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9D" w:rsidRDefault="00F3489D" w:rsidP="00F3489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-167640</wp:posOffset>
            </wp:positionV>
            <wp:extent cx="569595" cy="70485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3489D" w:rsidRDefault="00F3489D" w:rsidP="00F3489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F3489D" w:rsidRDefault="00F3489D" w:rsidP="00F3489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F3489D" w:rsidRDefault="00F3489D" w:rsidP="00F3489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F3489D" w:rsidRDefault="00F3489D" w:rsidP="00F3489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РОССИЙСКАЯ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ФЕДЕРАЦИЯ</w:t>
      </w:r>
    </w:p>
    <w:p w:rsidR="00F3489D" w:rsidRDefault="00F3489D" w:rsidP="00F3489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ОРЛОВСКАЯ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ОБЛАСТЬ</w:t>
      </w:r>
    </w:p>
    <w:p w:rsidR="00F3489D" w:rsidRDefault="00F3489D" w:rsidP="00F3489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АДМИНИСТРАЦИЯ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ЛИВЕНСКОГО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РАЙОНА</w:t>
      </w:r>
    </w:p>
    <w:p w:rsidR="00F3489D" w:rsidRDefault="00F3489D" w:rsidP="00F3489D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</w:p>
    <w:p w:rsidR="00F3489D" w:rsidRDefault="00F3489D" w:rsidP="00F3489D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ПОСТАНОВЛЕНИЕ</w:t>
      </w:r>
    </w:p>
    <w:p w:rsidR="00F3489D" w:rsidRDefault="00F3489D" w:rsidP="00F3489D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489D" w:rsidRDefault="00F3489D" w:rsidP="00F3489D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489D" w:rsidRDefault="0091046A" w:rsidP="00F3489D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</w:t>
      </w:r>
      <w:r>
        <w:rPr>
          <w:rFonts w:ascii="Arial" w:eastAsia="Times New Roman" w:hAnsi="Arial" w:cs="Arial"/>
          <w:sz w:val="24"/>
          <w:szCs w:val="24"/>
          <w:u w:val="single"/>
          <w:lang w:eastAsia="zh-CN"/>
        </w:rPr>
        <w:t>15 ноября 2021 г.</w:t>
      </w:r>
      <w:r w:rsidR="00F3489D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3489D">
        <w:rPr>
          <w:rFonts w:ascii="Arial" w:eastAsia="Arial" w:hAnsi="Arial" w:cs="Arial"/>
          <w:sz w:val="24"/>
          <w:szCs w:val="24"/>
          <w:lang w:eastAsia="zh-CN"/>
        </w:rPr>
        <w:t xml:space="preserve">№ </w:t>
      </w:r>
      <w:r w:rsidRPr="0091046A">
        <w:rPr>
          <w:rFonts w:ascii="Arial" w:eastAsia="Times New Roman" w:hAnsi="Arial" w:cs="Arial"/>
          <w:sz w:val="24"/>
          <w:szCs w:val="24"/>
          <w:u w:val="single"/>
          <w:lang w:eastAsia="zh-CN"/>
        </w:rPr>
        <w:t>410</w:t>
      </w:r>
    </w:p>
    <w:p w:rsidR="00F3489D" w:rsidRDefault="00F3489D" w:rsidP="00F3489D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 г.</w:t>
      </w:r>
      <w:r>
        <w:rPr>
          <w:rFonts w:ascii="Arial" w:eastAsia="Arial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Ливны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3489D" w:rsidTr="00A16501">
        <w:trPr>
          <w:trHeight w:val="1402"/>
        </w:trPr>
        <w:tc>
          <w:tcPr>
            <w:tcW w:w="5495" w:type="dxa"/>
          </w:tcPr>
          <w:p w:rsidR="00F3489D" w:rsidRDefault="00F3489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3489D" w:rsidRDefault="00F3489D" w:rsidP="00A165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 </w:t>
            </w:r>
            <w:r w:rsidR="00A1650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создании координационного совета по делам казачества при главе администрации Ливенского района</w:t>
            </w:r>
          </w:p>
        </w:tc>
      </w:tr>
    </w:tbl>
    <w:p w:rsidR="00F3489D" w:rsidRDefault="00F3489D" w:rsidP="00F3489D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F3489D" w:rsidRPr="0002063F" w:rsidRDefault="00F3489D" w:rsidP="0002063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В целях </w:t>
      </w:r>
      <w:r w:rsidR="00A16501">
        <w:rPr>
          <w:rFonts w:ascii="Arial" w:hAnsi="Arial" w:cs="Arial"/>
          <w:kern w:val="2"/>
          <w:sz w:val="24"/>
          <w:szCs w:val="24"/>
          <w:lang w:eastAsia="zh-CN" w:bidi="hi-IN"/>
        </w:rPr>
        <w:t>реализации Стратегии государственной политики Российской Федерации в отношении российского казачества на 2021 – 2030 годы</w:t>
      </w:r>
      <w:r w:rsidR="00343B0A">
        <w:rPr>
          <w:rFonts w:ascii="Arial" w:hAnsi="Arial" w:cs="Arial"/>
          <w:kern w:val="2"/>
          <w:sz w:val="24"/>
          <w:szCs w:val="24"/>
          <w:lang w:eastAsia="zh-CN" w:bidi="hi-IN"/>
        </w:rPr>
        <w:t>, утвержденной Указом Президента Российской Федерации от 9 августа 2020 года № 505</w:t>
      </w:r>
      <w:r w:rsidR="00A16501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, а также в целях </w:t>
      </w:r>
      <w:r w:rsidR="0002063F" w:rsidRPr="00C10B44">
        <w:rPr>
          <w:rFonts w:ascii="Arial" w:hAnsi="Arial" w:cs="Arial"/>
          <w:sz w:val="24"/>
          <w:szCs w:val="24"/>
        </w:rPr>
        <w:t xml:space="preserve">оказания содействия в подготовке и проведении мероприятий, направленных на реализацию государственной политики в отношении российского казачества на территории </w:t>
      </w:r>
      <w:r w:rsidR="0002063F">
        <w:rPr>
          <w:rFonts w:ascii="Arial" w:hAnsi="Arial" w:cs="Arial"/>
          <w:sz w:val="24"/>
          <w:szCs w:val="24"/>
        </w:rPr>
        <w:t xml:space="preserve">Ливенского </w:t>
      </w:r>
      <w:r w:rsidR="0002063F" w:rsidRPr="00C10B44">
        <w:rPr>
          <w:rFonts w:ascii="Arial" w:hAnsi="Arial" w:cs="Arial"/>
          <w:sz w:val="24"/>
          <w:szCs w:val="24"/>
        </w:rPr>
        <w:t>района</w:t>
      </w:r>
      <w:r w:rsidR="000206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администрация Ливенского района </w:t>
      </w:r>
      <w:r>
        <w:rPr>
          <w:rFonts w:ascii="Arial" w:hAnsi="Arial" w:cs="Arial"/>
          <w:spacing w:val="40"/>
          <w:kern w:val="24"/>
          <w:sz w:val="24"/>
          <w:szCs w:val="24"/>
          <w:lang w:eastAsia="zh-CN" w:bidi="hi-IN"/>
        </w:rPr>
        <w:t>постановляет</w:t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>:</w:t>
      </w:r>
      <w:proofErr w:type="gramEnd"/>
    </w:p>
    <w:p w:rsidR="0002063F" w:rsidRDefault="00343B0A" w:rsidP="00F348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 Создать координационный совет по делам казачества при главе администрации Ливенского района</w:t>
      </w:r>
      <w:r w:rsidR="0002063F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43B0A" w:rsidRDefault="00343B0A" w:rsidP="00F348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 Утвердить положение о координационном совете по делам казачества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главе администрации Ливенск</w:t>
      </w:r>
      <w:r w:rsidR="0002063F">
        <w:rPr>
          <w:rFonts w:ascii="Arial" w:eastAsia="Times New Roman" w:hAnsi="Arial" w:cs="Arial"/>
          <w:sz w:val="24"/>
          <w:szCs w:val="24"/>
          <w:lang w:eastAsia="ar-SA"/>
        </w:rPr>
        <w:t>ого района согласно приложению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2063F" w:rsidRDefault="0002063F" w:rsidP="0002063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состав </w:t>
      </w:r>
      <w:r>
        <w:rPr>
          <w:rFonts w:ascii="Arial" w:eastAsia="Times New Roman" w:hAnsi="Arial" w:cs="Arial"/>
          <w:sz w:val="24"/>
          <w:szCs w:val="24"/>
          <w:lang w:eastAsia="zh-CN"/>
        </w:rPr>
        <w:t>координационного совета по делам казачества при главе администрации Ливенского района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согласно приложению 2.</w:t>
      </w:r>
    </w:p>
    <w:p w:rsidR="00F3489D" w:rsidRDefault="0002063F" w:rsidP="00F34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  <w:lang w:eastAsia="zh-CN" w:bidi="hi-IN"/>
        </w:rPr>
        <w:t>4</w:t>
      </w:r>
      <w:r w:rsidR="00F3489D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. </w:t>
      </w:r>
      <w:r w:rsidR="00F3489D">
        <w:rPr>
          <w:rFonts w:ascii="Arial" w:eastAsia="Times New Roman" w:hAnsi="Arial" w:cs="Arial"/>
          <w:sz w:val="24"/>
          <w:szCs w:val="24"/>
        </w:rPr>
        <w:t>Управлению</w:t>
      </w:r>
      <w:r w:rsidR="00F3489D">
        <w:rPr>
          <w:rFonts w:ascii="Arial" w:eastAsia="Arial" w:hAnsi="Arial" w:cs="Arial"/>
          <w:sz w:val="24"/>
          <w:szCs w:val="24"/>
        </w:rPr>
        <w:t xml:space="preserve"> </w:t>
      </w:r>
      <w:r w:rsidR="00F3489D">
        <w:rPr>
          <w:rFonts w:ascii="Arial" w:eastAsia="Times New Roman" w:hAnsi="Arial" w:cs="Arial"/>
          <w:sz w:val="24"/>
          <w:szCs w:val="24"/>
        </w:rPr>
        <w:t>организационной и правовой работы</w:t>
      </w:r>
      <w:r w:rsidR="00F3489D">
        <w:rPr>
          <w:rFonts w:ascii="Arial" w:eastAsia="Arial" w:hAnsi="Arial" w:cs="Arial"/>
          <w:sz w:val="24"/>
          <w:szCs w:val="24"/>
        </w:rPr>
        <w:t xml:space="preserve"> </w:t>
      </w:r>
      <w:r w:rsidR="00F3489D">
        <w:rPr>
          <w:rFonts w:ascii="Arial" w:eastAsia="Times New Roman" w:hAnsi="Arial" w:cs="Arial"/>
          <w:sz w:val="24"/>
          <w:szCs w:val="24"/>
        </w:rPr>
        <w:t>администрации</w:t>
      </w:r>
      <w:r w:rsidR="00F3489D">
        <w:rPr>
          <w:rFonts w:ascii="Arial" w:eastAsia="Arial" w:hAnsi="Arial" w:cs="Arial"/>
          <w:sz w:val="24"/>
          <w:szCs w:val="24"/>
        </w:rPr>
        <w:t xml:space="preserve"> </w:t>
      </w:r>
      <w:r w:rsidR="00F3489D">
        <w:rPr>
          <w:rFonts w:ascii="Arial" w:eastAsia="Times New Roman" w:hAnsi="Arial" w:cs="Arial"/>
          <w:sz w:val="24"/>
          <w:szCs w:val="24"/>
        </w:rPr>
        <w:t>Ливенского</w:t>
      </w:r>
      <w:r w:rsidR="00F3489D">
        <w:rPr>
          <w:rFonts w:ascii="Arial" w:eastAsia="Arial" w:hAnsi="Arial" w:cs="Arial"/>
          <w:sz w:val="24"/>
          <w:szCs w:val="24"/>
        </w:rPr>
        <w:t xml:space="preserve"> </w:t>
      </w:r>
      <w:r w:rsidR="00F3489D">
        <w:rPr>
          <w:rFonts w:ascii="Arial" w:eastAsia="Times New Roman" w:hAnsi="Arial" w:cs="Arial"/>
          <w:sz w:val="24"/>
          <w:szCs w:val="24"/>
        </w:rPr>
        <w:t>района</w:t>
      </w:r>
      <w:r w:rsidR="00F3489D">
        <w:rPr>
          <w:rFonts w:ascii="Arial" w:eastAsia="Arial" w:hAnsi="Arial" w:cs="Arial"/>
          <w:sz w:val="24"/>
          <w:szCs w:val="24"/>
        </w:rPr>
        <w:t xml:space="preserve"> </w:t>
      </w:r>
      <w:r w:rsidR="00F3489D">
        <w:rPr>
          <w:rFonts w:ascii="Arial" w:eastAsia="Times New Roman" w:hAnsi="Arial" w:cs="Arial"/>
          <w:sz w:val="24"/>
          <w:szCs w:val="24"/>
        </w:rPr>
        <w:t>(Н.А.</w:t>
      </w:r>
      <w:r w:rsidR="00F3489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3489D">
        <w:rPr>
          <w:rFonts w:ascii="Arial" w:eastAsia="Times New Roman" w:hAnsi="Arial" w:cs="Arial"/>
          <w:sz w:val="24"/>
          <w:szCs w:val="24"/>
        </w:rPr>
        <w:t>Болотская</w:t>
      </w:r>
      <w:proofErr w:type="spellEnd"/>
      <w:r w:rsidR="00F3489D">
        <w:rPr>
          <w:rFonts w:ascii="Arial" w:eastAsia="Times New Roman" w:hAnsi="Arial" w:cs="Arial"/>
          <w:sz w:val="24"/>
          <w:szCs w:val="24"/>
        </w:rPr>
        <w:t>)</w:t>
      </w:r>
      <w:r w:rsidR="00F3489D">
        <w:rPr>
          <w:rFonts w:ascii="Arial" w:eastAsia="Arial" w:hAnsi="Arial" w:cs="Arial"/>
          <w:b/>
          <w:sz w:val="24"/>
          <w:szCs w:val="24"/>
        </w:rPr>
        <w:t xml:space="preserve"> </w:t>
      </w:r>
      <w:r w:rsidR="00F3489D">
        <w:rPr>
          <w:rFonts w:ascii="Arial" w:eastAsia="Times New Roman" w:hAnsi="Arial" w:cs="Arial"/>
          <w:sz w:val="24"/>
          <w:szCs w:val="24"/>
        </w:rPr>
        <w:t>обнародовать</w:t>
      </w:r>
      <w:r w:rsidR="00F3489D">
        <w:rPr>
          <w:rFonts w:ascii="Arial" w:eastAsia="Arial" w:hAnsi="Arial" w:cs="Arial"/>
          <w:sz w:val="24"/>
          <w:szCs w:val="24"/>
        </w:rPr>
        <w:t xml:space="preserve">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</w:t>
      </w:r>
      <w:r w:rsidR="00F3489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3489D" w:rsidRDefault="0002063F" w:rsidP="00F348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3489D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после его обнародования.</w:t>
      </w:r>
    </w:p>
    <w:p w:rsidR="00F3489D" w:rsidRDefault="0002063F" w:rsidP="00F348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3489D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F3489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F3489D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343B0A">
        <w:rPr>
          <w:rFonts w:ascii="Arial" w:eastAsia="Times New Roman" w:hAnsi="Arial" w:cs="Arial"/>
          <w:sz w:val="24"/>
          <w:szCs w:val="24"/>
        </w:rPr>
        <w:t xml:space="preserve">первого </w:t>
      </w:r>
      <w:r w:rsidR="00F3489D">
        <w:rPr>
          <w:rFonts w:ascii="Arial" w:eastAsia="Times New Roman" w:hAnsi="Arial" w:cs="Arial"/>
          <w:sz w:val="24"/>
          <w:szCs w:val="24"/>
        </w:rPr>
        <w:t>заместителя главы администрации района В.А. Фирсова</w:t>
      </w:r>
      <w:r w:rsidR="00F3489D">
        <w:rPr>
          <w:rFonts w:ascii="Arial" w:hAnsi="Arial" w:cs="Arial"/>
          <w:sz w:val="24"/>
          <w:szCs w:val="24"/>
        </w:rPr>
        <w:t>.</w:t>
      </w:r>
    </w:p>
    <w:p w:rsidR="00F3489D" w:rsidRDefault="00F3489D" w:rsidP="00F348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3489D" w:rsidRDefault="00F3489D" w:rsidP="00F3489D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F3489D" w:rsidRDefault="00F3489D" w:rsidP="00F3489D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3489D" w:rsidRDefault="00343B0A" w:rsidP="00F3489D">
      <w:pPr>
        <w:suppressAutoHyphens/>
        <w:spacing w:after="0" w:line="240" w:lineRule="auto"/>
        <w:ind w:left="567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</w:t>
      </w:r>
      <w:r w:rsidR="00F3489D">
        <w:rPr>
          <w:rFonts w:ascii="Arial" w:hAnsi="Arial" w:cs="Arial"/>
          <w:sz w:val="24"/>
          <w:szCs w:val="24"/>
          <w:lang w:eastAsia="ar-SA"/>
        </w:rPr>
        <w:t xml:space="preserve"> района</w:t>
      </w:r>
      <w:r w:rsidR="00F3489D">
        <w:rPr>
          <w:rFonts w:ascii="Arial" w:hAnsi="Arial" w:cs="Arial"/>
          <w:sz w:val="24"/>
          <w:szCs w:val="24"/>
          <w:lang w:eastAsia="ar-SA"/>
        </w:rPr>
        <w:tab/>
      </w:r>
      <w:r w:rsidR="00F3489D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 w:rsidR="00F3489D">
        <w:rPr>
          <w:rFonts w:ascii="Arial" w:hAnsi="Arial" w:cs="Arial"/>
          <w:sz w:val="24"/>
          <w:szCs w:val="24"/>
          <w:lang w:eastAsia="ar-SA"/>
        </w:rPr>
        <w:tab/>
      </w:r>
      <w:r w:rsidR="00F3489D">
        <w:rPr>
          <w:rFonts w:ascii="Arial" w:hAnsi="Arial" w:cs="Arial"/>
          <w:sz w:val="24"/>
          <w:szCs w:val="24"/>
          <w:lang w:eastAsia="ar-SA"/>
        </w:rPr>
        <w:tab/>
      </w:r>
      <w:r w:rsidR="00F3489D">
        <w:rPr>
          <w:rFonts w:ascii="Arial" w:hAnsi="Arial" w:cs="Arial"/>
          <w:sz w:val="24"/>
          <w:szCs w:val="24"/>
          <w:lang w:eastAsia="ar-SA"/>
        </w:rPr>
        <w:tab/>
      </w:r>
      <w:r w:rsidR="00F3489D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eastAsia="Arial" w:hAnsi="Arial" w:cs="Arial"/>
          <w:sz w:val="24"/>
          <w:szCs w:val="24"/>
          <w:lang w:eastAsia="ar-SA"/>
        </w:rPr>
        <w:t>А.И. Шолохов</w:t>
      </w:r>
    </w:p>
    <w:p w:rsidR="00F3489D" w:rsidRDefault="00F3489D" w:rsidP="00F3489D">
      <w:pPr>
        <w:suppressAutoHyphens/>
        <w:spacing w:after="0" w:line="240" w:lineRule="auto"/>
        <w:ind w:firstLine="567"/>
        <w:rPr>
          <w:rFonts w:ascii="Arial" w:eastAsia="Arial" w:hAnsi="Arial" w:cs="Arial"/>
          <w:sz w:val="24"/>
          <w:szCs w:val="24"/>
          <w:lang w:eastAsia="ar-SA"/>
        </w:rPr>
      </w:pPr>
    </w:p>
    <w:p w:rsidR="00F3489D" w:rsidRDefault="00F3489D" w:rsidP="00F3489D">
      <w:pPr>
        <w:ind w:firstLine="567"/>
      </w:pPr>
    </w:p>
    <w:p w:rsidR="00F3489D" w:rsidRDefault="00F3489D" w:rsidP="00F3489D"/>
    <w:p w:rsidR="00AE1377" w:rsidRDefault="00AE1377"/>
    <w:p w:rsidR="00653775" w:rsidRDefault="00653775"/>
    <w:p w:rsidR="00653775" w:rsidRDefault="00653775"/>
    <w:p w:rsidR="00514E24" w:rsidRDefault="00514E24" w:rsidP="00514E24">
      <w:pPr>
        <w:pStyle w:val="HTM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 к постановлению</w:t>
      </w:r>
    </w:p>
    <w:p w:rsidR="00514E24" w:rsidRDefault="00514E24" w:rsidP="00514E24">
      <w:pPr>
        <w:pStyle w:val="HTM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Ливенского района </w:t>
      </w:r>
    </w:p>
    <w:p w:rsidR="00514E24" w:rsidRDefault="00514E24" w:rsidP="00514E24">
      <w:pPr>
        <w:pStyle w:val="HTM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1046A">
        <w:rPr>
          <w:rFonts w:ascii="Arial" w:hAnsi="Arial" w:cs="Arial"/>
          <w:sz w:val="24"/>
          <w:szCs w:val="24"/>
        </w:rPr>
        <w:t xml:space="preserve">т </w:t>
      </w:r>
      <w:r w:rsidR="0091046A" w:rsidRPr="0091046A">
        <w:rPr>
          <w:rFonts w:ascii="Arial" w:hAnsi="Arial" w:cs="Arial"/>
          <w:sz w:val="24"/>
          <w:szCs w:val="24"/>
          <w:u w:val="single"/>
        </w:rPr>
        <w:t>15 ноября</w:t>
      </w:r>
      <w:r w:rsidR="0091046A">
        <w:rPr>
          <w:rFonts w:ascii="Arial" w:hAnsi="Arial" w:cs="Arial"/>
          <w:sz w:val="24"/>
          <w:szCs w:val="24"/>
        </w:rPr>
        <w:t xml:space="preserve"> 2021 года № </w:t>
      </w:r>
      <w:r w:rsidR="0091046A" w:rsidRPr="0091046A">
        <w:rPr>
          <w:rFonts w:ascii="Arial" w:hAnsi="Arial" w:cs="Arial"/>
          <w:sz w:val="24"/>
          <w:szCs w:val="24"/>
          <w:u w:val="single"/>
        </w:rPr>
        <w:t>410</w:t>
      </w:r>
    </w:p>
    <w:p w:rsidR="00514E24" w:rsidRDefault="00514E24" w:rsidP="00514E24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координационном совете по делам казачества </w:t>
      </w: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 главе администрации Ливенского района</w:t>
      </w:r>
    </w:p>
    <w:p w:rsidR="00514E24" w:rsidRDefault="00514E24" w:rsidP="00514E24">
      <w:pPr>
        <w:pStyle w:val="HTML"/>
        <w:jc w:val="both"/>
        <w:rPr>
          <w:rFonts w:ascii="Arial" w:hAnsi="Arial" w:cs="Arial"/>
          <w:b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514E24" w:rsidRDefault="00514E24" w:rsidP="00514E24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Координационный совет по делам казачества при главе администрации Ливенского района (далее Совет) является совещательным, коллегиальным органом, образованным при главе администрации Ливенского района в целях оказания содействия в подготовке и проведении мероприятий, направленных на реализацию государственной политики в отношении российского казачества на территории Ливенского района.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Орловской области, Уставом Ливенского района, постановлениями и распоряжениями главы администрации Ливенского района, а также настоящим Положением.</w:t>
      </w:r>
    </w:p>
    <w:p w:rsidR="00514E24" w:rsidRDefault="00514E24" w:rsidP="00514E24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Совет строит свою работу на основе коллегиального, свободного, делового обсуждения и решения вопросов, руководствуясь принципами законности, независимости, гласности.</w:t>
      </w:r>
    </w:p>
    <w:p w:rsidR="00514E24" w:rsidRDefault="00514E24" w:rsidP="00514E24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Решения, принятые Советом, носят рекомендательный характер.</w:t>
      </w:r>
    </w:p>
    <w:p w:rsidR="00514E24" w:rsidRDefault="00514E24" w:rsidP="00514E24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Положение о Совете и его состав утверждаются главой администрации Ливенского района.</w:t>
      </w:r>
    </w:p>
    <w:p w:rsidR="00514E24" w:rsidRDefault="00514E24" w:rsidP="00514E24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Председателем Совета является глава администрации Ливенского района.</w:t>
      </w:r>
    </w:p>
    <w:p w:rsidR="00514E24" w:rsidRDefault="00514E24" w:rsidP="00514E24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Основные задачи и функции Совета</w:t>
      </w:r>
    </w:p>
    <w:p w:rsidR="00514E24" w:rsidRDefault="00514E24" w:rsidP="00514E24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Основные задачи Совета: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взаимодействие администрации Ливенского района с казачьими обществами, внесенными в государственный реестр казачьих обществ в Российской Федерации (далее – казачьи общества), и общественными объединениями казачества; 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анализ деятельности казачьих обществ и подготовка предложений по привлечению членов казачьих обществ к муниципальной и иной службе с учетом возможностей казачьих обществ и потребностей администрации Ливенского района в привлечении казаков;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 и внесение в установленном порядке предложений по совершенствованию нормативных правовых актов по вопросам привлечения членов казачьих обществ к муниципальной и иной службе;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вопросов уставной деятельности казачьих обществ;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 и внесение в администрацию Ливенского района предложений по поощрению (награждению) казаков за активную общественно – полезную деятельность;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содействие пропаганде традиций и истории казачества, развитию творческой деятельности казачества.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2.2. Совет в соответствии с возложенными на него задачами осуществляет функцию содействия в организации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реализацией решений Президента Российской Федерации и Правительства Российской Федерации, Губернатора и Правительства Орловской области, главы администрации Ливенского района по вопросам, входящим в компетенцию Совета.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Права Совета</w:t>
      </w:r>
    </w:p>
    <w:p w:rsidR="00514E24" w:rsidRDefault="00514E24" w:rsidP="00514E24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Права Совета по решению возложенных на него задач: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запрашивать и получать в установленном порядке от отраслевых органов администрации Ливенского района, муниципальных учреждений и предприятий и их должностных лиц, общественных объединений и организаций, а также от казачьих обществ и общественных объединений казачества необходимые для осуществления деятельности материалы и информацию по вопросам, относящимся к компетенции Совета;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приглашать на свои заседания должностных лиц администрации Ливенского района, муниципальных учреждений и предприятий, представителей общественных объединений, казачьих обществ и общественных объединений казачества;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привлекать к работе Совета руководителей предприятий, специалистов, представителей общественных организаций по согласованию с ними;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возложенных на Совет задач;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направлять членов Совета для участия в мероприятиях, проводимых казачьими обществами и общественными объединениями казачества, а также в мероприятиях, проводимых федеральными органами государственной власти, органами государственной власти субъектов Российской Федерации и администрацией Ливенского района, на которых обсуждаются вопросы, касающиеся российского казачества;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направлять казачьим обществам предложения и замечания по вопросам их уставной деятельности.</w:t>
      </w:r>
    </w:p>
    <w:p w:rsidR="00514E24" w:rsidRDefault="00514E24" w:rsidP="00514E24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Состав Совета</w:t>
      </w: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В состав Совета входят следующие лица: председатель, заместители председателя, ответственный секретарь и члены Совета: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Согласование на включение в состав Совета лиц, не являющихся руководителями и сотрудниками отраслевых (функциональных) органов и структурных подразделений администрации Ливенского района, осуществляется в письменной форме.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Председатель Совета: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руководит деятельностью Совета, проводит заседания Совета, распределяет обязанности между членами Совета, дает им поручения;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 своего отсутствия назначает одного из заместителей председателя Совета выполнять функции председателя Совета;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определяет место, время проведения и утверждает повестку дня заседания Совета;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организует работу по подготовке проектов правовых актов по внесению изменений в состав Совета в связи с организационно-кадровыми изменениями, по внесению изменений и дополнений в настоящее Положение, по реорганизации и ликвидации Совета;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подписывает от имени Совета все документы, связанные с выполнением возложенных на Совет задач;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осуществляет общий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реализацией принятых Советом решений и рекомендаций;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представляет Совет по вопросам, относящимся к его компетенции;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несет персональную ответственность за выполнение возложенных на Совет задач.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4.1.2. Один из заместителей председателя Совета: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выполняет функции председателя Совета в случае его отсутствия, организует деятельность Совета по определенным направлениям.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4.1.3. Ответственный секретарь Совета: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плана работы Совета;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оформляет протоколы заседаний;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принятых Советом решений и поручений;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вносит предложения о необходимости внесения изменений в состав Совета;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осуществляет подготовку проектов планов работы Совета;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формирует проект повестки дня заседаний;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организует сбор и подготовку материалов к заседаниям;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информирует членов Совета о месте,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обеспечивает хранение и сдачу в архив документов Совета в установленном порядке.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Члены Совета имеют право: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доступа к информации и другим материалам, рассматриваемым на заседаниях;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выступать на заседаниях Совета по рассматриваемым вопросам;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 несогласия с принятым решением - изложить письменно свое особое мнение, которое подлежит обязательному приобщению к протоколу заседания;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возглавлять и участвовать в образуемых Советом рабочих группах.</w:t>
      </w:r>
    </w:p>
    <w:p w:rsidR="00514E24" w:rsidRDefault="00514E24" w:rsidP="00514E24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Организация работы Совета</w:t>
      </w: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Совет осуществляет свою деятельность в соответствии с планом работы и повесткой дня заседания, </w:t>
      </w:r>
      <w:proofErr w:type="gramStart"/>
      <w:r>
        <w:rPr>
          <w:rFonts w:ascii="Arial" w:hAnsi="Arial" w:cs="Arial"/>
          <w:sz w:val="24"/>
          <w:szCs w:val="24"/>
        </w:rPr>
        <w:t>утверждаемыми</w:t>
      </w:r>
      <w:proofErr w:type="gramEnd"/>
      <w:r>
        <w:rPr>
          <w:rFonts w:ascii="Arial" w:hAnsi="Arial" w:cs="Arial"/>
          <w:sz w:val="24"/>
          <w:szCs w:val="24"/>
        </w:rPr>
        <w:t xml:space="preserve"> председателем Совета.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Заседания Совета проводятся не реже одного раза в год.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Внеочередные заседания Совета при необходимости проводятся по решению председателя Совета.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Заседание Совета считается правомочным, если на нем присутствует более половины состава лиц, входящих в Совет. 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Члены Совета участвуют в его заседаниях лично, без права замены.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невозможности присутствия члена Совета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Совета и приобщается к протоколу заседания.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 На заседания Совета при необходимости могут приглашаться представители иных органов и организаций, не входящие в состав Совета.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Решения Совета принимаются простым большинством голосов присутствующих на заседании лиц, входящих в состав Совета.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равенства голосов решающим является голос председательствующего на заседании Совета.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5.7. Решения, принимаемые на заседании Совета, оформляются протоколом, который подписывают председательствующий на заседании и ответственный секретарь Совета.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протокола заседания Совета рассылаются его членам и организациям, представители которых, принимали участие в заседании.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Решения Совета, принятые в пределах его компетенции, носят рекомендательный характер.</w:t>
      </w:r>
    </w:p>
    <w:p w:rsidR="00514E24" w:rsidRDefault="00514E24" w:rsidP="00514E24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Организационно-техническое обеспечение деятельности Совета возлагается на управление организационной и правовой работы администрации Ливенского района.</w:t>
      </w: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rPr>
          <w:rFonts w:ascii="Arial" w:eastAsia="Times New Roman" w:hAnsi="Arial" w:cs="Arial"/>
          <w:sz w:val="24"/>
          <w:szCs w:val="24"/>
        </w:rPr>
      </w:pPr>
    </w:p>
    <w:p w:rsidR="00514E24" w:rsidRDefault="00514E24" w:rsidP="00514E24">
      <w:pPr>
        <w:pStyle w:val="HTM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 к постановлению</w:t>
      </w:r>
    </w:p>
    <w:p w:rsidR="00514E24" w:rsidRDefault="00514E24" w:rsidP="00514E24">
      <w:pPr>
        <w:pStyle w:val="HTM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Ливенского района </w:t>
      </w:r>
    </w:p>
    <w:p w:rsidR="00514E24" w:rsidRDefault="00514E24" w:rsidP="00514E24">
      <w:pPr>
        <w:pStyle w:val="HTM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1046A">
        <w:rPr>
          <w:rFonts w:ascii="Arial" w:hAnsi="Arial" w:cs="Arial"/>
          <w:sz w:val="24"/>
          <w:szCs w:val="24"/>
        </w:rPr>
        <w:t xml:space="preserve">т </w:t>
      </w:r>
      <w:r w:rsidR="0091046A" w:rsidRPr="0091046A">
        <w:rPr>
          <w:rFonts w:ascii="Arial" w:hAnsi="Arial" w:cs="Arial"/>
          <w:sz w:val="24"/>
          <w:szCs w:val="24"/>
          <w:u w:val="single"/>
        </w:rPr>
        <w:t>15 ноября</w:t>
      </w:r>
      <w:r w:rsidR="0091046A">
        <w:rPr>
          <w:rFonts w:ascii="Arial" w:hAnsi="Arial" w:cs="Arial"/>
          <w:sz w:val="24"/>
          <w:szCs w:val="24"/>
        </w:rPr>
        <w:t xml:space="preserve"> 2021 года № </w:t>
      </w:r>
      <w:r w:rsidR="0091046A" w:rsidRPr="0091046A">
        <w:rPr>
          <w:rFonts w:ascii="Arial" w:hAnsi="Arial" w:cs="Arial"/>
          <w:sz w:val="24"/>
          <w:szCs w:val="24"/>
          <w:u w:val="single"/>
        </w:rPr>
        <w:t>410</w:t>
      </w:r>
    </w:p>
    <w:p w:rsidR="00514E24" w:rsidRDefault="00514E24" w:rsidP="00514E24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  <w:bookmarkStart w:id="0" w:name="_GoBack"/>
      <w:bookmarkEnd w:id="0"/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координационного совета по делам казачества при главе администрации Ливенского района</w:t>
      </w:r>
    </w:p>
    <w:p w:rsidR="00514E24" w:rsidRDefault="00514E24" w:rsidP="00514E24">
      <w:pPr>
        <w:pStyle w:val="HTML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Шолохов Анатолий Иванович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-108" w:right="99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глава администрации Ливенского района, председатель координационного совета по делам казачества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Фирсов Виктор Александрович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916"/>
                <w:tab w:val="left" w:pos="1832"/>
                <w:tab w:val="left" w:pos="21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99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первый з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аместитель главы администрации района, </w:t>
            </w:r>
            <w:r>
              <w:rPr>
                <w:rFonts w:ascii="Arial" w:hAnsi="Arial" w:cs="Arial"/>
                <w:sz w:val="24"/>
                <w:szCs w:val="24"/>
              </w:rPr>
              <w:t>заместитель председателя координационного совета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Евсеева Ольга Анатольевна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916"/>
                <w:tab w:val="left" w:pos="1832"/>
                <w:tab w:val="left" w:pos="21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99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ответственный секретарь координационного совета по делам казачества</w:t>
            </w:r>
          </w:p>
        </w:tc>
      </w:tr>
      <w:tr w:rsidR="00514E24" w:rsidTr="00514E2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4" w:rsidRDefault="00514E24">
            <w:pPr>
              <w:tabs>
                <w:tab w:val="left" w:pos="916"/>
                <w:tab w:val="left" w:pos="1832"/>
                <w:tab w:val="left" w:pos="21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99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Совета</w:t>
            </w:r>
          </w:p>
          <w:p w:rsidR="00514E24" w:rsidRDefault="00514E24">
            <w:pPr>
              <w:tabs>
                <w:tab w:val="left" w:pos="916"/>
                <w:tab w:val="left" w:pos="1832"/>
                <w:tab w:val="left" w:pos="21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9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Савенкова Марина Николаевна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left="-108"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председатель Ливенского районного Совета народных депутатов 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Болотская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Наталья Алексеевна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left="-108"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н</w:t>
            </w:r>
            <w:r>
              <w:rPr>
                <w:rFonts w:ascii="Arial" w:eastAsia="Calibri" w:hAnsi="Arial" w:cs="Arial"/>
                <w:sz w:val="24"/>
                <w:szCs w:val="24"/>
              </w:rPr>
              <w:t>ачальник управления организационной и правовой работы администрации Ливенского района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Ревин Валерий Михайлович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управления образования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Ливенского района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Анисимова Елена Николаевна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н</w:t>
            </w:r>
            <w:r>
              <w:rPr>
                <w:rFonts w:ascii="Arial" w:eastAsia="Calibri" w:hAnsi="Arial" w:cs="Arial"/>
                <w:sz w:val="24"/>
                <w:szCs w:val="24"/>
              </w:rPr>
              <w:t>ачальник управления культуры и архивного дела администрации Ливенского района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Васина Татьяна Дмитриевна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н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ачальник отдела по моб.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eastAsia="Calibri" w:hAnsi="Arial" w:cs="Arial"/>
                <w:sz w:val="24"/>
                <w:szCs w:val="24"/>
              </w:rPr>
              <w:t>одготовке, ГО и ЧС администрации Ливенского района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Душевин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Сергей Сергеевич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начальник отдела по делам молодежи, ФК и спорту администрации Ливенского района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Басенков Андрей Владимирович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атаман станичного казачьего общества «Станица Ливенская» (по согласованию)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Бурцев Сергей Васильевич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начальник 7 пожарно – спасательной части ПСО ФПС ГПС ГУ МЧС России по Орловской области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Горностаев Игорь Валентинович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Ливенского ОВО – ФФГКУ УВО ВНГ России по Орловской области (по согласованию)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Жердев Константин Иванович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военный комиссар военного комиссариата г. Ливны и Ливенского района Орловской области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34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Поваляев Александр Юрьевич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начальник МО МВД России «Ливенский» полковник полиции (по согласованию)</w:t>
            </w:r>
          </w:p>
        </w:tc>
      </w:tr>
      <w:tr w:rsidR="00514E24" w:rsidTr="00514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pStyle w:val="HTML"/>
              <w:ind w:left="34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Бас Анатолий Павлович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4" w:rsidRDefault="00514E24">
            <w:pPr>
              <w:tabs>
                <w:tab w:val="left" w:pos="5279"/>
                <w:tab w:val="left" w:pos="5562"/>
              </w:tabs>
              <w:ind w:right="85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председатель отдела по работе с казачеством Ливенской епархии РПЦ МП (по согласованию)</w:t>
            </w:r>
          </w:p>
        </w:tc>
      </w:tr>
    </w:tbl>
    <w:p w:rsidR="00514E24" w:rsidRDefault="00514E24" w:rsidP="00514E24">
      <w:pPr>
        <w:pStyle w:val="HTML"/>
        <w:rPr>
          <w:rFonts w:ascii="Arial" w:hAnsi="Arial" w:cs="Arial"/>
          <w:sz w:val="24"/>
          <w:szCs w:val="24"/>
        </w:rPr>
      </w:pPr>
    </w:p>
    <w:p w:rsidR="00514E24" w:rsidRDefault="00514E24"/>
    <w:sectPr w:rsidR="00514E24" w:rsidSect="00343B0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062F"/>
    <w:multiLevelType w:val="multilevel"/>
    <w:tmpl w:val="0BDC418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89D"/>
    <w:rsid w:val="0002063F"/>
    <w:rsid w:val="002E1C94"/>
    <w:rsid w:val="00343B0A"/>
    <w:rsid w:val="00421BE0"/>
    <w:rsid w:val="00514E24"/>
    <w:rsid w:val="00653775"/>
    <w:rsid w:val="0091046A"/>
    <w:rsid w:val="00A16501"/>
    <w:rsid w:val="00AE1377"/>
    <w:rsid w:val="00DF497E"/>
    <w:rsid w:val="00F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9D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020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06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77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1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ТРИО</dc:creator>
  <cp:keywords/>
  <dc:description/>
  <cp:lastModifiedBy>Упр_орг</cp:lastModifiedBy>
  <cp:revision>7</cp:revision>
  <cp:lastPrinted>2021-11-09T12:32:00Z</cp:lastPrinted>
  <dcterms:created xsi:type="dcterms:W3CDTF">2021-10-20T11:25:00Z</dcterms:created>
  <dcterms:modified xsi:type="dcterms:W3CDTF">2021-11-15T09:57:00Z</dcterms:modified>
</cp:coreProperties>
</file>