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F5" w:rsidRPr="00530115" w:rsidRDefault="00FE60F5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FE60F5" w:rsidRPr="00530115" w:rsidRDefault="00FE60F5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FE60F5" w:rsidRPr="00530115" w:rsidRDefault="00FE60F5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</w:p>
    <w:p w:rsidR="00FE60F5" w:rsidRPr="00530115" w:rsidRDefault="00FE60F5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 АДМ</w:t>
      </w:r>
      <w:r>
        <w:rPr>
          <w:rFonts w:ascii="Arial" w:hAnsi="Arial" w:cs="Arial"/>
          <w:b/>
          <w:kern w:val="1"/>
          <w:sz w:val="24"/>
          <w:szCs w:val="24"/>
          <w:lang w:eastAsia="zh-CN" w:bidi="hi-IN"/>
        </w:rPr>
        <w:t>ИНИСТРАЦИЯ НАВЕСНЕНСКОГО</w:t>
      </w: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FE60F5" w:rsidRPr="00530115" w:rsidRDefault="00FE60F5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</w:p>
    <w:p w:rsidR="00FE60F5" w:rsidRPr="00530115" w:rsidRDefault="00FE60F5" w:rsidP="0053011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0A0"/>
      </w:tblPr>
      <w:tblGrid>
        <w:gridCol w:w="4290"/>
        <w:gridCol w:w="387"/>
        <w:gridCol w:w="867"/>
      </w:tblGrid>
      <w:tr w:rsidR="00FE60F5" w:rsidRPr="00A54B9A" w:rsidTr="00536AB2"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0F5" w:rsidRPr="00CA5299" w:rsidRDefault="00FE60F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03 октября 2022 года</w:t>
            </w:r>
          </w:p>
        </w:tc>
        <w:tc>
          <w:tcPr>
            <w:tcW w:w="387" w:type="dxa"/>
            <w:vAlign w:val="bottom"/>
          </w:tcPr>
          <w:p w:rsidR="00FE60F5" w:rsidRPr="004E610D" w:rsidRDefault="00FE60F5" w:rsidP="0014492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0F5" w:rsidRPr="004E610D" w:rsidRDefault="00FE60F5" w:rsidP="0014492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44</w:t>
            </w:r>
          </w:p>
        </w:tc>
      </w:tr>
    </w:tbl>
    <w:p w:rsidR="00FE60F5" w:rsidRDefault="00FE60F5" w:rsidP="00530115">
      <w:pPr>
        <w:pStyle w:val="ConsPlusNormal"/>
        <w:ind w:right="3930"/>
        <w:jc w:val="both"/>
        <w:rPr>
          <w:bCs/>
        </w:rPr>
      </w:pPr>
    </w:p>
    <w:p w:rsidR="00FE60F5" w:rsidRDefault="00FE60F5" w:rsidP="00530115">
      <w:pPr>
        <w:pStyle w:val="ConsPlusNormal"/>
        <w:ind w:right="3930"/>
        <w:jc w:val="both"/>
        <w:rPr>
          <w:bCs/>
        </w:rPr>
      </w:pPr>
    </w:p>
    <w:p w:rsidR="00FE60F5" w:rsidRPr="00530115" w:rsidRDefault="00FE60F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FE60F5" w:rsidRPr="003E3F77" w:rsidRDefault="00FE60F5" w:rsidP="00530115">
      <w:pPr>
        <w:ind w:right="4497"/>
        <w:jc w:val="both"/>
        <w:rPr>
          <w:bCs/>
        </w:rPr>
      </w:pPr>
    </w:p>
    <w:p w:rsidR="00FE60F5" w:rsidRPr="00530115" w:rsidRDefault="00FE60F5" w:rsidP="00530115">
      <w:pPr>
        <w:pStyle w:val="NoSpacing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решением </w:t>
      </w:r>
      <w:r>
        <w:rPr>
          <w:rFonts w:ascii="Arial" w:hAnsi="Arial" w:cs="Arial"/>
          <w:sz w:val="24"/>
          <w:szCs w:val="24"/>
          <w:lang w:eastAsia="ru-RU"/>
        </w:rPr>
        <w:t xml:space="preserve"> Навесненского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>
        <w:rPr>
          <w:rFonts w:ascii="Arial" w:hAnsi="Arial" w:cs="Arial"/>
          <w:sz w:val="24"/>
          <w:szCs w:val="24"/>
          <w:lang w:eastAsia="ru-RU"/>
        </w:rPr>
        <w:t>«29» сентября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2021 года № 2/8-СС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 xml:space="preserve">Навесненского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pacing w:val="40"/>
          <w:sz w:val="24"/>
          <w:szCs w:val="24"/>
        </w:rPr>
        <w:t>п о с т а н о в л я е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FE60F5" w:rsidRPr="00530115" w:rsidRDefault="00FE60F5" w:rsidP="00530115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FE60F5" w:rsidRPr="00530115" w:rsidRDefault="00FE60F5" w:rsidP="00530115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FE60F5" w:rsidRPr="00530115" w:rsidRDefault="00FE60F5" w:rsidP="00530115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FE60F5" w:rsidRPr="00530115" w:rsidRDefault="00FE60F5" w:rsidP="00530115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FE60F5" w:rsidRPr="00F62342" w:rsidRDefault="00FE60F5" w:rsidP="00F62342">
      <w:pPr>
        <w:pStyle w:val="NoSpacing"/>
        <w:rPr>
          <w:rFonts w:ascii="Arial" w:hAnsi="Arial" w:cs="Arial"/>
          <w:sz w:val="24"/>
          <w:szCs w:val="24"/>
        </w:rPr>
      </w:pPr>
    </w:p>
    <w:p w:rsidR="00FE60F5" w:rsidRPr="00F62342" w:rsidRDefault="00FE60F5" w:rsidP="00F62342">
      <w:pPr>
        <w:pStyle w:val="NoSpacing"/>
        <w:rPr>
          <w:rFonts w:ascii="Arial" w:hAnsi="Arial" w:cs="Arial"/>
          <w:sz w:val="24"/>
          <w:szCs w:val="24"/>
        </w:rPr>
      </w:pPr>
    </w:p>
    <w:p w:rsidR="00FE60F5" w:rsidRPr="00F62342" w:rsidRDefault="00FE60F5" w:rsidP="00F62342">
      <w:pPr>
        <w:pStyle w:val="NoSpacing"/>
        <w:rPr>
          <w:rFonts w:ascii="Arial" w:hAnsi="Arial" w:cs="Arial"/>
          <w:sz w:val="24"/>
          <w:szCs w:val="24"/>
        </w:rPr>
      </w:pPr>
    </w:p>
    <w:p w:rsidR="00FE60F5" w:rsidRPr="00F62342" w:rsidRDefault="00FE60F5" w:rsidP="00F62342">
      <w:pPr>
        <w:pStyle w:val="NoSpacing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Навесненского</w:t>
      </w:r>
    </w:p>
    <w:p w:rsidR="00FE60F5" w:rsidRPr="00CA5299" w:rsidRDefault="00FE60F5" w:rsidP="00CA5299">
      <w:pPr>
        <w:pStyle w:val="NoSpacing"/>
        <w:ind w:firstLine="567"/>
        <w:rPr>
          <w:rFonts w:ascii="Arial" w:hAnsi="Arial" w:cs="Arial"/>
          <w:sz w:val="24"/>
          <w:szCs w:val="24"/>
        </w:rPr>
      </w:pPr>
      <w:r w:rsidRPr="00CA5299">
        <w:rPr>
          <w:rFonts w:ascii="Arial" w:hAnsi="Arial" w:cs="Arial"/>
        </w:rPr>
        <w:t>сельского поселения</w:t>
      </w:r>
      <w:r w:rsidRPr="00CA5299">
        <w:rPr>
          <w:rFonts w:ascii="Arial" w:hAnsi="Arial" w:cs="Arial"/>
        </w:rPr>
        <w:tab/>
      </w:r>
      <w:r w:rsidRPr="00CA5299">
        <w:rPr>
          <w:rFonts w:ascii="Arial" w:hAnsi="Arial" w:cs="Arial"/>
        </w:rPr>
        <w:tab/>
      </w:r>
      <w:r w:rsidRPr="00CA5299">
        <w:rPr>
          <w:rFonts w:ascii="Arial" w:hAnsi="Arial" w:cs="Arial"/>
        </w:rPr>
        <w:tab/>
      </w:r>
      <w:r w:rsidRPr="00CA5299">
        <w:rPr>
          <w:rFonts w:ascii="Arial" w:hAnsi="Arial" w:cs="Arial"/>
        </w:rPr>
        <w:tab/>
      </w:r>
      <w:r w:rsidRPr="00CA5299">
        <w:rPr>
          <w:rFonts w:ascii="Arial" w:hAnsi="Arial" w:cs="Arial"/>
        </w:rPr>
        <w:tab/>
        <w:t>Колосова Л.И</w:t>
      </w:r>
      <w:r>
        <w:t>.</w:t>
      </w:r>
      <w:r>
        <w:br w:type="page"/>
      </w:r>
    </w:p>
    <w:p w:rsidR="00FE60F5" w:rsidRDefault="00FE60F5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FE60F5" w:rsidRDefault="00FE60F5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E60F5" w:rsidRDefault="00FE60F5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Навесненского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E60F5" w:rsidRPr="00F62342" w:rsidRDefault="00FE60F5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Ливенского района Орловской области</w:t>
      </w:r>
    </w:p>
    <w:p w:rsidR="00FE60F5" w:rsidRPr="00F62342" w:rsidRDefault="00FE60F5" w:rsidP="00EC19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«03» октября </w:t>
      </w:r>
      <w:smartTag w:uri="urn:schemas-microsoft-com:office:smarttags" w:element="metricconverter">
        <w:smartTagPr>
          <w:attr w:name="ProductID" w:val="2022 г"/>
        </w:smartTagPr>
        <w:r w:rsidRPr="00F62342">
          <w:rPr>
            <w:rFonts w:ascii="Arial" w:hAnsi="Arial" w:cs="Arial"/>
            <w:sz w:val="24"/>
            <w:szCs w:val="24"/>
          </w:rPr>
          <w:t>2022 г</w:t>
        </w:r>
      </w:smartTag>
      <w:r>
        <w:rPr>
          <w:rFonts w:ascii="Arial" w:hAnsi="Arial" w:cs="Arial"/>
          <w:sz w:val="24"/>
          <w:szCs w:val="24"/>
        </w:rPr>
        <w:t>. №44</w:t>
      </w:r>
    </w:p>
    <w:p w:rsidR="00FE60F5" w:rsidRPr="00F62342" w:rsidRDefault="00FE60F5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E60F5" w:rsidRDefault="00FE60F5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E60F5" w:rsidRPr="00F62342" w:rsidRDefault="00FE60F5" w:rsidP="00F62342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E60F5" w:rsidRPr="007316EE" w:rsidRDefault="00FE60F5" w:rsidP="008538C7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FE60F5" w:rsidRPr="007316EE" w:rsidRDefault="00FE60F5" w:rsidP="008538C7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FE60F5" w:rsidRPr="007316EE" w:rsidRDefault="00FE60F5" w:rsidP="0064184F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Навесненского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Ливенского района Орловской области на 2023 год, далее - Программа профилактики рисков причинения вреда (ущерба),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  <w:lang w:eastAsia="ru-RU"/>
        </w:rPr>
        <w:t>Навесненское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FE60F5" w:rsidRDefault="00FE60F5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E60F5" w:rsidRPr="00F62342" w:rsidRDefault="00FE60F5" w:rsidP="00F62342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>
        <w:rPr>
          <w:rFonts w:ascii="Arial" w:hAnsi="Arial" w:cs="Arial"/>
          <w:sz w:val="24"/>
          <w:szCs w:val="24"/>
          <w:lang w:eastAsia="ru-RU"/>
        </w:rPr>
        <w:t xml:space="preserve">Навесненского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>
        <w:rPr>
          <w:rFonts w:ascii="Arial" w:hAnsi="Arial" w:cs="Arial"/>
          <w:sz w:val="24"/>
          <w:szCs w:val="24"/>
          <w:lang w:eastAsia="ru-RU"/>
        </w:rPr>
        <w:t>,.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Навесненского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Закон Орловской области от 06.06.2013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Решение 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>
        <w:rPr>
          <w:rFonts w:ascii="Arial" w:hAnsi="Arial" w:cs="Arial"/>
          <w:sz w:val="24"/>
          <w:szCs w:val="24"/>
          <w:lang w:eastAsia="ru-RU"/>
        </w:rPr>
        <w:t xml:space="preserve">«29» 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 2/8-СС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Орловской области (далее – администрация Ливенского района)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памяток, информационных листовок, обобщения 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E60F5" w:rsidRDefault="00FE60F5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E60F5" w:rsidRDefault="00FE60F5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E60F5" w:rsidRDefault="00FE60F5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FE60F5" w:rsidRDefault="00FE60F5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доверия подконтрольных субъектов к Администрации. </w:t>
      </w:r>
    </w:p>
    <w:p w:rsidR="00FE60F5" w:rsidRDefault="00FE60F5" w:rsidP="008538C7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FE60F5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0F5" w:rsidRPr="007316EE" w:rsidRDefault="00FE60F5" w:rsidP="008538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42"/>
        <w:gridCol w:w="2538"/>
        <w:gridCol w:w="3523"/>
        <w:gridCol w:w="3393"/>
      </w:tblGrid>
      <w:tr w:rsidR="00FE60F5" w:rsidRPr="00A54B9A" w:rsidTr="007316EE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FE60F5" w:rsidRPr="00A54B9A" w:rsidTr="007316EE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Default="00FE60F5" w:rsidP="00EC19D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 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дминистрации Навесненского  сельского поселения</w:t>
            </w:r>
          </w:p>
          <w:p w:rsidR="00FE60F5" w:rsidRDefault="00FE60F5" w:rsidP="00EC19D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60F5" w:rsidRDefault="00FE60F5" w:rsidP="00EC19D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60F5" w:rsidRDefault="00FE60F5" w:rsidP="00EC19D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60F5" w:rsidRPr="00A54B9A" w:rsidRDefault="00FE60F5" w:rsidP="00EC19D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8 (48677) 5-41-24</w:t>
            </w:r>
            <w:r w:rsidRPr="00A54B9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E60F5" w:rsidRPr="005F6C44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эл.почта: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nawesnoe</w:t>
            </w:r>
            <w:r w:rsidRPr="005F6C4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r w:rsidRPr="005F6C4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F6C4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FE60F5" w:rsidRPr="005F6C44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4B9A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>
              <w:rPr>
                <w:rFonts w:ascii="Arial" w:hAnsi="Arial" w:cs="Arial"/>
                <w:sz w:val="24"/>
                <w:szCs w:val="24"/>
              </w:rPr>
              <w:t>с. Навесное ул. Центральная д.23</w:t>
            </w:r>
          </w:p>
          <w:p w:rsidR="00FE60F5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Колосова Л.И.</w:t>
            </w:r>
            <w:r w:rsidRPr="00A54B9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4B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Мильшина Т.Н.</w:t>
            </w:r>
          </w:p>
        </w:tc>
      </w:tr>
    </w:tbl>
    <w:p w:rsidR="00FE60F5" w:rsidRPr="007316EE" w:rsidRDefault="00FE60F5" w:rsidP="00F6234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2023 год.</w:t>
      </w:r>
    </w:p>
    <w:p w:rsidR="00FE60F5" w:rsidRPr="007316EE" w:rsidRDefault="00FE60F5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FE60F5" w:rsidRPr="007316EE" w:rsidRDefault="00FE60F5" w:rsidP="008538C7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0F5" w:rsidRPr="007316EE" w:rsidRDefault="00FE60F5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FE60F5" w:rsidRDefault="00FE60F5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FE60F5" w:rsidRDefault="00FE60F5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FE60F5" w:rsidRPr="007316EE" w:rsidRDefault="00FE60F5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FE60F5" w:rsidRDefault="00FE60F5" w:rsidP="007E47B0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FE60F5" w:rsidRPr="007316EE" w:rsidRDefault="00FE60F5" w:rsidP="007E47B0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Навесненского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 на 2023 год</w:t>
      </w:r>
    </w:p>
    <w:p w:rsidR="00FE60F5" w:rsidRPr="007316EE" w:rsidRDefault="00FE60F5" w:rsidP="007316EE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42"/>
        <w:gridCol w:w="2606"/>
        <w:gridCol w:w="3714"/>
        <w:gridCol w:w="1783"/>
        <w:gridCol w:w="1351"/>
      </w:tblGrid>
      <w:tr w:rsidR="00FE60F5" w:rsidRPr="00A54B9A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FE60F5" w:rsidRPr="00A54B9A" w:rsidRDefault="00FE60F5" w:rsidP="007316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60F5" w:rsidRPr="00A54B9A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Ливенского района в информационно-телекоммуникационной сети «Интернет» и в иных формах.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 размещает и поддерживает в актуальном состоянии на официальном сайте администрации Ливенского района в сети «Интернет»: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контроля</w:t>
            </w: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60F5" w:rsidRPr="00A54B9A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E60F5" w:rsidRPr="00A54B9A" w:rsidRDefault="00FE60F5" w:rsidP="00754EB3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администрации Ливенского района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FE60F5" w:rsidRPr="00A54B9A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60F5" w:rsidRPr="00A54B9A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Ливенского района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60F5" w:rsidRPr="00A54B9A" w:rsidTr="0045382D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FE60F5" w:rsidRPr="00A54B9A" w:rsidRDefault="00FE60F5" w:rsidP="007316EE">
            <w:pPr>
              <w:pStyle w:val="NoSpacing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E60F5" w:rsidRPr="00A54B9A" w:rsidRDefault="00FE60F5" w:rsidP="007316EE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E60F5" w:rsidRPr="007316EE" w:rsidRDefault="00FE60F5" w:rsidP="007316EE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 </w:t>
      </w:r>
    </w:p>
    <w:p w:rsidR="00FE60F5" w:rsidRPr="007316EE" w:rsidRDefault="00FE60F5" w:rsidP="007316EE">
      <w:pPr>
        <w:pStyle w:val="NoSpacing"/>
        <w:rPr>
          <w:rFonts w:ascii="Arial" w:hAnsi="Arial" w:cs="Arial"/>
          <w:sz w:val="24"/>
          <w:szCs w:val="24"/>
        </w:rPr>
      </w:pPr>
    </w:p>
    <w:sectPr w:rsidR="00FE60F5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2D"/>
    <w:rsid w:val="00053BCB"/>
    <w:rsid w:val="00085020"/>
    <w:rsid w:val="00144925"/>
    <w:rsid w:val="00206F07"/>
    <w:rsid w:val="003E3F77"/>
    <w:rsid w:val="0045382D"/>
    <w:rsid w:val="00462291"/>
    <w:rsid w:val="004E610D"/>
    <w:rsid w:val="00530115"/>
    <w:rsid w:val="00536AB2"/>
    <w:rsid w:val="005A10E6"/>
    <w:rsid w:val="005F6C44"/>
    <w:rsid w:val="0064184F"/>
    <w:rsid w:val="007316EE"/>
    <w:rsid w:val="00754EB3"/>
    <w:rsid w:val="007E47B0"/>
    <w:rsid w:val="008538C7"/>
    <w:rsid w:val="008D48B1"/>
    <w:rsid w:val="00A54B9A"/>
    <w:rsid w:val="00B54E5E"/>
    <w:rsid w:val="00B675A5"/>
    <w:rsid w:val="00C03DC0"/>
    <w:rsid w:val="00C21D23"/>
    <w:rsid w:val="00C51B13"/>
    <w:rsid w:val="00CA5299"/>
    <w:rsid w:val="00EC19DE"/>
    <w:rsid w:val="00EF4D3E"/>
    <w:rsid w:val="00F60A06"/>
    <w:rsid w:val="00F62342"/>
    <w:rsid w:val="00F76E55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3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38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382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538C7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530115"/>
    <w:pPr>
      <w:widowControl w:val="0"/>
      <w:suppressAutoHyphens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530115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10</Pages>
  <Words>2815</Words>
  <Characters>16049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Selina</dc:creator>
  <cp:keywords/>
  <dc:description/>
  <cp:lastModifiedBy>User</cp:lastModifiedBy>
  <cp:revision>6</cp:revision>
  <cp:lastPrinted>2022-10-03T12:15:00Z</cp:lastPrinted>
  <dcterms:created xsi:type="dcterms:W3CDTF">2022-10-03T12:09:00Z</dcterms:created>
  <dcterms:modified xsi:type="dcterms:W3CDTF">2022-10-03T13:46:00Z</dcterms:modified>
</cp:coreProperties>
</file>