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7B1" w:rsidRDefault="00847D1F" w:rsidP="00E26B78">
      <w:pPr>
        <w:pStyle w:val="a3"/>
        <w:spacing w:line="360" w:lineRule="auto"/>
        <w:jc w:val="center"/>
        <w:rPr>
          <w:rFonts w:cs="Arial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-164465</wp:posOffset>
            </wp:positionV>
            <wp:extent cx="560705" cy="6991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B1" w:rsidRDefault="008177B1" w:rsidP="0057011B">
      <w:pPr>
        <w:pStyle w:val="ConsPlusNonformat"/>
        <w:widowControl/>
        <w:rPr>
          <w:rFonts w:ascii="Arial" w:hAnsi="Arial" w:cs="Arial"/>
          <w:b/>
          <w:sz w:val="28"/>
          <w:szCs w:val="28"/>
        </w:rPr>
      </w:pPr>
    </w:p>
    <w:p w:rsidR="008177B1" w:rsidRDefault="008177B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9F33FE" w:rsidRDefault="009F33FE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177B1" w:rsidRPr="00857662" w:rsidRDefault="00AF32C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«__»__________202</w:t>
      </w:r>
      <w:r w:rsidR="00A6728B">
        <w:rPr>
          <w:rFonts w:ascii="Arial" w:hAnsi="Arial" w:cs="Arial"/>
          <w:sz w:val="24"/>
          <w:szCs w:val="24"/>
        </w:rPr>
        <w:t>3</w:t>
      </w:r>
      <w:r w:rsidR="00857662" w:rsidRPr="00857662">
        <w:rPr>
          <w:rFonts w:ascii="Arial" w:hAnsi="Arial" w:cs="Arial"/>
          <w:sz w:val="24"/>
          <w:szCs w:val="24"/>
        </w:rPr>
        <w:t xml:space="preserve"> г.</w:t>
      </w:r>
      <w:r w:rsidR="008177B1" w:rsidRPr="00857662">
        <w:rPr>
          <w:rFonts w:ascii="Arial" w:hAnsi="Arial" w:cs="Arial"/>
          <w:sz w:val="24"/>
          <w:szCs w:val="24"/>
        </w:rPr>
        <w:tab/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№ </w:t>
      </w:r>
      <w:r w:rsidR="00302E0D">
        <w:rPr>
          <w:rFonts w:ascii="Arial" w:hAnsi="Arial" w:cs="Arial"/>
          <w:sz w:val="24"/>
          <w:szCs w:val="24"/>
        </w:rPr>
        <w:t>______</w:t>
      </w:r>
    </w:p>
    <w:p w:rsidR="008177B1" w:rsidRPr="00857662" w:rsidRDefault="00857662" w:rsidP="00857662">
      <w:pPr>
        <w:pStyle w:val="ConsPlusNonformat"/>
        <w:widowControl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7B1" w:rsidRPr="00857662">
        <w:rPr>
          <w:rFonts w:ascii="Arial" w:hAnsi="Arial" w:cs="Arial"/>
          <w:sz w:val="24"/>
          <w:szCs w:val="24"/>
        </w:rPr>
        <w:t>г.</w:t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 </w:t>
      </w:r>
      <w:r w:rsidR="008177B1" w:rsidRPr="00857662">
        <w:rPr>
          <w:rFonts w:ascii="Arial" w:hAnsi="Arial" w:cs="Arial"/>
          <w:sz w:val="24"/>
          <w:szCs w:val="24"/>
        </w:rPr>
        <w:t>Ливны</w:t>
      </w:r>
    </w:p>
    <w:p w:rsidR="008177B1" w:rsidRDefault="008177B1">
      <w:pPr>
        <w:jc w:val="center"/>
        <w:rPr>
          <w:rFonts w:ascii="Arial" w:hAnsi="Arial" w:cs="Arial"/>
        </w:rPr>
      </w:pPr>
    </w:p>
    <w:p w:rsidR="00A6728B" w:rsidRDefault="00A6728B" w:rsidP="00A6728B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от 11 марта 2021г. № 93 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муниципальной </w:t>
      </w:r>
      <w:r>
        <w:rPr>
          <w:rFonts w:ascii="Arial" w:hAnsi="Arial" w:cs="Arial"/>
        </w:rPr>
        <w:t>программы «Обеспечение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районе»</w:t>
      </w:r>
    </w:p>
    <w:p w:rsidR="00A6728B" w:rsidRDefault="00A6728B" w:rsidP="00A6728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A6728B" w:rsidRPr="00A04835" w:rsidRDefault="00A6728B" w:rsidP="00A6728B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10.12.1995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196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снижения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аварийности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дорогах,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районе, руководствуясь ст. 179 Бюджетного кодекса Российской Федерации,</w:t>
      </w:r>
      <w:r w:rsidRPr="00332E47">
        <w:rPr>
          <w:rFonts w:ascii="Arial" w:hAnsi="Arial" w:cs="Arial"/>
        </w:rPr>
        <w:t xml:space="preserve"> </w:t>
      </w:r>
      <w:hyperlink r:id="rId9" w:history="1">
        <w:r w:rsidRPr="00F00CA7">
          <w:rPr>
            <w:rFonts w:ascii="Arial" w:hAnsi="Arial" w:cs="Arial"/>
          </w:rPr>
          <w:t>Законом</w:t>
        </w:r>
      </w:hyperlink>
      <w:r w:rsidRPr="00F00CA7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рловской области от 1.12.2011 № 1304-ОЗ «О д</w:t>
      </w:r>
      <w:r w:rsidRPr="00F00CA7">
        <w:rPr>
          <w:rFonts w:ascii="Arial" w:hAnsi="Arial" w:cs="Arial"/>
        </w:rPr>
        <w:t xml:space="preserve">орожном </w:t>
      </w:r>
      <w:r>
        <w:rPr>
          <w:rFonts w:ascii="Arial" w:hAnsi="Arial" w:cs="Arial"/>
        </w:rPr>
        <w:t>фонде Орловской области»</w:t>
      </w:r>
      <w:r w:rsidRPr="00F00CA7">
        <w:rPr>
          <w:rFonts w:ascii="Arial" w:hAnsi="Arial" w:cs="Arial"/>
        </w:rPr>
        <w:t>,</w:t>
      </w:r>
      <w:r w:rsidRPr="00F00CA7">
        <w:rPr>
          <w:rFonts w:ascii="Arial" w:hAnsi="Arial" w:cs="Arial"/>
          <w:color w:val="FF0000"/>
        </w:rPr>
        <w:t xml:space="preserve"> </w:t>
      </w:r>
      <w:hyperlink r:id="rId10" w:history="1">
        <w:r w:rsidRPr="00F00CA7">
          <w:rPr>
            <w:rFonts w:ascii="Arial" w:hAnsi="Arial" w:cs="Arial"/>
          </w:rPr>
          <w:t>постановлением</w:t>
        </w:r>
      </w:hyperlink>
      <w:r w:rsidRPr="00F00CA7">
        <w:rPr>
          <w:rFonts w:ascii="Arial" w:hAnsi="Arial" w:cs="Arial"/>
        </w:rPr>
        <w:t xml:space="preserve"> Правительства Орловской области от </w:t>
      </w:r>
      <w:r>
        <w:rPr>
          <w:rFonts w:ascii="Arial" w:hAnsi="Arial" w:cs="Arial"/>
        </w:rPr>
        <w:t>27.01.2015 № 41 «</w:t>
      </w:r>
      <w:r w:rsidRPr="00F00CA7">
        <w:rPr>
          <w:rFonts w:ascii="Arial" w:hAnsi="Arial" w:cs="Arial"/>
        </w:rPr>
        <w:t>Об утверждении Порядка формирования и использовани</w:t>
      </w:r>
      <w:r>
        <w:rPr>
          <w:rFonts w:ascii="Arial" w:hAnsi="Arial" w:cs="Arial"/>
        </w:rPr>
        <w:t>я бюджетных ассигнований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r w:rsidRPr="00F00CA7">
        <w:rPr>
          <w:rFonts w:ascii="Arial" w:hAnsi="Arial" w:cs="Arial"/>
        </w:rPr>
        <w:t>о</w:t>
      </w:r>
      <w:r>
        <w:rPr>
          <w:rFonts w:ascii="Arial" w:hAnsi="Arial" w:cs="Arial"/>
        </w:rPr>
        <w:t>рожного фонда Орловской области»</w:t>
      </w:r>
      <w:r w:rsidRPr="00F00C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7304">
        <w:rPr>
          <w:rFonts w:ascii="Arial" w:hAnsi="Arial" w:cs="Arial"/>
        </w:rPr>
        <w:t xml:space="preserve">Порядком предоставления за счет средств Дорожного фонда Орловской области субсидий местным бюджетам утвержденным </w:t>
      </w:r>
      <w:r w:rsidRPr="00A04835">
        <w:rPr>
          <w:rFonts w:ascii="Arial" w:hAnsi="Arial" w:cs="Arial"/>
        </w:rPr>
        <w:t>постановлением Правительства Орловской области от 25.05.2021 № 288 «О внесении изменений в постановление Правительства Орловской области от 15 января 2019 года №8 «Об утверждении государственной программы Орловской области «Развитие транспортной системы в Орловской области» и о признании утратившими силу отдельных нормативных правовых актов Орловской</w:t>
      </w:r>
      <w:proofErr w:type="gramEnd"/>
      <w:r w:rsidRPr="00A04835">
        <w:rPr>
          <w:rFonts w:ascii="Arial" w:hAnsi="Arial" w:cs="Arial"/>
        </w:rPr>
        <w:t xml:space="preserve"> </w:t>
      </w:r>
      <w:proofErr w:type="gramStart"/>
      <w:r w:rsidRPr="00A04835">
        <w:rPr>
          <w:rFonts w:ascii="Arial" w:hAnsi="Arial" w:cs="Arial"/>
        </w:rPr>
        <w:t>области»,</w:t>
      </w:r>
      <w:r>
        <w:rPr>
          <w:rFonts w:ascii="Arial" w:hAnsi="Arial" w:cs="Arial"/>
        </w:rPr>
        <w:t xml:space="preserve"> </w:t>
      </w:r>
      <w:r w:rsidR="00A04835">
        <w:rPr>
          <w:rFonts w:ascii="Arial" w:eastAsia="Times New Roman" w:hAnsi="Arial" w:cs="Arial"/>
          <w:lang w:eastAsia="ru-RU"/>
        </w:rPr>
        <w:t>Законом</w:t>
      </w:r>
      <w:r w:rsidR="006F5EFD" w:rsidRPr="00A04835">
        <w:rPr>
          <w:rFonts w:ascii="Arial" w:eastAsia="Times New Roman" w:hAnsi="Arial" w:cs="Arial"/>
          <w:lang w:eastAsia="ru-RU"/>
        </w:rPr>
        <w:t xml:space="preserve"> Орловской области от 2 декабря 2022 года № 2838-ОЗ «Об областном бюджете на 2023 год и на плановый период 2024 и 2025 годов»</w:t>
      </w:r>
      <w:r w:rsidR="00A04835">
        <w:rPr>
          <w:rFonts w:ascii="Arial" w:hAnsi="Arial" w:cs="Arial"/>
        </w:rPr>
        <w:t>,</w:t>
      </w:r>
      <w:r w:rsidR="00E0718A">
        <w:rPr>
          <w:rFonts w:ascii="Arial" w:hAnsi="Arial" w:cs="Arial"/>
        </w:rPr>
        <w:t xml:space="preserve"> </w:t>
      </w:r>
      <w:r w:rsidR="00E0718A" w:rsidRPr="00546710">
        <w:rPr>
          <w:rFonts w:ascii="Arial" w:hAnsi="Arial" w:cs="Arial"/>
        </w:rPr>
        <w:t>уведомления</w:t>
      </w:r>
      <w:r w:rsidR="00E0718A">
        <w:rPr>
          <w:rFonts w:ascii="Arial" w:hAnsi="Arial" w:cs="Arial"/>
        </w:rPr>
        <w:t xml:space="preserve"> </w:t>
      </w:r>
      <w:r w:rsidR="00546710">
        <w:rPr>
          <w:rFonts w:ascii="Arial" w:hAnsi="Arial" w:cs="Arial"/>
        </w:rPr>
        <w:t>Департамента финансов Орловской области № 4087/1 о предоставлении субсидии, субвенции, иного межбюджетного трансферта, имеющего целевое назначение на 2023 год и плановый период 2024 и 2025 годов от 23 августа 2023г., распоряжением Правительства Орловской области № 568-р</w:t>
      </w:r>
      <w:proofErr w:type="gramEnd"/>
      <w:r w:rsidR="00546710">
        <w:rPr>
          <w:rFonts w:ascii="Arial" w:hAnsi="Arial" w:cs="Arial"/>
        </w:rPr>
        <w:t xml:space="preserve"> от 21.08.2023г.,</w:t>
      </w:r>
      <w:r w:rsidR="00A04835">
        <w:rPr>
          <w:rFonts w:ascii="Arial" w:hAnsi="Arial" w:cs="Arial"/>
        </w:rPr>
        <w:t xml:space="preserve"> </w:t>
      </w:r>
      <w:r w:rsidRPr="00F00CA7">
        <w:rPr>
          <w:rFonts w:ascii="Arial" w:hAnsi="Arial" w:cs="Arial"/>
        </w:rPr>
        <w:t>решением Ливенского районного Совета нар</w:t>
      </w:r>
      <w:r>
        <w:rPr>
          <w:rFonts w:ascii="Arial" w:hAnsi="Arial" w:cs="Arial"/>
        </w:rPr>
        <w:t>одных депутатов от 25.07.2013 №</w:t>
      </w:r>
      <w:r w:rsidRPr="00F00CA7">
        <w:rPr>
          <w:rFonts w:ascii="Arial" w:hAnsi="Arial" w:cs="Arial"/>
        </w:rPr>
        <w:t>22/239-РС «О создании муниципального дорожного фонда Ливенского района Орловской области»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 w:rsidRPr="00971C0E">
        <w:rPr>
          <w:rFonts w:ascii="Arial" w:hAnsi="Arial" w:cs="Arial"/>
          <w:spacing w:val="40"/>
          <w:kern w:val="24"/>
        </w:rPr>
        <w:t>постановляет</w:t>
      </w:r>
      <w:r>
        <w:rPr>
          <w:rFonts w:ascii="Arial" w:hAnsi="Arial" w:cs="Arial"/>
        </w:rPr>
        <w:t>:</w:t>
      </w:r>
    </w:p>
    <w:p w:rsidR="00A6728B" w:rsidRDefault="00A6728B" w:rsidP="00A672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Внести в постановление администрации Ливенского района от 11.03.2021  № 93 «Об утверждении муниципальной программы «Обеспечение безопасности дорожного движения в Ливенском районе» (в редакции постановлений администрации Ливенского района от 27.05.2021 № 185, от 15.09.2021 № 333, от 14.01.2022 № 3, от 25.05.2022 № 271, от 01.06.2022 № 278, от</w:t>
      </w:r>
      <w:r w:rsidR="00D907F5">
        <w:rPr>
          <w:rFonts w:ascii="Arial" w:hAnsi="Arial" w:cs="Arial"/>
        </w:rPr>
        <w:t xml:space="preserve"> 26.07.2022 № 438, от 20.10.2022 </w:t>
      </w:r>
      <w:r>
        <w:rPr>
          <w:rFonts w:ascii="Arial" w:hAnsi="Arial" w:cs="Arial"/>
        </w:rPr>
        <w:t>г. № 576</w:t>
      </w:r>
      <w:r w:rsidR="007F7244">
        <w:rPr>
          <w:rFonts w:ascii="Arial" w:hAnsi="Arial" w:cs="Arial"/>
        </w:rPr>
        <w:t>,</w:t>
      </w:r>
      <w:r w:rsidR="007F7244" w:rsidRPr="007F7244">
        <w:rPr>
          <w:rFonts w:ascii="Arial" w:hAnsi="Arial" w:cs="Arial"/>
        </w:rPr>
        <w:t xml:space="preserve"> от 06.</w:t>
      </w:r>
      <w:r w:rsidR="007F7244">
        <w:rPr>
          <w:rFonts w:ascii="Arial" w:hAnsi="Arial" w:cs="Arial"/>
        </w:rPr>
        <w:t>03.2023 № 86</w:t>
      </w:r>
      <w:r w:rsidR="00E0718A">
        <w:rPr>
          <w:rFonts w:ascii="Arial" w:hAnsi="Arial" w:cs="Arial"/>
        </w:rPr>
        <w:t>, от 04.07.2023 № 282</w:t>
      </w:r>
      <w:r w:rsidR="00B87B40">
        <w:rPr>
          <w:rFonts w:ascii="Arial" w:hAnsi="Arial" w:cs="Arial"/>
        </w:rPr>
        <w:t>, от 30.08.2023 № 339</w:t>
      </w:r>
      <w:r w:rsidR="0042040B">
        <w:rPr>
          <w:rFonts w:ascii="Arial" w:hAnsi="Arial" w:cs="Arial"/>
        </w:rPr>
        <w:t>, от 09.10.2023 № 399</w:t>
      </w:r>
      <w:proofErr w:type="gramEnd"/>
      <w:r>
        <w:rPr>
          <w:rFonts w:ascii="Arial" w:hAnsi="Arial" w:cs="Arial"/>
        </w:rPr>
        <w:t>) следующие изменения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 администрации Ливенского района от 11.03.2021 № 93 «Об утверждении муниципальной программы «Обеспечение безопасности дорожного движения в Ливенском районе»: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B7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паспорте </w:t>
      </w:r>
      <w:r w:rsidRPr="00FA5221">
        <w:rPr>
          <w:rFonts w:ascii="Arial" w:hAnsi="Arial" w:cs="Arial"/>
        </w:rPr>
        <w:t>муниципальной программы Ливенского района</w:t>
      </w:r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«Обеспечение безопасности дорожного движения в Ливенском районе»</w:t>
      </w:r>
      <w:r>
        <w:rPr>
          <w:rFonts w:ascii="Arial" w:hAnsi="Arial" w:cs="Arial"/>
        </w:rPr>
        <w:t>:</w:t>
      </w:r>
    </w:p>
    <w:p w:rsidR="0042040B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</w:p>
    <w:p w:rsidR="001D5D86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- строку «Этапы и сроки реализации муниципальной программы» изложить в следующей редакции:</w:t>
      </w:r>
    </w:p>
    <w:p w:rsidR="0042040B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42040B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5139"/>
        <w:gridCol w:w="5140"/>
      </w:tblGrid>
      <w:tr w:rsidR="0042040B" w:rsidTr="0042040B">
        <w:tc>
          <w:tcPr>
            <w:tcW w:w="5139" w:type="dxa"/>
          </w:tcPr>
          <w:p w:rsidR="0042040B" w:rsidRDefault="0042040B" w:rsidP="004204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140" w:type="dxa"/>
          </w:tcPr>
          <w:p w:rsidR="0042040B" w:rsidRDefault="0042040B" w:rsidP="004204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Один этап, 2022 - 2026 годы</w:t>
            </w:r>
          </w:p>
          <w:p w:rsidR="0042040B" w:rsidRDefault="0042040B" w:rsidP="004204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2040B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42040B" w:rsidRDefault="0042040B" w:rsidP="0042040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9568D2">
        <w:rPr>
          <w:rFonts w:ascii="Arial" w:hAnsi="Arial" w:cs="Arial"/>
        </w:rPr>
        <w:t xml:space="preserve">                               </w:t>
      </w:r>
      <w:r w:rsidR="001D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="009568D2">
        <w:rPr>
          <w:rFonts w:ascii="Arial" w:hAnsi="Arial" w:cs="Arial"/>
        </w:rPr>
        <w:t>;</w:t>
      </w:r>
    </w:p>
    <w:p w:rsidR="0042040B" w:rsidRDefault="00CA5DD5" w:rsidP="004204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«</w:t>
      </w:r>
      <w:r w:rsidRPr="00FA5221">
        <w:rPr>
          <w:rFonts w:ascii="Arial" w:hAnsi="Arial" w:cs="Arial"/>
        </w:rPr>
        <w:t>Объемы финансирования муниципальной программы, всего</w:t>
      </w:r>
      <w:r>
        <w:rPr>
          <w:rFonts w:ascii="Arial" w:hAnsi="Arial" w:cs="Arial"/>
        </w:rPr>
        <w:t>» изложить в следующей редакции</w:t>
      </w:r>
      <w:proofErr w:type="gramStart"/>
      <w:r w:rsidR="00956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42040B" w:rsidRPr="00C12DA5" w:rsidRDefault="00C22396" w:rsidP="0042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CEF" w:rsidRPr="00562271">
        <w:rPr>
          <w:rFonts w:ascii="Arial" w:hAnsi="Arial" w:cs="Arial"/>
        </w:rPr>
        <w:t>«</w:t>
      </w:r>
      <w:r w:rsidR="0042040B" w:rsidRPr="00562271">
        <w:rPr>
          <w:rFonts w:ascii="Arial" w:hAnsi="Arial" w:cs="Arial"/>
        </w:rPr>
        <w:t>Общий объем финансиров</w:t>
      </w:r>
      <w:r w:rsidR="0042040B">
        <w:rPr>
          <w:rFonts w:ascii="Arial" w:hAnsi="Arial" w:cs="Arial"/>
        </w:rPr>
        <w:t>ания программы составляет  151 622,49702</w:t>
      </w:r>
      <w:r w:rsidR="0042040B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42040B" w:rsidRPr="00C12DA5">
        <w:rPr>
          <w:rFonts w:ascii="Arial" w:hAnsi="Arial" w:cs="Arial"/>
        </w:rPr>
        <w:t xml:space="preserve"> :</w:t>
      </w:r>
      <w:proofErr w:type="gramEnd"/>
    </w:p>
    <w:p w:rsidR="0042040B" w:rsidRPr="00C12DA5" w:rsidRDefault="0042040B" w:rsidP="0042040B">
      <w:pPr>
        <w:rPr>
          <w:rFonts w:ascii="Arial" w:hAnsi="Arial" w:cs="Arial"/>
        </w:rPr>
      </w:pPr>
      <w:r>
        <w:t xml:space="preserve">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42040B" w:rsidRDefault="0042040B" w:rsidP="00420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12DA5">
        <w:rPr>
          <w:rFonts w:ascii="Arial" w:hAnsi="Arial" w:cs="Arial"/>
        </w:rPr>
        <w:t xml:space="preserve">  - 42 890,58374 тыс. рублей (средства Дорожного фонда Орловской области);</w:t>
      </w:r>
    </w:p>
    <w:p w:rsidR="0042040B" w:rsidRPr="00C12DA5" w:rsidRDefault="0042040B" w:rsidP="0042040B">
      <w:pPr>
        <w:rPr>
          <w:rFonts w:ascii="Arial" w:hAnsi="Arial" w:cs="Arial"/>
        </w:rPr>
      </w:pPr>
      <w:r>
        <w:rPr>
          <w:rFonts w:ascii="Arial" w:hAnsi="Arial" w:cs="Arial"/>
        </w:rPr>
        <w:t>2023 –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42040B" w:rsidRPr="00C12DA5" w:rsidRDefault="0042040B" w:rsidP="0042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42040B" w:rsidRPr="00C12DA5" w:rsidRDefault="0042040B" w:rsidP="0042040B">
      <w:pPr>
        <w:rPr>
          <w:rFonts w:ascii="Arial" w:hAnsi="Arial" w:cs="Arial"/>
        </w:rPr>
      </w:pPr>
      <w:r>
        <w:rPr>
          <w:rFonts w:ascii="Arial" w:hAnsi="Arial" w:cs="Arial"/>
        </w:rPr>
        <w:t>2024  – 1 819,80174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42040B" w:rsidRPr="00C12DA5" w:rsidRDefault="0042040B" w:rsidP="0042040B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- 35 691,66163</w:t>
      </w:r>
      <w:r w:rsidRPr="00C12DA5">
        <w:rPr>
          <w:rFonts w:ascii="Arial" w:hAnsi="Arial" w:cs="Arial"/>
        </w:rPr>
        <w:t xml:space="preserve"> тыс. рублей (средства Дорожного фонда Орловской области)</w:t>
      </w:r>
    </w:p>
    <w:p w:rsidR="0042040B" w:rsidRPr="00C12DA5" w:rsidRDefault="0042040B" w:rsidP="0042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2025 - 6 258,78503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42040B" w:rsidRDefault="0042040B" w:rsidP="0042040B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</w:p>
    <w:p w:rsidR="0042040B" w:rsidRPr="00C12DA5" w:rsidRDefault="0042040B" w:rsidP="0042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 – 14 217, 17517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DB451A" w:rsidRDefault="0042040B" w:rsidP="0042040B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- 143, 60783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  <w:r w:rsidR="00042CEF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042CEF">
        <w:rPr>
          <w:rFonts w:ascii="Arial" w:hAnsi="Arial" w:cs="Arial"/>
        </w:rPr>
        <w:t xml:space="preserve">             </w:t>
      </w:r>
      <w:r w:rsidR="00C22396">
        <w:rPr>
          <w:rFonts w:ascii="Arial" w:hAnsi="Arial" w:cs="Arial"/>
        </w:rPr>
        <w:t xml:space="preserve">      </w:t>
      </w:r>
      <w:r w:rsidR="00005B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DB451A">
        <w:rPr>
          <w:rFonts w:ascii="Arial" w:hAnsi="Arial" w:cs="Arial"/>
        </w:rPr>
        <w:t xml:space="preserve">                            </w:t>
      </w:r>
    </w:p>
    <w:p w:rsidR="009568D2" w:rsidRDefault="00DB451A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="001D5D86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 xml:space="preserve">»;  </w:t>
      </w:r>
    </w:p>
    <w:p w:rsidR="00E32413" w:rsidRDefault="009568D2" w:rsidP="00E32413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hAnsi="Arial" w:cs="Arial"/>
        </w:rPr>
        <w:t>- строку «</w:t>
      </w:r>
      <w:r>
        <w:rPr>
          <w:rFonts w:ascii="Arial" w:eastAsia="Times New Roman" w:hAnsi="Arial" w:cs="Arial"/>
          <w:kern w:val="0"/>
          <w:lang w:eastAsia="ru-RU" w:bidi="ar-SA"/>
        </w:rPr>
        <w:t>Ожидаемые результаты реализации муниципальной программы</w:t>
      </w:r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» изложить в следующей редакции: </w:t>
      </w:r>
    </w:p>
    <w:p w:rsidR="00E32413" w:rsidRDefault="00E32413" w:rsidP="00E3241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«</w:t>
      </w:r>
    </w:p>
    <w:p w:rsidR="00E32413" w:rsidRDefault="00E32413" w:rsidP="00E3241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tbl>
      <w:tblPr>
        <w:tblStyle w:val="ae"/>
        <w:tblW w:w="0" w:type="auto"/>
        <w:tblLook w:val="04A0"/>
      </w:tblPr>
      <w:tblGrid>
        <w:gridCol w:w="5139"/>
        <w:gridCol w:w="5140"/>
      </w:tblGrid>
      <w:tr w:rsidR="00E32413" w:rsidTr="00E32413">
        <w:tc>
          <w:tcPr>
            <w:tcW w:w="5139" w:type="dxa"/>
          </w:tcPr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Ожидаемые результаты реализации муниципальной программы</w:t>
            </w:r>
          </w:p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5140" w:type="dxa"/>
          </w:tcPr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За период 2022 - 2026 годов:</w:t>
            </w:r>
          </w:p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- сокращение числа лиц, погибших в дорожно-транспортных происшествиях;</w:t>
            </w:r>
          </w:p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- сокращение числа детей, пострадавших в дорожно-транспортных происшествиях;</w:t>
            </w:r>
          </w:p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- снижение тяжести последствий в дорожно-транспортных происшествиях;</w:t>
            </w:r>
          </w:p>
          <w:p w:rsidR="00E32413" w:rsidRDefault="00E32413" w:rsidP="00C90E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- улучшение нормативно-технического состояния автомобильных дорог</w:t>
            </w:r>
          </w:p>
        </w:tc>
      </w:tr>
    </w:tbl>
    <w:p w:rsidR="00E32413" w:rsidRDefault="00E32413" w:rsidP="00E3241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5D34E3" w:rsidRDefault="00E32413" w:rsidP="00C07C7A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»</w:t>
      </w:r>
    </w:p>
    <w:p w:rsidR="00C07C7A" w:rsidRDefault="005D34E3" w:rsidP="001D5D86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2) раздел ΙΙΙ. «Этапы и сроки реализации муниципальной программы» изложить в следующей редакции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 xml:space="preserve"> :</w:t>
      </w:r>
      <w:proofErr w:type="gramEnd"/>
    </w:p>
    <w:p w:rsidR="001D5D86" w:rsidRDefault="001D5D86" w:rsidP="001D5D86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lang w:eastAsia="ru-RU" w:bidi="ar-SA"/>
        </w:rPr>
      </w:pPr>
    </w:p>
    <w:p w:rsidR="005D34E3" w:rsidRDefault="005D34E3" w:rsidP="005D34E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«</w:t>
      </w:r>
    </w:p>
    <w:p w:rsidR="005D34E3" w:rsidRDefault="005D34E3" w:rsidP="005D34E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                          ΙΙΙ. Этапы и сроки реализации муниципальной программы.</w:t>
      </w:r>
    </w:p>
    <w:p w:rsidR="005D34E3" w:rsidRDefault="005D34E3" w:rsidP="005D34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1D5D86" w:rsidRDefault="005D34E3" w:rsidP="001D5D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Реализация муниципальной программы рассчитана на 5 лет в один этап в связи с осуществлением комплекса взаимосвязанных мероприятий для достижения поставленной цели.</w:t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                               </w:t>
      </w:r>
      <w:r w:rsidR="001D5D86">
        <w:rPr>
          <w:rFonts w:ascii="Arial" w:eastAsia="Times New Roman" w:hAnsi="Arial" w:cs="Arial"/>
          <w:kern w:val="0"/>
          <w:lang w:eastAsia="ru-RU" w:bidi="ar-SA"/>
        </w:rPr>
        <w:t xml:space="preserve">                          </w:t>
      </w:r>
    </w:p>
    <w:p w:rsidR="005D34E3" w:rsidRDefault="001D5D86" w:rsidP="001D5D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                                                                                                                                          </w:t>
      </w:r>
      <w:r w:rsidR="005D34E3">
        <w:rPr>
          <w:rFonts w:ascii="Arial" w:eastAsia="Times New Roman" w:hAnsi="Arial" w:cs="Arial"/>
          <w:kern w:val="0"/>
          <w:lang w:eastAsia="ru-RU" w:bidi="ar-SA"/>
        </w:rPr>
        <w:t>»</w:t>
      </w:r>
    </w:p>
    <w:p w:rsidR="005D34E3" w:rsidRDefault="00E32413" w:rsidP="00E3241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ab/>
      </w:r>
    </w:p>
    <w:p w:rsidR="001D5D86" w:rsidRPr="001D5D86" w:rsidRDefault="005D34E3" w:rsidP="001D5D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</w:t>
      </w:r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) раздел </w:t>
      </w:r>
      <w:r w:rsidR="00E32413" w:rsidRPr="00FA5221">
        <w:rPr>
          <w:rFonts w:ascii="Arial" w:hAnsi="Arial" w:cs="Arial"/>
          <w:lang w:val="en-US"/>
        </w:rPr>
        <w:t>I</w:t>
      </w:r>
      <w:r w:rsidR="00E32413">
        <w:rPr>
          <w:rFonts w:ascii="Arial" w:hAnsi="Arial" w:cs="Arial"/>
          <w:lang w:val="en-US"/>
        </w:rPr>
        <w:t>V</w:t>
      </w:r>
      <w:r w:rsidR="00E32413">
        <w:rPr>
          <w:rFonts w:ascii="Arial" w:hAnsi="Arial" w:cs="Arial"/>
        </w:rPr>
        <w:t>. «</w:t>
      </w:r>
      <w:r w:rsidR="00E32413">
        <w:rPr>
          <w:rFonts w:ascii="Arial" w:eastAsia="Times New Roman" w:hAnsi="Arial" w:cs="Arial"/>
          <w:kern w:val="0"/>
          <w:lang w:eastAsia="ru-RU" w:bidi="ar-SA"/>
        </w:rPr>
        <w:t>Перечень основных мероприятий муниципальной программы» изложить в следующей редакции</w:t>
      </w:r>
      <w:proofErr w:type="gramStart"/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 :</w:t>
      </w:r>
      <w:proofErr w:type="gramEnd"/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1D5D86" w:rsidRDefault="001D5D86" w:rsidP="005D34E3">
      <w:pPr>
        <w:ind w:firstLine="709"/>
        <w:rPr>
          <w:rFonts w:ascii="Arial" w:hAnsi="Arial" w:cs="Arial"/>
        </w:rPr>
      </w:pPr>
    </w:p>
    <w:p w:rsidR="00C90EF0" w:rsidRDefault="00C90EF0" w:rsidP="005D34E3">
      <w:pPr>
        <w:ind w:firstLine="709"/>
        <w:rPr>
          <w:rFonts w:ascii="Arial" w:hAnsi="Arial" w:cs="Arial"/>
        </w:rPr>
      </w:pPr>
    </w:p>
    <w:p w:rsidR="00C90EF0" w:rsidRDefault="00C90EF0" w:rsidP="005D34E3">
      <w:pPr>
        <w:ind w:firstLine="709"/>
        <w:rPr>
          <w:rFonts w:ascii="Arial" w:hAnsi="Arial" w:cs="Arial"/>
        </w:rPr>
      </w:pPr>
    </w:p>
    <w:p w:rsidR="005D34E3" w:rsidRDefault="005D34E3" w:rsidP="005D34E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</w:p>
    <w:p w:rsidR="0071344E" w:rsidRDefault="0071344E" w:rsidP="005D34E3">
      <w:pPr>
        <w:ind w:firstLine="709"/>
        <w:jc w:val="center"/>
        <w:rPr>
          <w:rFonts w:ascii="Arial" w:hAnsi="Arial" w:cs="Arial"/>
        </w:rPr>
      </w:pPr>
    </w:p>
    <w:p w:rsidR="005D34E3" w:rsidRDefault="005D34E3" w:rsidP="005D34E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cs="Times New Roman"/>
        </w:rPr>
        <w:t>V</w:t>
      </w:r>
      <w:r>
        <w:rPr>
          <w:rFonts w:ascii="Arial" w:hAnsi="Arial" w:cs="Arial"/>
        </w:rPr>
        <w:t>. Перечень основных мероприятий муниципальной программы.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 w:rsidRPr="00FA5221">
        <w:rPr>
          <w:rFonts w:ascii="Arial" w:hAnsi="Arial" w:cs="Arial"/>
        </w:rPr>
        <w:t>Комплекс мероприятий программы представляет собой совокупность мероприятий, объединенных в рамках следующих основных мероприятий программы</w:t>
      </w:r>
      <w:proofErr w:type="gramStart"/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:</w:t>
      </w:r>
      <w:proofErr w:type="gramEnd"/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 Дорожного фонда Орловской области: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р</w:t>
      </w:r>
      <w:r w:rsidRPr="00510BC2">
        <w:rPr>
          <w:rFonts w:ascii="Arial" w:hAnsi="Arial" w:cs="Arial"/>
        </w:rPr>
        <w:t xml:space="preserve">емонт автомобильной дороги </w:t>
      </w:r>
      <w:r>
        <w:rPr>
          <w:rFonts w:ascii="Arial" w:hAnsi="Arial" w:cs="Arial"/>
        </w:rPr>
        <w:t>местного значения общего пользования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ентральная, </w:t>
      </w:r>
      <w:r w:rsidRPr="00510B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н.п.Совхозный Ливенского района Орловской области;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пер</w:t>
      </w:r>
      <w:proofErr w:type="gramStart"/>
      <w:r w:rsidRPr="00F05FDA">
        <w:rPr>
          <w:rFonts w:ascii="Arial" w:hAnsi="Arial" w:cs="Arial"/>
        </w:rPr>
        <w:t>.К</w:t>
      </w:r>
      <w:proofErr w:type="gramEnd"/>
      <w:r w:rsidRPr="00F05FDA">
        <w:rPr>
          <w:rFonts w:ascii="Arial" w:hAnsi="Arial" w:cs="Arial"/>
        </w:rPr>
        <w:t xml:space="preserve">урский и ул.Лескова, </w:t>
      </w:r>
      <w:proofErr w:type="spellStart"/>
      <w:r w:rsidRPr="00F05FDA">
        <w:rPr>
          <w:rFonts w:ascii="Arial" w:hAnsi="Arial" w:cs="Arial"/>
        </w:rPr>
        <w:t>сл.Беломестное</w:t>
      </w:r>
      <w:proofErr w:type="spell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585274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585274">
        <w:rPr>
          <w:rFonts w:ascii="Arial" w:hAnsi="Arial" w:cs="Arial"/>
        </w:rPr>
        <w:t>.С</w:t>
      </w:r>
      <w:proofErr w:type="gramEnd"/>
      <w:r w:rsidRPr="00585274">
        <w:rPr>
          <w:rFonts w:ascii="Arial" w:hAnsi="Arial" w:cs="Arial"/>
        </w:rPr>
        <w:t xml:space="preserve">адовая, </w:t>
      </w:r>
      <w:proofErr w:type="spellStart"/>
      <w:r w:rsidRPr="00585274">
        <w:rPr>
          <w:rFonts w:ascii="Arial" w:hAnsi="Arial" w:cs="Arial"/>
        </w:rPr>
        <w:t>сл.Беломестное</w:t>
      </w:r>
      <w:proofErr w:type="spellEnd"/>
      <w:r w:rsidRPr="00585274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F05FDA">
        <w:rPr>
          <w:rFonts w:ascii="Arial" w:hAnsi="Arial" w:cs="Arial"/>
        </w:rPr>
        <w:t>.М</w:t>
      </w:r>
      <w:proofErr w:type="gramEnd"/>
      <w:r w:rsidRPr="00F05FDA">
        <w:rPr>
          <w:rFonts w:ascii="Arial" w:hAnsi="Arial" w:cs="Arial"/>
        </w:rPr>
        <w:t xml:space="preserve">олодежная в н.п. </w:t>
      </w:r>
      <w:proofErr w:type="gramStart"/>
      <w:r w:rsidRPr="00F05FDA">
        <w:rPr>
          <w:rFonts w:ascii="Arial" w:hAnsi="Arial" w:cs="Arial"/>
        </w:rPr>
        <w:t>Совхозный</w:t>
      </w:r>
      <w:proofErr w:type="gram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10BC2">
        <w:rPr>
          <w:rFonts w:ascii="Arial" w:hAnsi="Arial" w:cs="Arial"/>
        </w:rPr>
        <w:t>емонт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</w:t>
      </w:r>
      <w:r w:rsidRPr="00510BC2">
        <w:rPr>
          <w:rFonts w:ascii="Arial" w:hAnsi="Arial" w:cs="Arial"/>
        </w:rPr>
        <w:t>:</w:t>
      </w:r>
      <w:proofErr w:type="gramEnd"/>
      <w:r w:rsidRPr="00510BC2">
        <w:rPr>
          <w:rFonts w:ascii="Arial" w:hAnsi="Arial" w:cs="Arial"/>
        </w:rPr>
        <w:t xml:space="preserve"> ул. Орловская  от д.60 до д. 1</w:t>
      </w:r>
      <w:r>
        <w:rPr>
          <w:rFonts w:ascii="Arial" w:hAnsi="Arial" w:cs="Arial"/>
        </w:rPr>
        <w:t xml:space="preserve"> д. Орлово,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ул. </w:t>
      </w:r>
      <w:proofErr w:type="gramStart"/>
      <w:r>
        <w:rPr>
          <w:rFonts w:ascii="Arial" w:hAnsi="Arial" w:cs="Arial"/>
        </w:rPr>
        <w:t>Молодежная</w:t>
      </w:r>
      <w:proofErr w:type="gramEnd"/>
      <w:r>
        <w:rPr>
          <w:rFonts w:ascii="Arial" w:hAnsi="Arial" w:cs="Arial"/>
        </w:rPr>
        <w:t xml:space="preserve">, с. </w:t>
      </w:r>
      <w:proofErr w:type="spellStart"/>
      <w:r>
        <w:rPr>
          <w:rFonts w:ascii="Arial" w:hAnsi="Arial" w:cs="Arial"/>
        </w:rPr>
        <w:t>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Орловская область, 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вободная Дубрава, ул.Школьная (до примыкания к ул.Центральная);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участка автомобильной дороги общего пользования местного значения по адресу 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ильшина</w:t>
      </w:r>
      <w:proofErr w:type="spellEnd"/>
      <w:r>
        <w:rPr>
          <w:rFonts w:ascii="Arial" w:hAnsi="Arial" w:cs="Arial"/>
        </w:rPr>
        <w:t xml:space="preserve">, с.Успенское </w:t>
      </w:r>
      <w:proofErr w:type="spellStart"/>
      <w:r>
        <w:rPr>
          <w:rFonts w:ascii="Arial" w:hAnsi="Arial" w:cs="Arial"/>
        </w:rPr>
        <w:t>Галического</w:t>
      </w:r>
      <w:proofErr w:type="spellEnd"/>
      <w:r>
        <w:rPr>
          <w:rFonts w:ascii="Arial" w:hAnsi="Arial" w:cs="Arial"/>
        </w:rPr>
        <w:t xml:space="preserve"> поселения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ойнова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автодороги местного значения в 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ечица, ул.Центральная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адресу: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овая, с.Сосновка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ул.Колхозная с.Никольское Никольского сельского поселения Ливенского района Орловской области (корректировка);</w:t>
      </w:r>
      <w:r w:rsidRPr="00162820">
        <w:rPr>
          <w:rFonts w:ascii="Arial" w:hAnsi="Arial" w:cs="Arial"/>
        </w:rPr>
        <w:t xml:space="preserve"> </w:t>
      </w:r>
    </w:p>
    <w:p w:rsidR="005D34E3" w:rsidRDefault="005D34E3" w:rsidP="005D34E3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</w:t>
      </w:r>
      <w:r w:rsidRPr="0094216B"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к</w:t>
      </w:r>
      <w:r w:rsidRPr="0094216B">
        <w:rPr>
          <w:rFonts w:ascii="Arial" w:hAnsi="Arial" w:cs="Arial"/>
          <w:lang w:eastAsia="ru-RU"/>
        </w:rPr>
        <w:t xml:space="preserve">апитальный ремонт участка автомобильной дороги общего пользования местного значения в п. Совхозный, ул. </w:t>
      </w:r>
      <w:proofErr w:type="spellStart"/>
      <w:r w:rsidRPr="0094216B">
        <w:rPr>
          <w:rFonts w:ascii="Arial" w:hAnsi="Arial" w:cs="Arial"/>
          <w:lang w:eastAsia="ru-RU"/>
        </w:rPr>
        <w:t>Сергеевская</w:t>
      </w:r>
      <w:proofErr w:type="spellEnd"/>
      <w:r w:rsidRPr="0094216B">
        <w:rPr>
          <w:rFonts w:ascii="Arial" w:hAnsi="Arial" w:cs="Arial"/>
          <w:lang w:eastAsia="ru-RU"/>
        </w:rPr>
        <w:t xml:space="preserve"> Ливенского района Орловской области</w:t>
      </w:r>
      <w:r>
        <w:rPr>
          <w:rFonts w:ascii="Arial" w:hAnsi="Arial" w:cs="Arial"/>
          <w:lang w:eastAsia="ru-RU"/>
        </w:rPr>
        <w:t>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в с.Грязцы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значения, по адресу : пер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расногорский, </w:t>
      </w:r>
      <w:proofErr w:type="spellStart"/>
      <w:r>
        <w:rPr>
          <w:rFonts w:ascii="Arial" w:hAnsi="Arial" w:cs="Arial"/>
        </w:rPr>
        <w:t>с.Сергиевское</w:t>
      </w:r>
      <w:proofErr w:type="spellEnd"/>
      <w:r>
        <w:rPr>
          <w:rFonts w:ascii="Arial" w:hAnsi="Arial" w:cs="Arial"/>
        </w:rPr>
        <w:t xml:space="preserve"> Ливенского района Орловской области.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овая в </w:t>
      </w:r>
      <w:proofErr w:type="spellStart"/>
      <w:r>
        <w:rPr>
          <w:rFonts w:ascii="Arial" w:hAnsi="Arial" w:cs="Arial"/>
        </w:rPr>
        <w:t>с.Здоровец</w:t>
      </w:r>
      <w:proofErr w:type="spellEnd"/>
      <w:r>
        <w:rPr>
          <w:rFonts w:ascii="Arial" w:hAnsi="Arial" w:cs="Arial"/>
        </w:rPr>
        <w:t xml:space="preserve"> Ливенского района Орловской области.</w:t>
      </w:r>
    </w:p>
    <w:p w:rsidR="005D34E3" w:rsidRDefault="005D34E3" w:rsidP="00E3241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  <w:t>»</w:t>
      </w:r>
    </w:p>
    <w:p w:rsidR="00CA5DD5" w:rsidRDefault="00CA5DD5" w:rsidP="00042CEF">
      <w:pPr>
        <w:jc w:val="both"/>
        <w:rPr>
          <w:rFonts w:ascii="Arial" w:hAnsi="Arial" w:cs="Arial"/>
        </w:rPr>
      </w:pPr>
    </w:p>
    <w:p w:rsidR="00CA5DD5" w:rsidRDefault="00C07C7A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5DD5">
        <w:rPr>
          <w:rFonts w:ascii="Arial" w:hAnsi="Arial" w:cs="Arial"/>
        </w:rPr>
        <w:t xml:space="preserve">) раздел </w:t>
      </w:r>
      <w:r w:rsidR="00CA5DD5" w:rsidRPr="00FA5221">
        <w:rPr>
          <w:rFonts w:ascii="Arial" w:hAnsi="Arial" w:cs="Arial"/>
          <w:lang w:val="en-US"/>
        </w:rPr>
        <w:t>VII</w:t>
      </w:r>
      <w:r w:rsidR="00CA5DD5" w:rsidRPr="00FA5221">
        <w:rPr>
          <w:rFonts w:ascii="Arial" w:hAnsi="Arial" w:cs="Arial"/>
        </w:rPr>
        <w:t xml:space="preserve">. </w:t>
      </w:r>
      <w:r w:rsidR="00CA5DD5">
        <w:rPr>
          <w:rFonts w:ascii="Arial" w:hAnsi="Arial" w:cs="Arial"/>
        </w:rPr>
        <w:t>«</w:t>
      </w:r>
      <w:r w:rsidR="00CA5DD5" w:rsidRPr="00FA5221">
        <w:rPr>
          <w:rFonts w:ascii="Arial" w:hAnsi="Arial" w:cs="Arial"/>
        </w:rPr>
        <w:t>Ресурсное обеспечение муниципальной программы</w:t>
      </w:r>
      <w:r w:rsidR="00CA5DD5">
        <w:rPr>
          <w:rFonts w:ascii="Arial" w:hAnsi="Arial" w:cs="Arial"/>
        </w:rPr>
        <w:t>» изложить в следующей редакции: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1D5D86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                        </w:t>
      </w:r>
    </w:p>
    <w:p w:rsidR="00CA5DD5" w:rsidRDefault="00CA5DD5" w:rsidP="001D5D86">
      <w:pPr>
        <w:jc w:val="center"/>
        <w:rPr>
          <w:rFonts w:ascii="Arial" w:hAnsi="Arial" w:cs="Arial"/>
        </w:rPr>
      </w:pPr>
      <w:r w:rsidRPr="00FA5221">
        <w:rPr>
          <w:rFonts w:ascii="Arial" w:hAnsi="Arial" w:cs="Arial"/>
          <w:lang w:val="en-US"/>
        </w:rPr>
        <w:t>VII</w:t>
      </w:r>
      <w:r w:rsidRPr="00FA5221">
        <w:rPr>
          <w:rFonts w:ascii="Arial" w:hAnsi="Arial" w:cs="Arial"/>
        </w:rPr>
        <w:t>. Ресурсное обеспечение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07C7A" w:rsidRPr="00C12DA5" w:rsidRDefault="001315D9" w:rsidP="00C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562271">
        <w:rPr>
          <w:rFonts w:ascii="Arial" w:hAnsi="Arial" w:cs="Arial"/>
        </w:rPr>
        <w:t>«</w:t>
      </w:r>
      <w:r w:rsidR="00C07C7A" w:rsidRPr="00562271">
        <w:rPr>
          <w:rFonts w:ascii="Arial" w:hAnsi="Arial" w:cs="Arial"/>
        </w:rPr>
        <w:t>Общий объем финансиров</w:t>
      </w:r>
      <w:r w:rsidR="00C07C7A">
        <w:rPr>
          <w:rFonts w:ascii="Arial" w:hAnsi="Arial" w:cs="Arial"/>
        </w:rPr>
        <w:t>ания программы составляет 151 622,49702</w:t>
      </w:r>
      <w:r w:rsidR="00C07C7A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C07C7A" w:rsidRPr="00C12DA5">
        <w:rPr>
          <w:rFonts w:ascii="Arial" w:hAnsi="Arial" w:cs="Arial"/>
        </w:rPr>
        <w:t xml:space="preserve"> :</w:t>
      </w:r>
      <w:proofErr w:type="gramEnd"/>
    </w:p>
    <w:p w:rsidR="00C07C7A" w:rsidRPr="00C12DA5" w:rsidRDefault="00C07C7A" w:rsidP="00C07C7A">
      <w:pPr>
        <w:rPr>
          <w:rFonts w:ascii="Arial" w:hAnsi="Arial" w:cs="Arial"/>
        </w:rPr>
      </w:pPr>
      <w:r>
        <w:t xml:space="preserve">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C07C7A" w:rsidRDefault="00C07C7A" w:rsidP="00C0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12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2DA5">
        <w:rPr>
          <w:rFonts w:ascii="Arial" w:hAnsi="Arial" w:cs="Arial"/>
        </w:rPr>
        <w:t xml:space="preserve"> - 42 890,58374 тыс. рублей (средства Дорожного фонда Орловской области);</w:t>
      </w:r>
    </w:p>
    <w:p w:rsidR="00C07C7A" w:rsidRPr="00C12DA5" w:rsidRDefault="00C07C7A" w:rsidP="00C07C7A">
      <w:pPr>
        <w:rPr>
          <w:rFonts w:ascii="Arial" w:hAnsi="Arial" w:cs="Arial"/>
        </w:rPr>
      </w:pPr>
      <w:r>
        <w:rPr>
          <w:rFonts w:ascii="Arial" w:hAnsi="Arial" w:cs="Arial"/>
        </w:rPr>
        <w:t>2023 –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C07C7A" w:rsidRPr="00C12DA5" w:rsidRDefault="00C07C7A" w:rsidP="00C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C07C7A" w:rsidRPr="00C12DA5" w:rsidRDefault="00C07C7A" w:rsidP="00C07C7A">
      <w:pPr>
        <w:rPr>
          <w:rFonts w:ascii="Arial" w:hAnsi="Arial" w:cs="Arial"/>
        </w:rPr>
      </w:pPr>
      <w:r>
        <w:rPr>
          <w:rFonts w:ascii="Arial" w:hAnsi="Arial" w:cs="Arial"/>
        </w:rPr>
        <w:t>2024  – 1 819,80174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C07C7A" w:rsidRPr="00C12DA5" w:rsidRDefault="00C07C7A" w:rsidP="00C07C7A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- 35 691,66163</w:t>
      </w:r>
      <w:r w:rsidRPr="00C12DA5">
        <w:rPr>
          <w:rFonts w:ascii="Arial" w:hAnsi="Arial" w:cs="Arial"/>
        </w:rPr>
        <w:t xml:space="preserve"> тыс. рублей (средства Дорожного фонда Орловской области)</w:t>
      </w:r>
    </w:p>
    <w:p w:rsidR="00C07C7A" w:rsidRPr="00C12DA5" w:rsidRDefault="00C07C7A" w:rsidP="00C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2025 - 6 258,78503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C07C7A" w:rsidRDefault="00C07C7A" w:rsidP="00C07C7A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</w:p>
    <w:p w:rsidR="00C07C7A" w:rsidRPr="00C12DA5" w:rsidRDefault="00C07C7A" w:rsidP="00C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 – 14 217, 17517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1315D9" w:rsidRDefault="00C07C7A" w:rsidP="00C0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- 143, 60783</w:t>
      </w:r>
      <w:r w:rsidRPr="00C12DA5">
        <w:rPr>
          <w:rFonts w:ascii="Arial" w:hAnsi="Arial" w:cs="Arial"/>
        </w:rPr>
        <w:t xml:space="preserve">  тыс. рублей (средства Дорожного фонда Орловской </w:t>
      </w:r>
      <w:r>
        <w:rPr>
          <w:rFonts w:ascii="Arial" w:hAnsi="Arial" w:cs="Arial"/>
        </w:rPr>
        <w:t>области)</w:t>
      </w:r>
      <w:r w:rsidR="001315D9" w:rsidRPr="00C12DA5">
        <w:rPr>
          <w:rFonts w:ascii="Arial" w:hAnsi="Arial" w:cs="Arial"/>
        </w:rPr>
        <w:t>.</w:t>
      </w:r>
      <w:r w:rsidR="001315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5D9" w:rsidRDefault="001315D9" w:rsidP="00131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CA5DD5" w:rsidRDefault="00CA5DD5" w:rsidP="00CA5DD5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бюджетных ассигнований уточняется при формировании бюджета Ливенского района на очередной финансовый год и плановый период исходя из возможностей бюджета. Ресурсное обеспечение муниципальной программы представлено в приложении 4 и 5».   </w:t>
      </w:r>
    </w:p>
    <w:p w:rsidR="00CA5DD5" w:rsidRDefault="00CA5DD5" w:rsidP="00CA5D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3269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A8491C">
        <w:rPr>
          <w:rFonts w:ascii="Arial" w:hAnsi="Arial" w:cs="Arial"/>
        </w:rPr>
        <w:t xml:space="preserve">  </w:t>
      </w:r>
      <w:r w:rsidR="001D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»;</w:t>
      </w:r>
    </w:p>
    <w:p w:rsidR="0071344E" w:rsidRDefault="00C90EF0" w:rsidP="0071344E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1344E">
        <w:rPr>
          <w:rFonts w:ascii="Arial" w:hAnsi="Arial" w:cs="Arial"/>
        </w:rPr>
        <w:t xml:space="preserve">приложение  1 к муниципальной программе </w:t>
      </w:r>
      <w:r w:rsidR="0071344E" w:rsidRPr="000E4AC4">
        <w:rPr>
          <w:rFonts w:ascii="Arial" w:hAnsi="Arial" w:cs="Arial"/>
        </w:rPr>
        <w:t>«Обеспечение</w:t>
      </w:r>
      <w:r w:rsidR="0071344E">
        <w:rPr>
          <w:rFonts w:ascii="Arial" w:hAnsi="Arial" w:cs="Arial"/>
        </w:rPr>
        <w:t xml:space="preserve"> </w:t>
      </w:r>
      <w:r w:rsidR="0071344E" w:rsidRPr="000E4AC4">
        <w:rPr>
          <w:rFonts w:ascii="Arial" w:hAnsi="Arial" w:cs="Arial"/>
        </w:rPr>
        <w:t>безопасности дорожного движения в</w:t>
      </w:r>
      <w:r w:rsidR="0071344E">
        <w:rPr>
          <w:rFonts w:ascii="Arial" w:hAnsi="Arial" w:cs="Arial"/>
        </w:rPr>
        <w:t xml:space="preserve"> Ливенском районе</w:t>
      </w:r>
      <w:r w:rsidR="0071344E" w:rsidRPr="000E4AC4">
        <w:rPr>
          <w:rFonts w:ascii="Arial" w:hAnsi="Arial" w:cs="Arial"/>
        </w:rPr>
        <w:t>»</w:t>
      </w:r>
      <w:r w:rsidR="0071344E" w:rsidRPr="00E03875">
        <w:rPr>
          <w:rFonts w:ascii="Arial" w:hAnsi="Arial" w:cs="Arial"/>
        </w:rPr>
        <w:t xml:space="preserve"> </w:t>
      </w:r>
      <w:r w:rsidR="0071344E">
        <w:rPr>
          <w:rFonts w:ascii="Arial" w:hAnsi="Arial" w:cs="Arial"/>
        </w:rPr>
        <w:t>изложить в новой редакции, согласно приложению 1.</w:t>
      </w:r>
    </w:p>
    <w:p w:rsidR="00C07C7A" w:rsidRDefault="00C90EF0" w:rsidP="00C07C7A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7C7A">
        <w:rPr>
          <w:rFonts w:ascii="Arial" w:hAnsi="Arial" w:cs="Arial"/>
        </w:rPr>
        <w:t xml:space="preserve">) приложение 3 к муниципальной программе </w:t>
      </w:r>
      <w:r w:rsidR="00C07C7A" w:rsidRPr="000E4AC4">
        <w:rPr>
          <w:rFonts w:ascii="Arial" w:hAnsi="Arial" w:cs="Arial"/>
        </w:rPr>
        <w:t>«Обеспечение</w:t>
      </w:r>
      <w:r w:rsidR="00C07C7A">
        <w:rPr>
          <w:rFonts w:ascii="Arial" w:hAnsi="Arial" w:cs="Arial"/>
        </w:rPr>
        <w:t xml:space="preserve"> </w:t>
      </w:r>
      <w:r w:rsidR="00C07C7A" w:rsidRPr="000E4AC4">
        <w:rPr>
          <w:rFonts w:ascii="Arial" w:hAnsi="Arial" w:cs="Arial"/>
        </w:rPr>
        <w:t>безопасности дорожного движения в</w:t>
      </w:r>
      <w:r w:rsidR="00C07C7A">
        <w:rPr>
          <w:rFonts w:ascii="Arial" w:hAnsi="Arial" w:cs="Arial"/>
        </w:rPr>
        <w:t xml:space="preserve"> Ливенском районе</w:t>
      </w:r>
      <w:r w:rsidR="00C07C7A" w:rsidRPr="000E4AC4">
        <w:rPr>
          <w:rFonts w:ascii="Arial" w:hAnsi="Arial" w:cs="Arial"/>
        </w:rPr>
        <w:t>»</w:t>
      </w:r>
      <w:r w:rsidR="00C07C7A" w:rsidRPr="00E03875">
        <w:rPr>
          <w:rFonts w:ascii="Arial" w:hAnsi="Arial" w:cs="Arial"/>
        </w:rPr>
        <w:t xml:space="preserve"> </w:t>
      </w:r>
      <w:r w:rsidR="00C07C7A">
        <w:rPr>
          <w:rFonts w:ascii="Arial" w:hAnsi="Arial" w:cs="Arial"/>
        </w:rPr>
        <w:t>изложить в новой</w:t>
      </w:r>
      <w:r w:rsidR="0071344E">
        <w:rPr>
          <w:rFonts w:ascii="Arial" w:hAnsi="Arial" w:cs="Arial"/>
        </w:rPr>
        <w:t xml:space="preserve"> редакции, согласно приложению 2</w:t>
      </w:r>
      <w:r w:rsidR="00C07C7A">
        <w:rPr>
          <w:rFonts w:ascii="Arial" w:hAnsi="Arial" w:cs="Arial"/>
        </w:rPr>
        <w:t>.</w:t>
      </w:r>
    </w:p>
    <w:p w:rsidR="00CA5DD5" w:rsidRDefault="00C90EF0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A5DD5">
        <w:rPr>
          <w:rFonts w:ascii="Arial" w:hAnsi="Arial" w:cs="Arial"/>
        </w:rPr>
        <w:t xml:space="preserve">) приложение 4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</w:t>
      </w:r>
      <w:r w:rsidR="00473459">
        <w:rPr>
          <w:rFonts w:ascii="Arial" w:hAnsi="Arial" w:cs="Arial"/>
        </w:rPr>
        <w:t xml:space="preserve"> редак</w:t>
      </w:r>
      <w:r w:rsidR="0071344E">
        <w:rPr>
          <w:rFonts w:ascii="Arial" w:hAnsi="Arial" w:cs="Arial"/>
        </w:rPr>
        <w:t>ции, согласно приложению 3</w:t>
      </w:r>
      <w:r w:rsidR="00CA5DD5">
        <w:rPr>
          <w:rFonts w:ascii="Arial" w:hAnsi="Arial" w:cs="Arial"/>
        </w:rPr>
        <w:t>.</w:t>
      </w:r>
    </w:p>
    <w:p w:rsidR="00CA5DD5" w:rsidRDefault="00C90EF0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A5DD5">
        <w:rPr>
          <w:rFonts w:ascii="Arial" w:hAnsi="Arial" w:cs="Arial"/>
        </w:rPr>
        <w:t xml:space="preserve">) приложение 5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</w:t>
      </w:r>
      <w:r w:rsidR="0071344E">
        <w:rPr>
          <w:rFonts w:ascii="Arial" w:hAnsi="Arial" w:cs="Arial"/>
        </w:rPr>
        <w:t xml:space="preserve"> редакции, согласно приложению 4</w:t>
      </w:r>
      <w:r w:rsidR="00CA5DD5">
        <w:rPr>
          <w:rFonts w:ascii="Arial" w:hAnsi="Arial" w:cs="Arial"/>
        </w:rPr>
        <w:t>.</w:t>
      </w:r>
    </w:p>
    <w:p w:rsidR="00CA5DD5" w:rsidRPr="00BC3BD1" w:rsidRDefault="00CA5DD5" w:rsidP="00CA5DD5">
      <w:pPr>
        <w:tabs>
          <w:tab w:val="left" w:pos="285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>Управлению организационной, контрольной и кадровой работы админи</w:t>
      </w:r>
      <w:r w:rsidR="00DB451A">
        <w:rPr>
          <w:rFonts w:ascii="Arial" w:hAnsi="Arial" w:cs="Arial"/>
        </w:rPr>
        <w:t>страции Ливенского района (</w:t>
      </w:r>
      <w:proofErr w:type="spellStart"/>
      <w:r w:rsidR="00DB451A">
        <w:rPr>
          <w:rFonts w:ascii="Arial" w:hAnsi="Arial" w:cs="Arial"/>
        </w:rPr>
        <w:t>Н.А.</w:t>
      </w:r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обеспечить обнародование </w:t>
      </w:r>
      <w:r w:rsidRPr="009E4A6D">
        <w:rPr>
          <w:rFonts w:ascii="Arial" w:hAnsi="Arial" w:cs="Arial"/>
        </w:rPr>
        <w:t>настояще</w:t>
      </w:r>
      <w:r>
        <w:rPr>
          <w:rFonts w:ascii="Arial" w:hAnsi="Arial" w:cs="Arial"/>
        </w:rPr>
        <w:t>го</w:t>
      </w:r>
      <w:r w:rsidRPr="009E4A6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Pr="009E4A6D">
        <w:rPr>
          <w:rFonts w:ascii="Arial" w:hAnsi="Arial" w:cs="Arial"/>
        </w:rPr>
        <w:t xml:space="preserve"> на официальном сайте</w:t>
      </w:r>
      <w:r>
        <w:rPr>
          <w:rFonts w:ascii="Arial" w:hAnsi="Arial" w:cs="Arial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CA5DD5" w:rsidRPr="00B024D4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его обнародования.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 w:rsidRPr="0043261B"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 w:rsidRPr="0043261B">
        <w:rPr>
          <w:rFonts w:ascii="Arial" w:hAnsi="Arial" w:cs="Arial"/>
        </w:rPr>
        <w:t>Контроль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за</w:t>
      </w:r>
      <w:proofErr w:type="gramEnd"/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исполнением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настоящего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постановления возложить на первого заместителя главы ад</w:t>
      </w:r>
      <w:r w:rsidR="00E930F9">
        <w:rPr>
          <w:rFonts w:ascii="Arial" w:hAnsi="Arial" w:cs="Arial"/>
        </w:rPr>
        <w:t>министрации района</w:t>
      </w:r>
      <w:r w:rsidRPr="0043261B">
        <w:rPr>
          <w:rFonts w:ascii="Arial" w:hAnsi="Arial" w:cs="Arial"/>
        </w:rPr>
        <w:t>.</w:t>
      </w:r>
    </w:p>
    <w:p w:rsidR="00A8491C" w:rsidRDefault="00A8491C" w:rsidP="00CA5DD5">
      <w:pPr>
        <w:ind w:firstLine="709"/>
        <w:jc w:val="both"/>
        <w:rPr>
          <w:rFonts w:ascii="Arial" w:hAnsi="Arial" w:cs="Arial"/>
        </w:rPr>
      </w:pPr>
    </w:p>
    <w:p w:rsidR="008E6685" w:rsidRDefault="008E6685" w:rsidP="00CA5DD5">
      <w:pPr>
        <w:ind w:firstLine="709"/>
        <w:jc w:val="both"/>
        <w:rPr>
          <w:rFonts w:ascii="Arial" w:hAnsi="Arial" w:cs="Arial"/>
        </w:rPr>
      </w:pPr>
    </w:p>
    <w:p w:rsidR="00C07C7A" w:rsidRDefault="00C07C7A" w:rsidP="00CA5DD5">
      <w:pPr>
        <w:ind w:firstLine="709"/>
        <w:jc w:val="both"/>
        <w:rPr>
          <w:rFonts w:ascii="Arial" w:hAnsi="Arial" w:cs="Arial"/>
        </w:rPr>
      </w:pPr>
    </w:p>
    <w:p w:rsidR="00584244" w:rsidRPr="00584244" w:rsidRDefault="00C07C7A" w:rsidP="00546710">
      <w:pPr>
        <w:ind w:firstLine="255"/>
        <w:rPr>
          <w:rFonts w:ascii="Arial" w:hAnsi="Arial" w:cs="Arial"/>
        </w:rPr>
        <w:sectPr w:rsidR="00584244" w:rsidRPr="00584244" w:rsidSect="001D5D86">
          <w:headerReference w:type="even" r:id="rId11"/>
          <w:headerReference w:type="default" r:id="rId12"/>
          <w:pgSz w:w="11906" w:h="16838"/>
          <w:pgMar w:top="822" w:right="707" w:bottom="426" w:left="1134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                                Глава района                               А.И. Шолохов</w:t>
      </w:r>
      <w:r w:rsidR="00546710">
        <w:rPr>
          <w:rFonts w:ascii="Arial" w:hAnsi="Arial" w:cs="Arial"/>
        </w:rPr>
        <w:t xml:space="preserve">                          </w:t>
      </w:r>
      <w:r w:rsidR="001328E6">
        <w:rPr>
          <w:rFonts w:ascii="Arial" w:hAnsi="Arial" w:cs="Arial"/>
        </w:rPr>
        <w:t xml:space="preserve">                                   </w:t>
      </w:r>
      <w:r w:rsidR="00584244">
        <w:rPr>
          <w:rFonts w:ascii="Arial" w:hAnsi="Arial" w:cs="Arial"/>
        </w:rPr>
        <w:tab/>
      </w:r>
    </w:p>
    <w:p w:rsidR="0071344E" w:rsidRDefault="0026724D" w:rsidP="00C90EF0">
      <w:pPr>
        <w:ind w:left="4536"/>
        <w:rPr>
          <w:rFonts w:cs="Times New Roman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</w:t>
      </w:r>
      <w:r w:rsidR="005C2567">
        <w:rPr>
          <w:rFonts w:cs="Times New Roman"/>
          <w:sz w:val="22"/>
          <w:szCs w:val="22"/>
        </w:rPr>
        <w:t>5</w:t>
      </w:r>
    </w:p>
    <w:p w:rsidR="0071344E" w:rsidRPr="00EB77F8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EB77F8">
        <w:rPr>
          <w:rFonts w:ascii="Arial" w:hAnsi="Arial" w:cs="Arial"/>
        </w:rPr>
        <w:t>Прилож</w:t>
      </w:r>
      <w:r>
        <w:rPr>
          <w:rFonts w:ascii="Arial" w:hAnsi="Arial" w:cs="Arial"/>
        </w:rPr>
        <w:t>ение 1</w:t>
      </w:r>
      <w:r w:rsidRPr="00EB77F8">
        <w:rPr>
          <w:rFonts w:ascii="Arial" w:hAnsi="Arial" w:cs="Arial"/>
        </w:rPr>
        <w:t xml:space="preserve"> к постановлению</w:t>
      </w:r>
    </w:p>
    <w:p w:rsidR="0071344E" w:rsidRPr="00EB77F8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71344E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71344E" w:rsidRDefault="0071344E" w:rsidP="0071344E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71344E" w:rsidRPr="00EB77F8" w:rsidRDefault="0071344E" w:rsidP="00713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71344E" w:rsidRPr="00EB77F8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71344E" w:rsidRPr="00EB77F8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71344E" w:rsidRDefault="0071344E" w:rsidP="0071344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71344E" w:rsidRDefault="0071344E" w:rsidP="0026724D">
      <w:pPr>
        <w:ind w:left="4536"/>
        <w:rPr>
          <w:rFonts w:cs="Times New Roman"/>
          <w:sz w:val="22"/>
          <w:szCs w:val="22"/>
        </w:rPr>
      </w:pPr>
    </w:p>
    <w:p w:rsidR="0071344E" w:rsidRPr="000E4AC4" w:rsidRDefault="0071344E" w:rsidP="0071344E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Перечень основных мероприятий муниципальной программы</w:t>
      </w:r>
    </w:p>
    <w:p w:rsidR="0071344E" w:rsidRPr="000E4AC4" w:rsidRDefault="0071344E" w:rsidP="0071344E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«Обеспечение безопасности дорожного дви</w:t>
      </w:r>
      <w:r>
        <w:rPr>
          <w:rFonts w:ascii="Arial" w:hAnsi="Arial" w:cs="Arial"/>
        </w:rPr>
        <w:t>жения в Ливенском районе</w:t>
      </w:r>
      <w:r w:rsidRPr="000E4AC4">
        <w:rPr>
          <w:rFonts w:ascii="Arial" w:hAnsi="Arial" w:cs="Arial"/>
        </w:rPr>
        <w:t>»</w:t>
      </w:r>
    </w:p>
    <w:p w:rsidR="0071344E" w:rsidRPr="00FA5221" w:rsidRDefault="0071344E" w:rsidP="0071344E">
      <w:pPr>
        <w:ind w:firstLine="255"/>
        <w:rPr>
          <w:rFonts w:ascii="Arial" w:hAnsi="Arial" w:cs="Arial"/>
          <w:b/>
        </w:rPr>
      </w:pPr>
    </w:p>
    <w:tbl>
      <w:tblPr>
        <w:tblStyle w:val="ae"/>
        <w:tblW w:w="14743" w:type="dxa"/>
        <w:tblLook w:val="01E0"/>
      </w:tblPr>
      <w:tblGrid>
        <w:gridCol w:w="959"/>
        <w:gridCol w:w="4536"/>
        <w:gridCol w:w="3260"/>
        <w:gridCol w:w="1431"/>
        <w:gridCol w:w="1829"/>
        <w:gridCol w:w="2728"/>
      </w:tblGrid>
      <w:tr w:rsidR="0071344E" w:rsidTr="0071344E">
        <w:tc>
          <w:tcPr>
            <w:tcW w:w="959" w:type="dxa"/>
            <w:vMerge w:val="restart"/>
            <w:vAlign w:val="center"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69A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569A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569A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vAlign w:val="center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728" w:type="dxa"/>
            <w:vMerge w:val="restart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71344E" w:rsidTr="0071344E">
        <w:tc>
          <w:tcPr>
            <w:tcW w:w="959" w:type="dxa"/>
            <w:vMerge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начала реализации</w:t>
            </w:r>
          </w:p>
        </w:tc>
        <w:tc>
          <w:tcPr>
            <w:tcW w:w="1829" w:type="dxa"/>
          </w:tcPr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окончания реализации</w:t>
            </w:r>
          </w:p>
        </w:tc>
        <w:tc>
          <w:tcPr>
            <w:tcW w:w="2728" w:type="dxa"/>
            <w:vMerge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44E" w:rsidTr="0071344E">
        <w:tc>
          <w:tcPr>
            <w:tcW w:w="959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1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28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1344E" w:rsidTr="0071344E">
        <w:trPr>
          <w:trHeight w:val="1313"/>
        </w:trPr>
        <w:tc>
          <w:tcPr>
            <w:tcW w:w="959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344E" w:rsidRPr="003569A0" w:rsidRDefault="0071344E" w:rsidP="007134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1</w:t>
            </w:r>
            <w:r w:rsidRPr="003569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</w:t>
            </w:r>
            <w:r>
              <w:rPr>
                <w:rFonts w:ascii="Arial" w:hAnsi="Arial" w:cs="Arial"/>
                <w:sz w:val="22"/>
                <w:szCs w:val="22"/>
              </w:rPr>
              <w:t>ния Ливенского района с использованием средств</w:t>
            </w:r>
            <w:r w:rsidRPr="003569A0">
              <w:rPr>
                <w:rFonts w:ascii="Arial" w:hAnsi="Arial" w:cs="Arial"/>
                <w:sz w:val="22"/>
                <w:szCs w:val="22"/>
              </w:rPr>
              <w:t xml:space="preserve"> Дорожного фонда Орловской области</w:t>
            </w:r>
          </w:p>
        </w:tc>
        <w:tc>
          <w:tcPr>
            <w:tcW w:w="3260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управление муниципального имущества и жилищно – коммунального хозяйства администрации Ливенского района</w:t>
            </w:r>
          </w:p>
        </w:tc>
        <w:tc>
          <w:tcPr>
            <w:tcW w:w="1431" w:type="dxa"/>
            <w:vAlign w:val="center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3569A0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2026 </w:t>
            </w:r>
            <w:r w:rsidRPr="003569A0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728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569A0">
              <w:rPr>
                <w:rFonts w:ascii="Arial" w:hAnsi="Arial" w:cs="Arial"/>
                <w:sz w:val="22"/>
                <w:szCs w:val="22"/>
              </w:rPr>
              <w:t>лучшение нормативно-технического состояния автомобильных дорог,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1344E" w:rsidTr="0071344E">
        <w:trPr>
          <w:trHeight w:val="1313"/>
        </w:trPr>
        <w:tc>
          <w:tcPr>
            <w:tcW w:w="959" w:type="dxa"/>
          </w:tcPr>
          <w:p w:rsidR="0071344E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1344E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2:</w:t>
            </w:r>
          </w:p>
          <w:p w:rsidR="0071344E" w:rsidRPr="00B82784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78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</w:t>
            </w:r>
          </w:p>
        </w:tc>
        <w:tc>
          <w:tcPr>
            <w:tcW w:w="3260" w:type="dxa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9A0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3569A0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движения)</w:t>
            </w:r>
          </w:p>
        </w:tc>
        <w:tc>
          <w:tcPr>
            <w:tcW w:w="1431" w:type="dxa"/>
            <w:vAlign w:val="center"/>
          </w:tcPr>
          <w:p w:rsidR="0071344E" w:rsidRPr="003569A0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829" w:type="dxa"/>
            <w:vAlign w:val="center"/>
          </w:tcPr>
          <w:p w:rsidR="0071344E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 г.</w:t>
            </w:r>
          </w:p>
        </w:tc>
        <w:tc>
          <w:tcPr>
            <w:tcW w:w="2728" w:type="dxa"/>
          </w:tcPr>
          <w:p w:rsidR="0071344E" w:rsidRDefault="0071344E" w:rsidP="00713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снижение аварийности и количества правонарушений, повышение уровня безопасности дорожного движения</w:t>
            </w:r>
          </w:p>
        </w:tc>
      </w:tr>
    </w:tbl>
    <w:p w:rsidR="0071344E" w:rsidRPr="000E4AC4" w:rsidRDefault="0071344E" w:rsidP="0071344E">
      <w:pPr>
        <w:rPr>
          <w:rFonts w:ascii="Arial" w:hAnsi="Arial" w:cs="Arial"/>
        </w:rPr>
      </w:pPr>
    </w:p>
    <w:p w:rsidR="0071344E" w:rsidRDefault="0071344E" w:rsidP="0026724D">
      <w:pPr>
        <w:ind w:left="4536"/>
        <w:rPr>
          <w:rFonts w:cs="Times New Roman"/>
          <w:sz w:val="22"/>
          <w:szCs w:val="22"/>
        </w:rPr>
      </w:pPr>
    </w:p>
    <w:p w:rsidR="0071344E" w:rsidRDefault="0071344E" w:rsidP="0071344E">
      <w:pPr>
        <w:rPr>
          <w:rFonts w:cs="Times New Roman"/>
          <w:sz w:val="22"/>
          <w:szCs w:val="22"/>
        </w:rPr>
      </w:pPr>
    </w:p>
    <w:p w:rsidR="0071344E" w:rsidRDefault="0071344E" w:rsidP="0071344E">
      <w:pPr>
        <w:rPr>
          <w:rFonts w:cs="Times New Roman"/>
          <w:sz w:val="22"/>
          <w:szCs w:val="22"/>
        </w:rPr>
      </w:pPr>
    </w:p>
    <w:p w:rsidR="00C90EF0" w:rsidRDefault="00C90EF0" w:rsidP="0071344E">
      <w:pPr>
        <w:rPr>
          <w:rFonts w:cs="Times New Roman"/>
          <w:sz w:val="22"/>
          <w:szCs w:val="22"/>
        </w:rPr>
      </w:pPr>
    </w:p>
    <w:p w:rsidR="0071344E" w:rsidRPr="0026724D" w:rsidRDefault="0071344E" w:rsidP="0026724D">
      <w:pPr>
        <w:ind w:left="4536"/>
        <w:rPr>
          <w:rFonts w:cs="Times New Roman"/>
          <w:sz w:val="22"/>
          <w:szCs w:val="22"/>
        </w:rPr>
      </w:pP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Pr="00EB77F8">
        <w:rPr>
          <w:rFonts w:ascii="Arial" w:hAnsi="Arial" w:cs="Arial"/>
        </w:rPr>
        <w:t>Прилож</w:t>
      </w:r>
      <w:r w:rsidR="0071344E">
        <w:rPr>
          <w:rFonts w:ascii="Arial" w:hAnsi="Arial" w:cs="Arial"/>
        </w:rPr>
        <w:t>ение 2</w:t>
      </w:r>
      <w:r w:rsidRPr="00EB77F8">
        <w:rPr>
          <w:rFonts w:ascii="Arial" w:hAnsi="Arial" w:cs="Arial"/>
        </w:rPr>
        <w:t xml:space="preserve"> к постановлению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C07C7A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C07C7A" w:rsidRDefault="00C07C7A" w:rsidP="00C07C7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C07C7A" w:rsidRPr="00EB77F8" w:rsidRDefault="00C07C7A" w:rsidP="00C07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3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C07C7A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</w:p>
    <w:p w:rsidR="00C07C7A" w:rsidRPr="000E4AC4" w:rsidRDefault="00C07C7A" w:rsidP="00C07C7A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Перечень целевых показателей (индикаторов) результативности муниципальной программы</w:t>
      </w:r>
    </w:p>
    <w:p w:rsidR="00C07C7A" w:rsidRPr="000E4AC4" w:rsidRDefault="00C07C7A" w:rsidP="00C07C7A">
      <w:pPr>
        <w:ind w:firstLine="255"/>
        <w:rPr>
          <w:rFonts w:ascii="Arial" w:hAnsi="Arial" w:cs="Aria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6922"/>
        <w:gridCol w:w="1449"/>
        <w:gridCol w:w="819"/>
        <w:gridCol w:w="850"/>
        <w:gridCol w:w="851"/>
        <w:gridCol w:w="1134"/>
        <w:gridCol w:w="850"/>
        <w:gridCol w:w="850"/>
        <w:gridCol w:w="851"/>
      </w:tblGrid>
      <w:tr w:rsidR="00C07C7A" w:rsidRPr="000E4AC4" w:rsidTr="001D5D86">
        <w:tc>
          <w:tcPr>
            <w:tcW w:w="733" w:type="dxa"/>
            <w:vMerge w:val="restart"/>
            <w:shd w:val="clear" w:color="auto" w:fill="auto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0E4AC4">
              <w:rPr>
                <w:rFonts w:ascii="Arial" w:hAnsi="Arial" w:cs="Arial"/>
                <w:bCs/>
              </w:rPr>
              <w:t>№</w:t>
            </w:r>
          </w:p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0E4AC4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922" w:type="dxa"/>
            <w:vMerge w:val="restart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6205" w:type="dxa"/>
            <w:gridSpan w:val="7"/>
          </w:tcPr>
          <w:p w:rsidR="00C07C7A" w:rsidRPr="000E4AC4" w:rsidRDefault="00C07C7A" w:rsidP="00C07C7A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Значение показателей эффективности</w:t>
            </w:r>
          </w:p>
        </w:tc>
      </w:tr>
      <w:tr w:rsidR="00C07C7A" w:rsidRPr="000E4AC4" w:rsidTr="001D5D86">
        <w:tc>
          <w:tcPr>
            <w:tcW w:w="733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22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 w:rsidR="00C07C7A" w:rsidRPr="007C50A6" w:rsidRDefault="00C07C7A" w:rsidP="007D0C2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ind w:firstLine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7C50A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1" w:type="dxa"/>
          </w:tcPr>
          <w:p w:rsidR="00C07C7A" w:rsidRPr="000E4AC4" w:rsidRDefault="00C07C7A" w:rsidP="007D0C20">
            <w:pPr>
              <w:ind w:firstLine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07C7A" w:rsidRPr="000E4AC4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2023 </w:t>
            </w:r>
            <w:r w:rsidRPr="000E4AC4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</w:p>
          <w:p w:rsidR="00C07C7A" w:rsidRPr="000E4AC4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2026</w:t>
            </w:r>
          </w:p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</w:tr>
      <w:tr w:rsidR="00C07C7A" w:rsidRPr="000E4AC4" w:rsidTr="001D5D86">
        <w:tc>
          <w:tcPr>
            <w:tcW w:w="14458" w:type="dxa"/>
            <w:gridSpan w:val="9"/>
            <w:shd w:val="clear" w:color="auto" w:fill="auto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7C50A6">
              <w:rPr>
                <w:rFonts w:ascii="Arial" w:hAnsi="Arial" w:cs="Arial"/>
              </w:rPr>
              <w:t>«Обеспечение безопасности дорожного дви</w:t>
            </w:r>
            <w:r>
              <w:rPr>
                <w:rFonts w:ascii="Arial" w:hAnsi="Arial" w:cs="Arial"/>
              </w:rPr>
              <w:t xml:space="preserve">жения в Ливенском районе </w:t>
            </w:r>
            <w:r w:rsidRPr="007C50A6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22" w:type="dxa"/>
            <w:shd w:val="clear" w:color="auto" w:fill="auto"/>
          </w:tcPr>
          <w:p w:rsidR="00C07C7A" w:rsidRPr="000E4AC4" w:rsidRDefault="00C07C7A" w:rsidP="007D0C20">
            <w:pPr>
              <w:rPr>
                <w:rFonts w:ascii="Arial" w:hAnsi="Arial" w:cs="Arial"/>
              </w:rPr>
            </w:pPr>
            <w:r w:rsidRPr="00FE277C">
              <w:rPr>
                <w:rFonts w:ascii="Arial" w:hAnsi="Arial" w:cs="Arial"/>
              </w:rPr>
              <w:t>число лиц, погибших в дорожно-транспортных происшествиях</w:t>
            </w:r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</w:t>
            </w:r>
          </w:p>
        </w:tc>
        <w:tc>
          <w:tcPr>
            <w:tcW w:w="851" w:type="dxa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922" w:type="dxa"/>
            <w:shd w:val="clear" w:color="auto" w:fill="auto"/>
          </w:tcPr>
          <w:p w:rsidR="00C07C7A" w:rsidRPr="00FE277C" w:rsidRDefault="00C07C7A" w:rsidP="007D0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заседаний комиссии по обеспечению безопасности дорожного движения</w:t>
            </w:r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07C7A" w:rsidRDefault="00C07C7A" w:rsidP="00C07C7A">
            <w:pPr>
              <w:ind w:firstLine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922" w:type="dxa"/>
            <w:shd w:val="clear" w:color="auto" w:fill="auto"/>
          </w:tcPr>
          <w:p w:rsidR="00C07C7A" w:rsidRPr="000E4AC4" w:rsidRDefault="00C07C7A" w:rsidP="007D0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Дорожного фонда Орловской области</w:t>
            </w:r>
            <w:proofErr w:type="gramStart"/>
            <w:r>
              <w:rPr>
                <w:rFonts w:ascii="Arial" w:hAnsi="Arial" w:cs="Arial"/>
              </w:rPr>
              <w:t xml:space="preserve">  :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2418</w:t>
            </w:r>
          </w:p>
        </w:tc>
        <w:tc>
          <w:tcPr>
            <w:tcW w:w="850" w:type="dxa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  <w:r w:rsidRPr="00366FA2">
              <w:rPr>
                <w:rFonts w:ascii="Arial" w:hAnsi="Arial" w:cs="Arial"/>
                <w:bCs/>
              </w:rPr>
              <w:t xml:space="preserve"> </w:t>
            </w:r>
          </w:p>
          <w:p w:rsidR="00C07C7A" w:rsidRPr="00BA5F30" w:rsidRDefault="00C07C7A" w:rsidP="007D0C20">
            <w:pPr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07C7A" w:rsidRPr="00BA5F30" w:rsidRDefault="00C07C7A" w:rsidP="007D0C20">
            <w:pPr>
              <w:jc w:val="center"/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1077</w:t>
            </w:r>
          </w:p>
        </w:tc>
        <w:tc>
          <w:tcPr>
            <w:tcW w:w="850" w:type="dxa"/>
            <w:shd w:val="clear" w:color="auto" w:fill="auto"/>
          </w:tcPr>
          <w:p w:rsidR="00C07C7A" w:rsidRPr="00B36399" w:rsidRDefault="00C07C7A" w:rsidP="007D0C2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850" w:type="dxa"/>
          </w:tcPr>
          <w:p w:rsidR="00C07C7A" w:rsidRPr="00B36399" w:rsidRDefault="00C07C7A" w:rsidP="007D0C2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2820</w:t>
            </w:r>
          </w:p>
        </w:tc>
        <w:tc>
          <w:tcPr>
            <w:tcW w:w="851" w:type="dxa"/>
          </w:tcPr>
          <w:p w:rsidR="00C07C7A" w:rsidRPr="00B36399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1770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6922" w:type="dxa"/>
            <w:shd w:val="clear" w:color="auto" w:fill="auto"/>
          </w:tcPr>
          <w:p w:rsidR="00C07C7A" w:rsidRPr="00BA5F30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6922" w:type="dxa"/>
            <w:shd w:val="clear" w:color="auto" w:fill="auto"/>
          </w:tcPr>
          <w:p w:rsidR="00C07C7A" w:rsidRPr="00F05FDA" w:rsidRDefault="00C07C7A" w:rsidP="007D0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6922" w:type="dxa"/>
            <w:shd w:val="clear" w:color="auto" w:fill="auto"/>
          </w:tcPr>
          <w:p w:rsidR="00C07C7A" w:rsidRPr="00F05FDA" w:rsidRDefault="00C07C7A" w:rsidP="007D0C20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lastRenderedPageBreak/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3.5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ул. Молодежная,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</w:t>
            </w:r>
            <w:proofErr w:type="spellStart"/>
            <w:r>
              <w:rPr>
                <w:rFonts w:ascii="Arial" w:hAnsi="Arial" w:cs="Arial"/>
              </w:rPr>
              <w:t>Ливенский</w:t>
            </w:r>
            <w:proofErr w:type="spellEnd"/>
            <w:r>
              <w:rPr>
                <w:rFonts w:ascii="Arial" w:hAnsi="Arial" w:cs="Arial"/>
              </w:rPr>
              <w:t xml:space="preserve">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</w:t>
            </w:r>
          </w:p>
        </w:tc>
        <w:tc>
          <w:tcPr>
            <w:tcW w:w="6922" w:type="dxa"/>
            <w:shd w:val="clear" w:color="auto" w:fill="auto"/>
          </w:tcPr>
          <w:p w:rsidR="00C07C7A" w:rsidRPr="00036A2E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Pr="00036A2E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3.10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3.11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3.12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3.13</w:t>
            </w:r>
          </w:p>
        </w:tc>
        <w:tc>
          <w:tcPr>
            <w:tcW w:w="6922" w:type="dxa"/>
            <w:shd w:val="clear" w:color="auto" w:fill="auto"/>
          </w:tcPr>
          <w:p w:rsidR="00C07C7A" w:rsidRPr="00611EB5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овхозный,                        </w:t>
            </w:r>
            <w:r w:rsidRPr="0094216B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Pr="00611EB5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3.14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 </w:t>
            </w:r>
            <w:r>
              <w:rPr>
                <w:rFonts w:ascii="Arial" w:hAnsi="Arial" w:cs="Arial"/>
              </w:rPr>
              <w:lastRenderedPageBreak/>
              <w:t>в с.Грязцы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Pr="00611EB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3.15</w:t>
            </w:r>
          </w:p>
        </w:tc>
        <w:tc>
          <w:tcPr>
            <w:tcW w:w="6922" w:type="dxa"/>
            <w:shd w:val="clear" w:color="auto" w:fill="auto"/>
          </w:tcPr>
          <w:p w:rsidR="00C07C7A" w:rsidRDefault="00F64886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07C7A">
              <w:rPr>
                <w:rFonts w:ascii="Arial" w:hAnsi="Arial" w:cs="Arial"/>
              </w:rPr>
              <w:t>апитальный ремонт участка автомобильной дороги общего пользования местного значения, по  адресу: пер</w:t>
            </w:r>
            <w:proofErr w:type="gramStart"/>
            <w:r w:rsidR="00C07C7A">
              <w:rPr>
                <w:rFonts w:ascii="Arial" w:hAnsi="Arial" w:cs="Arial"/>
              </w:rPr>
              <w:t>.К</w:t>
            </w:r>
            <w:proofErr w:type="gramEnd"/>
            <w:r w:rsidR="00C07C7A">
              <w:rPr>
                <w:rFonts w:ascii="Arial" w:hAnsi="Arial" w:cs="Arial"/>
              </w:rPr>
              <w:t xml:space="preserve">расногорский, </w:t>
            </w:r>
            <w:proofErr w:type="spellStart"/>
            <w:r w:rsidR="00C07C7A">
              <w:rPr>
                <w:rFonts w:ascii="Arial" w:hAnsi="Arial" w:cs="Arial"/>
              </w:rPr>
              <w:t>с.Сергиевское</w:t>
            </w:r>
            <w:proofErr w:type="spellEnd"/>
            <w:r w:rsidR="00C07C7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71D0" w:rsidRPr="000E4AC4" w:rsidTr="001D5D86">
        <w:tc>
          <w:tcPr>
            <w:tcW w:w="733" w:type="dxa"/>
            <w:shd w:val="clear" w:color="auto" w:fill="auto"/>
          </w:tcPr>
          <w:p w:rsidR="00B971D0" w:rsidRDefault="00B971D0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3.16</w:t>
            </w:r>
          </w:p>
        </w:tc>
        <w:tc>
          <w:tcPr>
            <w:tcW w:w="6922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с.Здоровец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B971D0" w:rsidRDefault="00B971D0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B971D0" w:rsidRDefault="00B971D0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1770</w:t>
            </w:r>
          </w:p>
        </w:tc>
      </w:tr>
    </w:tbl>
    <w:p w:rsidR="00531B08" w:rsidRDefault="00531B08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71344E" w:rsidRDefault="0071344E" w:rsidP="00713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1328E6" w:rsidRPr="00EB77F8" w:rsidRDefault="0071344E" w:rsidP="0026724D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1328E6">
        <w:rPr>
          <w:rFonts w:ascii="Arial" w:hAnsi="Arial" w:cs="Arial"/>
        </w:rPr>
        <w:t xml:space="preserve">           </w:t>
      </w:r>
      <w:r w:rsidR="001328E6" w:rsidRPr="00EB77F8">
        <w:rPr>
          <w:rFonts w:ascii="Arial" w:hAnsi="Arial" w:cs="Arial"/>
        </w:rPr>
        <w:t>Прилож</w:t>
      </w:r>
      <w:r>
        <w:rPr>
          <w:rFonts w:ascii="Arial" w:hAnsi="Arial" w:cs="Arial"/>
        </w:rPr>
        <w:t>ение 3</w:t>
      </w:r>
      <w:r w:rsidR="001328E6"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4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2C34A3" w:rsidRDefault="002C34A3" w:rsidP="002C34A3">
      <w:pPr>
        <w:ind w:left="10348"/>
        <w:rPr>
          <w:rFonts w:ascii="Arial" w:hAnsi="Arial" w:cs="Arial"/>
        </w:rPr>
      </w:pPr>
    </w:p>
    <w:p w:rsidR="00E4149E" w:rsidRPr="000E4AC4" w:rsidRDefault="00E4149E" w:rsidP="002C34A3">
      <w:pPr>
        <w:ind w:left="10348"/>
        <w:rPr>
          <w:rFonts w:ascii="Arial" w:hAnsi="Arial" w:cs="Arial"/>
        </w:rPr>
      </w:pP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Ресурсное обеспечение муниципальной программы</w:t>
      </w: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за счет средств бюджета Ливенского района</w:t>
      </w:r>
      <w:r>
        <w:rPr>
          <w:rFonts w:ascii="Arial" w:hAnsi="Arial" w:cs="Arial"/>
        </w:rPr>
        <w:t xml:space="preserve"> Орловской области</w:t>
      </w:r>
    </w:p>
    <w:p w:rsidR="002C34A3" w:rsidRPr="000E4AC4" w:rsidRDefault="002C34A3" w:rsidP="002C34A3">
      <w:pPr>
        <w:ind w:firstLine="255"/>
        <w:rPr>
          <w:rFonts w:ascii="Arial" w:hAnsi="Arial" w:cs="Arial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552"/>
        <w:gridCol w:w="2693"/>
        <w:gridCol w:w="709"/>
        <w:gridCol w:w="515"/>
        <w:gridCol w:w="804"/>
        <w:gridCol w:w="567"/>
        <w:gridCol w:w="1512"/>
        <w:gridCol w:w="1138"/>
        <w:gridCol w:w="992"/>
        <w:gridCol w:w="949"/>
        <w:gridCol w:w="894"/>
        <w:gridCol w:w="708"/>
      </w:tblGrid>
      <w:tr w:rsidR="00F64886" w:rsidRPr="000E4AC4" w:rsidTr="001D5D86">
        <w:tc>
          <w:tcPr>
            <w:tcW w:w="1606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Статус программы/</w:t>
            </w:r>
          </w:p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муниципальной программы/ подпрограмм/ВП/основного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ГРБС — ответственный исполнитель, соисполнители муниципальной программы</w:t>
            </w:r>
          </w:p>
        </w:tc>
        <w:tc>
          <w:tcPr>
            <w:tcW w:w="2595" w:type="dxa"/>
            <w:gridSpan w:val="4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F64886" w:rsidRPr="000E4AC4" w:rsidTr="001D5D86">
        <w:trPr>
          <w:tblHeader/>
        </w:trPr>
        <w:tc>
          <w:tcPr>
            <w:tcW w:w="1606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</w:t>
            </w:r>
          </w:p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515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04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</w:tcPr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894" w:type="dxa"/>
          </w:tcPr>
          <w:p w:rsidR="00F64886" w:rsidRDefault="00F6488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2025г.</w:t>
            </w:r>
          </w:p>
        </w:tc>
        <w:tc>
          <w:tcPr>
            <w:tcW w:w="708" w:type="dxa"/>
          </w:tcPr>
          <w:p w:rsidR="00F64886" w:rsidRDefault="00F6488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2026г.</w:t>
            </w:r>
          </w:p>
        </w:tc>
      </w:tr>
      <w:tr w:rsidR="00F64886" w:rsidRPr="000E4AC4" w:rsidTr="001D5D86">
        <w:trPr>
          <w:tblHeader/>
        </w:trPr>
        <w:tc>
          <w:tcPr>
            <w:tcW w:w="1606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4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Муниципа</w:t>
            </w:r>
            <w:proofErr w:type="spellEnd"/>
          </w:p>
          <w:p w:rsidR="00F64886" w:rsidRPr="009C43F1" w:rsidRDefault="00F6488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льная</w:t>
            </w:r>
            <w:proofErr w:type="spellEnd"/>
            <w:r w:rsidRPr="009C43F1">
              <w:rPr>
                <w:rFonts w:ascii="Arial" w:hAnsi="Arial" w:cs="Arial"/>
                <w:sz w:val="22"/>
                <w:szCs w:val="22"/>
              </w:rPr>
              <w:t xml:space="preserve"> программа</w:t>
            </w:r>
          </w:p>
        </w:tc>
        <w:tc>
          <w:tcPr>
            <w:tcW w:w="2552" w:type="dxa"/>
            <w:shd w:val="clear" w:color="auto" w:fill="auto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«Обеспечение безопасности дорожного дви</w:t>
            </w:r>
            <w:r>
              <w:rPr>
                <w:rFonts w:ascii="Arial" w:hAnsi="Arial" w:cs="Arial"/>
                <w:sz w:val="22"/>
                <w:szCs w:val="22"/>
              </w:rPr>
              <w:t>жения в Ливенском районе</w:t>
            </w:r>
            <w:r w:rsidRPr="009C43F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64886" w:rsidRPr="00157763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F64886" w:rsidRPr="00157763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64886" w:rsidRPr="009C43F1" w:rsidRDefault="00F6488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F64886" w:rsidRPr="009C43F1" w:rsidRDefault="00F6488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9C43F1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extDirection w:val="btLr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12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D0C20">
              <w:rPr>
                <w:rFonts w:ascii="Arial" w:hAnsi="Arial" w:cs="Arial"/>
                <w:sz w:val="22"/>
                <w:szCs w:val="22"/>
              </w:rPr>
              <w:t>896,59997</w:t>
            </w:r>
          </w:p>
        </w:tc>
        <w:tc>
          <w:tcPr>
            <w:tcW w:w="1138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1819,80174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6258,78503</w:t>
            </w:r>
          </w:p>
        </w:tc>
        <w:tc>
          <w:tcPr>
            <w:tcW w:w="708" w:type="dxa"/>
            <w:textDirection w:val="btLr"/>
          </w:tcPr>
          <w:p w:rsidR="00F64886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</w:tr>
      <w:tr w:rsidR="007D0C20" w:rsidRPr="005F0C55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1</w:t>
            </w:r>
            <w:r w:rsidRPr="009C4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с использованием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субсидий из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Дорожного фонда Орловской области. </w:t>
            </w:r>
          </w:p>
        </w:tc>
        <w:tc>
          <w:tcPr>
            <w:tcW w:w="2693" w:type="dxa"/>
            <w:shd w:val="clear" w:color="auto" w:fill="auto"/>
          </w:tcPr>
          <w:p w:rsidR="007D0C20" w:rsidRPr="00157763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157763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609, 608</w:t>
            </w:r>
          </w:p>
        </w:tc>
        <w:tc>
          <w:tcPr>
            <w:tcW w:w="515" w:type="dxa"/>
            <w:textDirection w:val="btLr"/>
          </w:tcPr>
          <w:p w:rsidR="007D0C20" w:rsidRPr="004533F3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,0412</w:t>
            </w:r>
          </w:p>
        </w:tc>
        <w:tc>
          <w:tcPr>
            <w:tcW w:w="804" w:type="dxa"/>
            <w:textDirection w:val="btLr"/>
          </w:tcPr>
          <w:p w:rsidR="007D0C20" w:rsidRDefault="007D0C20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Pr="009C43F1" w:rsidRDefault="007D0C20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textDirection w:val="btLr"/>
          </w:tcPr>
          <w:p w:rsidR="007D0C20" w:rsidRPr="009C43F1" w:rsidRDefault="007D0C20" w:rsidP="005F0C5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7D0C20" w:rsidRPr="009C43F1" w:rsidRDefault="007D0C20" w:rsidP="008F30A9">
            <w:pPr>
              <w:ind w:right="113" w:firstLine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20896,59997</w:t>
            </w:r>
          </w:p>
        </w:tc>
        <w:tc>
          <w:tcPr>
            <w:tcW w:w="1138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1819,80174</w:t>
            </w:r>
          </w:p>
        </w:tc>
        <w:tc>
          <w:tcPr>
            <w:tcW w:w="894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6258,78503</w:t>
            </w:r>
          </w:p>
        </w:tc>
        <w:tc>
          <w:tcPr>
            <w:tcW w:w="708" w:type="dxa"/>
            <w:textDirection w:val="btLr"/>
          </w:tcPr>
          <w:p w:rsidR="007D0C20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:rsidR="00F64886" w:rsidRPr="00BA5F30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D87D09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552" w:type="dxa"/>
            <w:shd w:val="clear" w:color="auto" w:fill="auto"/>
          </w:tcPr>
          <w:p w:rsidR="00F64886" w:rsidRPr="00755E1C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D87D09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1.4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1138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Default="00F6488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1D7D4D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1.6</w:t>
            </w:r>
          </w:p>
        </w:tc>
        <w:tc>
          <w:tcPr>
            <w:tcW w:w="2552" w:type="dxa"/>
            <w:shd w:val="clear" w:color="auto" w:fill="auto"/>
          </w:tcPr>
          <w:p w:rsidR="00F64886" w:rsidRPr="006E18B0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1.7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1.8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1.9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</w:rPr>
              <w:t>,0412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1.10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Pr="00E676E5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1.11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8F30A9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1.12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6E764E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708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AE65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64886" w:rsidRPr="00611EB5" w:rsidRDefault="00F64886" w:rsidP="00AE6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E676E5" w:rsidRDefault="00F64886" w:rsidP="00AE6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708" w:type="dxa"/>
            <w:textDirection w:val="btLr"/>
          </w:tcPr>
          <w:p w:rsidR="00F64886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696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5F0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696D03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708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042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04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адресу : пер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расногорский,  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042CEF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F64886" w:rsidRDefault="00F64886" w:rsidP="007D0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1.16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с.Здоровец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7D0C20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7D0C20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7D0C20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  <w:tc>
          <w:tcPr>
            <w:tcW w:w="1138" w:type="dxa"/>
            <w:textDirection w:val="btLr"/>
          </w:tcPr>
          <w:p w:rsidR="00F64886" w:rsidRPr="005F0C55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</w:tr>
      <w:tr w:rsidR="001D5D86" w:rsidRPr="000E4AC4" w:rsidTr="001D5D8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1D5D86" w:rsidRDefault="001D5D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2</w:t>
            </w:r>
          </w:p>
        </w:tc>
        <w:tc>
          <w:tcPr>
            <w:tcW w:w="2552" w:type="dxa"/>
            <w:shd w:val="clear" w:color="auto" w:fill="auto"/>
          </w:tcPr>
          <w:p w:rsidR="001D5D86" w:rsidRPr="001E5AAB" w:rsidRDefault="001D5D86" w:rsidP="008F30A9">
            <w:pPr>
              <w:jc w:val="center"/>
              <w:rPr>
                <w:rFonts w:ascii="Arial" w:hAnsi="Arial" w:cs="Arial"/>
              </w:rPr>
            </w:pP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</w:t>
            </w:r>
          </w:p>
        </w:tc>
        <w:tc>
          <w:tcPr>
            <w:tcW w:w="2693" w:type="dxa"/>
            <w:shd w:val="clear" w:color="auto" w:fill="auto"/>
          </w:tcPr>
          <w:p w:rsidR="001D5D86" w:rsidRPr="001D7D4D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8788" w:type="dxa"/>
            <w:gridSpan w:val="10"/>
          </w:tcPr>
          <w:p w:rsidR="001D5D86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</w:tr>
      <w:tr w:rsidR="001D5D86" w:rsidRPr="000E4AC4" w:rsidTr="001D5D8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1D5D86" w:rsidRDefault="001D5D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2.1</w:t>
            </w:r>
          </w:p>
        </w:tc>
        <w:tc>
          <w:tcPr>
            <w:tcW w:w="2552" w:type="dxa"/>
            <w:shd w:val="clear" w:color="auto" w:fill="auto"/>
          </w:tcPr>
          <w:p w:rsidR="001D5D86" w:rsidRPr="00DD3C71" w:rsidRDefault="001D5D86" w:rsidP="008F30A9">
            <w:pPr>
              <w:jc w:val="center"/>
              <w:rPr>
                <w:rFonts w:ascii="Arial" w:hAnsi="Arial" w:cs="Arial"/>
              </w:rPr>
            </w:pP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693" w:type="dxa"/>
            <w:shd w:val="clear" w:color="auto" w:fill="auto"/>
          </w:tcPr>
          <w:p w:rsidR="001D5D86" w:rsidRPr="009C43F1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8788" w:type="dxa"/>
            <w:gridSpan w:val="10"/>
          </w:tcPr>
          <w:p w:rsidR="001D5D86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 не требуется </w:t>
            </w:r>
          </w:p>
        </w:tc>
      </w:tr>
    </w:tbl>
    <w:p w:rsidR="008D64A7" w:rsidRDefault="008D64A7" w:rsidP="00CA656B">
      <w:pPr>
        <w:ind w:firstLine="255"/>
        <w:jc w:val="right"/>
        <w:rPr>
          <w:rFonts w:ascii="Arial" w:hAnsi="Arial" w:cs="Arial"/>
          <w:sz w:val="22"/>
          <w:szCs w:val="22"/>
        </w:rPr>
      </w:pPr>
    </w:p>
    <w:p w:rsidR="002C34A3" w:rsidRDefault="002C34A3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2C34A3" w:rsidRDefault="002C34A3" w:rsidP="00F54485">
      <w:pPr>
        <w:rPr>
          <w:rFonts w:ascii="Arial" w:hAnsi="Arial" w:cs="Arial"/>
          <w:sz w:val="22"/>
          <w:szCs w:val="22"/>
        </w:rPr>
      </w:pP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Прилож</w:t>
      </w:r>
      <w:r w:rsidR="0071344E">
        <w:rPr>
          <w:rFonts w:ascii="Arial" w:hAnsi="Arial" w:cs="Arial"/>
        </w:rPr>
        <w:t>ение 4</w:t>
      </w:r>
      <w:r w:rsidRPr="00EB77F8">
        <w:rPr>
          <w:rFonts w:ascii="Arial" w:hAnsi="Arial" w:cs="Arial"/>
        </w:rPr>
        <w:t xml:space="preserve"> к постановлению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A43951" w:rsidRDefault="00A43951" w:rsidP="00A4395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A43951" w:rsidRPr="00EB77F8" w:rsidRDefault="00A43951" w:rsidP="00A4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Приложение 5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321B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A43951" w:rsidRDefault="00A43951" w:rsidP="00A43951">
      <w:pPr>
        <w:ind w:left="10348"/>
        <w:rPr>
          <w:rFonts w:ascii="Arial" w:hAnsi="Arial" w:cs="Arial"/>
        </w:rPr>
      </w:pPr>
    </w:p>
    <w:p w:rsidR="002C34A3" w:rsidRPr="000E255F" w:rsidRDefault="002C34A3" w:rsidP="002C34A3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План</w:t>
      </w:r>
    </w:p>
    <w:p w:rsidR="002C34A3" w:rsidRPr="000E255F" w:rsidRDefault="002C34A3" w:rsidP="00A43951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реализации муниципальной программы «Обеспечение безопасности дорожного движения в Ливенском районе»</w:t>
      </w:r>
    </w:p>
    <w:p w:rsidR="002C34A3" w:rsidRPr="00A6622D" w:rsidRDefault="002C34A3" w:rsidP="002C34A3">
      <w:pPr>
        <w:ind w:firstLine="255"/>
        <w:rPr>
          <w:rFonts w:ascii="Arial" w:hAnsi="Arial" w:cs="Arial"/>
          <w:sz w:val="22"/>
          <w:szCs w:val="22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842"/>
        <w:gridCol w:w="992"/>
        <w:gridCol w:w="1154"/>
        <w:gridCol w:w="1399"/>
        <w:gridCol w:w="1701"/>
        <w:gridCol w:w="25"/>
        <w:gridCol w:w="1393"/>
        <w:gridCol w:w="1231"/>
        <w:gridCol w:w="1276"/>
        <w:gridCol w:w="1700"/>
        <w:gridCol w:w="1462"/>
      </w:tblGrid>
      <w:tr w:rsidR="007D0C20" w:rsidRPr="009C43F1" w:rsidTr="007D0C20">
        <w:tc>
          <w:tcPr>
            <w:tcW w:w="1464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7D0C20" w:rsidRPr="009C43F1" w:rsidRDefault="007D0C20" w:rsidP="00611EB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 мероприятия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6" w:type="dxa"/>
            <w:gridSpan w:val="5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Объемы финансирования</w:t>
            </w:r>
          </w:p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  <w:tc>
          <w:tcPr>
            <w:tcW w:w="1700" w:type="dxa"/>
          </w:tcPr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Ожидаемый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результат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мероприятий муниципальной программы</w:t>
            </w:r>
          </w:p>
        </w:tc>
      </w:tr>
      <w:tr w:rsidR="007D0C20" w:rsidRPr="009C43F1" w:rsidTr="007D0C20">
        <w:tc>
          <w:tcPr>
            <w:tcW w:w="1464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начало реализации мероприятия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окончание реализации мероприятия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0C20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D0C20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7D0C20" w:rsidRDefault="007D0C20" w:rsidP="00A4395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D0C20" w:rsidRDefault="007D0C20" w:rsidP="0013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D0C20" w:rsidRDefault="007D0C20" w:rsidP="0013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13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2025</w:t>
            </w:r>
          </w:p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год</w:t>
            </w:r>
          </w:p>
        </w:tc>
        <w:tc>
          <w:tcPr>
            <w:tcW w:w="1700" w:type="dxa"/>
          </w:tcPr>
          <w:p w:rsidR="007D0C20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7D0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7D0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год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0" w:type="dxa"/>
          </w:tcPr>
          <w:p w:rsidR="007D0C20" w:rsidRDefault="0071344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34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0C20" w:rsidRPr="009C43F1" w:rsidTr="007D0C20">
        <w:tc>
          <w:tcPr>
            <w:tcW w:w="15639" w:type="dxa"/>
            <w:gridSpan w:val="12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C43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Основное мероприятие: 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Ливенского района </w:t>
            </w:r>
            <w:r w:rsidRPr="009C43F1">
              <w:rPr>
                <w:rFonts w:ascii="Arial" w:hAnsi="Arial" w:cs="Arial"/>
                <w:sz w:val="22"/>
                <w:szCs w:val="22"/>
              </w:rPr>
              <w:t>с использованием субсидий из Дорожного фонда Орловской области</w:t>
            </w:r>
          </w:p>
        </w:tc>
      </w:tr>
      <w:tr w:rsidR="007D0C20" w:rsidRPr="009C43F1" w:rsidTr="007D0C20">
        <w:trPr>
          <w:trHeight w:val="1283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C50A6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 xml:space="preserve">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</w:t>
            </w:r>
            <w:r>
              <w:rPr>
                <w:rFonts w:ascii="Arial" w:hAnsi="Arial" w:cs="Arial"/>
              </w:rPr>
              <w:lastRenderedPageBreak/>
              <w:t>ный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3 786,87792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hanging="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3 749,00914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561,3805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535,7667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rPr>
          <w:trHeight w:val="565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Ремонт участка </w:t>
            </w:r>
            <w:r w:rsidRPr="00585274">
              <w:rPr>
                <w:rFonts w:ascii="Arial" w:hAnsi="Arial" w:cs="Arial"/>
              </w:rPr>
              <w:t xml:space="preserve">автомобильной дороги общего </w:t>
            </w:r>
            <w:r w:rsidRPr="00585274">
              <w:rPr>
                <w:rFonts w:ascii="Arial" w:hAnsi="Arial" w:cs="Arial"/>
              </w:rPr>
              <w:lastRenderedPageBreak/>
              <w:t>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  <w:p w:rsidR="007D0C20" w:rsidRDefault="007D0C20" w:rsidP="008F3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1543,292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1527,85908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098,9382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077,94882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1.5. Ремонт </w:t>
            </w:r>
            <w:r w:rsidRPr="00510BC2">
              <w:rPr>
                <w:rFonts w:ascii="Arial" w:hAnsi="Arial" w:cs="Arial"/>
              </w:rPr>
              <w:lastRenderedPageBreak/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коммунального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хозяйства администрации Ливенского района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62271">
              <w:rPr>
                <w:rFonts w:ascii="Arial" w:hAnsi="Arial" w:cs="Arial"/>
                <w:sz w:val="22"/>
                <w:szCs w:val="22"/>
              </w:rPr>
              <w:t>479,88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C50A6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62271">
              <w:rPr>
                <w:rFonts w:ascii="Arial" w:hAnsi="Arial" w:cs="Arial"/>
                <w:sz w:val="22"/>
                <w:szCs w:val="22"/>
              </w:rPr>
              <w:t>1 479,88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1.6. 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</w:t>
            </w:r>
            <w:r>
              <w:rPr>
                <w:rFonts w:ascii="Arial" w:hAnsi="Arial" w:cs="Arial"/>
              </w:rPr>
              <w:lastRenderedPageBreak/>
              <w:t>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C20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1.7. 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3 709,591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t>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4F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 Ремонт участка автомобильной дороги общего пользован</w:t>
            </w:r>
            <w:r>
              <w:rPr>
                <w:rFonts w:ascii="Arial" w:hAnsi="Arial" w:cs="Arial"/>
              </w:rPr>
              <w:lastRenderedPageBreak/>
              <w:t xml:space="preserve">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с.Успенс</w:t>
            </w:r>
            <w:proofErr w:type="spellEnd"/>
          </w:p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кое </w:t>
            </w:r>
            <w:proofErr w:type="spellStart"/>
            <w:r>
              <w:rPr>
                <w:rFonts w:ascii="Arial" w:hAnsi="Arial" w:cs="Arial"/>
              </w:rPr>
              <w:t>Галичес</w:t>
            </w:r>
            <w:proofErr w:type="spellEnd"/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кого поселения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проживания граждан в сельской местности, обеспечение круглогодичного транспортного </w:t>
            </w:r>
            <w:r>
              <w:rPr>
                <w:rFonts w:ascii="Arial" w:hAnsi="Arial" w:cs="Arial"/>
                <w:sz w:val="22"/>
                <w:szCs w:val="22"/>
              </w:rPr>
              <w:t>сообщени</w:t>
            </w:r>
            <w:r w:rsidRPr="007C50A6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321B44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321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фонда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 Ремонт автомобильной дороги общего пользования местного значения по адресу: 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</w:t>
            </w:r>
          </w:p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нова,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арано</w:t>
            </w:r>
            <w:proofErr w:type="spellEnd"/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во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14 328,989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328,989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1.10. </w:t>
            </w:r>
            <w:r>
              <w:rPr>
                <w:rFonts w:ascii="Arial" w:hAnsi="Arial" w:cs="Arial"/>
              </w:rPr>
              <w:lastRenderedPageBreak/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265063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коммунального хозяйства администрации Ливенского района</w:t>
            </w:r>
          </w:p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25951,17337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3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25691,66163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rPr>
          <w:trHeight w:val="769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1.11. Р</w:t>
            </w:r>
            <w:r w:rsidRPr="005D22FF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 xml:space="preserve">овая, с. Сосновка Ливенского района Орловской </w:t>
            </w:r>
            <w:r w:rsidRPr="005D22F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265063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FE2738" w:rsidRPr="007C50A6" w:rsidRDefault="00FE273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11560,29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EB0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EB0FF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1.12. Ремонт участка автомобильной дороги общего пользования местного значения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D0C2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оветская, ул.Колхозная с.Никольское 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Никольского сельского поселения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17020,30303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16850,1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1700" w:type="dxa"/>
          </w:tcPr>
          <w:p w:rsidR="007D0C20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FE2738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ru-RU"/>
              </w:rPr>
              <w:t>1.13. К</w:t>
            </w:r>
            <w:r w:rsidRPr="0094216B">
              <w:rPr>
                <w:rFonts w:ascii="Arial" w:hAnsi="Arial" w:cs="Arial"/>
                <w:lang w:eastAsia="ru-RU"/>
              </w:rPr>
              <w:t xml:space="preserve">апитальный ремонт участка автомобильной </w:t>
            </w:r>
            <w:r w:rsidRPr="0094216B">
              <w:rPr>
                <w:rFonts w:ascii="Arial" w:hAnsi="Arial" w:cs="Arial"/>
                <w:lang w:eastAsia="ru-RU"/>
              </w:rPr>
              <w:lastRenderedPageBreak/>
              <w:t>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  <w:p w:rsidR="007D0C20" w:rsidRPr="0090354D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4 088,582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3884,1529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5D22FF" w:rsidRDefault="007D0C20" w:rsidP="005F0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  <w:p w:rsidR="007D0C20" w:rsidRPr="005D22FF" w:rsidRDefault="007D0C20" w:rsidP="00C1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321B4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EB0FF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22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6115,8471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22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11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698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1.15.Капитальный ремонт участка автомобильной дороги общего пользования местного значения, по адресу : пер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расногорский,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с.Сергиевское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FF7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1 087,249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661BE7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EB0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1076,37651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344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1BE7" w:rsidRDefault="00661BE7" w:rsidP="0069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1.16.</w:t>
            </w:r>
          </w:p>
          <w:p w:rsidR="00661BE7" w:rsidRDefault="00661BE7" w:rsidP="0069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</w:t>
            </w:r>
            <w:proofErr w:type="spellEnd"/>
          </w:p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вец</w:t>
            </w:r>
            <w:proofErr w:type="spellEnd"/>
            <w:r>
              <w:rPr>
                <w:rFonts w:ascii="Arial" w:hAnsi="Arial" w:cs="Arial"/>
              </w:rPr>
              <w:t xml:space="preserve"> Ливенског</w:t>
            </w:r>
            <w:r>
              <w:rPr>
                <w:rFonts w:ascii="Arial" w:hAnsi="Arial" w:cs="Arial"/>
              </w:rPr>
              <w:lastRenderedPageBreak/>
              <w:t>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Default="00661BE7" w:rsidP="00025D78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BE7" w:rsidRPr="007C50A6" w:rsidRDefault="00661BE7" w:rsidP="00025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700" w:type="dxa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14360,783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транспортного сообщения</w:t>
            </w: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025D78" w:rsidRDefault="00661BE7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25D78">
              <w:rPr>
                <w:rFonts w:ascii="Arial" w:hAnsi="Arial" w:cs="Arial"/>
                <w:sz w:val="22"/>
                <w:szCs w:val="22"/>
              </w:rPr>
              <w:t>14 217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25D78">
              <w:rPr>
                <w:rFonts w:ascii="Arial" w:hAnsi="Arial" w:cs="Arial"/>
                <w:sz w:val="22"/>
                <w:szCs w:val="22"/>
              </w:rPr>
              <w:t>17517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25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025D78" w:rsidRDefault="00661BE7" w:rsidP="00025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5D78">
              <w:rPr>
                <w:rFonts w:ascii="Arial" w:hAnsi="Arial" w:cs="Arial"/>
                <w:sz w:val="22"/>
                <w:szCs w:val="22"/>
              </w:rPr>
              <w:t>143, 60783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78" w:rsidRPr="009C43F1" w:rsidTr="001D5D86">
        <w:tc>
          <w:tcPr>
            <w:tcW w:w="15639" w:type="dxa"/>
            <w:gridSpan w:val="12"/>
          </w:tcPr>
          <w:p w:rsidR="00025D78" w:rsidRPr="007C50A6" w:rsidRDefault="00025D7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2. Основное мероприятие: 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</w:t>
            </w:r>
          </w:p>
        </w:tc>
      </w:tr>
      <w:tr w:rsidR="00661BE7" w:rsidRPr="009C43F1" w:rsidTr="001D5D86"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</w:t>
            </w: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510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комиссия по обеспечению </w:t>
            </w:r>
            <w:r>
              <w:rPr>
                <w:rFonts w:ascii="Arial" w:hAnsi="Arial" w:cs="Arial"/>
                <w:sz w:val="22"/>
                <w:szCs w:val="22"/>
              </w:rPr>
              <w:t>безопасности дорожного движения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BE7" w:rsidRDefault="00661BE7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  <w:tc>
          <w:tcPr>
            <w:tcW w:w="1462" w:type="dxa"/>
            <w:shd w:val="clear" w:color="auto" w:fill="auto"/>
          </w:tcPr>
          <w:p w:rsidR="00661BE7" w:rsidRPr="007C50A6" w:rsidRDefault="00661BE7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снижение аварийности и количества правонарушений, повышение уровня безопасности дорожного движения</w:t>
            </w:r>
          </w:p>
        </w:tc>
      </w:tr>
      <w:tr w:rsidR="00025D78" w:rsidRPr="009C43F1" w:rsidTr="007D0C20">
        <w:trPr>
          <w:trHeight w:val="470"/>
        </w:trPr>
        <w:tc>
          <w:tcPr>
            <w:tcW w:w="5452" w:type="dxa"/>
            <w:gridSpan w:val="4"/>
            <w:vMerge w:val="restart"/>
            <w:shd w:val="clear" w:color="auto" w:fill="auto"/>
            <w:vAlign w:val="center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ИТОГО</w:t>
            </w:r>
            <w:r w:rsidRPr="001E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25D78" w:rsidRPr="007C50A6" w:rsidRDefault="00025D7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54 074,23662</w:t>
            </w:r>
          </w:p>
        </w:tc>
        <w:tc>
          <w:tcPr>
            <w:tcW w:w="1393" w:type="dxa"/>
            <w:shd w:val="clear" w:color="auto" w:fill="auto"/>
          </w:tcPr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2 567,129</w:t>
            </w:r>
          </w:p>
        </w:tc>
        <w:tc>
          <w:tcPr>
            <w:tcW w:w="1231" w:type="dxa"/>
          </w:tcPr>
          <w:p w:rsidR="00025D78" w:rsidRPr="00FB0FDD" w:rsidRDefault="00025D7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37511,46337</w:t>
            </w:r>
          </w:p>
        </w:tc>
        <w:tc>
          <w:tcPr>
            <w:tcW w:w="1276" w:type="dxa"/>
            <w:shd w:val="clear" w:color="auto" w:fill="auto"/>
          </w:tcPr>
          <w:p w:rsidR="00025D78" w:rsidRPr="00FB0FDD" w:rsidRDefault="00025D78" w:rsidP="00B87B40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33108,88503</w:t>
            </w:r>
          </w:p>
        </w:tc>
        <w:tc>
          <w:tcPr>
            <w:tcW w:w="1700" w:type="dxa"/>
          </w:tcPr>
          <w:p w:rsidR="00025D78" w:rsidRPr="009C43F1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14360,783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78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025D78" w:rsidRPr="007C50A6" w:rsidRDefault="00025D7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25D78" w:rsidRPr="00FB0FDD" w:rsidRDefault="00025D78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025D78" w:rsidRPr="00FB0FDD" w:rsidRDefault="00025D78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025D78" w:rsidRPr="00FB0FDD" w:rsidRDefault="00025D78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25D78" w:rsidRPr="00FB0FDD" w:rsidRDefault="00025D78" w:rsidP="00B87B40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025D78" w:rsidRPr="009C43F1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78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025D78" w:rsidRPr="007C50A6" w:rsidRDefault="00025D7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42 890,58374</w:t>
            </w:r>
          </w:p>
        </w:tc>
        <w:tc>
          <w:tcPr>
            <w:tcW w:w="1393" w:type="dxa"/>
            <w:shd w:val="clear" w:color="auto" w:fill="auto"/>
          </w:tcPr>
          <w:p w:rsidR="00025D78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11 076,376</w:t>
            </w:r>
          </w:p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31" w:type="dxa"/>
          </w:tcPr>
          <w:p w:rsidR="00025D78" w:rsidRPr="00FB0FDD" w:rsidRDefault="00025D7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35691,66163</w:t>
            </w:r>
          </w:p>
        </w:tc>
        <w:tc>
          <w:tcPr>
            <w:tcW w:w="1276" w:type="dxa"/>
            <w:shd w:val="clear" w:color="auto" w:fill="auto"/>
          </w:tcPr>
          <w:p w:rsidR="00025D78" w:rsidRPr="00FB0FDD" w:rsidRDefault="00025D78" w:rsidP="00B87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26 850,1</w:t>
            </w:r>
          </w:p>
        </w:tc>
        <w:tc>
          <w:tcPr>
            <w:tcW w:w="1700" w:type="dxa"/>
          </w:tcPr>
          <w:p w:rsidR="00025D78" w:rsidRPr="009C43F1" w:rsidRDefault="00661BE7" w:rsidP="00661BE7">
            <w:pPr>
              <w:rPr>
                <w:rFonts w:ascii="Arial" w:hAnsi="Arial" w:cs="Arial"/>
                <w:sz w:val="22"/>
                <w:szCs w:val="22"/>
              </w:rPr>
            </w:pPr>
            <w:r w:rsidRPr="00025D78">
              <w:rPr>
                <w:rFonts w:ascii="Arial" w:hAnsi="Arial" w:cs="Arial"/>
                <w:sz w:val="22"/>
                <w:szCs w:val="22"/>
              </w:rPr>
              <w:t>14 217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25D78">
              <w:rPr>
                <w:rFonts w:ascii="Arial" w:hAnsi="Arial" w:cs="Arial"/>
                <w:sz w:val="22"/>
                <w:szCs w:val="22"/>
              </w:rPr>
              <w:t>17517</w:t>
            </w:r>
          </w:p>
        </w:tc>
        <w:tc>
          <w:tcPr>
            <w:tcW w:w="1462" w:type="dxa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78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025D78" w:rsidRPr="007C50A6" w:rsidRDefault="00025D7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11 183, 65288</w:t>
            </w:r>
          </w:p>
        </w:tc>
        <w:tc>
          <w:tcPr>
            <w:tcW w:w="1393" w:type="dxa"/>
            <w:shd w:val="clear" w:color="auto" w:fill="auto"/>
          </w:tcPr>
          <w:p w:rsidR="00025D78" w:rsidRPr="00FB0FDD" w:rsidRDefault="00025D7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1490,75249</w:t>
            </w:r>
          </w:p>
        </w:tc>
        <w:tc>
          <w:tcPr>
            <w:tcW w:w="1231" w:type="dxa"/>
          </w:tcPr>
          <w:p w:rsidR="00025D78" w:rsidRPr="00FB0FDD" w:rsidRDefault="00025D7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1819,80174</w:t>
            </w:r>
          </w:p>
        </w:tc>
        <w:tc>
          <w:tcPr>
            <w:tcW w:w="1276" w:type="dxa"/>
            <w:shd w:val="clear" w:color="auto" w:fill="auto"/>
          </w:tcPr>
          <w:p w:rsidR="00025D78" w:rsidRPr="00FB0FDD" w:rsidRDefault="00025D78" w:rsidP="00B87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6258,785 03</w:t>
            </w:r>
          </w:p>
        </w:tc>
        <w:tc>
          <w:tcPr>
            <w:tcW w:w="1700" w:type="dxa"/>
          </w:tcPr>
          <w:p w:rsidR="00025D78" w:rsidRPr="009C43F1" w:rsidRDefault="00661BE7" w:rsidP="00661B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5D78">
              <w:rPr>
                <w:rFonts w:ascii="Arial" w:hAnsi="Arial" w:cs="Arial"/>
                <w:sz w:val="22"/>
                <w:szCs w:val="22"/>
              </w:rPr>
              <w:t>143, 60783</w:t>
            </w:r>
          </w:p>
        </w:tc>
        <w:tc>
          <w:tcPr>
            <w:tcW w:w="1462" w:type="dxa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78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025D78" w:rsidRPr="007C50A6" w:rsidRDefault="00025D7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025D78" w:rsidRPr="00FB0FDD" w:rsidRDefault="00025D78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025D78" w:rsidRPr="00FB0FDD" w:rsidRDefault="00025D78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025D78" w:rsidRPr="00FB0FDD" w:rsidRDefault="00025D78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25D78" w:rsidRPr="00FB0FDD" w:rsidRDefault="00025D78" w:rsidP="00B87B40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025D78" w:rsidRPr="009C43F1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025D78" w:rsidRPr="009C43F1" w:rsidRDefault="00025D7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4A3" w:rsidRPr="00A6622D" w:rsidRDefault="009970C5" w:rsidP="009970C5">
      <w:pPr>
        <w:tabs>
          <w:tab w:val="left" w:pos="12780"/>
        </w:tabs>
        <w:ind w:firstLine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A5221" w:rsidRPr="00A6622D" w:rsidRDefault="00FA5221" w:rsidP="00DB451A"/>
    <w:sectPr w:rsidR="00FA5221" w:rsidRPr="00A6622D" w:rsidSect="00584244">
      <w:pgSz w:w="16838" w:h="11906" w:orient="landscape"/>
      <w:pgMar w:top="1134" w:right="822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55" w:rsidRDefault="00B92F55">
      <w:r>
        <w:separator/>
      </w:r>
    </w:p>
  </w:endnote>
  <w:endnote w:type="continuationSeparator" w:id="0">
    <w:p w:rsidR="00B92F55" w:rsidRDefault="00B9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55" w:rsidRDefault="00B92F55">
      <w:r>
        <w:separator/>
      </w:r>
    </w:p>
  </w:footnote>
  <w:footnote w:type="continuationSeparator" w:id="0">
    <w:p w:rsidR="00B92F55" w:rsidRDefault="00B9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4E" w:rsidRDefault="00E63EA2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34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344E" w:rsidRDefault="007134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4E" w:rsidRDefault="00E63EA2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34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2567">
      <w:rPr>
        <w:rStyle w:val="ad"/>
        <w:noProof/>
      </w:rPr>
      <w:t>4</w:t>
    </w:r>
    <w:r>
      <w:rPr>
        <w:rStyle w:val="ad"/>
      </w:rPr>
      <w:fldChar w:fldCharType="end"/>
    </w:r>
  </w:p>
  <w:p w:rsidR="0071344E" w:rsidRDefault="007134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7A4666"/>
    <w:multiLevelType w:val="hybridMultilevel"/>
    <w:tmpl w:val="DA5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EEE"/>
    <w:rsid w:val="00000A82"/>
    <w:rsid w:val="000031F7"/>
    <w:rsid w:val="00005B02"/>
    <w:rsid w:val="00025D78"/>
    <w:rsid w:val="00030710"/>
    <w:rsid w:val="00042CEF"/>
    <w:rsid w:val="00081DE2"/>
    <w:rsid w:val="00093A86"/>
    <w:rsid w:val="00097380"/>
    <w:rsid w:val="000A0058"/>
    <w:rsid w:val="000A2675"/>
    <w:rsid w:val="000B7678"/>
    <w:rsid w:val="000D70F0"/>
    <w:rsid w:val="000E4AC4"/>
    <w:rsid w:val="000F2C92"/>
    <w:rsid w:val="0010157F"/>
    <w:rsid w:val="00106A20"/>
    <w:rsid w:val="00106A4F"/>
    <w:rsid w:val="001144D4"/>
    <w:rsid w:val="00130E5E"/>
    <w:rsid w:val="001315D9"/>
    <w:rsid w:val="001328E6"/>
    <w:rsid w:val="00132D37"/>
    <w:rsid w:val="00135794"/>
    <w:rsid w:val="00140A0A"/>
    <w:rsid w:val="00157890"/>
    <w:rsid w:val="00161771"/>
    <w:rsid w:val="00162820"/>
    <w:rsid w:val="00164970"/>
    <w:rsid w:val="00167F04"/>
    <w:rsid w:val="00191BB3"/>
    <w:rsid w:val="001C347F"/>
    <w:rsid w:val="001D31CA"/>
    <w:rsid w:val="001D44EB"/>
    <w:rsid w:val="001D5D86"/>
    <w:rsid w:val="001F373F"/>
    <w:rsid w:val="00211E3D"/>
    <w:rsid w:val="00242411"/>
    <w:rsid w:val="0025632D"/>
    <w:rsid w:val="002570E8"/>
    <w:rsid w:val="00262026"/>
    <w:rsid w:val="0026724D"/>
    <w:rsid w:val="0029112C"/>
    <w:rsid w:val="00291CF5"/>
    <w:rsid w:val="00293709"/>
    <w:rsid w:val="002A315A"/>
    <w:rsid w:val="002A4FE6"/>
    <w:rsid w:val="002B3922"/>
    <w:rsid w:val="002B4B8C"/>
    <w:rsid w:val="002B7473"/>
    <w:rsid w:val="002C34A3"/>
    <w:rsid w:val="002C6BF9"/>
    <w:rsid w:val="002D03CA"/>
    <w:rsid w:val="002D71B3"/>
    <w:rsid w:val="002E2FA6"/>
    <w:rsid w:val="002E70A0"/>
    <w:rsid w:val="002F00D9"/>
    <w:rsid w:val="00302E0D"/>
    <w:rsid w:val="00313B82"/>
    <w:rsid w:val="00321B44"/>
    <w:rsid w:val="003224C2"/>
    <w:rsid w:val="003269EB"/>
    <w:rsid w:val="00333C2C"/>
    <w:rsid w:val="00333FF8"/>
    <w:rsid w:val="00334092"/>
    <w:rsid w:val="003412B0"/>
    <w:rsid w:val="00344131"/>
    <w:rsid w:val="00352468"/>
    <w:rsid w:val="00355EBE"/>
    <w:rsid w:val="00366FA2"/>
    <w:rsid w:val="00370BCA"/>
    <w:rsid w:val="00373AFC"/>
    <w:rsid w:val="00374922"/>
    <w:rsid w:val="0038072D"/>
    <w:rsid w:val="00386888"/>
    <w:rsid w:val="00392092"/>
    <w:rsid w:val="003A29B0"/>
    <w:rsid w:val="003A2E1B"/>
    <w:rsid w:val="003C0AC7"/>
    <w:rsid w:val="003C5558"/>
    <w:rsid w:val="003D08DB"/>
    <w:rsid w:val="003D39EA"/>
    <w:rsid w:val="003D7419"/>
    <w:rsid w:val="003E0AD4"/>
    <w:rsid w:val="003E3DE0"/>
    <w:rsid w:val="003E6AE7"/>
    <w:rsid w:val="003F1868"/>
    <w:rsid w:val="003F27C5"/>
    <w:rsid w:val="003F36CC"/>
    <w:rsid w:val="004014DD"/>
    <w:rsid w:val="004160AB"/>
    <w:rsid w:val="0042040B"/>
    <w:rsid w:val="00425099"/>
    <w:rsid w:val="004370E8"/>
    <w:rsid w:val="00452DD0"/>
    <w:rsid w:val="00455834"/>
    <w:rsid w:val="00460656"/>
    <w:rsid w:val="00473459"/>
    <w:rsid w:val="0048215C"/>
    <w:rsid w:val="00483405"/>
    <w:rsid w:val="00491178"/>
    <w:rsid w:val="004A5E56"/>
    <w:rsid w:val="004B2DDD"/>
    <w:rsid w:val="004D5FCF"/>
    <w:rsid w:val="004D72A5"/>
    <w:rsid w:val="004E220F"/>
    <w:rsid w:val="004F541C"/>
    <w:rsid w:val="0050558E"/>
    <w:rsid w:val="00510A32"/>
    <w:rsid w:val="0051651C"/>
    <w:rsid w:val="00524BFA"/>
    <w:rsid w:val="00530EA3"/>
    <w:rsid w:val="00531B08"/>
    <w:rsid w:val="005365BE"/>
    <w:rsid w:val="005412D0"/>
    <w:rsid w:val="005458AF"/>
    <w:rsid w:val="00546710"/>
    <w:rsid w:val="00551D59"/>
    <w:rsid w:val="0057011B"/>
    <w:rsid w:val="00584244"/>
    <w:rsid w:val="00585274"/>
    <w:rsid w:val="00590E07"/>
    <w:rsid w:val="00597E8E"/>
    <w:rsid w:val="005B12F5"/>
    <w:rsid w:val="005B3ACA"/>
    <w:rsid w:val="005B3BDC"/>
    <w:rsid w:val="005C2567"/>
    <w:rsid w:val="005D22FF"/>
    <w:rsid w:val="005D34E3"/>
    <w:rsid w:val="005E5268"/>
    <w:rsid w:val="005F0C55"/>
    <w:rsid w:val="00611EB5"/>
    <w:rsid w:val="006328A1"/>
    <w:rsid w:val="006362E5"/>
    <w:rsid w:val="00640726"/>
    <w:rsid w:val="00661BE7"/>
    <w:rsid w:val="00696D03"/>
    <w:rsid w:val="006C0F6A"/>
    <w:rsid w:val="006D4974"/>
    <w:rsid w:val="006D5321"/>
    <w:rsid w:val="006E764E"/>
    <w:rsid w:val="006F5EFD"/>
    <w:rsid w:val="00712CCD"/>
    <w:rsid w:val="0071344E"/>
    <w:rsid w:val="007138C6"/>
    <w:rsid w:val="0072196A"/>
    <w:rsid w:val="007408A3"/>
    <w:rsid w:val="00740E38"/>
    <w:rsid w:val="00741807"/>
    <w:rsid w:val="00746958"/>
    <w:rsid w:val="00764366"/>
    <w:rsid w:val="007663F0"/>
    <w:rsid w:val="0077713D"/>
    <w:rsid w:val="007773DA"/>
    <w:rsid w:val="0079247D"/>
    <w:rsid w:val="00792EBE"/>
    <w:rsid w:val="007961AC"/>
    <w:rsid w:val="007A6FA3"/>
    <w:rsid w:val="007B0274"/>
    <w:rsid w:val="007C50A6"/>
    <w:rsid w:val="007C7525"/>
    <w:rsid w:val="007D0376"/>
    <w:rsid w:val="007D0C20"/>
    <w:rsid w:val="007D7E59"/>
    <w:rsid w:val="007F0B13"/>
    <w:rsid w:val="007F7244"/>
    <w:rsid w:val="008020EB"/>
    <w:rsid w:val="008177B1"/>
    <w:rsid w:val="00820A0C"/>
    <w:rsid w:val="00830822"/>
    <w:rsid w:val="00841343"/>
    <w:rsid w:val="00847A73"/>
    <w:rsid w:val="00847D1F"/>
    <w:rsid w:val="00854146"/>
    <w:rsid w:val="00854BE6"/>
    <w:rsid w:val="00857662"/>
    <w:rsid w:val="00860312"/>
    <w:rsid w:val="00875741"/>
    <w:rsid w:val="00891ED9"/>
    <w:rsid w:val="008A06A4"/>
    <w:rsid w:val="008A0B89"/>
    <w:rsid w:val="008A239F"/>
    <w:rsid w:val="008A3698"/>
    <w:rsid w:val="008A6647"/>
    <w:rsid w:val="008B0090"/>
    <w:rsid w:val="008B68A6"/>
    <w:rsid w:val="008C4C2E"/>
    <w:rsid w:val="008D64A7"/>
    <w:rsid w:val="008D7CBD"/>
    <w:rsid w:val="008E3651"/>
    <w:rsid w:val="008E6685"/>
    <w:rsid w:val="008E73E6"/>
    <w:rsid w:val="008F02D9"/>
    <w:rsid w:val="008F30A9"/>
    <w:rsid w:val="008F4B46"/>
    <w:rsid w:val="00901C16"/>
    <w:rsid w:val="00903364"/>
    <w:rsid w:val="0090354D"/>
    <w:rsid w:val="00905951"/>
    <w:rsid w:val="00905986"/>
    <w:rsid w:val="00921733"/>
    <w:rsid w:val="00922FBB"/>
    <w:rsid w:val="0093147E"/>
    <w:rsid w:val="0094216B"/>
    <w:rsid w:val="009449DC"/>
    <w:rsid w:val="00945D6A"/>
    <w:rsid w:val="009471A9"/>
    <w:rsid w:val="009568D2"/>
    <w:rsid w:val="00963A6A"/>
    <w:rsid w:val="00971C0E"/>
    <w:rsid w:val="009835B6"/>
    <w:rsid w:val="00986449"/>
    <w:rsid w:val="009970C5"/>
    <w:rsid w:val="00997C31"/>
    <w:rsid w:val="009A0A5A"/>
    <w:rsid w:val="009A5291"/>
    <w:rsid w:val="009E285E"/>
    <w:rsid w:val="009F202F"/>
    <w:rsid w:val="009F33FE"/>
    <w:rsid w:val="00A04835"/>
    <w:rsid w:val="00A04CE3"/>
    <w:rsid w:val="00A14535"/>
    <w:rsid w:val="00A168DD"/>
    <w:rsid w:val="00A24729"/>
    <w:rsid w:val="00A30C35"/>
    <w:rsid w:val="00A359A6"/>
    <w:rsid w:val="00A35AC8"/>
    <w:rsid w:val="00A43951"/>
    <w:rsid w:val="00A45260"/>
    <w:rsid w:val="00A61842"/>
    <w:rsid w:val="00A6622D"/>
    <w:rsid w:val="00A6728B"/>
    <w:rsid w:val="00A72F1D"/>
    <w:rsid w:val="00A8491C"/>
    <w:rsid w:val="00AA0E3F"/>
    <w:rsid w:val="00AC762F"/>
    <w:rsid w:val="00AE6531"/>
    <w:rsid w:val="00AE7528"/>
    <w:rsid w:val="00AF267C"/>
    <w:rsid w:val="00AF32C8"/>
    <w:rsid w:val="00AF4E25"/>
    <w:rsid w:val="00B010C1"/>
    <w:rsid w:val="00B016B9"/>
    <w:rsid w:val="00B0628C"/>
    <w:rsid w:val="00B1081A"/>
    <w:rsid w:val="00B36399"/>
    <w:rsid w:val="00B469AF"/>
    <w:rsid w:val="00B605E8"/>
    <w:rsid w:val="00B7700B"/>
    <w:rsid w:val="00B8027E"/>
    <w:rsid w:val="00B846D0"/>
    <w:rsid w:val="00B87B40"/>
    <w:rsid w:val="00B9209B"/>
    <w:rsid w:val="00B92F55"/>
    <w:rsid w:val="00B971D0"/>
    <w:rsid w:val="00BA3E35"/>
    <w:rsid w:val="00BA5F30"/>
    <w:rsid w:val="00BB1F10"/>
    <w:rsid w:val="00BC267A"/>
    <w:rsid w:val="00BD0DE5"/>
    <w:rsid w:val="00BE5457"/>
    <w:rsid w:val="00BE6C63"/>
    <w:rsid w:val="00BF056D"/>
    <w:rsid w:val="00BF522A"/>
    <w:rsid w:val="00C0552D"/>
    <w:rsid w:val="00C07A19"/>
    <w:rsid w:val="00C07C7A"/>
    <w:rsid w:val="00C116D3"/>
    <w:rsid w:val="00C12DA5"/>
    <w:rsid w:val="00C21F52"/>
    <w:rsid w:val="00C22396"/>
    <w:rsid w:val="00C255D0"/>
    <w:rsid w:val="00C26DDE"/>
    <w:rsid w:val="00C333B0"/>
    <w:rsid w:val="00C437DB"/>
    <w:rsid w:val="00C54686"/>
    <w:rsid w:val="00C55D08"/>
    <w:rsid w:val="00C610B0"/>
    <w:rsid w:val="00C73BA0"/>
    <w:rsid w:val="00C74FFD"/>
    <w:rsid w:val="00C77BF9"/>
    <w:rsid w:val="00C84617"/>
    <w:rsid w:val="00C8499A"/>
    <w:rsid w:val="00C87050"/>
    <w:rsid w:val="00C90EF0"/>
    <w:rsid w:val="00C92EEE"/>
    <w:rsid w:val="00CA0B67"/>
    <w:rsid w:val="00CA5DD5"/>
    <w:rsid w:val="00CA656B"/>
    <w:rsid w:val="00CC0C12"/>
    <w:rsid w:val="00CC3FB8"/>
    <w:rsid w:val="00CD401D"/>
    <w:rsid w:val="00CE02F7"/>
    <w:rsid w:val="00CE484A"/>
    <w:rsid w:val="00CF2E8F"/>
    <w:rsid w:val="00D0129F"/>
    <w:rsid w:val="00D10B70"/>
    <w:rsid w:val="00D12B4F"/>
    <w:rsid w:val="00D12C9E"/>
    <w:rsid w:val="00D16D42"/>
    <w:rsid w:val="00D32D75"/>
    <w:rsid w:val="00D433B1"/>
    <w:rsid w:val="00D471EB"/>
    <w:rsid w:val="00D54A11"/>
    <w:rsid w:val="00D57F83"/>
    <w:rsid w:val="00D61DBE"/>
    <w:rsid w:val="00D72649"/>
    <w:rsid w:val="00D75287"/>
    <w:rsid w:val="00D81636"/>
    <w:rsid w:val="00D87D09"/>
    <w:rsid w:val="00D907F5"/>
    <w:rsid w:val="00DA3010"/>
    <w:rsid w:val="00DA4714"/>
    <w:rsid w:val="00DB2933"/>
    <w:rsid w:val="00DB3CF8"/>
    <w:rsid w:val="00DB4135"/>
    <w:rsid w:val="00DB42DB"/>
    <w:rsid w:val="00DB451A"/>
    <w:rsid w:val="00DC065B"/>
    <w:rsid w:val="00DC3DFD"/>
    <w:rsid w:val="00DE16FE"/>
    <w:rsid w:val="00DE5389"/>
    <w:rsid w:val="00DE598B"/>
    <w:rsid w:val="00DF008D"/>
    <w:rsid w:val="00E0718A"/>
    <w:rsid w:val="00E125DA"/>
    <w:rsid w:val="00E24AB7"/>
    <w:rsid w:val="00E26B78"/>
    <w:rsid w:val="00E305E4"/>
    <w:rsid w:val="00E31C1A"/>
    <w:rsid w:val="00E31EF0"/>
    <w:rsid w:val="00E32413"/>
    <w:rsid w:val="00E361E0"/>
    <w:rsid w:val="00E4149E"/>
    <w:rsid w:val="00E42474"/>
    <w:rsid w:val="00E579C7"/>
    <w:rsid w:val="00E62383"/>
    <w:rsid w:val="00E63EA2"/>
    <w:rsid w:val="00E76523"/>
    <w:rsid w:val="00E8613D"/>
    <w:rsid w:val="00E930F9"/>
    <w:rsid w:val="00E9374F"/>
    <w:rsid w:val="00EA28FE"/>
    <w:rsid w:val="00EB051F"/>
    <w:rsid w:val="00EB0FFE"/>
    <w:rsid w:val="00EE7B5F"/>
    <w:rsid w:val="00EF0BB2"/>
    <w:rsid w:val="00EF4A1C"/>
    <w:rsid w:val="00F04CB3"/>
    <w:rsid w:val="00F27730"/>
    <w:rsid w:val="00F3357D"/>
    <w:rsid w:val="00F52F16"/>
    <w:rsid w:val="00F54485"/>
    <w:rsid w:val="00F64886"/>
    <w:rsid w:val="00F94387"/>
    <w:rsid w:val="00FA5221"/>
    <w:rsid w:val="00FB28C7"/>
    <w:rsid w:val="00FE2738"/>
    <w:rsid w:val="00FE37CD"/>
    <w:rsid w:val="00FE4565"/>
    <w:rsid w:val="00FF18E9"/>
    <w:rsid w:val="00FF6763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2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BF522A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F522A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2A"/>
  </w:style>
  <w:style w:type="character" w:customStyle="1" w:styleId="WW8Num1z1">
    <w:name w:val="WW8Num1z1"/>
    <w:rsid w:val="00BF522A"/>
  </w:style>
  <w:style w:type="character" w:customStyle="1" w:styleId="WW8Num1z2">
    <w:name w:val="WW8Num1z2"/>
    <w:rsid w:val="00BF522A"/>
  </w:style>
  <w:style w:type="character" w:customStyle="1" w:styleId="WW8Num1z3">
    <w:name w:val="WW8Num1z3"/>
    <w:rsid w:val="00BF522A"/>
  </w:style>
  <w:style w:type="character" w:customStyle="1" w:styleId="WW8Num1z4">
    <w:name w:val="WW8Num1z4"/>
    <w:rsid w:val="00BF522A"/>
  </w:style>
  <w:style w:type="character" w:customStyle="1" w:styleId="WW8Num1z5">
    <w:name w:val="WW8Num1z5"/>
    <w:rsid w:val="00BF522A"/>
  </w:style>
  <w:style w:type="character" w:customStyle="1" w:styleId="WW8Num1z6">
    <w:name w:val="WW8Num1z6"/>
    <w:rsid w:val="00BF522A"/>
  </w:style>
  <w:style w:type="character" w:customStyle="1" w:styleId="WW8Num1z7">
    <w:name w:val="WW8Num1z7"/>
    <w:rsid w:val="00BF522A"/>
  </w:style>
  <w:style w:type="character" w:customStyle="1" w:styleId="WW8Num1z8">
    <w:name w:val="WW8Num1z8"/>
    <w:rsid w:val="00BF522A"/>
  </w:style>
  <w:style w:type="character" w:customStyle="1" w:styleId="WW8Num2z0">
    <w:name w:val="WW8Num2z0"/>
    <w:rsid w:val="00BF522A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BF52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BF522A"/>
    <w:pPr>
      <w:spacing w:after="120"/>
    </w:pPr>
  </w:style>
  <w:style w:type="paragraph" w:styleId="a6">
    <w:name w:val="List"/>
    <w:basedOn w:val="a4"/>
    <w:rsid w:val="00BF522A"/>
  </w:style>
  <w:style w:type="paragraph" w:styleId="a7">
    <w:name w:val="caption"/>
    <w:basedOn w:val="a"/>
    <w:qFormat/>
    <w:rsid w:val="00BF522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522A"/>
    <w:pPr>
      <w:suppressLineNumbers/>
    </w:pPr>
  </w:style>
  <w:style w:type="paragraph" w:styleId="a8">
    <w:name w:val="Subtitle"/>
    <w:basedOn w:val="a"/>
    <w:next w:val="a4"/>
    <w:qFormat/>
    <w:rsid w:val="00BF522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a9">
    <w:name w:val="Содержимое таблицы"/>
    <w:basedOn w:val="a"/>
    <w:rsid w:val="00BF522A"/>
    <w:pPr>
      <w:suppressLineNumbers/>
    </w:pPr>
  </w:style>
  <w:style w:type="paragraph" w:customStyle="1" w:styleId="ConsPlusNonformat">
    <w:name w:val="ConsPlusNonformat"/>
    <w:rsid w:val="00BF522A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a">
    <w:name w:val="Заголовок таблицы"/>
    <w:basedOn w:val="a9"/>
    <w:rsid w:val="00BF522A"/>
    <w:pPr>
      <w:jc w:val="center"/>
    </w:pPr>
    <w:rPr>
      <w:b/>
      <w:bCs/>
    </w:rPr>
  </w:style>
  <w:style w:type="paragraph" w:styleId="ab">
    <w:name w:val="header"/>
    <w:basedOn w:val="a"/>
    <w:link w:val="ac"/>
    <w:rsid w:val="00C92E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2EEE"/>
  </w:style>
  <w:style w:type="paragraph" w:customStyle="1" w:styleId="ConsPlusNormal">
    <w:name w:val="ConsPlusNormal"/>
    <w:rsid w:val="00FA52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A522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rsid w:val="00FA5221"/>
    <w:rPr>
      <w:rFonts w:cs="Times New Roman"/>
    </w:rPr>
  </w:style>
  <w:style w:type="table" w:styleId="ae">
    <w:name w:val="Table Grid"/>
    <w:basedOn w:val="a1"/>
    <w:rsid w:val="00FA52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locked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FA522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Нижний колонтитул Знак"/>
    <w:link w:val="af"/>
    <w:rsid w:val="00FA522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A522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2">
    <w:name w:val="Текст выноски Знак"/>
    <w:link w:val="af1"/>
    <w:rsid w:val="00FA5221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3">
    <w:name w:val="Normal (Web)"/>
    <w:aliases w:val="Обычный (Web)"/>
    <w:basedOn w:val="a"/>
    <w:rsid w:val="00FA5221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f4">
    <w:name w:val="Hyperlink"/>
    <w:rsid w:val="00FA5221"/>
    <w:rPr>
      <w:color w:val="0000FF"/>
      <w:u w:val="single"/>
    </w:rPr>
  </w:style>
  <w:style w:type="paragraph" w:customStyle="1" w:styleId="11">
    <w:name w:val="Знак1"/>
    <w:basedOn w:val="a"/>
    <w:rsid w:val="004160A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A4395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D997E24A8FB918B5FC6C82AC6544AD8E4904EE9A6CA3A76CF599F720A15F9F9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D997E24A8FB918B5FC6C82AC6544AD8E4904EE9ABCB3677CF599F720A15F9F9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0908-8F94-49F5-B9F5-72F70B40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41057</CharactersWithSpaces>
  <SharedDoc>false</SharedDoc>
  <HLinks>
    <vt:vector size="18" baseType="variant"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consultantplus://offline/ref=A9C657FE0ECE561881AAF72A7DF29BC7DC3C5C50FDB2CB8C6404237DB615C0038189414B9B59454139DF13g1EEG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consultantplus://offline/ref=F64D997E24A8FB918B5FC6C82AC6544AD8E4904EE9A6CA3A76CF599F720A15F9F9e0K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consultantplus://offline/ref=F64D997E24A8FB918B5FC6C82AC6544AD8E4904EE9ABCB3677CF599F720A15F9F9e0K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user</cp:lastModifiedBy>
  <cp:revision>29</cp:revision>
  <cp:lastPrinted>2023-11-09T06:39:00Z</cp:lastPrinted>
  <dcterms:created xsi:type="dcterms:W3CDTF">2023-06-28T11:40:00Z</dcterms:created>
  <dcterms:modified xsi:type="dcterms:W3CDTF">2023-11-09T06:40:00Z</dcterms:modified>
</cp:coreProperties>
</file>