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7B" w:rsidRPr="004A7012" w:rsidRDefault="001B247B" w:rsidP="001B247B">
      <w:pPr>
        <w:widowControl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A7012">
        <w:rPr>
          <w:rFonts w:ascii="Arial" w:hAnsi="Arial" w:cs="Arial"/>
          <w:b/>
          <w:sz w:val="24"/>
          <w:szCs w:val="24"/>
        </w:rPr>
        <w:t>АНТИНАРКОТИЧЕСКАЯ КОМИССИЯ</w:t>
      </w:r>
    </w:p>
    <w:p w:rsidR="001B247B" w:rsidRPr="004A7012" w:rsidRDefault="001B247B" w:rsidP="001B247B">
      <w:pPr>
        <w:widowControl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A7012">
        <w:rPr>
          <w:rFonts w:ascii="Arial" w:hAnsi="Arial" w:cs="Arial"/>
          <w:b/>
          <w:sz w:val="24"/>
          <w:szCs w:val="24"/>
        </w:rPr>
        <w:t xml:space="preserve">ЛИВЕНСКОГО РАЙОНА </w:t>
      </w:r>
    </w:p>
    <w:p w:rsidR="001B247B" w:rsidRPr="004A7012" w:rsidRDefault="00BD0AFE" w:rsidP="001B247B">
      <w:pPr>
        <w:widowControl w:val="0"/>
        <w:spacing w:after="0" w:line="240" w:lineRule="atLeast"/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</w:r>
      <w:r>
        <w:rPr>
          <w:rFonts w:ascii="Arial" w:hAnsi="Arial" w:cs="Arial"/>
          <w:b/>
          <w:noProof/>
          <w:sz w:val="24"/>
          <w:szCs w:val="24"/>
        </w:rPr>
        <w:pict>
          <v:rect id="Прямоугольник 1" o:spid="_x0000_s1026" style="width:498.7pt;height:3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" fillcolor="gray" stroked="f">
            <w10:wrap type="none"/>
            <w10:anchorlock/>
          </v:rect>
        </w:pict>
      </w:r>
    </w:p>
    <w:p w:rsidR="001B247B" w:rsidRPr="004A7012" w:rsidRDefault="001B247B" w:rsidP="001B247B">
      <w:pPr>
        <w:pStyle w:val="a3"/>
        <w:spacing w:before="0" w:after="0" w:line="240" w:lineRule="atLeast"/>
        <w:rPr>
          <w:rFonts w:cs="Arial"/>
          <w:b/>
          <w:sz w:val="24"/>
          <w:szCs w:val="24"/>
        </w:rPr>
      </w:pPr>
      <w:r w:rsidRPr="004A7012">
        <w:rPr>
          <w:rFonts w:cs="Arial"/>
          <w:b/>
          <w:sz w:val="24"/>
          <w:szCs w:val="24"/>
        </w:rPr>
        <w:t>П Р О Т О К О Л</w:t>
      </w:r>
      <w:r w:rsidRPr="004A7012">
        <w:rPr>
          <w:rFonts w:cs="Arial"/>
          <w:b/>
          <w:sz w:val="24"/>
          <w:szCs w:val="24"/>
        </w:rPr>
        <w:br/>
        <w:t xml:space="preserve">заседания антинаркотической комиссии Ливенского района </w:t>
      </w:r>
    </w:p>
    <w:p w:rsidR="001B247B" w:rsidRPr="004A7012" w:rsidRDefault="001B247B" w:rsidP="001B247B">
      <w:pPr>
        <w:pStyle w:val="a4"/>
        <w:spacing w:after="0" w:line="240" w:lineRule="atLeast"/>
        <w:rPr>
          <w:rFonts w:ascii="Arial" w:hAnsi="Arial" w:cs="Arial"/>
          <w:b/>
          <w:sz w:val="24"/>
          <w:szCs w:val="24"/>
          <w:lang w:eastAsia="en-US"/>
        </w:rPr>
      </w:pPr>
      <w:r w:rsidRPr="004A7012">
        <w:rPr>
          <w:rFonts w:ascii="Arial" w:hAnsi="Arial" w:cs="Arial"/>
          <w:b/>
          <w:sz w:val="24"/>
          <w:szCs w:val="24"/>
          <w:lang w:eastAsia="en-US"/>
        </w:rPr>
        <w:t>____________________________________________</w:t>
      </w:r>
      <w:r>
        <w:rPr>
          <w:rFonts w:ascii="Arial" w:hAnsi="Arial" w:cs="Arial"/>
          <w:b/>
          <w:sz w:val="24"/>
          <w:szCs w:val="24"/>
          <w:lang w:eastAsia="en-US"/>
        </w:rPr>
        <w:t>__________________________</w:t>
      </w:r>
    </w:p>
    <w:p w:rsidR="001B247B" w:rsidRPr="004A7012" w:rsidRDefault="001B247B" w:rsidP="001B247B">
      <w:pPr>
        <w:widowControl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A7012">
        <w:rPr>
          <w:rFonts w:ascii="Arial" w:hAnsi="Arial" w:cs="Arial"/>
          <w:sz w:val="24"/>
          <w:szCs w:val="24"/>
        </w:rPr>
        <w:t>г. Ливны</w:t>
      </w:r>
    </w:p>
    <w:p w:rsidR="001B247B" w:rsidRPr="004A7012" w:rsidRDefault="00611EE6" w:rsidP="001B247B">
      <w:pPr>
        <w:widowControl w:val="0"/>
        <w:spacing w:after="0" w:line="240" w:lineRule="atLeast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A1F61">
        <w:rPr>
          <w:rFonts w:ascii="Arial" w:hAnsi="Arial" w:cs="Arial"/>
          <w:b/>
          <w:sz w:val="24"/>
          <w:szCs w:val="24"/>
          <w:u w:val="single"/>
        </w:rPr>
        <w:t xml:space="preserve">от    </w:t>
      </w:r>
      <w:r w:rsidR="00BA1F61" w:rsidRPr="00BA1F61">
        <w:rPr>
          <w:rFonts w:ascii="Arial" w:hAnsi="Arial" w:cs="Arial"/>
          <w:b/>
          <w:sz w:val="24"/>
          <w:szCs w:val="24"/>
          <w:u w:val="single"/>
        </w:rPr>
        <w:t>21</w:t>
      </w:r>
      <w:r w:rsidRPr="00BA1F61">
        <w:rPr>
          <w:rFonts w:ascii="Arial" w:hAnsi="Arial" w:cs="Arial"/>
          <w:b/>
          <w:sz w:val="24"/>
          <w:szCs w:val="24"/>
          <w:u w:val="single"/>
        </w:rPr>
        <w:t xml:space="preserve">  сентября </w:t>
      </w:r>
      <w:r w:rsidR="001B247B" w:rsidRPr="00BA1F61">
        <w:rPr>
          <w:rFonts w:ascii="Arial" w:hAnsi="Arial" w:cs="Arial"/>
          <w:b/>
          <w:sz w:val="24"/>
          <w:szCs w:val="24"/>
          <w:u w:val="single"/>
        </w:rPr>
        <w:t>2022 года</w:t>
      </w:r>
    </w:p>
    <w:p w:rsidR="001B247B" w:rsidRPr="004A7012" w:rsidRDefault="001B247B" w:rsidP="001B247B">
      <w:pPr>
        <w:widowControl w:val="0"/>
        <w:spacing w:after="0" w:line="24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1B247B" w:rsidRPr="004A7012" w:rsidRDefault="001B247B" w:rsidP="001B247B">
      <w:pPr>
        <w:widowControl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A7012">
        <w:rPr>
          <w:rFonts w:ascii="Arial" w:hAnsi="Arial" w:cs="Arial"/>
          <w:sz w:val="24"/>
          <w:szCs w:val="24"/>
        </w:rPr>
        <w:t>ПРЕДСЕДАТЕЛЬСТВОВАЛ</w:t>
      </w:r>
    </w:p>
    <w:p w:rsidR="001B247B" w:rsidRPr="004A7012" w:rsidRDefault="00611EE6" w:rsidP="001B247B">
      <w:pPr>
        <w:widowControl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="001B247B" w:rsidRPr="004A7012">
        <w:rPr>
          <w:rFonts w:ascii="Arial" w:hAnsi="Arial" w:cs="Arial"/>
          <w:sz w:val="24"/>
          <w:szCs w:val="24"/>
        </w:rPr>
        <w:t>редседател</w:t>
      </w:r>
      <w:r w:rsidR="001B247B">
        <w:rPr>
          <w:rFonts w:ascii="Arial" w:hAnsi="Arial" w:cs="Arial"/>
          <w:sz w:val="24"/>
          <w:szCs w:val="24"/>
        </w:rPr>
        <w:t>ь</w:t>
      </w:r>
      <w:r w:rsidR="001B247B" w:rsidRPr="004A7012">
        <w:rPr>
          <w:rFonts w:ascii="Arial" w:hAnsi="Arial" w:cs="Arial"/>
          <w:sz w:val="24"/>
          <w:szCs w:val="24"/>
        </w:rPr>
        <w:t xml:space="preserve"> антинаркотической </w:t>
      </w:r>
      <w:r w:rsidR="001B247B">
        <w:rPr>
          <w:rFonts w:ascii="Arial" w:hAnsi="Arial" w:cs="Arial"/>
          <w:sz w:val="24"/>
          <w:szCs w:val="24"/>
        </w:rPr>
        <w:t xml:space="preserve">комиссии </w:t>
      </w:r>
      <w:r w:rsidR="001B247B" w:rsidRPr="004A7012">
        <w:rPr>
          <w:rFonts w:ascii="Arial" w:hAnsi="Arial" w:cs="Arial"/>
          <w:sz w:val="24"/>
          <w:szCs w:val="24"/>
        </w:rPr>
        <w:t>Ливенского района</w:t>
      </w:r>
      <w:r w:rsidR="001B247B" w:rsidRPr="004A7012">
        <w:rPr>
          <w:rFonts w:ascii="Arial" w:hAnsi="Arial" w:cs="Arial"/>
          <w:sz w:val="24"/>
          <w:szCs w:val="24"/>
        </w:rPr>
        <w:br/>
      </w:r>
      <w:r w:rsidRPr="00611EE6">
        <w:rPr>
          <w:rFonts w:ascii="Arial" w:hAnsi="Arial" w:cs="Arial"/>
          <w:b/>
          <w:sz w:val="24"/>
          <w:szCs w:val="24"/>
        </w:rPr>
        <w:t>Фирсов Виктор Александрович</w:t>
      </w:r>
    </w:p>
    <w:p w:rsidR="001B247B" w:rsidRPr="004A7012" w:rsidRDefault="001B247B" w:rsidP="001B247B">
      <w:pPr>
        <w:widowControl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B247B" w:rsidRPr="004A7012" w:rsidRDefault="001B247B" w:rsidP="001B247B">
      <w:pPr>
        <w:widowControl w:val="0"/>
        <w:spacing w:after="0" w:line="240" w:lineRule="atLeast"/>
        <w:ind w:firstLine="142"/>
        <w:rPr>
          <w:rFonts w:ascii="Arial" w:hAnsi="Arial" w:cs="Arial"/>
          <w:sz w:val="24"/>
          <w:szCs w:val="24"/>
          <w:u w:val="single"/>
        </w:rPr>
      </w:pPr>
      <w:r w:rsidRPr="004A7012">
        <w:rPr>
          <w:rFonts w:ascii="Arial" w:hAnsi="Arial" w:cs="Arial"/>
          <w:sz w:val="24"/>
          <w:szCs w:val="24"/>
          <w:u w:val="single"/>
        </w:rPr>
        <w:t>Присутствовали:</w:t>
      </w:r>
    </w:p>
    <w:p w:rsidR="001B247B" w:rsidRPr="001B247B" w:rsidRDefault="001B247B" w:rsidP="001B247B">
      <w:pPr>
        <w:widowControl w:val="0"/>
        <w:spacing w:after="0" w:line="240" w:lineRule="atLeast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4A7012">
        <w:rPr>
          <w:rFonts w:ascii="Arial" w:hAnsi="Arial" w:cs="Arial"/>
          <w:b/>
          <w:sz w:val="24"/>
          <w:szCs w:val="24"/>
        </w:rPr>
        <w:t>ЧЛЕНЫ КОМИССИИ:</w:t>
      </w:r>
    </w:p>
    <w:p w:rsidR="001B247B" w:rsidRDefault="001B247B" w:rsidP="004769D3">
      <w:pPr>
        <w:widowControl w:val="0"/>
        <w:tabs>
          <w:tab w:val="left" w:pos="619"/>
        </w:tabs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1B247B" w:rsidTr="00621A0F">
        <w:tc>
          <w:tcPr>
            <w:tcW w:w="2376" w:type="dxa"/>
          </w:tcPr>
          <w:p w:rsidR="001B247B" w:rsidRPr="001B247B" w:rsidRDefault="001B247B" w:rsidP="004769D3">
            <w:pPr>
              <w:widowControl w:val="0"/>
              <w:tabs>
                <w:tab w:val="left" w:pos="619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Фирсов Виктор Александрович</w:t>
            </w:r>
          </w:p>
        </w:tc>
        <w:tc>
          <w:tcPr>
            <w:tcW w:w="7195" w:type="dxa"/>
          </w:tcPr>
          <w:p w:rsidR="001B247B" w:rsidRDefault="001B247B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47B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Ливенского района, заместитель председателя комиссии</w:t>
            </w:r>
            <w:r w:rsidR="008B09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B0951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47B" w:rsidTr="00621A0F">
        <w:tc>
          <w:tcPr>
            <w:tcW w:w="2376" w:type="dxa"/>
          </w:tcPr>
          <w:p w:rsidR="001B247B" w:rsidRPr="001B247B" w:rsidRDefault="001B247B" w:rsidP="004769D3">
            <w:pPr>
              <w:widowControl w:val="0"/>
              <w:tabs>
                <w:tab w:val="left" w:pos="619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B247B">
              <w:rPr>
                <w:rFonts w:ascii="Arial" w:hAnsi="Arial" w:cs="Arial"/>
                <w:sz w:val="24"/>
                <w:szCs w:val="24"/>
              </w:rPr>
              <w:t>Коняева Ольга Евгеньевна</w:t>
            </w:r>
          </w:p>
        </w:tc>
        <w:tc>
          <w:tcPr>
            <w:tcW w:w="7195" w:type="dxa"/>
          </w:tcPr>
          <w:p w:rsidR="008B0951" w:rsidRDefault="001B247B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47B">
              <w:rPr>
                <w:rFonts w:ascii="Arial" w:hAnsi="Arial" w:cs="Arial"/>
                <w:sz w:val="24"/>
                <w:szCs w:val="24"/>
              </w:rPr>
              <w:t>заместитель главного врача БУЗ Орловской области «Ливенская ЦРБ», заместитель председателя комиссии</w:t>
            </w:r>
            <w:r w:rsidR="008B09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8FA" w:rsidRPr="001B247B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47B" w:rsidTr="00621A0F">
        <w:tc>
          <w:tcPr>
            <w:tcW w:w="2376" w:type="dxa"/>
          </w:tcPr>
          <w:p w:rsidR="001B247B" w:rsidRPr="009628FA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628FA">
              <w:rPr>
                <w:rFonts w:ascii="Arial" w:hAnsi="Arial" w:cs="Arial"/>
                <w:sz w:val="24"/>
                <w:szCs w:val="24"/>
              </w:rPr>
              <w:t>Костылев Николай Викторович</w:t>
            </w:r>
          </w:p>
        </w:tc>
        <w:tc>
          <w:tcPr>
            <w:tcW w:w="7195" w:type="dxa"/>
          </w:tcPr>
          <w:p w:rsidR="001B247B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8FA">
              <w:rPr>
                <w:rFonts w:ascii="Arial" w:hAnsi="Arial" w:cs="Arial"/>
                <w:sz w:val="24"/>
                <w:szCs w:val="24"/>
              </w:rPr>
              <w:t>заместитель начальника МО МВД России «Ливенский»- начальник полиции, заместительпредседателя комиссии</w:t>
            </w:r>
            <w:r w:rsidR="008B09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8FA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B247B" w:rsidTr="00621A0F">
        <w:tc>
          <w:tcPr>
            <w:tcW w:w="2376" w:type="dxa"/>
          </w:tcPr>
          <w:p w:rsidR="001B247B" w:rsidRPr="009628FA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628FA">
              <w:rPr>
                <w:rFonts w:ascii="Arial" w:hAnsi="Arial" w:cs="Arial"/>
                <w:sz w:val="24"/>
                <w:szCs w:val="24"/>
              </w:rPr>
              <w:t>Ефанова Ирина Леонидовна</w:t>
            </w:r>
          </w:p>
        </w:tc>
        <w:tc>
          <w:tcPr>
            <w:tcW w:w="7195" w:type="dxa"/>
          </w:tcPr>
          <w:p w:rsidR="001B247B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8FA">
              <w:rPr>
                <w:rFonts w:ascii="Arial" w:hAnsi="Arial" w:cs="Arial"/>
                <w:sz w:val="24"/>
                <w:szCs w:val="24"/>
              </w:rPr>
              <w:t>начальник отдела опеки и попечительства администрации Ливенского района</w:t>
            </w:r>
            <w:r w:rsidR="008B09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8FA" w:rsidRPr="009628FA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47B" w:rsidTr="00621A0F">
        <w:tc>
          <w:tcPr>
            <w:tcW w:w="2376" w:type="dxa"/>
          </w:tcPr>
          <w:p w:rsidR="001B247B" w:rsidRPr="009628FA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628FA">
              <w:rPr>
                <w:rFonts w:ascii="Arial" w:hAnsi="Arial" w:cs="Arial"/>
                <w:sz w:val="24"/>
                <w:szCs w:val="24"/>
              </w:rPr>
              <w:t>Куценкова Ольга Викторов</w:t>
            </w:r>
            <w:bookmarkStart w:id="0" w:name="_GoBack"/>
            <w:bookmarkEnd w:id="0"/>
            <w:r w:rsidRPr="009628F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7195" w:type="dxa"/>
          </w:tcPr>
          <w:p w:rsidR="001B247B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8FA">
              <w:rPr>
                <w:rFonts w:ascii="Arial" w:hAnsi="Arial" w:cs="Arial"/>
                <w:sz w:val="24"/>
                <w:szCs w:val="24"/>
              </w:rPr>
              <w:t>ведущий специалист отдела по мобилизационной подготовке, ГО и ЧС администрации Ливенского района</w:t>
            </w:r>
            <w:r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  <w:r w:rsidR="008B09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8FA" w:rsidRPr="009628FA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47B" w:rsidTr="00621A0F">
        <w:tc>
          <w:tcPr>
            <w:tcW w:w="2376" w:type="dxa"/>
          </w:tcPr>
          <w:p w:rsidR="001B247B" w:rsidRPr="009628FA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8FA">
              <w:rPr>
                <w:rFonts w:ascii="Arial" w:hAnsi="Arial" w:cs="Arial"/>
                <w:sz w:val="24"/>
                <w:szCs w:val="24"/>
              </w:rPr>
              <w:t>Иванникова Ирина Викторовна</w:t>
            </w:r>
          </w:p>
        </w:tc>
        <w:tc>
          <w:tcPr>
            <w:tcW w:w="7195" w:type="dxa"/>
          </w:tcPr>
          <w:p w:rsidR="001B247B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8FA">
              <w:rPr>
                <w:rFonts w:ascii="Arial" w:hAnsi="Arial" w:cs="Arial"/>
                <w:sz w:val="24"/>
                <w:szCs w:val="24"/>
              </w:rPr>
              <w:t>секретарь комиссии по делам несовершеннолетних и защите их прав при администрации Ливенского района</w:t>
            </w:r>
            <w:r w:rsidR="008B09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8FA" w:rsidRPr="009628FA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47B" w:rsidTr="00621A0F">
        <w:tc>
          <w:tcPr>
            <w:tcW w:w="2376" w:type="dxa"/>
          </w:tcPr>
          <w:p w:rsidR="001B247B" w:rsidRPr="008B0951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Ревин Валерий Михайлович</w:t>
            </w:r>
          </w:p>
        </w:tc>
        <w:tc>
          <w:tcPr>
            <w:tcW w:w="7195" w:type="dxa"/>
          </w:tcPr>
          <w:p w:rsidR="001B247B" w:rsidRDefault="009628FA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 xml:space="preserve">начальник управления образования </w:t>
            </w:r>
            <w:r w:rsidR="008B0951" w:rsidRPr="008B0951">
              <w:rPr>
                <w:rFonts w:ascii="Arial" w:hAnsi="Arial" w:cs="Arial"/>
                <w:sz w:val="24"/>
                <w:szCs w:val="24"/>
              </w:rPr>
              <w:t>администрации Ливенского района</w:t>
            </w:r>
            <w:r w:rsidR="008B095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B0951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47B" w:rsidTr="00621A0F">
        <w:tc>
          <w:tcPr>
            <w:tcW w:w="2376" w:type="dxa"/>
          </w:tcPr>
          <w:p w:rsidR="001B247B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Белоконская Вера Сергеевна</w:t>
            </w:r>
          </w:p>
          <w:p w:rsidR="008B0951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врач-нарколог БУЗ «Ливенская ЦРБ»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B247B" w:rsidTr="00621A0F">
        <w:tc>
          <w:tcPr>
            <w:tcW w:w="2376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Бас Анатолий Павлович</w:t>
            </w:r>
          </w:p>
          <w:p w:rsidR="008B0951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 xml:space="preserve">настоятель Храма Святого Дмитрия Солунского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B247B" w:rsidTr="00621A0F">
        <w:tc>
          <w:tcPr>
            <w:tcW w:w="2376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Душевин Сергей Сергеевич</w:t>
            </w:r>
          </w:p>
        </w:tc>
        <w:tc>
          <w:tcPr>
            <w:tcW w:w="7195" w:type="dxa"/>
          </w:tcPr>
          <w:p w:rsidR="001B247B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 xml:space="preserve">начальник отдела по делам молодежи, физической культуре и спорту администрации Ливенского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B0951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47B" w:rsidTr="00621A0F">
        <w:tc>
          <w:tcPr>
            <w:tcW w:w="2376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Лохматова Людмила Николаевна</w:t>
            </w:r>
          </w:p>
        </w:tc>
        <w:tc>
          <w:tcPr>
            <w:tcW w:w="7195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начальник УФМС России по Орловской области в Ливенском районе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B247B" w:rsidTr="00621A0F">
        <w:tc>
          <w:tcPr>
            <w:tcW w:w="2376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Анисимова Елена Николаевна</w:t>
            </w:r>
          </w:p>
        </w:tc>
        <w:tc>
          <w:tcPr>
            <w:tcW w:w="7195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>начальник управления культуры и архивного дела администрации Ливенского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B247B" w:rsidTr="00621A0F">
        <w:tc>
          <w:tcPr>
            <w:tcW w:w="2376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t xml:space="preserve">Никипелов Олег </w:t>
            </w:r>
            <w:r w:rsidRPr="008B0951">
              <w:rPr>
                <w:rFonts w:ascii="Arial" w:hAnsi="Arial" w:cs="Arial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7195" w:type="dxa"/>
          </w:tcPr>
          <w:p w:rsidR="001B247B" w:rsidRPr="008B0951" w:rsidRDefault="008B0951" w:rsidP="004769D3">
            <w:pPr>
              <w:widowControl w:val="0"/>
              <w:tabs>
                <w:tab w:val="left" w:pos="619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951">
              <w:rPr>
                <w:rFonts w:ascii="Arial" w:hAnsi="Arial" w:cs="Arial"/>
                <w:sz w:val="24"/>
                <w:szCs w:val="24"/>
              </w:rPr>
              <w:lastRenderedPageBreak/>
              <w:t>начальник ОНК МО МВД РФ «Ливенский»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1B247B" w:rsidRPr="004A7012" w:rsidRDefault="001B247B" w:rsidP="004769D3">
      <w:pPr>
        <w:widowControl w:val="0"/>
        <w:tabs>
          <w:tab w:val="left" w:pos="619"/>
        </w:tabs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1B247B" w:rsidRPr="004A7012" w:rsidRDefault="001B247B" w:rsidP="001B247B">
      <w:pPr>
        <w:widowControl w:val="0"/>
        <w:tabs>
          <w:tab w:val="left" w:pos="619"/>
        </w:tabs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4A7012">
        <w:rPr>
          <w:rFonts w:ascii="Arial" w:hAnsi="Arial" w:cs="Arial"/>
          <w:b/>
          <w:i/>
          <w:sz w:val="24"/>
          <w:szCs w:val="24"/>
        </w:rPr>
        <w:t>Вопросы повестки дня:</w:t>
      </w:r>
    </w:p>
    <w:p w:rsidR="001B247B" w:rsidRPr="004A7012" w:rsidRDefault="001B247B" w:rsidP="001B247B">
      <w:pPr>
        <w:widowControl w:val="0"/>
        <w:tabs>
          <w:tab w:val="left" w:pos="619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B247B" w:rsidRPr="004A7012" w:rsidRDefault="001B247B" w:rsidP="001B247B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i/>
          <w:color w:val="000000"/>
          <w:sz w:val="24"/>
          <w:szCs w:val="24"/>
          <w:lang w:bidi="ru-RU"/>
        </w:rPr>
      </w:pPr>
      <w:r w:rsidRPr="004A7012">
        <w:rPr>
          <w:rFonts w:ascii="Arial" w:hAnsi="Arial" w:cs="Arial"/>
          <w:b/>
          <w:i/>
          <w:sz w:val="24"/>
          <w:szCs w:val="24"/>
        </w:rPr>
        <w:t>1."</w:t>
      </w:r>
      <w:r w:rsidRPr="008B7E6A">
        <w:rPr>
          <w:rFonts w:ascii="Arial" w:hAnsi="Arial" w:cs="Arial"/>
          <w:b/>
          <w:sz w:val="24"/>
        </w:rPr>
        <w:t>О</w:t>
      </w:r>
      <w:r w:rsidR="008B0951">
        <w:rPr>
          <w:rFonts w:ascii="Arial" w:hAnsi="Arial" w:cs="Arial"/>
          <w:b/>
          <w:sz w:val="24"/>
        </w:rPr>
        <w:t>работе МБУ ДО «Школа искусств, творчества и спорта» по вовлечению подростков, стоящих на различн</w:t>
      </w:r>
      <w:r w:rsidR="00A54474">
        <w:rPr>
          <w:rFonts w:ascii="Arial" w:hAnsi="Arial" w:cs="Arial"/>
          <w:b/>
          <w:sz w:val="24"/>
        </w:rPr>
        <w:t>ых профилактических учетах, в с</w:t>
      </w:r>
      <w:r w:rsidR="008B0951">
        <w:rPr>
          <w:rFonts w:ascii="Arial" w:hAnsi="Arial" w:cs="Arial"/>
          <w:b/>
          <w:sz w:val="24"/>
        </w:rPr>
        <w:t>п</w:t>
      </w:r>
      <w:r w:rsidR="00A54474">
        <w:rPr>
          <w:rFonts w:ascii="Arial" w:hAnsi="Arial" w:cs="Arial"/>
          <w:b/>
          <w:sz w:val="24"/>
        </w:rPr>
        <w:t>ор</w:t>
      </w:r>
      <w:r w:rsidR="008B0951">
        <w:rPr>
          <w:rFonts w:ascii="Arial" w:hAnsi="Arial" w:cs="Arial"/>
          <w:b/>
          <w:sz w:val="24"/>
        </w:rPr>
        <w:t>т</w:t>
      </w:r>
      <w:r w:rsidR="00A54474">
        <w:rPr>
          <w:rFonts w:ascii="Arial" w:hAnsi="Arial" w:cs="Arial"/>
          <w:b/>
          <w:sz w:val="24"/>
        </w:rPr>
        <w:t>ивные секции, кружки и проведение</w:t>
      </w:r>
      <w:r w:rsidR="008B0951">
        <w:rPr>
          <w:rFonts w:ascii="Arial" w:hAnsi="Arial" w:cs="Arial"/>
          <w:b/>
          <w:sz w:val="24"/>
        </w:rPr>
        <w:t xml:space="preserve"> с ними воспитательной работы»</w:t>
      </w:r>
      <w:r w:rsidRPr="008B7E6A">
        <w:rPr>
          <w:rFonts w:ascii="Arial" w:hAnsi="Arial" w:cs="Arial"/>
          <w:b/>
          <w:sz w:val="24"/>
        </w:rPr>
        <w:t>.</w:t>
      </w:r>
      <w:r w:rsidRPr="004A7012">
        <w:rPr>
          <w:rFonts w:ascii="Arial" w:hAnsi="Arial" w:cs="Arial"/>
          <w:b/>
          <w:sz w:val="24"/>
          <w:szCs w:val="24"/>
        </w:rPr>
        <w:t>"</w:t>
      </w:r>
    </w:p>
    <w:p w:rsidR="001B247B" w:rsidRDefault="001B247B" w:rsidP="001B247B">
      <w:pPr>
        <w:widowControl w:val="0"/>
        <w:tabs>
          <w:tab w:val="left" w:pos="619"/>
        </w:tabs>
        <w:spacing w:after="0" w:line="240" w:lineRule="atLeast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4A7012">
        <w:rPr>
          <w:rFonts w:ascii="Arial" w:hAnsi="Arial" w:cs="Arial"/>
          <w:i/>
          <w:sz w:val="24"/>
          <w:szCs w:val="24"/>
        </w:rPr>
        <w:t>(</w:t>
      </w:r>
      <w:r w:rsidR="008B0951">
        <w:rPr>
          <w:rFonts w:ascii="Arial" w:hAnsi="Arial" w:cs="Arial"/>
          <w:i/>
          <w:sz w:val="24"/>
          <w:szCs w:val="24"/>
        </w:rPr>
        <w:t>Ревин В.М.</w:t>
      </w:r>
      <w:r w:rsidR="00A54474">
        <w:rPr>
          <w:rFonts w:ascii="Arial" w:hAnsi="Arial" w:cs="Arial"/>
          <w:i/>
          <w:sz w:val="24"/>
          <w:szCs w:val="24"/>
        </w:rPr>
        <w:t>)</w:t>
      </w:r>
    </w:p>
    <w:p w:rsidR="00050EDC" w:rsidRDefault="00050EDC" w:rsidP="001B247B">
      <w:pPr>
        <w:widowControl w:val="0"/>
        <w:tabs>
          <w:tab w:val="left" w:pos="619"/>
        </w:tabs>
        <w:spacing w:after="0" w:line="240" w:lineRule="atLeast"/>
        <w:ind w:firstLine="567"/>
        <w:jc w:val="center"/>
        <w:rPr>
          <w:rFonts w:ascii="Arial" w:hAnsi="Arial" w:cs="Arial"/>
          <w:i/>
          <w:sz w:val="24"/>
          <w:szCs w:val="24"/>
        </w:rPr>
      </w:pPr>
    </w:p>
    <w:p w:rsidR="00050EDC" w:rsidRPr="00050EDC" w:rsidRDefault="00050EDC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 xml:space="preserve">        С целью массового привлечения детей и подростков, в том числе состоящих на различных видах учета в органах и учреждениях системы профилактики к занятиям физкультурой и спортом, пропаганды здорового образа жизни МБУДО «Школа искусств, творчества и спорта» Анализ досуговых предпочтений подростков данной категории показывает, что наибольший интерес у них вызывают занятия в объединениях спортивной, направленности. Соответственно, в целях создания особых условий привлечения в организации ДОД несовершеннолетних, состоящих на различных видах учета, расширен спектр детских объединений и секций данных направленностей. В учреждении реализуются  общеразвивающие  дополнительные программы в области физической культуры и спорта по баскетболу, футболу, теннису, гиревому спорту, боксу, лыжным гонкам; реализуются региональные и Всероссийские акции, программы, проекты; возобновлена реализация Всероссийского физкультурно-спортивного комплекса «Готов к труду и обороне» (ГТО).</w:t>
      </w:r>
    </w:p>
    <w:p w:rsidR="00050EDC" w:rsidRPr="00050EDC" w:rsidRDefault="00050EDC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 xml:space="preserve">     Создание условий для обеспечения полезной занятости несовершеннолетних, формирование культуры здоровья и безопасного образа жизни - основные задачи организации досуга детей в свободное время. Дополнительное образование и досуговая занятость несовершеннолетних организуется с учетом имеющейся социальной инфраструктуры в учреждении дополнительного образования.     Несовершеннолетним,  состоящим на различных видах учета (а также детямиз малоимущих семей, детям, лишившиеся родительского попечения и переданных на воспитание в замещающую семью, детям граждан, оказавшихся в экстремальных ситуациях, детям-инвалидам, детям из многодетных семей) обеспечиваются особые условия при поступления в учреждение.</w:t>
      </w:r>
    </w:p>
    <w:p w:rsidR="00050EDC" w:rsidRPr="00050EDC" w:rsidRDefault="00050EDC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 xml:space="preserve">   В   МБУ ДО «Школа искусств, творчества и спорта»  с привлечением психологов, социальных педагогов с несовершеннолетними, стоящими на различных видах профилактического учета, и их родителями (законными представителями) проводится работа по выявлению интересов и способностей подростков. Вырабатываются индивидуальные рекомендации по выбору направлений   дополнительного образования детей, дается информация об условиях приема, а также планируемых мероприятиях. Практикуется вовлечение родителей в образовательный процесс через совместное с детьми участие в конкурсах,соревнованиях, выставках и т.д. </w:t>
      </w:r>
    </w:p>
    <w:p w:rsidR="00050EDC" w:rsidRPr="00050EDC" w:rsidRDefault="00050EDC" w:rsidP="00CD3FC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0EDC">
        <w:rPr>
          <w:rFonts w:ascii="Arial" w:eastAsia="Times New Roman" w:hAnsi="Arial" w:cs="Arial"/>
          <w:color w:val="000000"/>
          <w:sz w:val="24"/>
          <w:szCs w:val="24"/>
        </w:rPr>
        <w:t xml:space="preserve">   Для привлечения несовершеннолетних, состоящих на различных видах</w:t>
      </w:r>
    </w:p>
    <w:p w:rsidR="00050EDC" w:rsidRPr="00050EDC" w:rsidRDefault="00050EDC" w:rsidP="00CD3FC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0EDC">
        <w:rPr>
          <w:rFonts w:ascii="Arial" w:eastAsia="Times New Roman" w:hAnsi="Arial" w:cs="Arial"/>
          <w:color w:val="000000"/>
          <w:sz w:val="24"/>
          <w:szCs w:val="24"/>
        </w:rPr>
        <w:t>профилактическог</w:t>
      </w:r>
      <w:r w:rsidR="007865E9">
        <w:rPr>
          <w:rFonts w:ascii="Arial" w:eastAsia="Times New Roman" w:hAnsi="Arial" w:cs="Arial"/>
          <w:color w:val="000000"/>
          <w:sz w:val="24"/>
          <w:szCs w:val="24"/>
        </w:rPr>
        <w:t>о учета, МБУ ДО «Школа искусств,</w:t>
      </w:r>
      <w:r w:rsidRPr="00050EDC">
        <w:rPr>
          <w:rFonts w:ascii="Arial" w:eastAsia="Times New Roman" w:hAnsi="Arial" w:cs="Arial"/>
          <w:color w:val="000000"/>
          <w:sz w:val="24"/>
          <w:szCs w:val="24"/>
        </w:rPr>
        <w:t xml:space="preserve"> творчества и спорта» </w:t>
      </w:r>
      <w:r w:rsidR="007865E9">
        <w:rPr>
          <w:rFonts w:ascii="Arial" w:eastAsia="Times New Roman" w:hAnsi="Arial" w:cs="Arial"/>
          <w:color w:val="000000"/>
          <w:sz w:val="24"/>
          <w:szCs w:val="24"/>
        </w:rPr>
        <w:t xml:space="preserve">  регулярно проводят работу по </w:t>
      </w:r>
      <w:r w:rsidRPr="00050EDC">
        <w:rPr>
          <w:rFonts w:ascii="Arial" w:eastAsia="Times New Roman" w:hAnsi="Arial" w:cs="Arial"/>
          <w:color w:val="000000"/>
          <w:sz w:val="24"/>
          <w:szCs w:val="24"/>
        </w:rPr>
        <w:t>информированию о   своей  деятельности,  с активным привлечением средств массовой информации.</w:t>
      </w:r>
    </w:p>
    <w:p w:rsidR="00050EDC" w:rsidRPr="00050EDC" w:rsidRDefault="00050EDC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 xml:space="preserve">   В целях исполнения решений  комиссий по делам несовершеннолетних и защите их прав  при администрации Ливенского района в планы индивидуальной профилактической работы с несовершеннолетними, состоящими на различных видах учета, включаются мероприятия по организации занятости подростков, в том числе в каникулярное время. </w:t>
      </w:r>
    </w:p>
    <w:p w:rsidR="00050EDC" w:rsidRPr="00050EDC" w:rsidRDefault="00050EDC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lastRenderedPageBreak/>
        <w:t xml:space="preserve">     Психологи  в тесном взаимодействии с педагогами дополнительного образования, классными руководителями, родителями проводят  работу по вовлечению детей и подростков, состоящих на учете в образовательной организации, в организованную досуговую деятельность. На основе консультаций, анкетирования, наблюдений осуществляется помощь в выборе направления внеурочной деятельности, устанавливается контрольза посещаемостью (занятостью), осуществляется системный мониторинг успехов достижений. </w:t>
      </w:r>
    </w:p>
    <w:p w:rsidR="00050EDC" w:rsidRPr="00050EDC" w:rsidRDefault="00050EDC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 xml:space="preserve">     В настоящее время одним из перспективных и эффективных направленийв организации содержательного досуга и профилактической работе является</w:t>
      </w:r>
      <w:r>
        <w:rPr>
          <w:rFonts w:ascii="Arial" w:hAnsi="Arial" w:cs="Arial"/>
          <w:sz w:val="24"/>
          <w:szCs w:val="24"/>
        </w:rPr>
        <w:t>:</w:t>
      </w:r>
    </w:p>
    <w:p w:rsidR="00050EDC" w:rsidRPr="00050EDC" w:rsidRDefault="007865E9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50EDC" w:rsidRPr="00050EDC">
        <w:rPr>
          <w:rFonts w:ascii="Arial" w:hAnsi="Arial" w:cs="Arial"/>
          <w:sz w:val="24"/>
          <w:szCs w:val="24"/>
        </w:rPr>
        <w:t>поддержка и сопровождение волонтерского движения, позволяющего привлекать детей и подростков к организации и проведению мероприятий, в том числе направленных на пропаганду здорового образа жизни, бережного отношения к окружающей среде, формирование толерантных установок, повышение уровня правовой грамотности несовершеннолетних.</w:t>
      </w:r>
    </w:p>
    <w:p w:rsidR="00050EDC" w:rsidRPr="00050EDC" w:rsidRDefault="00050EDC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 xml:space="preserve">     Важным направлением в работе с несовершеннолетними, особенно</w:t>
      </w:r>
    </w:p>
    <w:p w:rsidR="00050EDC" w:rsidRPr="00050EDC" w:rsidRDefault="00050EDC" w:rsidP="00CD3FC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>состоящими на различных видах учета в органах и учреждениях системы</w:t>
      </w:r>
    </w:p>
    <w:p w:rsidR="00050EDC" w:rsidRPr="00050EDC" w:rsidRDefault="00050EDC" w:rsidP="00CD3FC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 xml:space="preserve">профилактики является их правовое просвещение и воспитание, формирование навыка защиты своих прав. Многообразны формы проведения </w:t>
      </w:r>
    </w:p>
    <w:p w:rsidR="00050EDC" w:rsidRPr="00050EDC" w:rsidRDefault="00050EDC" w:rsidP="00CD3FC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50EDC">
        <w:rPr>
          <w:rFonts w:ascii="Arial" w:hAnsi="Arial" w:cs="Arial"/>
          <w:sz w:val="24"/>
          <w:szCs w:val="24"/>
        </w:rPr>
        <w:t>традиционного открытого Урока Конституции: уроки-экскурсии, презентации, путешествия, игры, викторины и т.д</w:t>
      </w:r>
      <w:r>
        <w:rPr>
          <w:rFonts w:ascii="Arial" w:hAnsi="Arial" w:cs="Arial"/>
          <w:sz w:val="24"/>
          <w:szCs w:val="24"/>
        </w:rPr>
        <w:t>.</w:t>
      </w:r>
    </w:p>
    <w:p w:rsidR="001B247B" w:rsidRDefault="001B247B" w:rsidP="00CD3FC4">
      <w:pPr>
        <w:spacing w:after="0" w:line="240" w:lineRule="atLeast"/>
        <w:jc w:val="center"/>
        <w:rPr>
          <w:rFonts w:ascii="Arial" w:hAnsi="Arial" w:cs="Arial"/>
          <w:b/>
          <w:sz w:val="24"/>
        </w:rPr>
      </w:pPr>
    </w:p>
    <w:p w:rsidR="001B247B" w:rsidRDefault="00C20D7E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</w:rPr>
      </w:pPr>
      <w:r w:rsidRPr="007865E9">
        <w:rPr>
          <w:rFonts w:ascii="Arial" w:hAnsi="Arial" w:cs="Arial"/>
          <w:b/>
          <w:sz w:val="24"/>
        </w:rPr>
        <w:t>1.1.</w:t>
      </w:r>
      <w:r w:rsidRPr="00C20D7E">
        <w:rPr>
          <w:rFonts w:ascii="Arial" w:hAnsi="Arial" w:cs="Arial"/>
          <w:sz w:val="24"/>
        </w:rPr>
        <w:t xml:space="preserve"> Информацию начальника управления образования администрации Ливенского района </w:t>
      </w:r>
      <w:r w:rsidR="001C11D5">
        <w:rPr>
          <w:rFonts w:ascii="Arial" w:hAnsi="Arial" w:cs="Arial"/>
          <w:sz w:val="24"/>
        </w:rPr>
        <w:t>принять к сведению.</w:t>
      </w:r>
    </w:p>
    <w:p w:rsidR="001C11D5" w:rsidRDefault="001C11D5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</w:rPr>
      </w:pPr>
      <w:r w:rsidRPr="007865E9">
        <w:rPr>
          <w:rFonts w:ascii="Arial" w:hAnsi="Arial" w:cs="Arial"/>
          <w:b/>
          <w:sz w:val="24"/>
        </w:rPr>
        <w:t>1.2.</w:t>
      </w:r>
      <w:r>
        <w:rPr>
          <w:rFonts w:ascii="Arial" w:hAnsi="Arial" w:cs="Arial"/>
          <w:sz w:val="24"/>
        </w:rPr>
        <w:t xml:space="preserve"> Управлению образования </w:t>
      </w:r>
      <w:r w:rsidR="00BA1F61">
        <w:rPr>
          <w:rFonts w:ascii="Arial" w:hAnsi="Arial" w:cs="Arial"/>
          <w:sz w:val="24"/>
        </w:rPr>
        <w:t>администрации Ливенского района</w:t>
      </w:r>
      <w:r>
        <w:rPr>
          <w:rFonts w:ascii="Arial" w:hAnsi="Arial" w:cs="Arial"/>
          <w:sz w:val="24"/>
        </w:rPr>
        <w:t>:</w:t>
      </w:r>
    </w:p>
    <w:p w:rsidR="001C11D5" w:rsidRDefault="001C11D5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</w:rPr>
      </w:pPr>
      <w:r w:rsidRPr="007865E9">
        <w:rPr>
          <w:rFonts w:ascii="Arial" w:hAnsi="Arial" w:cs="Arial"/>
          <w:b/>
          <w:sz w:val="24"/>
        </w:rPr>
        <w:t>1.2.1.</w:t>
      </w:r>
      <w:r>
        <w:rPr>
          <w:rFonts w:ascii="Arial" w:hAnsi="Arial" w:cs="Arial"/>
          <w:sz w:val="24"/>
        </w:rPr>
        <w:t xml:space="preserve"> Продолжить работу по вовлечению подростков, стоящих на различных профилактических учетах, в спортивные секции, кружки и проведение с ними воспитательной работы.</w:t>
      </w:r>
    </w:p>
    <w:p w:rsidR="00BA1F61" w:rsidRDefault="001C11D5" w:rsidP="00CD3FC4">
      <w:pPr>
        <w:spacing w:after="0" w:line="240" w:lineRule="atLeast"/>
        <w:ind w:firstLine="709"/>
        <w:jc w:val="both"/>
        <w:rPr>
          <w:rFonts w:ascii="Arial" w:hAnsi="Arial" w:cs="Arial"/>
          <w:b/>
          <w:sz w:val="24"/>
        </w:rPr>
      </w:pPr>
      <w:r w:rsidRPr="00050EDC">
        <w:rPr>
          <w:rFonts w:ascii="Arial" w:hAnsi="Arial" w:cs="Arial"/>
          <w:b/>
          <w:sz w:val="24"/>
        </w:rPr>
        <w:t>Срок: постоянно</w:t>
      </w:r>
    </w:p>
    <w:p w:rsidR="00CF1125" w:rsidRPr="00050EDC" w:rsidRDefault="00CF1125" w:rsidP="00CD3FC4">
      <w:pPr>
        <w:spacing w:after="0" w:line="240" w:lineRule="atLeast"/>
        <w:ind w:firstLine="709"/>
        <w:jc w:val="both"/>
        <w:rPr>
          <w:rFonts w:ascii="Arial" w:hAnsi="Arial" w:cs="Arial"/>
          <w:b/>
          <w:sz w:val="24"/>
        </w:rPr>
      </w:pPr>
      <w:r w:rsidRPr="00050EDC">
        <w:rPr>
          <w:rFonts w:ascii="Arial" w:hAnsi="Arial" w:cs="Arial"/>
          <w:b/>
          <w:sz w:val="24"/>
          <w:szCs w:val="24"/>
        </w:rPr>
        <w:t>Ответственные: Ревин В.</w:t>
      </w:r>
      <w:r>
        <w:rPr>
          <w:rFonts w:ascii="Arial" w:hAnsi="Arial" w:cs="Arial"/>
          <w:b/>
          <w:sz w:val="24"/>
          <w:szCs w:val="24"/>
        </w:rPr>
        <w:t>М.</w:t>
      </w:r>
      <w:r w:rsidR="00621A0F">
        <w:rPr>
          <w:rFonts w:ascii="Arial" w:hAnsi="Arial" w:cs="Arial"/>
          <w:b/>
          <w:sz w:val="24"/>
          <w:szCs w:val="24"/>
        </w:rPr>
        <w:t>, Душевин С.С., Анисимова Е.Н.</w:t>
      </w:r>
    </w:p>
    <w:p w:rsidR="001B247B" w:rsidRDefault="001C11D5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</w:rPr>
      </w:pPr>
      <w:r w:rsidRPr="007865E9">
        <w:rPr>
          <w:rFonts w:ascii="Arial" w:hAnsi="Arial" w:cs="Arial"/>
          <w:b/>
          <w:sz w:val="24"/>
        </w:rPr>
        <w:t>1.2.2.</w:t>
      </w:r>
      <w:r>
        <w:rPr>
          <w:rFonts w:ascii="Arial" w:hAnsi="Arial" w:cs="Arial"/>
          <w:sz w:val="24"/>
        </w:rPr>
        <w:t xml:space="preserve"> Усилить работу по организации волонтерского движения, позволяющего привлекать детей и подростков к организации и проведения мероприятий в том числе направленных на пропаганду здорового образа жизни, бережного отношения к окружающей среде, формирование толерантных установок, повышение уровня правовой грамотности несовершеннолетних.</w:t>
      </w:r>
    </w:p>
    <w:p w:rsidR="001B247B" w:rsidRDefault="001C11D5" w:rsidP="00CD3FC4">
      <w:pPr>
        <w:spacing w:after="0" w:line="240" w:lineRule="atLeast"/>
        <w:ind w:firstLine="709"/>
        <w:jc w:val="both"/>
        <w:rPr>
          <w:rFonts w:ascii="Arial" w:hAnsi="Arial" w:cs="Arial"/>
          <w:b/>
          <w:sz w:val="24"/>
        </w:rPr>
      </w:pPr>
      <w:r w:rsidRPr="00050EDC">
        <w:rPr>
          <w:rFonts w:ascii="Arial" w:hAnsi="Arial" w:cs="Arial"/>
          <w:b/>
          <w:sz w:val="24"/>
        </w:rPr>
        <w:t>Срок: до 30 декабря 2022 года.</w:t>
      </w:r>
    </w:p>
    <w:p w:rsidR="00CF1125" w:rsidRDefault="00CF1125" w:rsidP="00CD3FC4">
      <w:pPr>
        <w:spacing w:after="0" w:line="240" w:lineRule="atLeast"/>
        <w:ind w:firstLine="709"/>
        <w:jc w:val="both"/>
        <w:rPr>
          <w:rFonts w:ascii="Arial" w:hAnsi="Arial" w:cs="Arial"/>
          <w:b/>
          <w:sz w:val="24"/>
        </w:rPr>
      </w:pPr>
      <w:r w:rsidRPr="00050EDC">
        <w:rPr>
          <w:rFonts w:ascii="Arial" w:hAnsi="Arial" w:cs="Arial"/>
          <w:b/>
          <w:sz w:val="24"/>
          <w:szCs w:val="24"/>
        </w:rPr>
        <w:t>Ответственные: Ревин В.</w:t>
      </w:r>
      <w:r>
        <w:rPr>
          <w:rFonts w:ascii="Arial" w:hAnsi="Arial" w:cs="Arial"/>
          <w:b/>
          <w:sz w:val="24"/>
          <w:szCs w:val="24"/>
        </w:rPr>
        <w:t>М., Душевин С.С.</w:t>
      </w:r>
    </w:p>
    <w:p w:rsidR="001B247B" w:rsidRDefault="001B247B" w:rsidP="00CD3FC4">
      <w:pPr>
        <w:spacing w:after="0" w:line="240" w:lineRule="atLeast"/>
        <w:jc w:val="center"/>
        <w:rPr>
          <w:rFonts w:ascii="Arial" w:hAnsi="Arial" w:cs="Arial"/>
          <w:b/>
          <w:sz w:val="24"/>
        </w:rPr>
      </w:pPr>
    </w:p>
    <w:p w:rsidR="001B247B" w:rsidRPr="005D719F" w:rsidRDefault="001B247B" w:rsidP="00CD3FC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2. "</w:t>
      </w:r>
      <w:r w:rsidRPr="005D719F">
        <w:rPr>
          <w:rFonts w:ascii="Arial" w:hAnsi="Arial" w:cs="Arial"/>
          <w:b/>
          <w:sz w:val="24"/>
          <w:szCs w:val="24"/>
        </w:rPr>
        <w:t xml:space="preserve">О результатах работы наркологической службы  БУЗ Орловской </w:t>
      </w:r>
      <w:r w:rsidR="00503E1A">
        <w:rPr>
          <w:rFonts w:ascii="Arial" w:hAnsi="Arial" w:cs="Arial"/>
          <w:b/>
          <w:sz w:val="24"/>
          <w:szCs w:val="24"/>
        </w:rPr>
        <w:t>области «Ливенская  ЦРБ» за 2022</w:t>
      </w:r>
      <w:r w:rsidRPr="005D719F">
        <w:rPr>
          <w:rFonts w:ascii="Arial" w:hAnsi="Arial" w:cs="Arial"/>
          <w:b/>
          <w:sz w:val="24"/>
          <w:szCs w:val="24"/>
        </w:rPr>
        <w:t xml:space="preserve"> г"</w:t>
      </w:r>
    </w:p>
    <w:p w:rsidR="001B247B" w:rsidRDefault="001B247B" w:rsidP="00CD3FC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</w:t>
      </w:r>
      <w:r w:rsidRPr="005D719F">
        <w:rPr>
          <w:rFonts w:ascii="Arial" w:hAnsi="Arial" w:cs="Arial"/>
          <w:b/>
          <w:sz w:val="24"/>
          <w:szCs w:val="24"/>
        </w:rPr>
        <w:t>_____________________________________</w:t>
      </w:r>
    </w:p>
    <w:p w:rsidR="001B247B" w:rsidRDefault="001B247B" w:rsidP="00CD3FC4">
      <w:pPr>
        <w:spacing w:after="0" w:line="240" w:lineRule="atLeast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(БелоконскаяВ.С.)</w:t>
      </w:r>
    </w:p>
    <w:p w:rsidR="00A333E4" w:rsidRDefault="00A333E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333E4" w:rsidRPr="0059650F" w:rsidRDefault="00A333E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9650F">
        <w:rPr>
          <w:rFonts w:ascii="Arial" w:hAnsi="Arial" w:cs="Arial"/>
          <w:sz w:val="24"/>
          <w:szCs w:val="24"/>
        </w:rPr>
        <w:t xml:space="preserve">Алкоголизм, наркомания, табакокурение вызывают многое: тяжелые заболевания, способствующие сокращению продолжительности жизни приводящие к преждевременной смерти. Проблемы употребления психоактивных веществ актуальных на протяжении многих лет, особенно в молодежной среде. </w:t>
      </w:r>
    </w:p>
    <w:p w:rsidR="00C461B1" w:rsidRDefault="00A333E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9650F">
        <w:rPr>
          <w:rFonts w:ascii="Arial" w:hAnsi="Arial" w:cs="Arial"/>
          <w:sz w:val="24"/>
          <w:szCs w:val="24"/>
        </w:rPr>
        <w:t>Специализированную медицинскую помощь лицам, страдающим наркологическими расстройствами в БУЗ «Ливенская ЦРБ» оказывает наркологическая служба, включающая в себя амбулаторно-поликлиническое отделение, стационарное отделение на 15 коек круглосуточного пребывания, 2 реабилитационные койки и 3 койки дневного стационара на 18 посещений в день. Штатам служба укомплектована полностью. Нет медицинского психолога.</w:t>
      </w:r>
    </w:p>
    <w:p w:rsidR="00A770A3" w:rsidRDefault="0059650F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службе работают 4 врача, имеющие сертификат по специальности  «психиатрия-наркология». В наркологическом отделении оказывается неотложная наркологическая помощь, проводится купирование абстинентского синдрома и пос</w:t>
      </w:r>
      <w:r w:rsidR="00A770A3">
        <w:rPr>
          <w:rFonts w:ascii="Arial" w:hAnsi="Arial" w:cs="Arial"/>
          <w:sz w:val="24"/>
          <w:szCs w:val="24"/>
        </w:rPr>
        <w:t xml:space="preserve">табстинентных расстройств, противорецидивное лечение, диспансерное наблюдение, освидетельствование на состояние алкогольного и наркотического опьянения, а также санитарно- просветительная работа. </w:t>
      </w:r>
    </w:p>
    <w:p w:rsidR="00A770A3" w:rsidRDefault="00A770A3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законодательством наркологическая </w:t>
      </w:r>
      <w:r w:rsidR="00BA1F61">
        <w:rPr>
          <w:rFonts w:ascii="Arial" w:hAnsi="Arial" w:cs="Arial"/>
          <w:sz w:val="24"/>
          <w:szCs w:val="24"/>
        </w:rPr>
        <w:t>помощь оказывается добровольно (</w:t>
      </w:r>
      <w:r>
        <w:rPr>
          <w:rFonts w:ascii="Arial" w:hAnsi="Arial" w:cs="Arial"/>
          <w:sz w:val="24"/>
          <w:szCs w:val="24"/>
        </w:rPr>
        <w:t xml:space="preserve">за исключением случаев, установленных законом). Медикаментами наркологическое отделение обеспечено полностью. Все те больные, которые хотели получить лечение, получили его. </w:t>
      </w:r>
    </w:p>
    <w:p w:rsidR="00247B3D" w:rsidRDefault="00A770A3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под наблюдением у нарколога находятся 1299 пациентов, что на 1,8% меньше по сравнению с прошлым годом. Из них 391 жителей села, что на 1 % меньше по сравнению с прошлым годом. Наркоманов и потребителей наркотиков 48, что на 14,5% меньше по сравнению с прошлым годом. Из них 9 жителей села, что на 5,8% меньше по сравнению с прошлым годом. Из них с установленным диагнозом наркомания состоит 39,5 жителей села. Потребителей наркотиков состоит 9,2 жителей села. ВИЧ – инфицированных – 15 человек</w:t>
      </w:r>
      <w:r w:rsidR="00247B3D">
        <w:rPr>
          <w:rFonts w:ascii="Arial" w:hAnsi="Arial" w:cs="Arial"/>
          <w:sz w:val="24"/>
          <w:szCs w:val="24"/>
        </w:rPr>
        <w:t>.</w:t>
      </w:r>
    </w:p>
    <w:p w:rsidR="00247B3D" w:rsidRDefault="00247B3D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виду потребляемых наркотиков: опиаты -25, из них 4 сельские марихуана и синтетические каннабиноиды 3, из них 2 сельские. </w:t>
      </w:r>
    </w:p>
    <w:p w:rsidR="00247B3D" w:rsidRDefault="00247B3D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возрасту: 20-29 лет-5, жителей села 2, 30-39 лет – 19, жителей села 5, 40-49 лет-17, жителей села2, 50-59 лет – 7, сельских нет. </w:t>
      </w:r>
    </w:p>
    <w:p w:rsidR="00247B3D" w:rsidRDefault="00247B3D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наркопотребителей по социальному положению: работают на частных предприятиях – 3, работают на госпредприятиях – 2,не работают – 44. Сельские все не работают.</w:t>
      </w:r>
    </w:p>
    <w:p w:rsidR="00247B3D" w:rsidRDefault="00247B3D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Стационарно пролечено 184 человека, из них жителей села 43, что на 17,4% меньше по сравнению с прошлым годом. Наркоманов – 2. В дневном стационаре пролечено 181 больной, из них 39 жителей села, что на уровне прошлого года.  Из них 8 н</w:t>
      </w:r>
      <w:r w:rsidR="00BA1F61">
        <w:rPr>
          <w:rFonts w:ascii="Arial" w:hAnsi="Arial" w:cs="Arial"/>
          <w:sz w:val="24"/>
          <w:szCs w:val="24"/>
        </w:rPr>
        <w:t>аркоманов. Амбулаторно пролечен</w:t>
      </w:r>
      <w:r>
        <w:rPr>
          <w:rFonts w:ascii="Arial" w:hAnsi="Arial" w:cs="Arial"/>
          <w:sz w:val="24"/>
          <w:szCs w:val="24"/>
        </w:rPr>
        <w:t xml:space="preserve">  51 человек, жителей села 18. Наркоманов </w:t>
      </w:r>
      <w:r w:rsidR="00BA1F6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3.</w:t>
      </w:r>
    </w:p>
    <w:p w:rsidR="00C177D4" w:rsidRDefault="00247B3D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2014 года на базе наркологического стационара функционирует реабилитационная палата на 2 койки. </w:t>
      </w:r>
      <w:r w:rsidR="00C177D4">
        <w:rPr>
          <w:rFonts w:ascii="Arial" w:hAnsi="Arial" w:cs="Arial"/>
          <w:sz w:val="24"/>
          <w:szCs w:val="24"/>
        </w:rPr>
        <w:t xml:space="preserve">Пациентами реабилитационной палаты являются больные, нуждающиеся в особом типе восстановительной терапии для формирования у их положительных стационарных установок, облегчения возвращения к полноценной жизни без алкоголя и наркотиков. </w:t>
      </w:r>
    </w:p>
    <w:p w:rsidR="00C177D4" w:rsidRDefault="00C177D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Реабилитацию прошли за истекший период 12 человек, жителей села 5.</w:t>
      </w:r>
    </w:p>
    <w:p w:rsidR="0059650F" w:rsidRDefault="00C177D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Постановлений суда, возлагающих обязанность пройти диагностику, лечения от наркомании и профилактические мероприятия получено одно. </w:t>
      </w:r>
    </w:p>
    <w:p w:rsidR="00C177D4" w:rsidRDefault="00C177D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Приговоров суда </w:t>
      </w:r>
      <w:r w:rsidR="00BA1F6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2.</w:t>
      </w:r>
    </w:p>
    <w:p w:rsidR="00C177D4" w:rsidRDefault="00C177D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Освидетельствовано на состояние опьянения 62 человека. Положительных результатов на наркологические и психотропные вещества 2.</w:t>
      </w:r>
    </w:p>
    <w:p w:rsidR="00C177D4" w:rsidRDefault="00C177D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Важнейшим направлением в работе наркологической службы по формированию у населения здорового образа жизни, по предупреждению распространения злоупотреблением алкоголем, наркотиками среди населения, особенно среди молодежи является профилактическая деятельность. Профилактическая работа проводится совместно с управлением образования, отделом по делам молодежи комиссией по делам несовершеннолетних, отделом полиции. </w:t>
      </w:r>
    </w:p>
    <w:p w:rsidR="00C177D4" w:rsidRPr="0059650F" w:rsidRDefault="00C177D4" w:rsidP="00CD3FC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в своей работе стараемся предоставлять четкую и доступную информацию для подростков и молодежи с целью разъяснения</w:t>
      </w:r>
      <w:r w:rsidR="00A333E4">
        <w:rPr>
          <w:rFonts w:ascii="Arial" w:hAnsi="Arial" w:cs="Arial"/>
          <w:sz w:val="24"/>
          <w:szCs w:val="24"/>
        </w:rPr>
        <w:t xml:space="preserve"> вреда наркотиков, алкоголя и табака, а также пользы здорового образа жизни, формирования личной ответственности за свое здоровье и поведение. Прочитано 6 лекций с количеством слушателей 144, проведено 245 бесед, выпущено 4 санбюллетеня. Основная профилактическая работа проводится индивидуально в рамках </w:t>
      </w:r>
      <w:r w:rsidR="00A333E4">
        <w:rPr>
          <w:rFonts w:ascii="Arial" w:hAnsi="Arial" w:cs="Arial"/>
          <w:sz w:val="24"/>
          <w:szCs w:val="24"/>
        </w:rPr>
        <w:lastRenderedPageBreak/>
        <w:t xml:space="preserve">диспансерного наблюдения. Проведены профилактические медицинские осмотры с последующим тестированием биологических сред на наличие наркотических веществ обучающихся в сельских школах, вошедших в группу риска по результатам социально-психологического тестирования на предмет раннего выявления незаконного употребления наркотических средств и психотропных веществ учащимися школ. Всего проведено тестирований 16.  Положительных результатов не выявлено. </w:t>
      </w:r>
    </w:p>
    <w:p w:rsidR="001B247B" w:rsidRDefault="001B247B" w:rsidP="00CD3FC4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1B247B" w:rsidRDefault="001B247B" w:rsidP="00CD3FC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3FC4">
        <w:rPr>
          <w:rFonts w:ascii="Arial" w:hAnsi="Arial" w:cs="Arial"/>
          <w:b/>
          <w:sz w:val="24"/>
          <w:szCs w:val="24"/>
        </w:rPr>
        <w:t>2.1</w:t>
      </w:r>
      <w:r w:rsidR="00CF1125">
        <w:rPr>
          <w:rFonts w:ascii="Arial" w:hAnsi="Arial" w:cs="Arial"/>
          <w:b/>
          <w:sz w:val="24"/>
          <w:szCs w:val="24"/>
        </w:rPr>
        <w:t>.</w:t>
      </w:r>
      <w:r w:rsidRPr="00BA1F61">
        <w:rPr>
          <w:rFonts w:ascii="Arial" w:hAnsi="Arial" w:cs="Arial"/>
          <w:sz w:val="24"/>
          <w:szCs w:val="24"/>
        </w:rPr>
        <w:t xml:space="preserve"> Информацию врача-нарколога БУЗ Орловской области «Ливенская ЦРБ» принять к сведению.</w:t>
      </w:r>
    </w:p>
    <w:p w:rsidR="00CF1125" w:rsidRDefault="00CF1125" w:rsidP="00CD3FC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F1125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Организовать работу по информированию лиц, состоящих на диспансерном учете с диагнозом "наркомания" и нуждающихся в социальной реабилитации об организации в Орловской области комплексной реабилитации и ресоциализации лиц, потребляющих наркотические средства и ли психотропные вещества без назначения врача.</w:t>
      </w:r>
    </w:p>
    <w:p w:rsidR="00CF1125" w:rsidRPr="00CF1125" w:rsidRDefault="00CF1125" w:rsidP="00CF1125">
      <w:pPr>
        <w:spacing w:after="0"/>
        <w:ind w:left="851"/>
        <w:jc w:val="both"/>
        <w:rPr>
          <w:rFonts w:ascii="Arial" w:hAnsi="Arial" w:cs="Arial"/>
          <w:b/>
          <w:sz w:val="24"/>
          <w:szCs w:val="24"/>
        </w:rPr>
      </w:pPr>
      <w:r w:rsidRPr="00CF1125">
        <w:rPr>
          <w:rFonts w:ascii="Arial" w:hAnsi="Arial" w:cs="Arial"/>
          <w:b/>
          <w:sz w:val="24"/>
          <w:szCs w:val="24"/>
        </w:rPr>
        <w:t>Срок: до 15 декабря 2022 года.</w:t>
      </w:r>
    </w:p>
    <w:p w:rsidR="00CF1125" w:rsidRPr="00CF1125" w:rsidRDefault="00CF1125" w:rsidP="00CF1125">
      <w:pPr>
        <w:spacing w:after="0"/>
        <w:ind w:left="851"/>
        <w:jc w:val="both"/>
        <w:rPr>
          <w:rFonts w:ascii="Arial" w:hAnsi="Arial" w:cs="Arial"/>
          <w:b/>
          <w:sz w:val="24"/>
          <w:szCs w:val="24"/>
        </w:rPr>
      </w:pPr>
      <w:r w:rsidRPr="00CF1125">
        <w:rPr>
          <w:rFonts w:ascii="Arial" w:hAnsi="Arial" w:cs="Arial"/>
          <w:b/>
          <w:sz w:val="24"/>
          <w:szCs w:val="24"/>
        </w:rPr>
        <w:t>Ответственные: Сезин В.А.</w:t>
      </w:r>
    </w:p>
    <w:p w:rsidR="001B247B" w:rsidRPr="005E7092" w:rsidRDefault="001B247B" w:rsidP="00CD3FC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54474">
        <w:rPr>
          <w:rFonts w:ascii="Arial" w:hAnsi="Arial" w:cs="Arial"/>
          <w:color w:val="FF0000"/>
          <w:sz w:val="24"/>
          <w:szCs w:val="24"/>
        </w:rPr>
        <w:tab/>
      </w:r>
      <w:r w:rsidRPr="007865E9">
        <w:rPr>
          <w:rFonts w:ascii="Arial" w:hAnsi="Arial" w:cs="Arial"/>
          <w:b/>
          <w:sz w:val="24"/>
          <w:szCs w:val="24"/>
        </w:rPr>
        <w:t>2.</w:t>
      </w:r>
      <w:r w:rsidR="00CF1125">
        <w:rPr>
          <w:rFonts w:ascii="Arial" w:hAnsi="Arial" w:cs="Arial"/>
          <w:b/>
          <w:sz w:val="24"/>
          <w:szCs w:val="24"/>
        </w:rPr>
        <w:t>3</w:t>
      </w:r>
      <w:r w:rsidRPr="005E7092">
        <w:rPr>
          <w:rFonts w:ascii="Arial" w:hAnsi="Arial" w:cs="Arial"/>
          <w:sz w:val="24"/>
          <w:szCs w:val="24"/>
        </w:rPr>
        <w:t>. Управлению образования администрации Ливенского района, управлению культуры и архивного дела администрации Ливенского района, отделу по делам молодежи, физической культуре и спорту администрации Ливенского района организовать участие несовершеннолетних, состоящих на различных видах учета в досуговых и спортивных мероприятиях, с целью формирования позитивного взгляда, ориентированного на здоровый образ жизни.</w:t>
      </w:r>
    </w:p>
    <w:p w:rsidR="001B247B" w:rsidRPr="00050EDC" w:rsidRDefault="001B247B" w:rsidP="00CD3FC4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5E7092">
        <w:rPr>
          <w:rFonts w:ascii="Arial" w:hAnsi="Arial" w:cs="Arial"/>
          <w:sz w:val="24"/>
          <w:szCs w:val="24"/>
        </w:rPr>
        <w:tab/>
      </w:r>
      <w:r w:rsidRPr="00050EDC">
        <w:rPr>
          <w:rFonts w:ascii="Arial" w:hAnsi="Arial" w:cs="Arial"/>
          <w:b/>
          <w:sz w:val="24"/>
          <w:szCs w:val="24"/>
        </w:rPr>
        <w:t>Срок: постоянно.</w:t>
      </w:r>
    </w:p>
    <w:p w:rsidR="001B247B" w:rsidRPr="00050EDC" w:rsidRDefault="001B247B" w:rsidP="00CD3FC4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050EDC">
        <w:rPr>
          <w:rFonts w:ascii="Arial" w:hAnsi="Arial" w:cs="Arial"/>
          <w:b/>
          <w:sz w:val="24"/>
          <w:szCs w:val="24"/>
        </w:rPr>
        <w:tab/>
        <w:t>Ответственные: Ревин В.</w:t>
      </w:r>
      <w:r w:rsidR="00CD3FC4">
        <w:rPr>
          <w:rFonts w:ascii="Arial" w:hAnsi="Arial" w:cs="Arial"/>
          <w:b/>
          <w:sz w:val="24"/>
          <w:szCs w:val="24"/>
        </w:rPr>
        <w:t>М., Анисимова Е.Н., Душевин С.С</w:t>
      </w:r>
    </w:p>
    <w:tbl>
      <w:tblPr>
        <w:tblStyle w:val="a7"/>
        <w:tblpPr w:leftFromText="180" w:rightFromText="180" w:vertAnchor="text" w:tblpY="144"/>
        <w:tblW w:w="10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3"/>
        <w:gridCol w:w="5808"/>
      </w:tblGrid>
      <w:tr w:rsidR="001B247B" w:rsidRPr="004A7012" w:rsidTr="00F5499E">
        <w:tc>
          <w:tcPr>
            <w:tcW w:w="4703" w:type="dxa"/>
          </w:tcPr>
          <w:p w:rsidR="00A54474" w:rsidRDefault="00A54474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39F0" w:rsidRDefault="007739F0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39F0" w:rsidRDefault="007739F0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B247B" w:rsidRPr="004A7012" w:rsidRDefault="00A54474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Заместитель председателя антинаркотической комиссии </w:t>
            </w:r>
            <w:r w:rsidR="001B247B" w:rsidRPr="004A7012">
              <w:rPr>
                <w:rFonts w:ascii="Arial" w:hAnsi="Arial" w:cs="Arial"/>
                <w:color w:val="000000" w:themeColor="text1"/>
                <w:sz w:val="24"/>
                <w:szCs w:val="24"/>
              </w:rPr>
              <w:t>Ливенского района</w:t>
            </w:r>
          </w:p>
        </w:tc>
        <w:tc>
          <w:tcPr>
            <w:tcW w:w="5808" w:type="dxa"/>
          </w:tcPr>
          <w:p w:rsidR="001B247B" w:rsidRPr="004A7012" w:rsidRDefault="001B247B" w:rsidP="00CD3FC4">
            <w:pPr>
              <w:widowControl w:val="0"/>
              <w:spacing w:line="235" w:lineRule="auto"/>
              <w:ind w:right="-1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39F0" w:rsidRDefault="007739F0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39F0" w:rsidRDefault="007739F0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39F0" w:rsidRDefault="007739F0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39F0" w:rsidRDefault="007739F0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B247B" w:rsidRPr="004A7012" w:rsidRDefault="00A54474" w:rsidP="00CD3FC4">
            <w:pPr>
              <w:widowControl w:val="0"/>
              <w:spacing w:line="235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В.А. Фирсов</w:t>
            </w:r>
          </w:p>
        </w:tc>
      </w:tr>
      <w:tr w:rsidR="001B247B" w:rsidRPr="004A7012" w:rsidTr="00F5499E">
        <w:tc>
          <w:tcPr>
            <w:tcW w:w="4703" w:type="dxa"/>
          </w:tcPr>
          <w:p w:rsidR="001B247B" w:rsidRPr="004A7012" w:rsidRDefault="001B247B" w:rsidP="00F5499E">
            <w:pPr>
              <w:widowControl w:val="0"/>
              <w:spacing w:line="235" w:lineRule="auto"/>
              <w:ind w:right="-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08" w:type="dxa"/>
          </w:tcPr>
          <w:p w:rsidR="001B247B" w:rsidRPr="004A7012" w:rsidRDefault="001B247B" w:rsidP="00F5499E">
            <w:pPr>
              <w:widowControl w:val="0"/>
              <w:spacing w:line="235" w:lineRule="auto"/>
              <w:ind w:right="-1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D3FC4" w:rsidRDefault="00CD3FC4" w:rsidP="001B247B">
      <w:pPr>
        <w:spacing w:after="0" w:line="240" w:lineRule="atLeast"/>
      </w:pPr>
    </w:p>
    <w:sectPr w:rsidR="00CD3FC4" w:rsidSect="001C11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6F" w:rsidRDefault="005F766F" w:rsidP="00CD3FC4">
      <w:pPr>
        <w:spacing w:after="0" w:line="240" w:lineRule="auto"/>
      </w:pPr>
      <w:r>
        <w:separator/>
      </w:r>
    </w:p>
  </w:endnote>
  <w:endnote w:type="continuationSeparator" w:id="1">
    <w:p w:rsidR="005F766F" w:rsidRDefault="005F766F" w:rsidP="00CD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6F" w:rsidRDefault="005F766F" w:rsidP="00CD3FC4">
      <w:pPr>
        <w:spacing w:after="0" w:line="240" w:lineRule="auto"/>
      </w:pPr>
      <w:r>
        <w:separator/>
      </w:r>
    </w:p>
  </w:footnote>
  <w:footnote w:type="continuationSeparator" w:id="1">
    <w:p w:rsidR="005F766F" w:rsidRDefault="005F766F" w:rsidP="00CD3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516"/>
    <w:multiLevelType w:val="multilevel"/>
    <w:tmpl w:val="67B28E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BCD6940"/>
    <w:multiLevelType w:val="multilevel"/>
    <w:tmpl w:val="F74EF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47B"/>
    <w:rsid w:val="00050EDC"/>
    <w:rsid w:val="000C181A"/>
    <w:rsid w:val="00183690"/>
    <w:rsid w:val="00194940"/>
    <w:rsid w:val="001B247B"/>
    <w:rsid w:val="001C11D5"/>
    <w:rsid w:val="00247B3D"/>
    <w:rsid w:val="00392926"/>
    <w:rsid w:val="004769D3"/>
    <w:rsid w:val="00503E1A"/>
    <w:rsid w:val="0059650F"/>
    <w:rsid w:val="005E7092"/>
    <w:rsid w:val="005F34EE"/>
    <w:rsid w:val="005F766F"/>
    <w:rsid w:val="00611EE6"/>
    <w:rsid w:val="00621A0F"/>
    <w:rsid w:val="006365E2"/>
    <w:rsid w:val="00706821"/>
    <w:rsid w:val="007739F0"/>
    <w:rsid w:val="007865E9"/>
    <w:rsid w:val="007C43DA"/>
    <w:rsid w:val="008B0951"/>
    <w:rsid w:val="008F0B2A"/>
    <w:rsid w:val="008F17C6"/>
    <w:rsid w:val="009628FA"/>
    <w:rsid w:val="00A333E4"/>
    <w:rsid w:val="00A54474"/>
    <w:rsid w:val="00A770A3"/>
    <w:rsid w:val="00BA1F61"/>
    <w:rsid w:val="00BD0AFE"/>
    <w:rsid w:val="00C177D4"/>
    <w:rsid w:val="00C20D7E"/>
    <w:rsid w:val="00C461B1"/>
    <w:rsid w:val="00CD3FC4"/>
    <w:rsid w:val="00CF1125"/>
    <w:rsid w:val="00D2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qFormat/>
    <w:rsid w:val="001B247B"/>
    <w:pPr>
      <w:keepNext/>
      <w:widowControl w:val="0"/>
      <w:suppressAutoHyphens/>
      <w:spacing w:before="240" w:after="120" w:line="360" w:lineRule="auto"/>
      <w:jc w:val="center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a5">
    <w:name w:val="Название Знак"/>
    <w:basedOn w:val="a0"/>
    <w:link w:val="a3"/>
    <w:rsid w:val="001B247B"/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4">
    <w:name w:val="Body Text"/>
    <w:basedOn w:val="a"/>
    <w:link w:val="a6"/>
    <w:uiPriority w:val="99"/>
    <w:unhideWhenUsed/>
    <w:rsid w:val="001B247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Основной текст Знак"/>
    <w:basedOn w:val="a0"/>
    <w:link w:val="a4"/>
    <w:uiPriority w:val="99"/>
    <w:rsid w:val="001B247B"/>
    <w:rPr>
      <w:rFonts w:ascii="Times New Roman" w:eastAsia="Times New Roman" w:hAnsi="Times New Roman" w:cs="Times New Roman"/>
      <w:kern w:val="2"/>
      <w:sz w:val="20"/>
      <w:szCs w:val="20"/>
    </w:rPr>
  </w:style>
  <w:style w:type="table" w:styleId="a7">
    <w:name w:val="Table Grid"/>
    <w:basedOn w:val="a1"/>
    <w:uiPriority w:val="59"/>
    <w:rsid w:val="001B2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D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FC4"/>
  </w:style>
  <w:style w:type="paragraph" w:styleId="aa">
    <w:name w:val="footer"/>
    <w:basedOn w:val="a"/>
    <w:link w:val="ab"/>
    <w:uiPriority w:val="99"/>
    <w:semiHidden/>
    <w:unhideWhenUsed/>
    <w:rsid w:val="00CD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qFormat/>
    <w:rsid w:val="001B247B"/>
    <w:pPr>
      <w:keepNext/>
      <w:widowControl w:val="0"/>
      <w:suppressAutoHyphens/>
      <w:spacing w:before="240" w:after="120" w:line="360" w:lineRule="auto"/>
      <w:jc w:val="center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a5">
    <w:name w:val="Название Знак"/>
    <w:basedOn w:val="a0"/>
    <w:link w:val="a3"/>
    <w:rsid w:val="001B247B"/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4">
    <w:name w:val="Body Text"/>
    <w:basedOn w:val="a"/>
    <w:link w:val="a6"/>
    <w:uiPriority w:val="99"/>
    <w:unhideWhenUsed/>
    <w:rsid w:val="001B247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Основной текст Знак"/>
    <w:basedOn w:val="a0"/>
    <w:link w:val="a4"/>
    <w:uiPriority w:val="99"/>
    <w:rsid w:val="001B247B"/>
    <w:rPr>
      <w:rFonts w:ascii="Times New Roman" w:eastAsia="Times New Roman" w:hAnsi="Times New Roman" w:cs="Times New Roman"/>
      <w:kern w:val="2"/>
      <w:sz w:val="20"/>
      <w:szCs w:val="20"/>
    </w:rPr>
  </w:style>
  <w:style w:type="table" w:styleId="a7">
    <w:name w:val="Table Grid"/>
    <w:basedOn w:val="a1"/>
    <w:uiPriority w:val="59"/>
    <w:rsid w:val="001B2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D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FC4"/>
  </w:style>
  <w:style w:type="paragraph" w:styleId="aa">
    <w:name w:val="footer"/>
    <w:basedOn w:val="a"/>
    <w:link w:val="ab"/>
    <w:uiPriority w:val="99"/>
    <w:semiHidden/>
    <w:unhideWhenUsed/>
    <w:rsid w:val="00CD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FF24-E25E-4F64-9220-27A9FF6D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2022-09-21T07:53:00Z</dcterms:created>
  <dcterms:modified xsi:type="dcterms:W3CDTF">2022-09-22T05:47:00Z</dcterms:modified>
</cp:coreProperties>
</file>