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5"/>
      </w:pPr>
      <w:r>
        <w:rPr>
          <w:caps/>
          <w:sz w:val="24"/>
        </w:rPr>
        <w:t xml:space="preserve">РОССИЙСКАЯ ФЕДЕРАЦИЯ </w:t>
      </w:r>
    </w:p>
    <w:p>
      <w:pPr>
        <w:pStyle w:val="style25"/>
      </w:pPr>
      <w:r>
        <w:rPr>
          <w:caps/>
          <w:sz w:val="24"/>
        </w:rPr>
        <w:t>Орловская область</w:t>
      </w:r>
    </w:p>
    <w:p>
      <w:pPr>
        <w:pStyle w:val="style24"/>
        <w:spacing w:after="0" w:before="240"/>
      </w:pPr>
      <w:r>
        <w:rPr>
          <w:caps/>
          <w:sz w:val="24"/>
        </w:rPr>
        <w:t>администрациЯ  ливенского района</w:t>
      </w:r>
    </w:p>
    <w:p>
      <w:pPr>
        <w:pStyle w:val="style24"/>
        <w:spacing w:after="0" w:before="240"/>
      </w:pPr>
      <w:r>
        <w:rPr>
          <w:caps/>
          <w:sz w:val="44"/>
        </w:rPr>
        <w:t>ПОСТАНОВЛЕНИЕ</w:t>
      </w:r>
    </w:p>
    <w:p>
      <w:pPr>
        <w:pStyle w:val="style0"/>
      </w:pPr>
      <w:r>
        <w:rPr>
          <w:sz w:val="18"/>
        </w:rPr>
      </w:r>
    </w:p>
    <w:p>
      <w:pPr>
        <w:pStyle w:val="style0"/>
      </w:pPr>
      <w:r>
        <w:rPr>
          <w:sz w:val="18"/>
        </w:rPr>
      </w:r>
    </w:p>
    <w:p>
      <w:pPr>
        <w:pStyle w:val="style0"/>
      </w:pPr>
      <w:r>
        <w:rPr>
          <w:sz w:val="18"/>
        </w:rPr>
      </w:r>
    </w:p>
    <w:p>
      <w:pPr>
        <w:pStyle w:val="style0"/>
      </w:pPr>
      <w:r>
        <w:rPr>
          <w:rFonts w:ascii="Arial" w:cs="Arial" w:hAnsi="Arial"/>
        </w:rPr>
        <w:t>« 17  »  ноября     2011 г.                                                           №352</w:t>
      </w:r>
    </w:p>
    <w:p>
      <w:pPr>
        <w:pStyle w:val="style0"/>
      </w:pPr>
      <w:r>
        <w:rPr>
          <w:rFonts w:ascii="Arial" w:cs="Arial" w:hAnsi="Arial"/>
        </w:rPr>
        <w:t xml:space="preserve">              </w:t>
      </w:r>
      <w:r>
        <w:rPr>
          <w:rFonts w:ascii="Arial" w:cs="Arial" w:hAnsi="Arial"/>
        </w:rPr>
        <w:t>г.Ливны</w:t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  <w:spacing w:line="360" w:lineRule="auto"/>
        <w:ind w:firstLine="708" w:left="0" w:right="0"/>
        <w:jc w:val="both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  <w:t xml:space="preserve">       </w:t>
      </w:r>
      <w:r>
        <w:rPr>
          <w:rFonts w:ascii="Arial" w:cs="Arial" w:hAnsi="Arial"/>
        </w:rPr>
        <w:t>« О  прогнозе  социально-экономического</w:t>
      </w:r>
    </w:p>
    <w:p>
      <w:pPr>
        <w:pStyle w:val="style0"/>
      </w:pPr>
      <w:r>
        <w:rPr>
          <w:rFonts w:ascii="Arial" w:cs="Arial" w:hAnsi="Arial"/>
        </w:rPr>
        <w:t xml:space="preserve">          </w:t>
      </w:r>
      <w:r>
        <w:rPr>
          <w:rFonts w:ascii="Arial" w:cs="Arial" w:hAnsi="Arial"/>
        </w:rPr>
        <w:t xml:space="preserve">развития Ливенского района на 2012 год </w:t>
      </w:r>
    </w:p>
    <w:p>
      <w:pPr>
        <w:pStyle w:val="style0"/>
      </w:pPr>
      <w:r>
        <w:rPr>
          <w:rFonts w:ascii="Arial" w:cs="Arial" w:hAnsi="Arial"/>
        </w:rPr>
        <w:t xml:space="preserve">          </w:t>
      </w:r>
      <w:r>
        <w:rPr>
          <w:rFonts w:ascii="Arial" w:cs="Arial" w:hAnsi="Arial"/>
        </w:rPr>
        <w:t>и на плановый период 2013 и 2014 годов»</w:t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  <w:jc w:val="both"/>
      </w:pPr>
      <w:r>
        <w:rPr>
          <w:rFonts w:ascii="Arial" w:cs="Arial" w:hAnsi="Arial"/>
        </w:rPr>
        <w:t xml:space="preserve">    </w:t>
      </w:r>
    </w:p>
    <w:p>
      <w:pPr>
        <w:pStyle w:val="style0"/>
        <w:jc w:val="both"/>
      </w:pPr>
      <w:r>
        <w:rPr>
          <w:rFonts w:ascii="Arial" w:cs="Arial" w:hAnsi="Arial"/>
        </w:rPr>
      </w:r>
    </w:p>
    <w:p>
      <w:pPr>
        <w:pStyle w:val="style0"/>
        <w:jc w:val="both"/>
      </w:pPr>
      <w:r>
        <w:rPr>
          <w:rFonts w:ascii="Arial" w:cs="Arial" w:hAnsi="Arial"/>
        </w:rPr>
        <w:t xml:space="preserve">     </w:t>
      </w:r>
      <w:r>
        <w:rPr>
          <w:rFonts w:ascii="Arial" w:cs="Arial" w:hAnsi="Arial"/>
        </w:rPr>
        <w:t>В соответствии  с п. 3 ст. 173 Бюджетного кодекса РФ,  пунктом 81 Положения «О бюджетном процессе в Ливенском районе», утвержденного  решением  Ливенского  районного Совета народных депутатов от 18.02.2011г. № 39/461-РС, во исполнение п.п.2 пункта 6  Порядка разработки прогноза социально-экономического развития Ливенского района на  2012 год и и параметров прогноза до 2014 года, утвержденного постановлением администрации Ливенского района  от 17.06.2011г. № 159, администрация Ливенского района постановляет:</w:t>
      </w:r>
    </w:p>
    <w:p>
      <w:pPr>
        <w:pStyle w:val="style0"/>
        <w:jc w:val="both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  <w:t xml:space="preserve">   </w:t>
      </w:r>
    </w:p>
    <w:p>
      <w:pPr>
        <w:pStyle w:val="style0"/>
      </w:pP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1.  Одобрить прогноз социально-экономического развития Ливенского района на 2012 год  и  на плановый период 2013 и 2014 годов согласно  приложению.</w:t>
      </w:r>
    </w:p>
    <w:p>
      <w:pPr>
        <w:pStyle w:val="style0"/>
      </w:pPr>
      <w:r>
        <w:rPr>
          <w:rFonts w:ascii="Arial" w:cs="Arial" w:hAnsi="Arial"/>
        </w:rPr>
        <w:t xml:space="preserve">  </w:t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</w:pPr>
      <w:r>
        <w:rPr>
          <w:rFonts w:ascii="Arial" w:cs="Arial" w:hAnsi="Arial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</w:rPr>
        <w:t xml:space="preserve">                   </w:t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</w:pPr>
      <w:r>
        <w:rPr>
          <w:rFonts w:ascii="Arial" w:cs="Arial" w:hAnsi="Arial"/>
        </w:rPr>
        <w:t xml:space="preserve">                          </w:t>
      </w:r>
      <w:r>
        <w:rPr>
          <w:rFonts w:ascii="Arial" w:cs="Arial" w:hAnsi="Arial"/>
        </w:rPr>
        <w:t xml:space="preserve">Глава района                              Ю.Н. Ревин </w:t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  <w:spacing w:line="360" w:lineRule="auto"/>
        <w:ind w:hanging="0" w:left="1701" w:right="0"/>
      </w:pPr>
      <w:r>
        <w:rPr>
          <w:rFonts w:ascii="Arial" w:cs="Arial" w:hAnsi="Arial"/>
          <w:b/>
          <w:bCs/>
          <w:sz w:val="20"/>
        </w:rPr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color w:val="auto"/>
      <w:sz w:val="24"/>
      <w:szCs w:val="24"/>
      <w:lang w:bidi="ar-SA" w:eastAsia="ar-SA" w:val="ru-RU"/>
    </w:rPr>
  </w:style>
  <w:style w:styleId="style15" w:type="character">
    <w:name w:val="Default Paragraph Font"/>
    <w:next w:val="style15"/>
    <w:rPr/>
  </w:style>
  <w:style w:styleId="style16" w:type="character">
    <w:name w:val="Подзаголовок Знак"/>
    <w:basedOn w:val="style15"/>
    <w:next w:val="style16"/>
    <w:rPr>
      <w:rFonts w:ascii="Arial" w:cs="Arial" w:eastAsia="Times New Roman" w:hAnsi="Arial"/>
      <w:b/>
      <w:bCs/>
      <w:sz w:val="48"/>
      <w:szCs w:val="24"/>
      <w:lang w:eastAsia="ar-SA"/>
    </w:rPr>
  </w:style>
  <w:style w:styleId="style17" w:type="character">
    <w:name w:val="Название Знак"/>
    <w:basedOn w:val="style15"/>
    <w:next w:val="style17"/>
    <w:rPr>
      <w:rFonts w:ascii="Arial" w:cs="Arial" w:eastAsia="Times New Roman" w:hAnsi="Arial"/>
      <w:b/>
      <w:bCs/>
      <w:sz w:val="28"/>
      <w:szCs w:val="24"/>
      <w:lang w:eastAsia="ar-SA"/>
    </w:rPr>
  </w:style>
  <w:style w:styleId="style18" w:type="character">
    <w:name w:val="Основной текст Знак"/>
    <w:basedOn w:val="style15"/>
    <w:next w:val="style18"/>
    <w:rPr>
      <w:rFonts w:ascii="Times New Roman" w:cs="Times New Roman" w:eastAsia="Times New Roman" w:hAnsi="Times New Roman"/>
      <w:sz w:val="24"/>
      <w:szCs w:val="24"/>
      <w:lang w:eastAsia="ar-SA"/>
    </w:rPr>
  </w:style>
  <w:style w:styleId="style19" w:type="paragraph">
    <w:name w:val="Заголовок"/>
    <w:basedOn w:val="style0"/>
    <w:next w:val="style20"/>
    <w:pPr>
      <w:keepNext/>
      <w:spacing w:after="120" w:before="240"/>
    </w:pPr>
    <w:rPr>
      <w:rFonts w:ascii="Arial" w:cs="Mangal" w:eastAsia="Lucida Sans Unicode" w:hAnsi="Arial"/>
      <w:sz w:val="28"/>
      <w:szCs w:val="28"/>
    </w:rPr>
  </w:style>
  <w:style w:styleId="style20" w:type="paragraph">
    <w:name w:val="Основной текст"/>
    <w:basedOn w:val="style0"/>
    <w:next w:val="style20"/>
    <w:pPr>
      <w:spacing w:after="120" w:before="0"/>
    </w:pPr>
    <w:rPr/>
  </w:style>
  <w:style w:styleId="style21" w:type="paragraph">
    <w:name w:val="Список"/>
    <w:basedOn w:val="style20"/>
    <w:next w:val="style21"/>
    <w:pPr/>
    <w:rPr>
      <w:rFonts w:cs="Mangal"/>
    </w:rPr>
  </w:style>
  <w:style w:styleId="style22" w:type="paragraph">
    <w:name w:val="Название"/>
    <w:basedOn w:val="style0"/>
    <w:next w:val="style22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3" w:type="paragraph">
    <w:name w:val="Указатель"/>
    <w:basedOn w:val="style0"/>
    <w:next w:val="style23"/>
    <w:pPr>
      <w:suppressLineNumbers/>
    </w:pPr>
    <w:rPr>
      <w:rFonts w:cs="Mangal"/>
    </w:rPr>
  </w:style>
  <w:style w:styleId="style24" w:type="paragraph">
    <w:name w:val="Подзаголовок"/>
    <w:basedOn w:val="style0"/>
    <w:next w:val="style20"/>
    <w:pPr>
      <w:jc w:val="center"/>
    </w:pPr>
    <w:rPr>
      <w:rFonts w:ascii="Arial" w:cs="Arial" w:hAnsi="Arial"/>
      <w:b/>
      <w:bCs/>
      <w:i/>
      <w:iCs/>
      <w:sz w:val="48"/>
      <w:szCs w:val="28"/>
    </w:rPr>
  </w:style>
  <w:style w:styleId="style25" w:type="paragraph">
    <w:name w:val="Заглавие"/>
    <w:basedOn w:val="style0"/>
    <w:next w:val="style24"/>
    <w:pPr>
      <w:jc w:val="center"/>
    </w:pPr>
    <w:rPr>
      <w:rFonts w:ascii="Arial" w:cs="Arial" w:hAnsi="Arial"/>
      <w:b/>
      <w:bCs/>
      <w:sz w:val="28"/>
      <w:szCs w:val="36"/>
    </w:rPr>
  </w:style>
  <w:style w:styleId="style26" w:type="paragraph">
    <w:name w:val="List Paragraph"/>
    <w:basedOn w:val="style0"/>
    <w:next w:val="style26"/>
    <w:pPr>
      <w:ind w:hanging="0" w:left="720" w:right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LibreOffice/3.4$Win32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2011-11-21T12:56:00.00Z</dcterms:created>
  <dc:creator>ТРИО</dc:creator>
  <cp:lastModifiedBy>ТРИО</cp:lastModifiedBy>
  <cp:lastPrinted>2011-11-22T06:17:00.00Z</cp:lastPrinted>
  <dcterms:modified xsi:type="dcterms:W3CDTF">2011-11-22T06:30:00.00Z</dcterms:modified>
  <cp:revision>10</cp:revision>
</cp:coreProperties>
</file>