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2" w:type="dxa"/>
        <w:tblInd w:w="-34" w:type="dxa"/>
        <w:tblLayout w:type="fixed"/>
        <w:tblLook w:val="0000"/>
      </w:tblPr>
      <w:tblGrid>
        <w:gridCol w:w="10222"/>
      </w:tblGrid>
      <w:tr w:rsidR="00166410" w:rsidRPr="00F46291" w:rsidTr="0074518D">
        <w:tc>
          <w:tcPr>
            <w:tcW w:w="5760" w:type="dxa"/>
          </w:tcPr>
          <w:p w:rsidR="00166410" w:rsidRPr="00A3684D" w:rsidRDefault="00166410" w:rsidP="00745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3684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ОАО «Газпром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газораспределение</w:t>
            </w:r>
            <w:r w:rsidRPr="00A3684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»                 </w:t>
            </w:r>
          </w:p>
          <w:p w:rsidR="00166410" w:rsidRPr="00A3684D" w:rsidRDefault="00166410" w:rsidP="00745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190000</w:t>
            </w:r>
            <w:r w:rsidRPr="00A3684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, г. Санкт-Петербург                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3684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Конногвардейский бульвар,17, лит. «А»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A3684D">
              <w:rPr>
                <w:rFonts w:ascii="Times New Roman" w:eastAsia="Times New Roman" w:hAnsi="Times New Roman"/>
                <w:lang w:eastAsia="ar-SA"/>
              </w:rPr>
              <w:t>ОАО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3684D">
              <w:rPr>
                <w:rFonts w:ascii="Times New Roman" w:eastAsia="Times New Roman" w:hAnsi="Times New Roman"/>
                <w:lang w:eastAsia="ar-SA"/>
              </w:rPr>
              <w:t>«Газпром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газораспределение</w:t>
            </w:r>
            <w:r w:rsidRPr="00A3684D">
              <w:rPr>
                <w:rFonts w:ascii="Times New Roman" w:eastAsia="Times New Roman" w:hAnsi="Times New Roman"/>
                <w:lang w:eastAsia="ar-SA"/>
              </w:rPr>
              <w:t>»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филиал в Орловской области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proofErr w:type="gramStart"/>
            <w:r w:rsidRPr="00A3684D">
              <w:rPr>
                <w:rFonts w:ascii="Times New Roman" w:hAnsi="Times New Roman"/>
                <w:lang w:eastAsia="ar-SA"/>
              </w:rPr>
              <w:t>Россия, 302525, Орловская область,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A3684D">
              <w:rPr>
                <w:rFonts w:ascii="Times New Roman" w:eastAsia="Times New Roman" w:hAnsi="Times New Roman"/>
                <w:lang w:eastAsia="ar-SA"/>
              </w:rPr>
              <w:t>Орловский р-н, Платоновский с/с,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3684D">
              <w:rPr>
                <w:rFonts w:ascii="Times New Roman" w:hAnsi="Times New Roman"/>
                <w:lang w:eastAsia="ar-SA"/>
              </w:rPr>
              <w:t>ул.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A3684D">
              <w:rPr>
                <w:rFonts w:ascii="Times New Roman" w:hAnsi="Times New Roman"/>
                <w:lang w:eastAsia="ar-SA"/>
              </w:rPr>
              <w:t>Монтажная, д.14 а</w:t>
            </w:r>
            <w:proofErr w:type="gramEnd"/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ИНН 7838306818 КПП  572043001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A3684D">
              <w:rPr>
                <w:rFonts w:ascii="Times New Roman" w:eastAsia="Times New Roman" w:hAnsi="Times New Roman"/>
                <w:lang w:eastAsia="ar-SA"/>
              </w:rPr>
              <w:t>р</w:t>
            </w:r>
            <w:proofErr w:type="spellEnd"/>
            <w:proofErr w:type="gramEnd"/>
            <w:r w:rsidRPr="00A3684D">
              <w:rPr>
                <w:rFonts w:ascii="Times New Roman" w:eastAsia="Times New Roman" w:hAnsi="Times New Roman"/>
                <w:lang w:eastAsia="ar-SA"/>
              </w:rPr>
              <w:t>/</w:t>
            </w:r>
            <w:proofErr w:type="spellStart"/>
            <w:r w:rsidRPr="00A3684D">
              <w:rPr>
                <w:rFonts w:ascii="Times New Roman" w:eastAsia="Times New Roman" w:hAnsi="Times New Roman"/>
                <w:lang w:eastAsia="ar-SA"/>
              </w:rPr>
              <w:t>сч</w:t>
            </w:r>
            <w:proofErr w:type="spellEnd"/>
            <w:r w:rsidRPr="00A3684D">
              <w:rPr>
                <w:rFonts w:ascii="Times New Roman" w:eastAsia="Times New Roman" w:hAnsi="Times New Roman"/>
                <w:lang w:eastAsia="ar-SA"/>
              </w:rPr>
              <w:t xml:space="preserve"> 40702810900130000285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A3684D">
              <w:rPr>
                <w:rFonts w:ascii="Times New Roman" w:hAnsi="Times New Roman"/>
                <w:lang w:eastAsia="ar-SA"/>
              </w:rPr>
              <w:t>БИК 045402723</w:t>
            </w:r>
          </w:p>
          <w:p w:rsidR="00166410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 w:rsidRPr="00A3684D">
              <w:rPr>
                <w:rFonts w:ascii="Times New Roman" w:hAnsi="Times New Roman"/>
                <w:lang w:eastAsia="ar-SA"/>
              </w:rPr>
              <w:t>кор</w:t>
            </w:r>
            <w:proofErr w:type="spellEnd"/>
            <w:r w:rsidRPr="00A3684D">
              <w:rPr>
                <w:rFonts w:ascii="Times New Roman" w:hAnsi="Times New Roman"/>
                <w:lang w:eastAsia="ar-SA"/>
              </w:rPr>
              <w:t>/</w:t>
            </w:r>
            <w:proofErr w:type="spellStart"/>
            <w:r w:rsidRPr="00A3684D">
              <w:rPr>
                <w:rFonts w:ascii="Times New Roman" w:hAnsi="Times New Roman"/>
                <w:lang w:eastAsia="ar-SA"/>
              </w:rPr>
              <w:t>сч</w:t>
            </w:r>
            <w:proofErr w:type="spellEnd"/>
            <w:r w:rsidRPr="00A3684D">
              <w:rPr>
                <w:rFonts w:ascii="Times New Roman" w:hAnsi="Times New Roman"/>
                <w:lang w:eastAsia="ar-SA"/>
              </w:rPr>
              <w:t xml:space="preserve"> 30101810000000000723</w:t>
            </w:r>
          </w:p>
          <w:p w:rsidR="00166410" w:rsidRPr="00F46291" w:rsidRDefault="00166410" w:rsidP="00745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A3684D">
              <w:rPr>
                <w:rFonts w:ascii="Times New Roman" w:hAnsi="Times New Roman"/>
                <w:lang w:eastAsia="ar-SA"/>
              </w:rPr>
              <w:t>БАНК: Орловский филиал АБ Россия</w:t>
            </w:r>
            <w:r w:rsidRPr="0049179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166410" w:rsidRPr="009B40BE" w:rsidTr="0074518D">
        <w:tc>
          <w:tcPr>
            <w:tcW w:w="5760" w:type="dxa"/>
          </w:tcPr>
          <w:p w:rsidR="00166410" w:rsidRPr="00783063" w:rsidRDefault="00166410" w:rsidP="0074518D">
            <w:pPr>
              <w:pStyle w:val="ConsNonformat"/>
              <w:widowControl/>
              <w:tabs>
                <w:tab w:val="left" w:pos="72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6B29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Директор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6B29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ОАО «Газпром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газораспределение</w:t>
            </w:r>
            <w:r w:rsidRPr="006B29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филиал в Орловской области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Меркулов П.А.</w:t>
            </w:r>
          </w:p>
          <w:p w:rsidR="00166410" w:rsidRPr="009B40BE" w:rsidRDefault="00166410" w:rsidP="0074518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333300"/>
                <w:sz w:val="24"/>
                <w:szCs w:val="24"/>
                <w:highlight w:val="red"/>
                <w:lang w:eastAsia="ar-SA"/>
              </w:rPr>
            </w:pPr>
          </w:p>
        </w:tc>
      </w:tr>
    </w:tbl>
    <w:p w:rsidR="00831511" w:rsidRDefault="00831511"/>
    <w:sectPr w:rsidR="00831511" w:rsidSect="0083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410"/>
    <w:rsid w:val="00166410"/>
    <w:rsid w:val="00831511"/>
    <w:rsid w:val="00A8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664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1664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ivanilovAV</dc:creator>
  <cp:keywords/>
  <dc:description/>
  <cp:lastModifiedBy>ivanilovAV</cp:lastModifiedBy>
  <cp:revision>1</cp:revision>
  <dcterms:created xsi:type="dcterms:W3CDTF">2012-02-20T07:35:00Z</dcterms:created>
  <dcterms:modified xsi:type="dcterms:W3CDTF">2012-02-20T07:36:00Z</dcterms:modified>
</cp:coreProperties>
</file>