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C" w:rsidRDefault="00BF48F0">
      <w:pPr>
        <w:pStyle w:val="a9"/>
        <w:jc w:val="center"/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-144145</wp:posOffset>
            </wp:positionV>
            <wp:extent cx="558165" cy="6978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BF48F0">
      <w:pPr>
        <w:pStyle w:val="a9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61EC" w:rsidRDefault="00BF48F0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«     »</w:t>
      </w:r>
      <w:r>
        <w:rPr>
          <w:rFonts w:ascii="Arial" w:hAnsi="Arial" w:cs="Arial"/>
          <w:sz w:val="24"/>
          <w:szCs w:val="24"/>
        </w:rPr>
        <w:t>__________2018 года №____</w:t>
      </w:r>
      <w:r>
        <w:rPr>
          <w:rFonts w:ascii="Arial" w:hAnsi="Arial" w:cs="Arial"/>
          <w:sz w:val="24"/>
          <w:szCs w:val="24"/>
          <w:u w:val="single"/>
        </w:rPr>
        <w:t>/       -РС</w:t>
      </w:r>
      <w:r>
        <w:rPr>
          <w:rFonts w:ascii="Arial" w:hAnsi="Arial" w:cs="Arial"/>
          <w:sz w:val="24"/>
          <w:szCs w:val="24"/>
        </w:rPr>
        <w:t xml:space="preserve">_                       Принято на  </w:t>
      </w:r>
      <w:r>
        <w:rPr>
          <w:rFonts w:ascii="Arial" w:hAnsi="Arial" w:cs="Arial"/>
          <w:b/>
          <w:sz w:val="24"/>
          <w:szCs w:val="24"/>
          <w:u w:val="single"/>
        </w:rPr>
        <w:t xml:space="preserve">22 </w:t>
      </w:r>
      <w:r w:rsidR="00E10121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аседании          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ивны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</w:t>
      </w:r>
    </w:p>
    <w:p w:rsidR="00E361EC" w:rsidRDefault="00BF48F0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Совета народных  депутатов</w:t>
      </w:r>
    </w:p>
    <w:p w:rsidR="00E361EC" w:rsidRDefault="00E361EC">
      <w:pPr>
        <w:spacing w:after="0" w:line="240" w:lineRule="auto"/>
        <w:rPr>
          <w:sz w:val="24"/>
          <w:szCs w:val="24"/>
        </w:rPr>
      </w:pP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установления </w:t>
      </w:r>
      <w:proofErr w:type="spellStart"/>
      <w:r>
        <w:rPr>
          <w:rFonts w:ascii="Arial" w:hAnsi="Arial" w:cs="Arial"/>
          <w:sz w:val="24"/>
          <w:szCs w:val="24"/>
        </w:rPr>
        <w:t>Ливенскому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дополнительных отчислений от налога на доходы </w:t>
      </w: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физических лиц взамен дотации на выравнивание </w:t>
      </w: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бюджетной обеспеченности на 2019 год 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2020 и 2021 годов</w:t>
      </w:r>
    </w:p>
    <w:p w:rsidR="00E361EC" w:rsidRDefault="00E3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121" w:rsidRDefault="00E10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0121" w:rsidRDefault="00E10121" w:rsidP="007F2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основании Бюджетного кодекса Российской Федерации, Закона Орловской области от 26 декабря 2005 года № 562-ОЗ «О межбюджетных отношениях в Орловской области», Устава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в связи с обращением  Департамента финансов Орловской области от 22 июня 2018 года </w:t>
      </w:r>
    </w:p>
    <w:p w:rsidR="00E10121" w:rsidRDefault="00E10121" w:rsidP="007F2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5-1/04-02-03/193, принимая во внимание предложение  управления финансов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E10121" w:rsidRDefault="00E10121" w:rsidP="007F2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361EC" w:rsidRDefault="00BF48F0" w:rsidP="007F2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E361EC" w:rsidRDefault="00E361EC" w:rsidP="007F28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61EC" w:rsidRDefault="00E10121" w:rsidP="007F281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BF48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Согласовать замену части дотации на выравнивание бюджетной обеспеченности </w:t>
      </w:r>
      <w:proofErr w:type="spellStart"/>
      <w:r>
        <w:rPr>
          <w:rFonts w:ascii="Arial" w:hAnsi="Arial" w:cs="Arial"/>
          <w:sz w:val="24"/>
          <w:szCs w:val="24"/>
        </w:rPr>
        <w:t>Ливенскому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дополнительным нормативом отчислений от налога на доходы физических лиц в бюджет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объема поступлений, подлежащих зачислению в консолидированный бюджет Орловской области на 2019 год и на плановый период 2020 и 2021 годов. </w:t>
      </w:r>
    </w:p>
    <w:p w:rsidR="00E361EC" w:rsidRDefault="00BF48F0" w:rsidP="007F281D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E10121">
        <w:rPr>
          <w:rFonts w:ascii="Arial" w:hAnsi="Arial" w:cs="Arial"/>
          <w:sz w:val="24"/>
          <w:szCs w:val="24"/>
        </w:rPr>
        <w:t xml:space="preserve">с момента </w:t>
      </w:r>
      <w:r>
        <w:rPr>
          <w:rFonts w:ascii="Arial" w:hAnsi="Arial" w:cs="Arial"/>
          <w:sz w:val="24"/>
          <w:szCs w:val="24"/>
        </w:rPr>
        <w:t xml:space="preserve">его </w:t>
      </w:r>
      <w:r w:rsidR="00E10121">
        <w:rPr>
          <w:rFonts w:ascii="Arial" w:hAnsi="Arial" w:cs="Arial"/>
          <w:sz w:val="24"/>
          <w:szCs w:val="24"/>
        </w:rPr>
        <w:t>подписания.</w:t>
      </w:r>
    </w:p>
    <w:p w:rsidR="00E361EC" w:rsidRDefault="00BF48F0" w:rsidP="007F281D">
      <w:pPr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F281D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7F281D">
        <w:rPr>
          <w:rFonts w:ascii="Arial" w:hAnsi="Arial" w:cs="Arial"/>
          <w:bCs/>
          <w:color w:val="000000"/>
          <w:sz w:val="24"/>
          <w:szCs w:val="24"/>
        </w:rPr>
        <w:t xml:space="preserve">экономической политике, бюджету, налогам, муниципальной собственности и землепользованию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="007F281D">
        <w:rPr>
          <w:rFonts w:ascii="Arial" w:hAnsi="Arial" w:cs="Arial"/>
          <w:bCs/>
          <w:color w:val="000000"/>
          <w:sz w:val="24"/>
          <w:szCs w:val="24"/>
        </w:rPr>
        <w:t>Д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7F281D">
        <w:rPr>
          <w:rFonts w:ascii="Arial" w:hAnsi="Arial" w:cs="Arial"/>
          <w:bCs/>
          <w:color w:val="000000"/>
          <w:sz w:val="24"/>
          <w:szCs w:val="24"/>
        </w:rPr>
        <w:t>Д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7F281D">
        <w:rPr>
          <w:rFonts w:ascii="Arial" w:hAnsi="Arial" w:cs="Arial"/>
          <w:bCs/>
          <w:color w:val="000000"/>
          <w:sz w:val="24"/>
          <w:szCs w:val="24"/>
        </w:rPr>
        <w:t>Шалимов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). </w:t>
      </w:r>
    </w:p>
    <w:p w:rsidR="00E361EC" w:rsidRDefault="00E361EC" w:rsidP="007F2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8F0" w:rsidRDefault="00BF48F0" w:rsidP="007F2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8F0" w:rsidRDefault="00BF48F0" w:rsidP="007F28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1EC" w:rsidRDefault="00E361EC" w:rsidP="007F28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BF48F0" w:rsidP="007F281D">
      <w:pPr>
        <w:pStyle w:val="a9"/>
        <w:jc w:val="both"/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   М.Н. Савенкова</w:t>
      </w:r>
    </w:p>
    <w:p w:rsidR="00E361EC" w:rsidRDefault="00BF48F0" w:rsidP="007F281D">
      <w:pPr>
        <w:pStyle w:val="a9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E361EC" w:rsidRDefault="00BF48F0" w:rsidP="007F281D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361EC" w:rsidRDefault="00BF48F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2C0A0D" w:rsidRDefault="002C0A0D" w:rsidP="002C0A0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C0A0D" w:rsidRDefault="002C0A0D" w:rsidP="002C0A0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F281D" w:rsidRDefault="007F281D" w:rsidP="007F281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F281D" w:rsidRDefault="007F281D" w:rsidP="007F281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F281D" w:rsidRDefault="007F281D" w:rsidP="007F281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7F281D" w:rsidRDefault="007F281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7F281D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</w:pPr>
    </w:p>
    <w:sectPr w:rsidR="00E361EC">
      <w:pgSz w:w="11906" w:h="16838"/>
      <w:pgMar w:top="1134" w:right="902" w:bottom="1134" w:left="1455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61EC"/>
    <w:rsid w:val="00217F6B"/>
    <w:rsid w:val="002C0A0D"/>
    <w:rsid w:val="007F281D"/>
    <w:rsid w:val="00BF48F0"/>
    <w:rsid w:val="00E10121"/>
    <w:rsid w:val="00E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7"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21196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qFormat/>
    <w:rsid w:val="00521196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qFormat/>
    <w:rsid w:val="00521196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qFormat/>
    <w:rsid w:val="00521196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2119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qFormat/>
    <w:rsid w:val="005211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5211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5211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52119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qFormat/>
    <w:rsid w:val="00521196"/>
  </w:style>
  <w:style w:type="character" w:customStyle="1" w:styleId="a3">
    <w:name w:val="Подзаголовок Знак"/>
    <w:basedOn w:val="a0"/>
    <w:qFormat/>
    <w:rsid w:val="00103FE1"/>
    <w:rPr>
      <w:rFonts w:ascii="Arial" w:eastAsia="Times New Roman" w:hAnsi="Arial" w:cs="Arial"/>
      <w:b/>
      <w:bCs/>
      <w:sz w:val="20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03FE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521196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31">
    <w:name w:val="Основной текст 31"/>
    <w:basedOn w:val="a"/>
    <w:qFormat/>
    <w:rsid w:val="00521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Indent 2"/>
    <w:basedOn w:val="a"/>
    <w:link w:val="21"/>
    <w:uiPriority w:val="99"/>
    <w:unhideWhenUsed/>
    <w:qFormat/>
    <w:rsid w:val="0052119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qFormat/>
    <w:rsid w:val="00103FE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rmal">
    <w:name w:val="ConsPlusNormal"/>
    <w:qFormat/>
    <w:pPr>
      <w:suppressAutoHyphens/>
      <w:spacing w:after="200" w:line="276" w:lineRule="auto"/>
    </w:pPr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uppressAutoHyphens/>
      <w:spacing w:after="200" w:line="276" w:lineRule="auto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uppressAutoHyphens/>
      <w:spacing w:after="200" w:line="276" w:lineRule="auto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uppressAutoHyphens/>
      <w:spacing w:after="200" w:line="276" w:lineRule="auto"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Содержимое таблицы"/>
    <w:basedOn w:val="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FDCA-B7E0-4418-B93D-DBA0CA4F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18.10.2011 N 5/48-РС(ред. от 15.07.2016)"Об утверждении Положения "О порядке внесения проектов муниципальных правовых актов на рассмотрение Ливенского районного Совета народных депутатов"</vt:lpstr>
    </vt:vector>
  </TitlesOfParts>
  <Company>КонсультантПлюс Версия 4017.00.21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18.10.2011 N 5/48-РС(ред. от 15.07.2016)"Об утверждении Положения "О порядке внесения проектов муниципальных правовых актов на рассмотрение Ливенского районного Совета народных депутатов"</dc:title>
  <dc:subject/>
  <dc:creator>Users</dc:creator>
  <dc:description/>
  <cp:lastModifiedBy>user</cp:lastModifiedBy>
  <cp:revision>39</cp:revision>
  <cp:lastPrinted>2018-07-06T07:08:00Z</cp:lastPrinted>
  <dcterms:created xsi:type="dcterms:W3CDTF">2018-02-14T16:27:00Z</dcterms:created>
  <dcterms:modified xsi:type="dcterms:W3CDTF">2018-07-06T09:50:00Z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