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A03448" w:rsidP="007C2744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16">
        <w:rPr>
          <w:rFonts w:ascii="Arial" w:hAnsi="Arial" w:cs="Arial"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3F115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      </w:t>
      </w:r>
      <w:r w:rsidR="002A7C0F">
        <w:rPr>
          <w:rFonts w:ascii="Arial" w:hAnsi="Arial" w:cs="Arial"/>
          <w:b/>
          <w:sz w:val="28"/>
          <w:szCs w:val="28"/>
        </w:rPr>
        <w:t>РОССИЙСКАЯ</w:t>
      </w:r>
      <w:r w:rsidR="002A7C0F">
        <w:rPr>
          <w:rFonts w:ascii="Arial" w:eastAsia="Arial" w:hAnsi="Arial" w:cs="Arial"/>
          <w:b/>
          <w:sz w:val="28"/>
          <w:szCs w:val="28"/>
        </w:rPr>
        <w:t xml:space="preserve"> </w:t>
      </w:r>
      <w:r w:rsidR="002A7C0F"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AD06EE" w:rsidRDefault="00AD06EE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2A7C0F" w:rsidRPr="00633E18" w:rsidRDefault="00B236E8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A7C2A">
        <w:rPr>
          <w:rFonts w:ascii="Arial" w:hAnsi="Arial" w:cs="Arial"/>
          <w:sz w:val="24"/>
          <w:szCs w:val="24"/>
        </w:rPr>
        <w:t xml:space="preserve">    </w:t>
      </w:r>
      <w:r w:rsidR="00725BE7">
        <w:rPr>
          <w:rFonts w:ascii="Arial" w:hAnsi="Arial" w:cs="Arial"/>
          <w:sz w:val="24"/>
          <w:szCs w:val="24"/>
        </w:rPr>
        <w:t>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 w:rsidR="002A7C2A">
        <w:rPr>
          <w:rFonts w:ascii="Arial" w:hAnsi="Arial" w:cs="Arial"/>
          <w:sz w:val="24"/>
          <w:szCs w:val="24"/>
        </w:rPr>
        <w:t xml:space="preserve">                    </w:t>
      </w:r>
      <w:r w:rsidR="00305D29">
        <w:rPr>
          <w:rFonts w:ascii="Arial" w:hAnsi="Arial" w:cs="Arial"/>
          <w:sz w:val="24"/>
          <w:szCs w:val="24"/>
        </w:rPr>
        <w:t>201</w:t>
      </w:r>
      <w:r w:rsidR="00AB193F">
        <w:rPr>
          <w:rFonts w:ascii="Arial" w:hAnsi="Arial" w:cs="Arial"/>
          <w:sz w:val="24"/>
          <w:szCs w:val="24"/>
        </w:rPr>
        <w:t>9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</w:p>
    <w:p w:rsidR="0018239C" w:rsidRPr="00633E18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7C2744" w:rsidRDefault="007C2744" w:rsidP="00DE7ECF">
      <w:pPr>
        <w:ind w:right="3969"/>
        <w:jc w:val="both"/>
        <w:rPr>
          <w:rFonts w:ascii="Arial" w:hAnsi="Arial" w:cs="Arial"/>
        </w:rPr>
      </w:pPr>
    </w:p>
    <w:p w:rsidR="00CF5416" w:rsidRDefault="002A7C0F" w:rsidP="00DE7ECF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E7ECF">
        <w:rPr>
          <w:rFonts w:ascii="Arial" w:eastAsia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>октября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E7ECF">
        <w:rPr>
          <w:rFonts w:ascii="Arial" w:hAnsi="Arial" w:cs="Arial"/>
        </w:rPr>
        <w:t>5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DE7ECF">
        <w:rPr>
          <w:rFonts w:ascii="Arial" w:eastAsia="Arial" w:hAnsi="Arial" w:cs="Arial"/>
        </w:rPr>
        <w:t>613</w:t>
      </w:r>
      <w:r>
        <w:rPr>
          <w:rFonts w:ascii="Arial" w:eastAsia="Arial" w:hAnsi="Arial" w:cs="Arial"/>
        </w:rPr>
        <w:t xml:space="preserve"> </w:t>
      </w:r>
      <w:r w:rsidR="00CF5416">
        <w:rPr>
          <w:rFonts w:ascii="Arial" w:hAnsi="Arial" w:cs="Arial"/>
        </w:rPr>
        <w:t xml:space="preserve">«Об утверждении </w:t>
      </w:r>
      <w:r w:rsidR="00DE7ECF">
        <w:rPr>
          <w:rFonts w:ascii="Arial" w:hAnsi="Arial" w:cs="Arial"/>
        </w:rPr>
        <w:t xml:space="preserve">муниципальной программы «Развитие муниципальной системы образования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Орловской области в 2016-2020 годах</w:t>
      </w:r>
      <w:r w:rsidR="00CF5416">
        <w:rPr>
          <w:rFonts w:ascii="Arial" w:hAnsi="Arial" w:cs="Arial"/>
        </w:rPr>
        <w:t>»</w:t>
      </w:r>
    </w:p>
    <w:p w:rsidR="0018239C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5446" w:rsidRDefault="00297E46" w:rsidP="00297E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DE7ECF"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Орловской области в 2016-2020 годах» администрация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</w:t>
      </w:r>
      <w:r w:rsidR="00615446">
        <w:rPr>
          <w:rFonts w:ascii="Arial" w:hAnsi="Arial" w:cs="Arial"/>
          <w:spacing w:val="40"/>
        </w:rPr>
        <w:t>постановляет</w:t>
      </w:r>
      <w:r w:rsidR="00615446">
        <w:rPr>
          <w:rFonts w:ascii="Arial" w:hAnsi="Arial" w:cs="Arial"/>
        </w:rPr>
        <w:t>:</w:t>
      </w:r>
    </w:p>
    <w:p w:rsidR="00E1578A" w:rsidRPr="00FC0053" w:rsidRDefault="00297E46" w:rsidP="00FC005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A7C0F">
        <w:rPr>
          <w:rFonts w:ascii="Arial" w:hAnsi="Arial" w:cs="Arial"/>
        </w:rPr>
        <w:t xml:space="preserve">1. </w:t>
      </w:r>
      <w:proofErr w:type="gramStart"/>
      <w:r w:rsidR="002A7C0F">
        <w:rPr>
          <w:rFonts w:ascii="Arial" w:hAnsi="Arial" w:cs="Arial"/>
        </w:rPr>
        <w:t>Внести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в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постановление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администрации</w:t>
      </w:r>
      <w:r w:rsidR="002A7C0F">
        <w:rPr>
          <w:rFonts w:ascii="Arial" w:eastAsia="Arial" w:hAnsi="Arial" w:cs="Arial"/>
        </w:rPr>
        <w:t xml:space="preserve"> </w:t>
      </w:r>
      <w:proofErr w:type="spellStart"/>
      <w:r w:rsidR="002A7C0F">
        <w:rPr>
          <w:rFonts w:ascii="Arial" w:hAnsi="Arial" w:cs="Arial"/>
        </w:rPr>
        <w:t>Ливенского</w:t>
      </w:r>
      <w:proofErr w:type="spellEnd"/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района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от</w:t>
      </w:r>
      <w:r w:rsidR="002A7C0F">
        <w:rPr>
          <w:rFonts w:ascii="Arial" w:eastAsia="Arial" w:hAnsi="Arial" w:cs="Arial"/>
        </w:rPr>
        <w:t xml:space="preserve"> </w:t>
      </w:r>
      <w:r w:rsidR="00DE7ECF">
        <w:rPr>
          <w:rFonts w:ascii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 xml:space="preserve">октября 2015 года №613 «Об утверждении муниципальной программы «Развитие муниципальной системы </w:t>
      </w:r>
      <w:r w:rsidR="001655D0">
        <w:rPr>
          <w:rFonts w:ascii="Arial" w:hAnsi="Arial" w:cs="Arial"/>
        </w:rPr>
        <w:t xml:space="preserve">образования </w:t>
      </w:r>
      <w:proofErr w:type="spellStart"/>
      <w:r w:rsidR="001655D0">
        <w:rPr>
          <w:rFonts w:ascii="Arial" w:hAnsi="Arial" w:cs="Arial"/>
        </w:rPr>
        <w:t>Ливенского</w:t>
      </w:r>
      <w:proofErr w:type="spellEnd"/>
      <w:r w:rsidR="001655D0">
        <w:rPr>
          <w:rFonts w:ascii="Arial" w:hAnsi="Arial" w:cs="Arial"/>
        </w:rPr>
        <w:t xml:space="preserve"> района Орловской области в 2016-2020 годах» (в редакции постановлений администрации </w:t>
      </w:r>
      <w:proofErr w:type="spellStart"/>
      <w:r w:rsidR="001655D0">
        <w:rPr>
          <w:rFonts w:ascii="Arial" w:hAnsi="Arial" w:cs="Arial"/>
        </w:rPr>
        <w:t>Ливенского</w:t>
      </w:r>
      <w:proofErr w:type="spellEnd"/>
      <w:r w:rsidR="001655D0">
        <w:rPr>
          <w:rFonts w:ascii="Arial" w:hAnsi="Arial" w:cs="Arial"/>
        </w:rPr>
        <w:t xml:space="preserve"> района от 28 марта 2016 года № 123, от 20 мая 2016 года № </w:t>
      </w:r>
      <w:r w:rsidR="00DC4985">
        <w:rPr>
          <w:rFonts w:ascii="Arial" w:hAnsi="Arial" w:cs="Arial"/>
        </w:rPr>
        <w:t>217</w:t>
      </w:r>
      <w:r w:rsidR="001655D0">
        <w:rPr>
          <w:rFonts w:ascii="Arial" w:hAnsi="Arial" w:cs="Arial"/>
        </w:rPr>
        <w:t>, от 12 июля 2016 года №322, от 22 сентября 2016 года № 435, от 8 ноября</w:t>
      </w:r>
      <w:proofErr w:type="gramEnd"/>
      <w:r w:rsidR="001655D0">
        <w:rPr>
          <w:rFonts w:ascii="Arial" w:hAnsi="Arial" w:cs="Arial"/>
        </w:rPr>
        <w:t xml:space="preserve"> </w:t>
      </w:r>
      <w:proofErr w:type="gramStart"/>
      <w:r w:rsidR="001655D0">
        <w:rPr>
          <w:rFonts w:ascii="Arial" w:hAnsi="Arial" w:cs="Arial"/>
        </w:rPr>
        <w:t>2016 № 506, от 15 февраля 2017 года № 62, от 14 апреля 2017 года № 141, от 18 апреля 2017 года № 145, от 15 ноября 2017 года № 404, от 26 декабря 2017 года № 487, от 13 февраля 2018 года №</w:t>
      </w:r>
      <w:r w:rsidR="00F73504">
        <w:rPr>
          <w:rFonts w:ascii="Arial" w:hAnsi="Arial" w:cs="Arial"/>
        </w:rPr>
        <w:t xml:space="preserve"> </w:t>
      </w:r>
      <w:r w:rsidR="001655D0">
        <w:rPr>
          <w:rFonts w:ascii="Arial" w:hAnsi="Arial" w:cs="Arial"/>
        </w:rPr>
        <w:t xml:space="preserve">58, от 28 февраля 2018 года № </w:t>
      </w:r>
      <w:r>
        <w:rPr>
          <w:rFonts w:ascii="Arial" w:hAnsi="Arial" w:cs="Arial"/>
        </w:rPr>
        <w:t>88, от 7 июня 2018 года № 224</w:t>
      </w:r>
      <w:r w:rsidR="00DC4985">
        <w:rPr>
          <w:rFonts w:ascii="Arial" w:hAnsi="Arial" w:cs="Arial"/>
        </w:rPr>
        <w:t>,от 13 июля 2018 года № 283, от 7 августа 2018</w:t>
      </w:r>
      <w:proofErr w:type="gramEnd"/>
      <w:r w:rsidR="00DC4985">
        <w:rPr>
          <w:rFonts w:ascii="Arial" w:hAnsi="Arial" w:cs="Arial"/>
        </w:rPr>
        <w:t xml:space="preserve"> </w:t>
      </w:r>
      <w:proofErr w:type="gramStart"/>
      <w:r w:rsidR="00DC4985">
        <w:rPr>
          <w:rFonts w:ascii="Arial" w:hAnsi="Arial" w:cs="Arial"/>
        </w:rPr>
        <w:t>года № 298</w:t>
      </w:r>
      <w:r w:rsidR="007C2744">
        <w:rPr>
          <w:rFonts w:ascii="Arial" w:hAnsi="Arial" w:cs="Arial"/>
        </w:rPr>
        <w:t>, от 19 ноября 2018 года № 426</w:t>
      </w:r>
      <w:r w:rsidR="002960F3">
        <w:rPr>
          <w:rFonts w:ascii="Arial" w:hAnsi="Arial" w:cs="Arial"/>
        </w:rPr>
        <w:t>, от 13 декабря 2018 года № 506</w:t>
      </w:r>
      <w:r w:rsidR="00F22C90">
        <w:rPr>
          <w:rFonts w:ascii="Arial" w:hAnsi="Arial" w:cs="Arial"/>
        </w:rPr>
        <w:t>, от 26 декабря 2018 года № 532</w:t>
      </w:r>
      <w:r w:rsidR="00FC0053">
        <w:rPr>
          <w:rFonts w:ascii="Arial" w:hAnsi="Arial" w:cs="Arial"/>
        </w:rPr>
        <w:t>, от 13 февраля 2019 года № 44</w:t>
      </w:r>
      <w:r w:rsidR="00E1578A">
        <w:rPr>
          <w:rFonts w:ascii="Arial" w:hAnsi="Arial" w:cs="Arial"/>
        </w:rPr>
        <w:t>, от 19 марта 2019 года № 84</w:t>
      </w:r>
      <w:r w:rsidR="002A7C2A">
        <w:rPr>
          <w:rFonts w:ascii="Arial" w:hAnsi="Arial" w:cs="Arial"/>
        </w:rPr>
        <w:t>, от 11 апреля 2019 года № 118</w:t>
      </w:r>
      <w:r w:rsidR="00C91C92">
        <w:rPr>
          <w:rFonts w:ascii="Arial" w:hAnsi="Arial" w:cs="Arial"/>
        </w:rPr>
        <w:t>, от 5 июня 2019 года № 192</w:t>
      </w:r>
      <w:r w:rsidR="00E10216">
        <w:rPr>
          <w:rFonts w:ascii="Arial" w:hAnsi="Arial" w:cs="Arial"/>
        </w:rPr>
        <w:t>, от 20 августа 2019 года № 274</w:t>
      </w:r>
      <w:r w:rsidR="00FD3687">
        <w:rPr>
          <w:rFonts w:ascii="Arial" w:hAnsi="Arial" w:cs="Arial"/>
        </w:rPr>
        <w:t>, от 1 ноября 2019 года № 380</w:t>
      </w:r>
      <w:r w:rsidR="00EF09EF">
        <w:rPr>
          <w:rFonts w:ascii="Arial" w:hAnsi="Arial" w:cs="Arial"/>
        </w:rPr>
        <w:t>, от 28 ноября 2019</w:t>
      </w:r>
      <w:proofErr w:type="gramEnd"/>
      <w:r w:rsidR="00EF09EF">
        <w:rPr>
          <w:rFonts w:ascii="Arial" w:hAnsi="Arial" w:cs="Arial"/>
        </w:rPr>
        <w:t xml:space="preserve"> года № 410</w:t>
      </w:r>
      <w:r w:rsidR="00A03697">
        <w:rPr>
          <w:rFonts w:ascii="Arial" w:hAnsi="Arial" w:cs="Arial"/>
        </w:rPr>
        <w:t xml:space="preserve">) </w:t>
      </w:r>
      <w:r w:rsidR="002A7C0F">
        <w:rPr>
          <w:rFonts w:ascii="Arial" w:hAnsi="Arial" w:cs="Arial"/>
        </w:rPr>
        <w:t>следующие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изменения:</w:t>
      </w: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к постановлению:</w:t>
      </w: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1.) в паспорте муниципальной программы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2016 – 2020 годах»:</w:t>
      </w:r>
    </w:p>
    <w:p w:rsidR="00AA1832" w:rsidRDefault="00C91C9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AA1832">
        <w:rPr>
          <w:rFonts w:ascii="Arial" w:hAnsi="Arial" w:cs="Arial"/>
        </w:rPr>
        <w:t>) строку «Объемы финансирования муниципальной программы, всего, в т.ч.</w:t>
      </w:r>
      <w:proofErr w:type="gramStart"/>
      <w:r w:rsidR="00AA1832">
        <w:rPr>
          <w:rFonts w:ascii="Arial" w:hAnsi="Arial" w:cs="Arial"/>
        </w:rPr>
        <w:t>:»</w:t>
      </w:r>
      <w:proofErr w:type="gramEnd"/>
      <w:r w:rsidR="00AA1832">
        <w:rPr>
          <w:rFonts w:ascii="Arial" w:hAnsi="Arial" w:cs="Arial"/>
        </w:rPr>
        <w:t xml:space="preserve"> изложить в следующей редакции:</w:t>
      </w: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«Объемы                                      всего: </w:t>
      </w:r>
      <w:r w:rsidR="00EF09EF">
        <w:rPr>
          <w:rFonts w:ascii="Arial" w:hAnsi="Arial" w:cs="Arial"/>
        </w:rPr>
        <w:t>125308</w:t>
      </w:r>
      <w:r w:rsidR="00C91C92">
        <w:rPr>
          <w:rFonts w:ascii="Arial" w:hAnsi="Arial" w:cs="Arial"/>
        </w:rPr>
        <w:t>,</w:t>
      </w:r>
      <w:r w:rsidR="00EF09EF">
        <w:rPr>
          <w:rFonts w:ascii="Arial" w:hAnsi="Arial" w:cs="Arial"/>
        </w:rPr>
        <w:t>57602</w:t>
      </w:r>
      <w:r>
        <w:rPr>
          <w:rFonts w:ascii="Arial" w:hAnsi="Arial" w:cs="Arial"/>
        </w:rPr>
        <w:t xml:space="preserve"> рублей;</w:t>
      </w: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Финансирования                          </w:t>
      </w:r>
      <w:r w:rsidR="00E10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 год – 2146,393 тыс. рублей;</w:t>
      </w: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                           </w:t>
      </w:r>
      <w:r w:rsidR="00E10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 год – 20509,684 тыс. рублей;</w:t>
      </w: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программы, всего, в                    </w:t>
      </w:r>
      <w:r w:rsidR="00E102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2018 год – 17452,2 тыс. рублей; </w:t>
      </w:r>
    </w:p>
    <w:p w:rsidR="00AA1832" w:rsidRDefault="00AA1832" w:rsidP="00AA183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т.ч.:                                              </w:t>
      </w:r>
      <w:r w:rsidR="00E10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10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год – </w:t>
      </w:r>
      <w:r w:rsidR="00EF09EF">
        <w:rPr>
          <w:rFonts w:ascii="Arial" w:hAnsi="Arial" w:cs="Arial"/>
        </w:rPr>
        <w:t>48326</w:t>
      </w:r>
      <w:r w:rsidR="00C91C92">
        <w:rPr>
          <w:rFonts w:ascii="Arial" w:hAnsi="Arial" w:cs="Arial"/>
        </w:rPr>
        <w:t>,</w:t>
      </w:r>
      <w:r w:rsidR="00EF09EF">
        <w:rPr>
          <w:rFonts w:ascii="Arial" w:hAnsi="Arial" w:cs="Arial"/>
        </w:rPr>
        <w:t>54702</w:t>
      </w:r>
      <w:r>
        <w:rPr>
          <w:rFonts w:ascii="Arial" w:hAnsi="Arial" w:cs="Arial"/>
        </w:rPr>
        <w:t xml:space="preserve"> тыс. рублей;</w:t>
      </w:r>
    </w:p>
    <w:p w:rsidR="00B756B4" w:rsidRDefault="00AA1832" w:rsidP="00C91C92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E102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2020 год – </w:t>
      </w:r>
      <w:r w:rsidR="00EF09EF">
        <w:rPr>
          <w:rFonts w:ascii="Arial" w:hAnsi="Arial" w:cs="Arial"/>
        </w:rPr>
        <w:t>36873</w:t>
      </w:r>
      <w:r>
        <w:rPr>
          <w:rFonts w:ascii="Arial" w:hAnsi="Arial" w:cs="Arial"/>
        </w:rPr>
        <w:t>,</w:t>
      </w:r>
      <w:r w:rsidR="00EF09EF">
        <w:rPr>
          <w:rFonts w:ascii="Arial" w:hAnsi="Arial" w:cs="Arial"/>
        </w:rPr>
        <w:t>752</w:t>
      </w:r>
      <w:r>
        <w:rPr>
          <w:rFonts w:ascii="Arial" w:hAnsi="Arial" w:cs="Arial"/>
        </w:rPr>
        <w:t xml:space="preserve"> тыс. рублей.</w:t>
      </w:r>
    </w:p>
    <w:p w:rsidR="007C2744" w:rsidRDefault="00C91C92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928EF">
        <w:rPr>
          <w:rFonts w:ascii="Arial" w:hAnsi="Arial" w:cs="Arial"/>
        </w:rPr>
        <w:t>.</w:t>
      </w:r>
      <w:r w:rsidR="00927176">
        <w:rPr>
          <w:rFonts w:ascii="Arial" w:hAnsi="Arial" w:cs="Arial"/>
        </w:rPr>
        <w:t xml:space="preserve"> </w:t>
      </w:r>
      <w:r w:rsidR="00AB193F">
        <w:rPr>
          <w:rFonts w:ascii="Arial" w:hAnsi="Arial" w:cs="Arial"/>
        </w:rPr>
        <w:t>П</w:t>
      </w:r>
      <w:r w:rsidR="007C2744">
        <w:rPr>
          <w:rFonts w:ascii="Arial" w:hAnsi="Arial" w:cs="Arial"/>
        </w:rPr>
        <w:t xml:space="preserve">риложение </w:t>
      </w:r>
      <w:r w:rsidR="00F12899">
        <w:rPr>
          <w:rFonts w:ascii="Arial" w:hAnsi="Arial" w:cs="Arial"/>
        </w:rPr>
        <w:t>4</w:t>
      </w:r>
      <w:r w:rsidR="007C2744">
        <w:rPr>
          <w:rFonts w:ascii="Arial" w:hAnsi="Arial" w:cs="Arial"/>
        </w:rPr>
        <w:t xml:space="preserve"> к муниципальной программе «Развитие муниципальной системы образования </w:t>
      </w:r>
      <w:proofErr w:type="spellStart"/>
      <w:r w:rsidR="007C2744">
        <w:rPr>
          <w:rFonts w:ascii="Arial" w:hAnsi="Arial" w:cs="Arial"/>
        </w:rPr>
        <w:t>Ливенского</w:t>
      </w:r>
      <w:proofErr w:type="spellEnd"/>
      <w:r w:rsidR="007C2744">
        <w:rPr>
          <w:rFonts w:ascii="Arial" w:hAnsi="Arial" w:cs="Arial"/>
        </w:rPr>
        <w:t xml:space="preserve"> района Орловской области в 2016-2020 годах» изложить в ново</w:t>
      </w:r>
      <w:r w:rsidR="00900678">
        <w:rPr>
          <w:rFonts w:ascii="Arial" w:hAnsi="Arial" w:cs="Arial"/>
        </w:rPr>
        <w:t>й редакции согласно приложению 1</w:t>
      </w:r>
      <w:r w:rsidR="007C2744">
        <w:rPr>
          <w:rFonts w:ascii="Arial" w:hAnsi="Arial" w:cs="Arial"/>
        </w:rPr>
        <w:t>.</w:t>
      </w:r>
    </w:p>
    <w:p w:rsidR="00927176" w:rsidRDefault="00C91C92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27176">
        <w:rPr>
          <w:rFonts w:ascii="Arial" w:hAnsi="Arial" w:cs="Arial"/>
        </w:rPr>
        <w:t xml:space="preserve">. Приложение 5 к муниципальной программе «Развитие муниципальной системы образования </w:t>
      </w:r>
      <w:proofErr w:type="spellStart"/>
      <w:r w:rsidR="00927176">
        <w:rPr>
          <w:rFonts w:ascii="Arial" w:hAnsi="Arial" w:cs="Arial"/>
        </w:rPr>
        <w:t>Ливенского</w:t>
      </w:r>
      <w:proofErr w:type="spellEnd"/>
      <w:r w:rsidR="00927176">
        <w:rPr>
          <w:rFonts w:ascii="Arial" w:hAnsi="Arial" w:cs="Arial"/>
        </w:rPr>
        <w:t xml:space="preserve"> района Орловской области в 2016-2020 годах» изложить в новой редакции согласно приложению 2.</w:t>
      </w:r>
    </w:p>
    <w:p w:rsidR="00E91766" w:rsidRDefault="00C91C92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1766">
        <w:rPr>
          <w:rFonts w:ascii="Arial" w:hAnsi="Arial" w:cs="Arial"/>
        </w:rPr>
        <w:t xml:space="preserve">. Управлению организационной и правовой работы администрации </w:t>
      </w:r>
      <w:proofErr w:type="spellStart"/>
      <w:r w:rsidR="00E91766">
        <w:rPr>
          <w:rFonts w:ascii="Arial" w:hAnsi="Arial" w:cs="Arial"/>
        </w:rPr>
        <w:t>Ливенского</w:t>
      </w:r>
      <w:proofErr w:type="spellEnd"/>
      <w:r w:rsidR="00E91766">
        <w:rPr>
          <w:rFonts w:ascii="Arial" w:hAnsi="Arial" w:cs="Arial"/>
        </w:rPr>
        <w:t xml:space="preserve"> района (Н.А. </w:t>
      </w:r>
      <w:proofErr w:type="spellStart"/>
      <w:r w:rsidR="00E91766">
        <w:rPr>
          <w:rFonts w:ascii="Arial" w:hAnsi="Arial" w:cs="Arial"/>
        </w:rPr>
        <w:t>Болотская</w:t>
      </w:r>
      <w:proofErr w:type="spellEnd"/>
      <w:r w:rsidR="00E91766">
        <w:rPr>
          <w:rFonts w:ascii="Arial" w:hAnsi="Arial" w:cs="Arial"/>
        </w:rPr>
        <w:t xml:space="preserve">) обнародовать настоящие постановление на официальном сайте администрации </w:t>
      </w:r>
      <w:proofErr w:type="spellStart"/>
      <w:r w:rsidR="00E91766">
        <w:rPr>
          <w:rFonts w:ascii="Arial" w:hAnsi="Arial" w:cs="Arial"/>
        </w:rPr>
        <w:t>Ливенского</w:t>
      </w:r>
      <w:proofErr w:type="spellEnd"/>
      <w:r w:rsidR="00E91766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E91766" w:rsidRDefault="00C91C92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1766">
        <w:rPr>
          <w:rFonts w:ascii="Arial" w:hAnsi="Arial" w:cs="Arial"/>
        </w:rPr>
        <w:t xml:space="preserve">. Настоящие постановление вступает в силу после его обнародования. </w:t>
      </w:r>
    </w:p>
    <w:p w:rsidR="003A7676" w:rsidRDefault="00C91C92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1766">
        <w:rPr>
          <w:rFonts w:ascii="Arial" w:hAnsi="Arial" w:cs="Arial"/>
        </w:rPr>
        <w:t xml:space="preserve">. </w:t>
      </w:r>
      <w:proofErr w:type="gramStart"/>
      <w:r w:rsidR="00E91766">
        <w:rPr>
          <w:rFonts w:ascii="Arial" w:hAnsi="Arial" w:cs="Arial"/>
        </w:rPr>
        <w:t>Контроль за</w:t>
      </w:r>
      <w:proofErr w:type="gramEnd"/>
      <w:r w:rsidR="00E91766">
        <w:rPr>
          <w:rFonts w:ascii="Arial" w:hAnsi="Arial" w:cs="Arial"/>
        </w:rPr>
        <w:t xml:space="preserve"> исполнением настоящего постановления возложить на</w:t>
      </w:r>
      <w:r w:rsidR="009C73EC">
        <w:rPr>
          <w:rFonts w:ascii="Arial" w:hAnsi="Arial" w:cs="Arial"/>
        </w:rPr>
        <w:t xml:space="preserve"> исполняющего обязанности</w:t>
      </w:r>
      <w:r w:rsidR="00E91766">
        <w:rPr>
          <w:rFonts w:ascii="Arial" w:hAnsi="Arial" w:cs="Arial"/>
        </w:rPr>
        <w:t xml:space="preserve"> заместителя главы администрации района по социально-экономическим вопросам </w:t>
      </w:r>
      <w:r w:rsidR="00BC4163">
        <w:rPr>
          <w:rFonts w:ascii="Arial" w:hAnsi="Arial" w:cs="Arial"/>
        </w:rPr>
        <w:t>В</w:t>
      </w:r>
      <w:r w:rsidR="00E91766">
        <w:rPr>
          <w:rFonts w:ascii="Arial" w:hAnsi="Arial" w:cs="Arial"/>
        </w:rPr>
        <w:t>.</w:t>
      </w:r>
      <w:r w:rsidR="00BC4163">
        <w:rPr>
          <w:rFonts w:ascii="Arial" w:hAnsi="Arial" w:cs="Arial"/>
        </w:rPr>
        <w:t>А</w:t>
      </w:r>
      <w:r w:rsidR="007C2744">
        <w:rPr>
          <w:rFonts w:ascii="Arial" w:hAnsi="Arial" w:cs="Arial"/>
        </w:rPr>
        <w:t>. Фирсова.</w:t>
      </w:r>
    </w:p>
    <w:p w:rsidR="007C2744" w:rsidRDefault="008B5A8B" w:rsidP="007F5AB9">
      <w:pPr>
        <w:pStyle w:val="af7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7471B3" w:rsidRDefault="007471B3" w:rsidP="003928EF">
      <w:pPr>
        <w:pStyle w:val="af7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7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7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7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7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7"/>
        <w:ind w:firstLine="709"/>
        <w:jc w:val="both"/>
        <w:rPr>
          <w:rFonts w:ascii="Arial" w:hAnsi="Arial" w:cs="Arial"/>
          <w:szCs w:val="24"/>
        </w:rPr>
      </w:pPr>
    </w:p>
    <w:p w:rsidR="00927176" w:rsidRPr="003928EF" w:rsidRDefault="009C73EC" w:rsidP="00050238">
      <w:pPr>
        <w:pStyle w:val="af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р</w:t>
      </w:r>
      <w:r w:rsidR="00050238">
        <w:rPr>
          <w:rFonts w:ascii="Arial" w:hAnsi="Arial" w:cs="Arial"/>
          <w:szCs w:val="24"/>
        </w:rPr>
        <w:t>айона</w:t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3928EF">
        <w:rPr>
          <w:rFonts w:ascii="Arial" w:hAnsi="Arial" w:cs="Arial"/>
          <w:szCs w:val="24"/>
        </w:rPr>
        <w:t>Ю.Н. Ревин</w:t>
      </w:r>
    </w:p>
    <w:p w:rsidR="00927176" w:rsidRDefault="0092717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927176" w:rsidRDefault="0092717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E2635" w:rsidRDefault="00CE2635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E2635" w:rsidRDefault="00CE2635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E2635" w:rsidRDefault="00CE2635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927176" w:rsidRDefault="0092717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807E39" w:rsidRDefault="00807E39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807E39" w:rsidRDefault="00807E39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807E39" w:rsidRDefault="00807E39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807E39" w:rsidRDefault="00807E39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807E39" w:rsidRDefault="00807E39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807E39" w:rsidRDefault="00807E39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807E39" w:rsidRDefault="00807E39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FF3E5F" w:rsidRDefault="00FF3E5F" w:rsidP="00C91C92">
      <w:pPr>
        <w:pStyle w:val="ConsPlusNormal"/>
        <w:rPr>
          <w:rFonts w:ascii="Arial" w:hAnsi="Arial" w:cs="Arial"/>
        </w:rPr>
      </w:pPr>
    </w:p>
    <w:p w:rsidR="00C91C92" w:rsidRDefault="00C91C92" w:rsidP="00C91C92">
      <w:pPr>
        <w:pStyle w:val="ConsPlusNormal"/>
        <w:rPr>
          <w:rFonts w:ascii="Arial" w:hAnsi="Arial" w:cs="Arial"/>
        </w:rPr>
      </w:pPr>
    </w:p>
    <w:p w:rsidR="00FF3E5F" w:rsidRDefault="00FF3E5F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FF3E5F" w:rsidRDefault="00FF3E5F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FF3E5F" w:rsidRDefault="00FF3E5F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FF3E5F" w:rsidRDefault="00FF3E5F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C91C92" w:rsidRDefault="00C91C92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EF7E15" w:rsidRPr="003F115F" w:rsidRDefault="00900678" w:rsidP="003F115F">
      <w:pPr>
        <w:pStyle w:val="ConsPlusNormal"/>
        <w:ind w:left="5103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Приложение 1</w:t>
      </w:r>
      <w:r w:rsidR="00EF7E15" w:rsidRPr="003F115F">
        <w:rPr>
          <w:rFonts w:ascii="Arial" w:hAnsi="Arial" w:cs="Arial"/>
          <w:szCs w:val="22"/>
        </w:rPr>
        <w:t xml:space="preserve"> к постановлению</w:t>
      </w:r>
    </w:p>
    <w:p w:rsidR="00EF7E15" w:rsidRPr="003F115F" w:rsidRDefault="00EF7E15" w:rsidP="003F115F">
      <w:pPr>
        <w:pStyle w:val="ConsPlusNormal"/>
        <w:ind w:left="5103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 xml:space="preserve">администрации </w:t>
      </w:r>
      <w:proofErr w:type="spellStart"/>
      <w:r w:rsidRPr="003F115F">
        <w:rPr>
          <w:rFonts w:ascii="Arial" w:hAnsi="Arial" w:cs="Arial"/>
          <w:szCs w:val="22"/>
        </w:rPr>
        <w:t>Ливенского</w:t>
      </w:r>
      <w:proofErr w:type="spellEnd"/>
      <w:r w:rsidRPr="003F115F">
        <w:rPr>
          <w:rFonts w:ascii="Arial" w:hAnsi="Arial" w:cs="Arial"/>
          <w:szCs w:val="22"/>
        </w:rPr>
        <w:t xml:space="preserve"> района</w:t>
      </w:r>
    </w:p>
    <w:p w:rsidR="00EF7E15" w:rsidRPr="003F115F" w:rsidRDefault="00B236E8" w:rsidP="003F115F">
      <w:pPr>
        <w:pStyle w:val="ConsPlusNormal"/>
        <w:ind w:left="5103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от «</w:t>
      </w:r>
      <w:r w:rsidR="00807E39" w:rsidRPr="003F115F">
        <w:rPr>
          <w:rFonts w:ascii="Arial" w:hAnsi="Arial" w:cs="Arial"/>
          <w:szCs w:val="22"/>
        </w:rPr>
        <w:t xml:space="preserve">   </w:t>
      </w:r>
      <w:r w:rsidRPr="003F115F">
        <w:rPr>
          <w:rFonts w:ascii="Arial" w:hAnsi="Arial" w:cs="Arial"/>
          <w:szCs w:val="22"/>
        </w:rPr>
        <w:t xml:space="preserve">» </w:t>
      </w:r>
      <w:r w:rsidR="00807E39" w:rsidRPr="003F115F">
        <w:rPr>
          <w:rFonts w:ascii="Arial" w:hAnsi="Arial" w:cs="Arial"/>
          <w:szCs w:val="22"/>
        </w:rPr>
        <w:t xml:space="preserve">       </w:t>
      </w:r>
      <w:r w:rsidR="003F115F" w:rsidRPr="003F115F">
        <w:rPr>
          <w:rFonts w:ascii="Arial" w:hAnsi="Arial" w:cs="Arial"/>
          <w:szCs w:val="22"/>
        </w:rPr>
        <w:t xml:space="preserve">     </w:t>
      </w:r>
      <w:r w:rsidR="00807E39" w:rsidRPr="003F115F">
        <w:rPr>
          <w:rFonts w:ascii="Arial" w:hAnsi="Arial" w:cs="Arial"/>
          <w:szCs w:val="22"/>
        </w:rPr>
        <w:t xml:space="preserve">           </w:t>
      </w:r>
      <w:r w:rsidR="00AB193F" w:rsidRPr="003F115F">
        <w:rPr>
          <w:rFonts w:ascii="Arial" w:hAnsi="Arial" w:cs="Arial"/>
          <w:szCs w:val="22"/>
        </w:rPr>
        <w:t>2019</w:t>
      </w:r>
      <w:r w:rsidRPr="003F115F">
        <w:rPr>
          <w:rFonts w:ascii="Arial" w:hAnsi="Arial" w:cs="Arial"/>
          <w:szCs w:val="22"/>
        </w:rPr>
        <w:t xml:space="preserve"> г. №</w:t>
      </w:r>
    </w:p>
    <w:p w:rsidR="003F115F" w:rsidRPr="003F115F" w:rsidRDefault="00AD06EE" w:rsidP="003F115F">
      <w:pPr>
        <w:pStyle w:val="ConsPlusNormal"/>
        <w:ind w:left="5103" w:right="-1"/>
        <w:jc w:val="center"/>
        <w:outlineLvl w:val="1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Приложение 4</w:t>
      </w:r>
      <w:r w:rsidR="00EF7E15" w:rsidRPr="003F115F">
        <w:rPr>
          <w:rFonts w:ascii="Arial" w:hAnsi="Arial" w:cs="Arial"/>
          <w:szCs w:val="22"/>
        </w:rPr>
        <w:t xml:space="preserve"> </w:t>
      </w:r>
      <w:r w:rsidRPr="003F115F">
        <w:rPr>
          <w:rFonts w:ascii="Arial" w:hAnsi="Arial" w:cs="Arial"/>
          <w:szCs w:val="22"/>
        </w:rPr>
        <w:t xml:space="preserve">к </w:t>
      </w:r>
      <w:proofErr w:type="gramStart"/>
      <w:r w:rsidRPr="003F115F">
        <w:rPr>
          <w:rFonts w:ascii="Arial" w:hAnsi="Arial" w:cs="Arial"/>
          <w:szCs w:val="22"/>
        </w:rPr>
        <w:t>муниципальной</w:t>
      </w:r>
      <w:proofErr w:type="gramEnd"/>
    </w:p>
    <w:p w:rsidR="003F115F" w:rsidRPr="003F115F" w:rsidRDefault="00AD06EE" w:rsidP="003F115F">
      <w:pPr>
        <w:pStyle w:val="ConsPlusNormal"/>
        <w:ind w:left="5103" w:right="-1"/>
        <w:jc w:val="center"/>
        <w:outlineLvl w:val="1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 xml:space="preserve"> программе</w:t>
      </w:r>
      <w:proofErr w:type="gramStart"/>
      <w:r w:rsidRPr="003F115F">
        <w:rPr>
          <w:rFonts w:ascii="Arial" w:hAnsi="Arial" w:cs="Arial"/>
          <w:szCs w:val="22"/>
        </w:rPr>
        <w:t>"Р</w:t>
      </w:r>
      <w:proofErr w:type="gramEnd"/>
      <w:r w:rsidRPr="003F115F">
        <w:rPr>
          <w:rFonts w:ascii="Arial" w:hAnsi="Arial" w:cs="Arial"/>
          <w:szCs w:val="22"/>
        </w:rPr>
        <w:t xml:space="preserve">азвитие муниципальной </w:t>
      </w:r>
    </w:p>
    <w:p w:rsidR="003F115F" w:rsidRPr="003F115F" w:rsidRDefault="00AD06EE" w:rsidP="003F115F">
      <w:pPr>
        <w:pStyle w:val="ConsPlusNormal"/>
        <w:ind w:left="5103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системы образования</w:t>
      </w:r>
      <w:r w:rsidR="003F115F" w:rsidRPr="003F115F">
        <w:rPr>
          <w:rFonts w:ascii="Arial" w:hAnsi="Arial" w:cs="Arial"/>
          <w:szCs w:val="22"/>
        </w:rPr>
        <w:t xml:space="preserve"> </w:t>
      </w:r>
      <w:proofErr w:type="spellStart"/>
      <w:r w:rsidRPr="003F115F">
        <w:rPr>
          <w:rFonts w:ascii="Arial" w:hAnsi="Arial" w:cs="Arial"/>
          <w:szCs w:val="22"/>
        </w:rPr>
        <w:t>Ливенского</w:t>
      </w:r>
      <w:proofErr w:type="spellEnd"/>
      <w:r w:rsidRPr="003F115F">
        <w:rPr>
          <w:rFonts w:ascii="Arial" w:hAnsi="Arial" w:cs="Arial"/>
          <w:szCs w:val="22"/>
        </w:rPr>
        <w:t xml:space="preserve"> </w:t>
      </w:r>
    </w:p>
    <w:p w:rsidR="00AD06EE" w:rsidRPr="003F115F" w:rsidRDefault="00AD06EE" w:rsidP="003F115F">
      <w:pPr>
        <w:pStyle w:val="ConsPlusNormal"/>
        <w:ind w:left="5103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района Орловской области</w:t>
      </w:r>
    </w:p>
    <w:p w:rsidR="00AD06EE" w:rsidRPr="003F115F" w:rsidRDefault="00AD06EE" w:rsidP="003F115F">
      <w:pPr>
        <w:pStyle w:val="ConsPlusNormal"/>
        <w:ind w:left="5103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в 2016 - 2020 годах"</w:t>
      </w:r>
    </w:p>
    <w:p w:rsidR="00AD06EE" w:rsidRPr="003F115F" w:rsidRDefault="00AD06EE" w:rsidP="003F115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3C02A0" w:rsidRPr="003C02A0" w:rsidRDefault="003C02A0" w:rsidP="00AD06EE">
      <w:pPr>
        <w:pStyle w:val="ConsPlusTitle"/>
        <w:jc w:val="center"/>
        <w:rPr>
          <w:rFonts w:ascii="Arial" w:hAnsi="Arial" w:cs="Arial"/>
        </w:rPr>
      </w:pPr>
      <w:bookmarkStart w:id="0" w:name="P570"/>
      <w:bookmarkEnd w:id="0"/>
    </w:p>
    <w:p w:rsidR="003C02A0" w:rsidRPr="003C02A0" w:rsidRDefault="003C02A0" w:rsidP="00AD06EE">
      <w:pPr>
        <w:pStyle w:val="ConsPlusTitle"/>
        <w:jc w:val="center"/>
        <w:rPr>
          <w:rFonts w:ascii="Arial" w:hAnsi="Arial" w:cs="Arial"/>
        </w:rPr>
      </w:pPr>
    </w:p>
    <w:p w:rsidR="003C02A0" w:rsidRPr="003C02A0" w:rsidRDefault="003C02A0" w:rsidP="00AD06EE">
      <w:pPr>
        <w:pStyle w:val="ConsPlusTitle"/>
        <w:jc w:val="center"/>
        <w:rPr>
          <w:rFonts w:ascii="Arial" w:hAnsi="Arial" w:cs="Arial"/>
        </w:rPr>
      </w:pPr>
    </w:p>
    <w:p w:rsidR="003C02A0" w:rsidRPr="003C02A0" w:rsidRDefault="003C02A0" w:rsidP="00AD06EE">
      <w:pPr>
        <w:pStyle w:val="ConsPlusTitle"/>
        <w:jc w:val="center"/>
        <w:rPr>
          <w:rFonts w:ascii="Arial" w:hAnsi="Arial" w:cs="Arial"/>
        </w:rPr>
      </w:pPr>
    </w:p>
    <w:p w:rsidR="003C02A0" w:rsidRPr="003C02A0" w:rsidRDefault="003C02A0" w:rsidP="00AD06EE">
      <w:pPr>
        <w:pStyle w:val="ConsPlusTitle"/>
        <w:jc w:val="center"/>
        <w:rPr>
          <w:rFonts w:ascii="Arial" w:hAnsi="Arial" w:cs="Arial"/>
        </w:rPr>
      </w:pPr>
    </w:p>
    <w:p w:rsidR="003C02A0" w:rsidRPr="003C02A0" w:rsidRDefault="003C02A0" w:rsidP="00AD06EE">
      <w:pPr>
        <w:pStyle w:val="ConsPlusTitle"/>
        <w:jc w:val="center"/>
        <w:rPr>
          <w:rFonts w:ascii="Arial" w:hAnsi="Arial" w:cs="Arial"/>
        </w:rPr>
      </w:pPr>
    </w:p>
    <w:p w:rsidR="003C02A0" w:rsidRPr="003C02A0" w:rsidRDefault="003C02A0" w:rsidP="00AD06EE">
      <w:pPr>
        <w:pStyle w:val="ConsPlusTitle"/>
        <w:jc w:val="center"/>
        <w:rPr>
          <w:rFonts w:ascii="Arial" w:hAnsi="Arial" w:cs="Arial"/>
        </w:rPr>
      </w:pPr>
    </w:p>
    <w:p w:rsidR="00AD06EE" w:rsidRPr="003C02A0" w:rsidRDefault="00AD06EE" w:rsidP="00AD06EE">
      <w:pPr>
        <w:pStyle w:val="ConsPlusTitle"/>
        <w:jc w:val="center"/>
        <w:rPr>
          <w:rFonts w:ascii="Arial" w:hAnsi="Arial" w:cs="Arial"/>
        </w:rPr>
      </w:pPr>
      <w:r w:rsidRPr="003C02A0">
        <w:rPr>
          <w:rFonts w:ascii="Arial" w:hAnsi="Arial" w:cs="Arial"/>
        </w:rPr>
        <w:t>РЕСУРСНОЕ ОБЕСПЕЧЕНИЕ МУНИЦИПАЛЬНОЙ ПРОГРАММЫ</w:t>
      </w:r>
    </w:p>
    <w:p w:rsidR="00AD06EE" w:rsidRPr="003C02A0" w:rsidRDefault="00AD06EE" w:rsidP="00AD06EE">
      <w:pPr>
        <w:pStyle w:val="ConsPlusTitle"/>
        <w:jc w:val="center"/>
        <w:rPr>
          <w:rFonts w:ascii="Arial" w:hAnsi="Arial" w:cs="Arial"/>
        </w:rPr>
      </w:pPr>
      <w:r w:rsidRPr="003C02A0">
        <w:rPr>
          <w:rFonts w:ascii="Arial" w:hAnsi="Arial" w:cs="Arial"/>
        </w:rPr>
        <w:t>ЗА СЧЕТ СРЕДСТВ БЮДЖЕТА ЛИВЕНСКОГО РАЙОНА</w:t>
      </w:r>
    </w:p>
    <w:p w:rsidR="00AD06EE" w:rsidRPr="003C02A0" w:rsidRDefault="00AD06EE" w:rsidP="00AD06EE">
      <w:pPr>
        <w:spacing w:after="1"/>
        <w:rPr>
          <w:rFonts w:ascii="Arial" w:hAnsi="Arial" w:cs="Arial"/>
        </w:rPr>
      </w:pPr>
    </w:p>
    <w:p w:rsidR="00AD06EE" w:rsidRPr="003C02A0" w:rsidRDefault="00AD06EE" w:rsidP="00AD06EE">
      <w:pPr>
        <w:pStyle w:val="ConsPlusNormal"/>
        <w:ind w:firstLine="540"/>
        <w:jc w:val="both"/>
        <w:rPr>
          <w:rFonts w:ascii="Arial" w:hAnsi="Arial" w:cs="Arial"/>
        </w:rPr>
      </w:pPr>
    </w:p>
    <w:p w:rsidR="00AD06EE" w:rsidRPr="003C02A0" w:rsidRDefault="00AD06EE" w:rsidP="00AD06EE">
      <w:pPr>
        <w:rPr>
          <w:rFonts w:ascii="Arial" w:hAnsi="Arial" w:cs="Arial"/>
        </w:rPr>
      </w:pPr>
    </w:p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941A88" w:rsidP="00AD06EE">
      <w:r>
        <w:t xml:space="preserve">    </w:t>
      </w:r>
    </w:p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/>
    <w:p w:rsidR="00AD06EE" w:rsidRDefault="00AD06EE" w:rsidP="00AD06EE">
      <w:pPr>
        <w:sectPr w:rsidR="00AD06EE" w:rsidSect="00AD06EE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1713"/>
        <w:gridCol w:w="690"/>
        <w:gridCol w:w="715"/>
        <w:gridCol w:w="1559"/>
        <w:gridCol w:w="707"/>
        <w:gridCol w:w="1135"/>
        <w:gridCol w:w="1134"/>
        <w:gridCol w:w="992"/>
        <w:gridCol w:w="990"/>
        <w:gridCol w:w="852"/>
        <w:gridCol w:w="569"/>
      </w:tblGrid>
      <w:tr w:rsidR="00AD06EE" w:rsidTr="00FF05B7">
        <w:tc>
          <w:tcPr>
            <w:tcW w:w="1668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Статус программы/мероприятия</w:t>
            </w:r>
          </w:p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3671" w:type="dxa"/>
            <w:gridSpan w:val="4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 по муниципальной программе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Расходы (тыс. рублей)</w:t>
            </w:r>
          </w:p>
        </w:tc>
      </w:tr>
      <w:tr w:rsidR="00AD06EE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71" w:type="dxa"/>
            <w:gridSpan w:val="4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37" w:type="dxa"/>
            <w:gridSpan w:val="5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ГРБР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FF05B7">
              <w:rPr>
                <w:rFonts w:ascii="Arial" w:hAnsi="Arial" w:cs="Arial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ЦСР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ВР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2017 г.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2018 г.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2019 г.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 г.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13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Развитие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муници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пальной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системы образования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 Орловской области на 2016 - 2020 годы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П900000000</w:t>
            </w:r>
          </w:p>
          <w:p w:rsidR="002B468B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5600000000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EF09EF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25554</w:t>
            </w:r>
            <w:r w:rsidR="007B27EC">
              <w:rPr>
                <w:rFonts w:ascii="Arial" w:hAnsi="Arial" w:cs="Arial"/>
                <w:szCs w:val="22"/>
              </w:rPr>
              <w:t>,975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2146,393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1874,084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3245,8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7B27EC" w:rsidP="009922A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9389,246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8899,452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Основное мероприятие 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Обеспечение доступности всех обучающихся к качественным образовательным услугам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П900178360</w:t>
            </w:r>
          </w:p>
          <w:p w:rsidR="002B468B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5600178360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43,8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1.1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Приведение учеб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но-материальной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базы в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соответст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вие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современ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ными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требования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ми. Оснащение образовательных организаций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 современным учебным, учебно-наглядным, производственным, хозяйственным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инвентарем, оборудованием, учебниками, компьютерной техникой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43,8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43,8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приобретение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видеорегистраторов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, принтера МБОУ "Сергиевская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П900178360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20,00</w:t>
            </w: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20,00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спортивного инвентаря МБУДО "Школа искусств, творчества и спорта"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0703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П900178360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23,8</w:t>
            </w: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23,8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1.2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Развитие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институ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тов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общественного управления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вательными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зациями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Внед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ре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системы мер по обеспечению открытости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школь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ного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образования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П900178360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Создание условий для сохранения и укрепления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здо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ровья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обучающих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ся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07.00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П900278360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D06EE" w:rsidRPr="00FF05B7" w:rsidRDefault="007B27EC" w:rsidP="00F5611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14010,91022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264,6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144,410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400,0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7051,00022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6150,9</w:t>
            </w: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П9002L0970</w:t>
            </w:r>
          </w:p>
          <w:p w:rsidR="002508E4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П900272410</w:t>
            </w:r>
          </w:p>
          <w:p w:rsidR="00FA66E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5600272410</w:t>
            </w: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5600270850</w:t>
            </w:r>
          </w:p>
          <w:p w:rsidR="002B468B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5600278360</w:t>
            </w: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2.1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Приобретение спортинвентаря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Мероприятие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Создание условий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для занятий физической куль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турой и спортом, в том числе в рамках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региональных и федеральных программ,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из них: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П900278360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1C4CF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  <w:r w:rsidR="00E10216">
              <w:rPr>
                <w:rFonts w:ascii="Arial" w:hAnsi="Arial" w:cs="Arial"/>
                <w:szCs w:val="22"/>
              </w:rPr>
              <w:t>93,410</w:t>
            </w:r>
            <w:r w:rsidR="00E10216">
              <w:rPr>
                <w:rFonts w:ascii="Arial" w:hAnsi="Arial" w:cs="Arial"/>
                <w:szCs w:val="22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264,6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144,41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400,0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F86FA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184,4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0022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1C4CF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</w:t>
            </w:r>
            <w:r w:rsidR="00E10216">
              <w:rPr>
                <w:rFonts w:ascii="Arial" w:hAnsi="Arial" w:cs="Arial"/>
                <w:szCs w:val="22"/>
              </w:rPr>
              <w:t>0</w:t>
            </w:r>
            <w:r w:rsidR="00E10216">
              <w:rPr>
                <w:rFonts w:ascii="Arial" w:hAnsi="Arial" w:cs="Arial"/>
                <w:szCs w:val="22"/>
              </w:rPr>
              <w:lastRenderedPageBreak/>
              <w:t>0,0</w:t>
            </w: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изготовление сметной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докумен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тации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прохож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госэкспер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тизы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на текущий ремонт спортзала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Дутовская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П900278360, П9002L0970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144,410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C03C5" w:rsidRPr="00FF05B7" w:rsidRDefault="007C03C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7A2E9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184,40022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C03C5" w:rsidRPr="00FF05B7" w:rsidRDefault="007C03C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Default="005904E5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Pr="00FF05B7" w:rsidRDefault="001C4CF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5904E5">
              <w:rPr>
                <w:rFonts w:ascii="Arial" w:hAnsi="Arial" w:cs="Arial"/>
                <w:szCs w:val="22"/>
              </w:rPr>
              <w:t>00,0</w:t>
            </w: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текущего ремонта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Дутовская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 изготовление сметной документации и прохождение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госэкспертизы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на текущий ремонт и оплата за работы по текущему ремонту спортзалов МБОУ "Введенская СОШ", МБОУ "Островская СОШ";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П900278360</w:t>
            </w: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170,0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софинансирование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текущих ремонтов спортивных залов МБОУ "Введенская СОШ", МБОУ "Островская СОШ"</w:t>
            </w: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Default="00FA66EB" w:rsidP="00B236E8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-изготовление сметной документации, прохождение экспертизы достоверности определения сметной стоимости на текущий ремонт МБОУ «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Козьминская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СОШ»; МБОУ «Барановская СОШ»; МБОУ </w:t>
            </w:r>
            <w:r w:rsidR="00182978" w:rsidRPr="00FF05B7">
              <w:rPr>
                <w:rFonts w:ascii="Arial" w:hAnsi="Arial" w:cs="Arial"/>
                <w:szCs w:val="22"/>
              </w:rPr>
              <w:t>«</w:t>
            </w:r>
            <w:proofErr w:type="spellStart"/>
            <w:r w:rsidR="00182978" w:rsidRPr="00FF05B7">
              <w:rPr>
                <w:rFonts w:ascii="Arial" w:hAnsi="Arial" w:cs="Arial"/>
                <w:szCs w:val="22"/>
              </w:rPr>
              <w:t>Липовецкая</w:t>
            </w:r>
            <w:proofErr w:type="spellEnd"/>
            <w:r w:rsidR="00182978" w:rsidRPr="00FF05B7">
              <w:rPr>
                <w:rFonts w:ascii="Arial" w:hAnsi="Arial" w:cs="Arial"/>
                <w:szCs w:val="22"/>
              </w:rPr>
              <w:t xml:space="preserve"> СОШ </w:t>
            </w:r>
            <w:proofErr w:type="spellStart"/>
            <w:r w:rsidR="00182978" w:rsidRPr="00FF05B7">
              <w:rPr>
                <w:rFonts w:ascii="Arial" w:hAnsi="Arial" w:cs="Arial"/>
                <w:szCs w:val="22"/>
              </w:rPr>
              <w:t>им.М.Н.Павлова</w:t>
            </w:r>
            <w:proofErr w:type="spellEnd"/>
            <w:r w:rsidR="00182978" w:rsidRPr="00FF05B7">
              <w:rPr>
                <w:rFonts w:ascii="Arial" w:hAnsi="Arial" w:cs="Arial"/>
                <w:szCs w:val="22"/>
              </w:rPr>
              <w:t>».</w:t>
            </w:r>
          </w:p>
          <w:p w:rsidR="005904E5" w:rsidRDefault="005904E5" w:rsidP="00B236E8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904E5" w:rsidRPr="00FF05B7" w:rsidRDefault="005904E5" w:rsidP="00B236E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-изготовление сметной документации, прохождение экспертизы достоверности определения сметной стоимости на текущий ремонт МБОУ «</w:t>
            </w:r>
            <w:proofErr w:type="spellStart"/>
            <w:r>
              <w:rPr>
                <w:rFonts w:ascii="Arial" w:hAnsi="Arial" w:cs="Arial"/>
                <w:szCs w:val="22"/>
              </w:rPr>
              <w:t>Ливенская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СОШ», МБОУ </w:t>
            </w:r>
            <w:r>
              <w:rPr>
                <w:rFonts w:ascii="Arial" w:hAnsi="Arial" w:cs="Arial"/>
                <w:szCs w:val="22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Cs w:val="22"/>
              </w:rPr>
              <w:t>Речицкая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СОШ», МБОУ «</w:t>
            </w:r>
            <w:proofErr w:type="spellStart"/>
            <w:r>
              <w:rPr>
                <w:rFonts w:ascii="Arial" w:hAnsi="Arial" w:cs="Arial"/>
                <w:szCs w:val="22"/>
              </w:rPr>
              <w:t>Хвощевская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СОШ», МБОУ «</w:t>
            </w:r>
            <w:proofErr w:type="spellStart"/>
            <w:r>
              <w:rPr>
                <w:rFonts w:ascii="Arial" w:hAnsi="Arial" w:cs="Arial"/>
                <w:szCs w:val="22"/>
              </w:rPr>
              <w:t>Здоровецкая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СОШ», МБОУ «</w:t>
            </w:r>
            <w:proofErr w:type="gramStart"/>
            <w:r>
              <w:rPr>
                <w:rFonts w:ascii="Arial" w:hAnsi="Arial" w:cs="Arial"/>
                <w:szCs w:val="22"/>
              </w:rPr>
              <w:t>Орловская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СОШ»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П9002L097</w:t>
            </w: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A66EB" w:rsidRPr="00FF05B7" w:rsidRDefault="00FA66E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7A2E9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П900278360</w:t>
            </w: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Pr="00FF05B7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2978" w:rsidRDefault="0018297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B468B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5600278360</w:t>
            </w: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230,0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B236E8">
        <w:trPr>
          <w:trHeight w:val="2388"/>
        </w:trPr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Мероприятие 2.3</w:t>
            </w:r>
          </w:p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Создание условий для инклюзивного образования детей-инвалидов, в том числе в рамках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региональных и федеральных программ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B193F" w:rsidRPr="003C02A0" w:rsidTr="00FE24A9">
        <w:trPr>
          <w:trHeight w:val="1725"/>
        </w:trPr>
        <w:tc>
          <w:tcPr>
            <w:tcW w:w="1668" w:type="dxa"/>
            <w:shd w:val="clear" w:color="auto" w:fill="auto"/>
          </w:tcPr>
          <w:p w:rsidR="00AB193F" w:rsidRPr="00FF05B7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2.4</w:t>
            </w:r>
          </w:p>
          <w:p w:rsidR="00AB193F" w:rsidRDefault="00AB193F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E24A9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E24A9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E24A9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Обеспечение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усло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вий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для здорового и полноценного питания обучающихся и воспитанников</w:t>
            </w:r>
          </w:p>
        </w:tc>
        <w:tc>
          <w:tcPr>
            <w:tcW w:w="1713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B193F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П900272410</w:t>
            </w:r>
          </w:p>
          <w:p w:rsidR="002B468B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5600272410</w:t>
            </w:r>
          </w:p>
        </w:tc>
        <w:tc>
          <w:tcPr>
            <w:tcW w:w="707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AB193F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12817,50</w:t>
            </w:r>
          </w:p>
        </w:tc>
        <w:tc>
          <w:tcPr>
            <w:tcW w:w="1134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B193F" w:rsidRPr="00FF05B7" w:rsidRDefault="009B3E46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B193F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6866,6</w:t>
            </w:r>
          </w:p>
        </w:tc>
        <w:tc>
          <w:tcPr>
            <w:tcW w:w="569" w:type="dxa"/>
            <w:shd w:val="clear" w:color="auto" w:fill="auto"/>
          </w:tcPr>
          <w:p w:rsidR="00AB193F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5950,9</w:t>
            </w:r>
          </w:p>
        </w:tc>
      </w:tr>
      <w:tr w:rsidR="00FE24A9" w:rsidRPr="003C02A0" w:rsidTr="00FF05B7">
        <w:trPr>
          <w:trHeight w:val="790"/>
        </w:trPr>
        <w:tc>
          <w:tcPr>
            <w:tcW w:w="1668" w:type="dxa"/>
            <w:shd w:val="clear" w:color="auto" w:fill="auto"/>
          </w:tcPr>
          <w:p w:rsidR="00FE24A9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Мероприятие 2.5</w:t>
            </w:r>
          </w:p>
          <w:p w:rsidR="00FE24A9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4A9" w:rsidRPr="00FF05B7" w:rsidRDefault="004166A2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Организация отдыха и оздоровления детей</w:t>
            </w:r>
          </w:p>
        </w:tc>
        <w:tc>
          <w:tcPr>
            <w:tcW w:w="1713" w:type="dxa"/>
            <w:shd w:val="clear" w:color="auto" w:fill="auto"/>
          </w:tcPr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FE24A9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5600270850</w:t>
            </w:r>
          </w:p>
        </w:tc>
        <w:tc>
          <w:tcPr>
            <w:tcW w:w="707" w:type="dxa"/>
            <w:shd w:val="clear" w:color="auto" w:fill="auto"/>
          </w:tcPr>
          <w:p w:rsidR="00FE24A9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320</w:t>
            </w:r>
          </w:p>
        </w:tc>
        <w:tc>
          <w:tcPr>
            <w:tcW w:w="1135" w:type="dxa"/>
            <w:shd w:val="clear" w:color="auto" w:fill="auto"/>
          </w:tcPr>
          <w:p w:rsidR="00FE24A9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E24A9" w:rsidRPr="00FF05B7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E24A9" w:rsidRDefault="00FE24A9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FE24A9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Основное мероприятие 3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Совершенствование системы поддержки одаренных детей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П900378360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3.1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Поддержка талантливой молодежи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Управление образования администраци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П900378360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Мероприятие 3.2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Организация воспитательной работы, проведение конкурсов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П900378360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Основное мероприятие 4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Совершенствование учительского корпуса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П900478360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4.1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Муниципальные и региональные конкурсы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П900478360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Основное мероприятие 5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Обеспечение безопасности образовательных организаций и образовательного процесса в современных условиях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П900578360, 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FF05B7">
              <w:rPr>
                <w:rFonts w:ascii="Arial" w:hAnsi="Arial" w:cs="Arial"/>
                <w:szCs w:val="22"/>
              </w:rPr>
              <w:t>П9005S2320</w:t>
            </w:r>
            <w:r w:rsidRPr="00FF05B7">
              <w:rPr>
                <w:rFonts w:ascii="Arial" w:hAnsi="Arial" w:cs="Arial"/>
                <w:szCs w:val="22"/>
                <w:lang w:val="en-US"/>
              </w:rPr>
              <w:t>,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П900572310,</w:t>
            </w:r>
          </w:p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П900572320</w:t>
            </w: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5600572320</w:t>
            </w:r>
          </w:p>
          <w:p w:rsidR="00FD3687" w:rsidRDefault="00FD3687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5600570140</w:t>
            </w:r>
          </w:p>
          <w:p w:rsidR="007B27EC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7B27EC" w:rsidP="00FF3E5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10189,53862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1829,883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1635,174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2757,0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4166A2" w:rsidP="00435FD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1798,92962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2168,552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5.1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Услуги по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содержа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нию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имущества,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питальный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теку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щий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ремонт,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приоб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ретение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основных средств,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увеличе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стоимости материальных запасов,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разработ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проектно-смет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ной документации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по реконструкции, капитальному и текущему ремонту зданий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образова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тельных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организа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, технический и строительный надзор за капиталь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ным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текущим ремонтом,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обсле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зданий школ. Обеспечение противопожарной безопасности,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при</w:t>
            </w:r>
            <w:proofErr w:type="gram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обретение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противогазов, ремонт и техническое обслуживание систем АПС, вывод сигнала АПС на единый диспетчерский пульт МЧС, тревожной кнопки. Монтаж систем видеонаблюдения. Устройство ограждений в образовательных организациях.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в рамках федеральных и региональных программ по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гази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фикации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>, капиталь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ному и текущему ремонту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образова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тельных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организа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Финансиро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вание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организации дистанционного обучения, в том числе установки необходимого программного обеспечения. Аттестация рабочих мест образовательных организаций,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из них: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П900578360, 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П9005S2320,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П900572310,</w:t>
            </w:r>
          </w:p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П900572320</w:t>
            </w:r>
          </w:p>
          <w:p w:rsidR="002B468B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5600572320</w:t>
            </w:r>
          </w:p>
          <w:p w:rsidR="00FD3687" w:rsidRDefault="00FD3687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5600570140</w:t>
            </w:r>
          </w:p>
          <w:p w:rsidR="007B27EC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7B27EC" w:rsidP="00435FD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10189,53862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1829,883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1635,174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2757,0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4166A2" w:rsidP="004166A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1798</w:t>
            </w:r>
            <w:r w:rsidR="00226914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>92962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2168,552</w:t>
            </w:r>
          </w:p>
        </w:tc>
      </w:tr>
      <w:tr w:rsidR="00AD06EE" w:rsidRPr="003C02A0" w:rsidTr="00FF05B7">
        <w:tc>
          <w:tcPr>
            <w:tcW w:w="16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перевод сметной стоимости капитального ремонта в текущие цены;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050238" w:rsidRPr="00FF05B7" w:rsidRDefault="0005023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050238" w:rsidRPr="00FF05B7" w:rsidRDefault="0005023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050238" w:rsidRPr="00FF05B7" w:rsidRDefault="0005023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050238" w:rsidRPr="00FF05B7" w:rsidRDefault="0005023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2508E4" w:rsidRPr="00FF05B7" w:rsidRDefault="002508E4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41,2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капитального ремонта МБОУ "Успенская СОШ";</w:t>
            </w:r>
          </w:p>
          <w:p w:rsidR="005A6E60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Cs w:val="22"/>
              </w:rPr>
              <w:t>софинансирова</w:t>
            </w:r>
            <w:proofErr w:type="spellEnd"/>
          </w:p>
          <w:p w:rsidR="005A6E60" w:rsidRPr="00FF05B7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ние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капитального ремонта кровли МБОУ «</w:t>
            </w:r>
            <w:proofErr w:type="spellStart"/>
            <w:r>
              <w:rPr>
                <w:rFonts w:ascii="Arial" w:hAnsi="Arial" w:cs="Arial"/>
                <w:szCs w:val="22"/>
              </w:rPr>
              <w:t>Ливенская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9C3D15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9C3D15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Default="009C3D15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П900572320</w:t>
            </w:r>
          </w:p>
          <w:p w:rsidR="002B468B" w:rsidRPr="00FF05B7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5600572320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9C3D15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496,069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5A6E60" w:rsidP="005A6E6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727,8345</w:t>
            </w:r>
          </w:p>
        </w:tc>
        <w:tc>
          <w:tcPr>
            <w:tcW w:w="569" w:type="dxa"/>
            <w:shd w:val="clear" w:color="auto" w:fill="auto"/>
          </w:tcPr>
          <w:p w:rsidR="00AD06EE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400,0</w:t>
            </w:r>
          </w:p>
          <w:p w:rsidR="005A6E60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A6E60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A6E60" w:rsidRPr="00FF05B7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120,0</w:t>
            </w: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выполнение смет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ной документации на капитальный ремонт кровли, замена оконных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проемов здания дошкольной группы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Росстанская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СОШ";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80,0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изготовление сметной документации и прохождение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госэкспертизы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на текущий ремонт кровли МБОУ "Казанская СОШ", замена силового кабеля МБОУ "Казанская СОШ";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45,67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изготовление сметной документации и прохождение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госэкспертизы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на текущий ремонт отопления спортзала на отметке 0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Сахзаводская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СОШ"; установка и наладка АПС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Сахзаводская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66,827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установка приборов учета тепла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Козьминская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110,0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установка водостоков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Коротышская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61,114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монтаж системы речевого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оповеще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ния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АПС МБОУ "Сергиевская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57,025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обследование технического состояния с разработкой проекта усиления конструкций здания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Свободно-Дубравская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150,0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материалов для установки внутренних туалетов МБОУ "Никольская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93,569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проект газификации и расчет обоснования потребности в тепле и топливе МБОУ "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Калининская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35,000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стабилизатора напряжения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Липовецкая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2,500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ремонтные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работы по замене котлов Ишма-100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Речицкая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Росстанская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 МБОУ "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Троицкая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101,00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9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ремонт водопровода и отопления МБОУ "Успенская СОШ"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vMerge w:val="restart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23,622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331,217</w:t>
            </w:r>
            <w:r w:rsidR="002B468B">
              <w:rPr>
                <w:rFonts w:ascii="Arial" w:hAnsi="Arial" w:cs="Arial"/>
                <w:szCs w:val="22"/>
              </w:rPr>
              <w:t>50</w:t>
            </w: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876E2" w:rsidRPr="00FF05B7" w:rsidRDefault="00E876E2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94,0</w:t>
            </w: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68,5</w:t>
            </w: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158D1" w:rsidRPr="00FF05B7" w:rsidRDefault="00B158D1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44,727</w:t>
            </w: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50,0</w:t>
            </w: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548ED" w:rsidRPr="00FF05B7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152,922</w:t>
            </w: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80,0</w:t>
            </w: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20,0</w:t>
            </w: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C0053" w:rsidRPr="00FF05B7">
              <w:rPr>
                <w:rFonts w:ascii="Arial" w:hAnsi="Arial" w:cs="Arial"/>
                <w:szCs w:val="22"/>
              </w:rPr>
              <w:t>0,0</w:t>
            </w: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FC0053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75,0</w:t>
            </w: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134F3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98,082</w:t>
            </w: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32,98</w:t>
            </w:r>
            <w:r w:rsidR="003B7046">
              <w:rPr>
                <w:rFonts w:ascii="Arial" w:hAnsi="Arial" w:cs="Arial"/>
                <w:szCs w:val="22"/>
              </w:rPr>
              <w:t>162</w:t>
            </w: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5,669</w:t>
            </w: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1,946</w:t>
            </w: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6A18" w:rsidRDefault="002B468B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6,0500</w:t>
            </w:r>
            <w:r w:rsidR="00BE6A18">
              <w:rPr>
                <w:rFonts w:ascii="Arial" w:hAnsi="Arial" w:cs="Arial"/>
                <w:szCs w:val="22"/>
              </w:rPr>
              <w:t>0</w:t>
            </w:r>
          </w:p>
          <w:p w:rsidR="00BE6A18" w:rsidRPr="00FF05B7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40,3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100,0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C460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1508,252</w:t>
            </w: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Pr="00FF05B7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текущий ремонт устройства ограждения стадиона МБОУ "Островская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74,1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ремонт кровли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Вязово-Дубравская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18,468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огнезащитная обработка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деревян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конструкций МБОУ "Введенская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45,0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приобретение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ста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билизатора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напря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жения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МБОУ "Бара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2,5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ремонт АПС "МБОУ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Вязовицкая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28,111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приобретение трансформатора тока, замена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конту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ров сопротивления МБОУ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"Воротынская ООШ"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4,548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трансформатора тока Кировской основной школе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1,935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доплата за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гази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фикацию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МБОУ "Калининская ООШ"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12,075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ремонт АПС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Екатери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9,447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огнетушителей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Липовецкая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 им. М.Н. Павлова"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4,080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ремонт холодильника, замена приборов учета по воде "Казанская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9,910</w:t>
            </w: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защита окон спортзала МБОУ "Успенская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32,0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ремонт кровли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Речицкая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29,395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водяного счетчика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Хвощевская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5,295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выполнение работ по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изготов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док-ции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на газификацию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МБОУ "Воротынская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35,00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элементов питания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Коротышская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32,832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приобрет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. мат-лов для ограждения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Сосновская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137,734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оплата работ по изготовлению сметной документации на устройство ограждения,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приобрет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. мат-лов для ограждения и устройство ограждения МБОУ "Покровская СОШ"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737,32811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rPr>
          <w:trHeight w:val="509"/>
        </w:trPr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создание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инфор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мационной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сис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темы Федеральный реестр документов об образовании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Сахзаводская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95,810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режимно-наладоч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испытания МБОУ "Баранов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20,00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ремонта санузлов МБОУ "Барановская СОШ"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П900572310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42,426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35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кап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.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р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>емонта здания дошкольной группы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Росстанская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D06EE" w:rsidRPr="00FF05B7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vMerge w:val="restart"/>
            <w:shd w:val="clear" w:color="auto" w:fill="auto"/>
          </w:tcPr>
          <w:p w:rsidR="00AD06EE" w:rsidRDefault="00AD06EE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605</w:t>
            </w: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0702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0702</w:t>
            </w:r>
          </w:p>
          <w:p w:rsidR="00BD2170" w:rsidRPr="00BD2170" w:rsidRDefault="00BD2170" w:rsidP="00BD2170"/>
          <w:p w:rsidR="00BD2170" w:rsidRPr="00BD2170" w:rsidRDefault="00BD2170" w:rsidP="00BD2170"/>
          <w:p w:rsidR="00BD2170" w:rsidRDefault="00BD2170" w:rsidP="00BD2170"/>
          <w:p w:rsidR="00BD2170" w:rsidRDefault="00BD2170" w:rsidP="00BD2170"/>
          <w:p w:rsidR="00BD2170" w:rsidRDefault="00BD2170" w:rsidP="00BD2170"/>
          <w:p w:rsidR="00BD2170" w:rsidRDefault="00BD2170" w:rsidP="00BD2170"/>
          <w:p w:rsidR="00BD2170" w:rsidRPr="00BD2170" w:rsidRDefault="00BD2170" w:rsidP="00BD2170">
            <w:pPr>
              <w:rPr>
                <w:rFonts w:ascii="Arial" w:hAnsi="Arial" w:cs="Arial"/>
              </w:rPr>
            </w:pPr>
            <w:r>
              <w:t>0702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П900572320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5600572310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5600578360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612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612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D2170" w:rsidRPr="00FF05B7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475,4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строительных материалов для подготовки школ к учебному году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400,00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вытяжного шкафа МБОУ "Сергиевская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20,00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8A7B56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изготовление сметной на устройство сан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.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у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>злов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Куначенская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50,0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приобретение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бло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ков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средств крипто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графической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защи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ты информации, активация средств криптографической защиты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информа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калибровки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тахографов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приоб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ретение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установ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светодиодных маячков, приобретение карт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водителя в следующих образовательных учреждениях, имеющих на балансе автобусы: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Здоровецкая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 МБОУ "Казанская СОШ",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Козьминская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Липовецкая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им. М.Н. Павлова",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Речицкая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",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Росстанская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Сахзаводская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СОШ", МБОУ "Сергиевская СОШ", МБОУ "Успенская СОШ им. В.Н.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Мильшина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252,00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rPr>
          <w:trHeight w:val="509"/>
        </w:trPr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 строительный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контроль за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текущим ремонтом кровли МБОУ "Введенская СОШ"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rPr>
          <w:trHeight w:val="509"/>
        </w:trPr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14,773</w:t>
            </w: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rPr>
          <w:trHeight w:val="509"/>
        </w:trPr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 приобретение газовых котлов, сигнализаторов МБОУ "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СОШ";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-асфальтирование площадки МБОУ «Барановская СОШ»;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-обустройство теплых туалетов МБОУ «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Калининская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ООШ»;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-ремонт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теплот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рассы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МБОУ «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Здоровецкая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СОШ» (дошкольная группа)</w:t>
            </w:r>
            <w:r w:rsidR="00E60DBE" w:rsidRPr="00FF05B7">
              <w:rPr>
                <w:rFonts w:ascii="Arial" w:hAnsi="Arial" w:cs="Arial"/>
                <w:szCs w:val="22"/>
              </w:rPr>
              <w:t>;</w:t>
            </w: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-доплата, ремонт системы отопления Воротынская ООШ;</w:t>
            </w: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-доплата, ремонт спортзала Островская СОШ;</w:t>
            </w: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-ремонт теплотрассы (порыв)</w:t>
            </w:r>
            <w:r w:rsidR="00B85495" w:rsidRPr="00FF05B7">
              <w:rPr>
                <w:rFonts w:ascii="Arial" w:hAnsi="Arial" w:cs="Arial"/>
                <w:szCs w:val="22"/>
              </w:rPr>
              <w:t xml:space="preserve"> МБОУ «</w:t>
            </w:r>
            <w:proofErr w:type="spellStart"/>
            <w:r w:rsidR="00B85495" w:rsidRPr="00FF05B7">
              <w:rPr>
                <w:rFonts w:ascii="Arial" w:hAnsi="Arial" w:cs="Arial"/>
                <w:szCs w:val="22"/>
              </w:rPr>
              <w:t>Липовецкая</w:t>
            </w:r>
            <w:proofErr w:type="spellEnd"/>
            <w:r w:rsidR="00B85495" w:rsidRPr="00FF05B7">
              <w:rPr>
                <w:rFonts w:ascii="Arial" w:hAnsi="Arial" w:cs="Arial"/>
                <w:szCs w:val="22"/>
              </w:rPr>
              <w:t xml:space="preserve"> СОШ им. М.Н. Павлова»</w:t>
            </w:r>
            <w:r w:rsidR="004E443A" w:rsidRPr="00FF05B7">
              <w:rPr>
                <w:rFonts w:ascii="Arial" w:hAnsi="Arial" w:cs="Arial"/>
                <w:szCs w:val="22"/>
              </w:rPr>
              <w:t>;</w:t>
            </w:r>
          </w:p>
          <w:p w:rsidR="004E443A" w:rsidRPr="00FF05B7" w:rsidRDefault="004E443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-приобретение газового</w:t>
            </w:r>
            <w:r w:rsidR="00981F42" w:rsidRPr="00FF05B7">
              <w:rPr>
                <w:rFonts w:ascii="Arial" w:hAnsi="Arial" w:cs="Arial"/>
                <w:szCs w:val="22"/>
              </w:rPr>
              <w:t xml:space="preserve"> котла</w:t>
            </w:r>
            <w:r w:rsidRPr="00FF05B7">
              <w:rPr>
                <w:rFonts w:ascii="Arial" w:hAnsi="Arial" w:cs="Arial"/>
                <w:szCs w:val="22"/>
              </w:rPr>
              <w:t xml:space="preserve"> МБОУ «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Липовецкая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 им. М.Н. Павлова»;</w:t>
            </w:r>
          </w:p>
          <w:p w:rsidR="004E443A" w:rsidRPr="00FF05B7" w:rsidRDefault="004E443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-ремонт котельной </w:t>
            </w:r>
            <w:r w:rsidR="001840E8" w:rsidRPr="00FF05B7">
              <w:rPr>
                <w:rFonts w:ascii="Arial" w:hAnsi="Arial" w:cs="Arial"/>
                <w:szCs w:val="22"/>
              </w:rPr>
              <w:t>МБОУ «</w:t>
            </w:r>
            <w:proofErr w:type="gramStart"/>
            <w:r w:rsidR="001840E8" w:rsidRPr="00FF05B7">
              <w:rPr>
                <w:rFonts w:ascii="Arial" w:hAnsi="Arial" w:cs="Arial"/>
                <w:szCs w:val="22"/>
              </w:rPr>
              <w:t>Сергиев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1840E8" w:rsidRPr="00FF05B7">
              <w:rPr>
                <w:rFonts w:ascii="Arial" w:hAnsi="Arial" w:cs="Arial"/>
                <w:szCs w:val="22"/>
              </w:rPr>
              <w:t>ская</w:t>
            </w:r>
            <w:proofErr w:type="spellEnd"/>
            <w:proofErr w:type="gramEnd"/>
            <w:r w:rsidR="001840E8" w:rsidRPr="00FF05B7">
              <w:rPr>
                <w:rFonts w:ascii="Arial" w:hAnsi="Arial" w:cs="Arial"/>
                <w:szCs w:val="22"/>
              </w:rPr>
              <w:t xml:space="preserve"> СОШ»;</w:t>
            </w: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-приобретение насоса МБОУ «Успенская СОШ</w:t>
            </w:r>
            <w:r w:rsidR="00A548ED" w:rsidRPr="00FF05B7">
              <w:rPr>
                <w:rFonts w:ascii="Arial" w:hAnsi="Arial" w:cs="Arial"/>
                <w:szCs w:val="22"/>
              </w:rPr>
              <w:t xml:space="preserve"> </w:t>
            </w:r>
            <w:r w:rsidR="00A548ED" w:rsidRPr="00FF05B7">
              <w:rPr>
                <w:rFonts w:ascii="Arial" w:hAnsi="Arial" w:cs="Arial"/>
                <w:szCs w:val="22"/>
              </w:rPr>
              <w:lastRenderedPageBreak/>
              <w:t xml:space="preserve">им.В.Н. </w:t>
            </w:r>
            <w:proofErr w:type="spellStart"/>
            <w:r w:rsidR="00A548ED" w:rsidRPr="00FF05B7">
              <w:rPr>
                <w:rFonts w:ascii="Arial" w:hAnsi="Arial" w:cs="Arial"/>
                <w:szCs w:val="22"/>
              </w:rPr>
              <w:t>Мильши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A548ED" w:rsidRPr="00FF05B7">
              <w:rPr>
                <w:rFonts w:ascii="Arial" w:hAnsi="Arial" w:cs="Arial"/>
                <w:szCs w:val="22"/>
              </w:rPr>
              <w:t>на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>»</w:t>
            </w:r>
            <w:r w:rsidR="00A548ED" w:rsidRPr="00FF05B7">
              <w:rPr>
                <w:rFonts w:ascii="Arial" w:hAnsi="Arial" w:cs="Arial"/>
                <w:szCs w:val="22"/>
              </w:rPr>
              <w:t>;</w:t>
            </w: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-уличные пороги (материал) МБОУ «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Казанская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СОШ»;</w:t>
            </w: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-ремонт полов МБОУ «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Сахзавод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СОШ»;</w:t>
            </w:r>
          </w:p>
          <w:p w:rsidR="00A548ED" w:rsidRPr="00FF05B7" w:rsidRDefault="00A548ED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-корректировка ПСД на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оставшие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ся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виды работ МБОУ «Успенская СОШ им. В.Н.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Мильшина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»</w:t>
            </w:r>
            <w:r w:rsidR="00FC0053" w:rsidRPr="00FF05B7">
              <w:rPr>
                <w:rFonts w:ascii="Arial" w:hAnsi="Arial" w:cs="Arial"/>
                <w:szCs w:val="22"/>
              </w:rPr>
              <w:t>;</w:t>
            </w: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-проверка достоверности определения сметной стоимости объекта «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Капиталь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ный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ремонт здания</w:t>
            </w: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МБОУ «Успенская СОШ им.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В.Н.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Миль</w:t>
            </w:r>
            <w:r w:rsidR="00B236E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шина»;</w:t>
            </w:r>
          </w:p>
          <w:p w:rsidR="00FC0053" w:rsidRPr="00FF05B7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-проверка достоверности определения сметной стоимости объекта «Капитальный ремонт здания дошкольных групп МБОУ «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Росстан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СОШ»;</w:t>
            </w:r>
          </w:p>
          <w:p w:rsidR="00FC0053" w:rsidRDefault="00FC005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-Корректировка ПСД МБОУ «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Росстанская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СОШ» (дошкольная группа)</w:t>
            </w:r>
            <w:r w:rsidR="007134F3">
              <w:rPr>
                <w:rFonts w:ascii="Arial" w:hAnsi="Arial" w:cs="Arial"/>
                <w:szCs w:val="22"/>
              </w:rPr>
              <w:t>;</w:t>
            </w: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Приобретение материалов для устройства ограждения МБОУ «</w:t>
            </w:r>
            <w:proofErr w:type="spellStart"/>
            <w:r>
              <w:rPr>
                <w:rFonts w:ascii="Arial" w:hAnsi="Arial" w:cs="Arial"/>
                <w:szCs w:val="22"/>
              </w:rPr>
              <w:t>Липовецкая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 </w:t>
            </w:r>
            <w:proofErr w:type="spellStart"/>
            <w:r>
              <w:rPr>
                <w:rFonts w:ascii="Arial" w:hAnsi="Arial" w:cs="Arial"/>
                <w:szCs w:val="22"/>
              </w:rPr>
              <w:t>им.М.Н.Павлова</w:t>
            </w:r>
            <w:proofErr w:type="spellEnd"/>
            <w:r>
              <w:rPr>
                <w:rFonts w:ascii="Arial" w:hAnsi="Arial" w:cs="Arial"/>
                <w:szCs w:val="22"/>
              </w:rPr>
              <w:t>»;</w:t>
            </w:r>
          </w:p>
          <w:p w:rsidR="007134F3" w:rsidRDefault="007134F3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Изготовление проектно-сметной документации на капитальный ремонт кровли МБОУ «</w:t>
            </w:r>
            <w:proofErr w:type="spellStart"/>
            <w:r>
              <w:rPr>
                <w:rFonts w:ascii="Arial" w:hAnsi="Arial" w:cs="Arial"/>
                <w:szCs w:val="22"/>
              </w:rPr>
              <w:t>Ливенская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</w:t>
            </w:r>
            <w:r w:rsidR="005A6E60">
              <w:rPr>
                <w:rFonts w:ascii="Arial" w:hAnsi="Arial" w:cs="Arial"/>
                <w:szCs w:val="22"/>
              </w:rPr>
              <w:t>;</w:t>
            </w:r>
          </w:p>
          <w:p w:rsidR="005A6E60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-замена оконных блоков МБОУ «</w:t>
            </w:r>
            <w:proofErr w:type="spellStart"/>
            <w:r>
              <w:rPr>
                <w:rFonts w:ascii="Arial" w:hAnsi="Arial" w:cs="Arial"/>
                <w:szCs w:val="22"/>
              </w:rPr>
              <w:t>Коротышская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СОШ»;</w:t>
            </w:r>
          </w:p>
          <w:p w:rsidR="005A6E60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-замена оконных блоков МБОУ «</w:t>
            </w:r>
            <w:proofErr w:type="spellStart"/>
            <w:r>
              <w:rPr>
                <w:rFonts w:ascii="Arial" w:hAnsi="Arial" w:cs="Arial"/>
                <w:szCs w:val="22"/>
              </w:rPr>
              <w:t>Вязовицкая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ООШ»;</w:t>
            </w:r>
          </w:p>
          <w:p w:rsidR="005A6E60" w:rsidRDefault="005A6E6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-изготовление сметной документации </w:t>
            </w:r>
            <w:r w:rsidR="00BE6A18">
              <w:rPr>
                <w:rFonts w:ascii="Arial" w:hAnsi="Arial" w:cs="Arial"/>
                <w:szCs w:val="22"/>
              </w:rPr>
              <w:t>(ремонт кровли дошкольной группы МБОУ «</w:t>
            </w:r>
            <w:proofErr w:type="spellStart"/>
            <w:r w:rsidR="00BE6A18">
              <w:rPr>
                <w:rFonts w:ascii="Arial" w:hAnsi="Arial" w:cs="Arial"/>
                <w:szCs w:val="22"/>
              </w:rPr>
              <w:t>Сосновская</w:t>
            </w:r>
            <w:proofErr w:type="spellEnd"/>
            <w:r w:rsidR="00BE6A18">
              <w:rPr>
                <w:rFonts w:ascii="Arial" w:hAnsi="Arial" w:cs="Arial"/>
                <w:szCs w:val="22"/>
              </w:rPr>
              <w:t xml:space="preserve"> ООШ»)</w:t>
            </w:r>
          </w:p>
          <w:p w:rsidR="007B27EC" w:rsidRDefault="007B27EC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-обустройство теплых санитарно-бытовых </w:t>
            </w:r>
            <w:r w:rsidR="00BD2170">
              <w:rPr>
                <w:rFonts w:ascii="Arial" w:hAnsi="Arial" w:cs="Arial"/>
                <w:szCs w:val="22"/>
              </w:rPr>
              <w:t>помещений в здании МБОУ «</w:t>
            </w:r>
            <w:proofErr w:type="spellStart"/>
            <w:r w:rsidR="00BD2170">
              <w:rPr>
                <w:rFonts w:ascii="Arial" w:hAnsi="Arial" w:cs="Arial"/>
                <w:szCs w:val="22"/>
              </w:rPr>
              <w:t>Куначенская</w:t>
            </w:r>
            <w:proofErr w:type="spellEnd"/>
            <w:r w:rsidR="00BD2170">
              <w:rPr>
                <w:rFonts w:ascii="Arial" w:hAnsi="Arial" w:cs="Arial"/>
                <w:szCs w:val="22"/>
              </w:rPr>
              <w:t xml:space="preserve"> </w:t>
            </w:r>
            <w:r w:rsidR="00BD2170">
              <w:rPr>
                <w:rFonts w:ascii="Arial" w:hAnsi="Arial" w:cs="Arial"/>
                <w:szCs w:val="22"/>
              </w:rPr>
              <w:lastRenderedPageBreak/>
              <w:t>ООШ»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-замена оконных блоков МБОУ «</w:t>
            </w:r>
            <w:proofErr w:type="spellStart"/>
            <w:r>
              <w:rPr>
                <w:rFonts w:ascii="Arial" w:hAnsi="Arial" w:cs="Arial"/>
                <w:szCs w:val="22"/>
              </w:rPr>
              <w:t>Речицкая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</w:t>
            </w:r>
          </w:p>
          <w:p w:rsidR="00BD2170" w:rsidRDefault="00BD2170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Pr="00FF05B7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-благоустройство территории здания дошкольных групп МБОУ «</w:t>
            </w:r>
            <w:proofErr w:type="spellStart"/>
            <w:r>
              <w:rPr>
                <w:rFonts w:ascii="Arial" w:hAnsi="Arial" w:cs="Arial"/>
                <w:szCs w:val="22"/>
              </w:rPr>
              <w:t>Росстанская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СОШ»</w:t>
            </w:r>
            <w:r w:rsidR="00A15D46">
              <w:rPr>
                <w:rFonts w:ascii="Arial" w:hAnsi="Arial" w:cs="Arial"/>
                <w:szCs w:val="22"/>
              </w:rPr>
              <w:t xml:space="preserve"> в рамках проекта «Народный бюджет» в Орловской области</w:t>
            </w: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101,6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50,0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170,</w:t>
            </w:r>
            <w:r w:rsidR="00E60DBE" w:rsidRPr="00FF05B7">
              <w:rPr>
                <w:rFonts w:ascii="Arial" w:hAnsi="Arial" w:cs="Arial"/>
                <w:szCs w:val="22"/>
              </w:rPr>
              <w:t>17794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71,3</w:t>
            </w: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</w:t>
            </w:r>
            <w:r w:rsidR="008A7B56" w:rsidRPr="00FF05B7">
              <w:rPr>
                <w:rFonts w:ascii="Arial" w:hAnsi="Arial" w:cs="Arial"/>
                <w:szCs w:val="22"/>
              </w:rPr>
              <w:t>,</w:t>
            </w:r>
            <w:r w:rsidRPr="00FF05B7">
              <w:rPr>
                <w:rFonts w:ascii="Arial" w:hAnsi="Arial" w:cs="Arial"/>
                <w:szCs w:val="22"/>
              </w:rPr>
              <w:t>919</w:t>
            </w: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15</w:t>
            </w:r>
            <w:r w:rsidR="008A7B56" w:rsidRPr="00FF05B7">
              <w:rPr>
                <w:rFonts w:ascii="Arial" w:hAnsi="Arial" w:cs="Arial"/>
                <w:szCs w:val="22"/>
              </w:rPr>
              <w:t>,</w:t>
            </w:r>
            <w:r w:rsidRPr="00FF05B7">
              <w:rPr>
                <w:rFonts w:ascii="Arial" w:hAnsi="Arial" w:cs="Arial"/>
                <w:szCs w:val="22"/>
              </w:rPr>
              <w:t>993</w:t>
            </w: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60DBE" w:rsidRPr="00FF05B7" w:rsidRDefault="00E60DB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25</w:t>
            </w:r>
            <w:r w:rsidR="008A7B56" w:rsidRPr="00FF05B7">
              <w:rPr>
                <w:rFonts w:ascii="Arial" w:hAnsi="Arial" w:cs="Arial"/>
                <w:szCs w:val="22"/>
              </w:rPr>
              <w:t>,411</w:t>
            </w:r>
            <w:r w:rsidR="003B7046">
              <w:rPr>
                <w:rFonts w:ascii="Arial" w:hAnsi="Arial" w:cs="Arial"/>
                <w:szCs w:val="22"/>
              </w:rPr>
              <w:t>60</w:t>
            </w: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840E8" w:rsidRPr="00FF05B7" w:rsidRDefault="001840E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Основное мероприятие 6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Развитие дошкольного образования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П900678360, П9006L0270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237,489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51,910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94,5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45,00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46,079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6.1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Расширение сети дошкольных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обра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зовательных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учреж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дений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(проведение текущего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капи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тального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ремонта с целью введения дополнительных мест для дошкольников)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6.2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Открытие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дошколь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групп в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вательных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зациях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проведе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текущего и капитального ремонта с целью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открытия дошкольных групп)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Мероприятие 6.3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Оснащение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базо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дошкольных образовательных организаций современным учебным и учебно-наглядным оборудованием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15,0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6.4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Приобретение спортинвентаря, оборудование спортплощадок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64518" w:rsidRPr="00FF05B7" w:rsidRDefault="00964518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vMerge w:val="restart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6.5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Создание условий для инклюзивного обучения детей-инвалидов, в том числе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</w:t>
            </w:r>
            <w:proofErr w:type="spellEnd"/>
            <w:r w:rsidR="00B236E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в рамках федеральных и региональных программ,</w:t>
            </w:r>
          </w:p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из них: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94,5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94,5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vMerge/>
            <w:shd w:val="clear" w:color="auto" w:fill="auto"/>
          </w:tcPr>
          <w:p w:rsidR="00AD06EE" w:rsidRPr="00FF05B7" w:rsidRDefault="00AD06EE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изготовление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сме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ты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положитель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ным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заключением экспертизы на текущий ремонт,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текущего ремонта в рамках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государст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венной программы "Доступная среда" МБДОУ ДС N 8 с.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Коротыш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П900678360, П9006L0270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94,5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Мероприятие 6.6</w:t>
            </w:r>
          </w:p>
        </w:tc>
        <w:tc>
          <w:tcPr>
            <w:tcW w:w="22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Приобретение твердого и мягкого инвентаря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06EE" w:rsidRPr="003C02A0" w:rsidTr="00FF05B7">
        <w:tc>
          <w:tcPr>
            <w:tcW w:w="1668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6.7</w:t>
            </w:r>
          </w:p>
        </w:tc>
        <w:tc>
          <w:tcPr>
            <w:tcW w:w="2268" w:type="dxa"/>
            <w:shd w:val="clear" w:color="auto" w:fill="auto"/>
          </w:tcPr>
          <w:p w:rsidR="00050238" w:rsidRPr="00FF05B7" w:rsidRDefault="00AD06EE" w:rsidP="00B236E8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Совершенствование педагогического корпуса. Проведение муниципальных и региональных конкурсов</w:t>
            </w:r>
          </w:p>
        </w:tc>
        <w:tc>
          <w:tcPr>
            <w:tcW w:w="1713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</w:t>
            </w:r>
          </w:p>
        </w:tc>
        <w:tc>
          <w:tcPr>
            <w:tcW w:w="707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5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:rsidR="00AD06EE" w:rsidRPr="00FF05B7" w:rsidRDefault="00AD06EE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5A5A" w:rsidRPr="003C02A0" w:rsidTr="00FF05B7">
        <w:tc>
          <w:tcPr>
            <w:tcW w:w="1668" w:type="dxa"/>
            <w:vMerge w:val="restart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Мероприятие 6.8</w:t>
            </w: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Обеспечение безопасности дошкольных образовательных организаций</w:t>
            </w:r>
          </w:p>
        </w:tc>
        <w:tc>
          <w:tcPr>
            <w:tcW w:w="1713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П900678360</w:t>
            </w:r>
          </w:p>
        </w:tc>
        <w:tc>
          <w:tcPr>
            <w:tcW w:w="707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AD5A5A" w:rsidRPr="00FF05B7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127,989</w:t>
            </w:r>
          </w:p>
        </w:tc>
        <w:tc>
          <w:tcPr>
            <w:tcW w:w="1134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51,910</w:t>
            </w:r>
          </w:p>
        </w:tc>
        <w:tc>
          <w:tcPr>
            <w:tcW w:w="992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AD5A5A" w:rsidRPr="00FF05B7" w:rsidRDefault="00BE6A18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46,079</w:t>
            </w:r>
          </w:p>
        </w:tc>
        <w:tc>
          <w:tcPr>
            <w:tcW w:w="569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</w:tr>
      <w:tr w:rsidR="00AD5A5A" w:rsidTr="00FF05B7">
        <w:trPr>
          <w:trHeight w:val="810"/>
        </w:trPr>
        <w:tc>
          <w:tcPr>
            <w:tcW w:w="1668" w:type="dxa"/>
            <w:vMerge/>
            <w:shd w:val="clear" w:color="auto" w:fill="auto"/>
          </w:tcPr>
          <w:p w:rsidR="00AD5A5A" w:rsidRPr="00FF05B7" w:rsidRDefault="00AD5A5A" w:rsidP="007F5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5A5A" w:rsidRPr="00FF05B7" w:rsidRDefault="00AD5A5A" w:rsidP="00050238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Проведение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теку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щего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 капиталь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ремонта,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изго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товление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проектно-сметной документа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прохождение процедуры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провер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достоверности сметной стоимости. Приобретение основных средств. Обеспечение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проти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вопожарной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 антитеррористической защищенности образовательных организаций (ре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монт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обслужива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АПС, вывода сигнала о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срабаты</w:t>
            </w:r>
            <w:proofErr w:type="spellEnd"/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вании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АПС на пульт единой диспетчерской службы МЧС Орлов</w:t>
            </w:r>
            <w:r w:rsidR="000502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ской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области, ремонт и установка ограждений образовательных организаций, монтаж систем видеонаблюдения). Текущий ремонт с целью перевода дошкольных групп из отдельно стоящих зданий в здания школ</w:t>
            </w:r>
          </w:p>
        </w:tc>
        <w:tc>
          <w:tcPr>
            <w:tcW w:w="1713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D5A5A" w:rsidRDefault="00AD5A5A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Default="00DE364C" w:rsidP="00DE364C"/>
          <w:p w:rsidR="00DE364C" w:rsidRPr="00FF05B7" w:rsidRDefault="00DE364C" w:rsidP="00DE36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DE364C" w:rsidRPr="00FF05B7" w:rsidRDefault="00DE364C" w:rsidP="0031504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3150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05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3150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05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5A5A" w:rsidRPr="00FF05B7" w:rsidRDefault="00AD5A5A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D5A5A" w:rsidRDefault="00AD5A5A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</w:tcPr>
          <w:p w:rsidR="00AD5A5A" w:rsidRDefault="00AD5A5A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Default="00DE364C" w:rsidP="007F5AB9">
            <w:pPr>
              <w:pStyle w:val="ConsPlusNormal"/>
            </w:pPr>
          </w:p>
          <w:p w:rsidR="00DE364C" w:rsidRPr="00FF05B7" w:rsidRDefault="00DE364C" w:rsidP="007F5AB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400E5" w:rsidTr="00FF05B7">
        <w:trPr>
          <w:trHeight w:val="2835"/>
        </w:trPr>
        <w:tc>
          <w:tcPr>
            <w:tcW w:w="1668" w:type="dxa"/>
            <w:shd w:val="clear" w:color="auto" w:fill="auto"/>
          </w:tcPr>
          <w:p w:rsidR="007400E5" w:rsidRPr="00FF05B7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7</w:t>
            </w:r>
          </w:p>
        </w:tc>
        <w:tc>
          <w:tcPr>
            <w:tcW w:w="2268" w:type="dxa"/>
            <w:shd w:val="clear" w:color="auto" w:fill="auto"/>
          </w:tcPr>
          <w:p w:rsidR="007400E5" w:rsidRPr="00FF05B7" w:rsidRDefault="007400E5" w:rsidP="004C6B60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 xml:space="preserve">Реализация </w:t>
            </w:r>
            <w:proofErr w:type="spellStart"/>
            <w:proofErr w:type="gramStart"/>
            <w:r w:rsidRPr="00FF05B7">
              <w:rPr>
                <w:rFonts w:ascii="Arial" w:hAnsi="Arial" w:cs="Arial"/>
                <w:sz w:val="22"/>
                <w:szCs w:val="22"/>
              </w:rPr>
              <w:t>регио</w:t>
            </w:r>
            <w:proofErr w:type="spellEnd"/>
            <w:r w:rsidR="000502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нальн</w:t>
            </w:r>
            <w:r w:rsidR="004C6B60">
              <w:rPr>
                <w:rFonts w:ascii="Arial" w:hAnsi="Arial" w:cs="Arial"/>
                <w:sz w:val="22"/>
                <w:szCs w:val="22"/>
              </w:rPr>
              <w:t>ого</w:t>
            </w:r>
            <w:proofErr w:type="spellEnd"/>
            <w:proofErr w:type="gramEnd"/>
            <w:r w:rsidR="004C6B60">
              <w:rPr>
                <w:rFonts w:ascii="Arial" w:hAnsi="Arial" w:cs="Arial"/>
                <w:sz w:val="22"/>
                <w:szCs w:val="22"/>
              </w:rPr>
              <w:t xml:space="preserve"> проекта «Успех каждого ребенка», федерального проекта «Успех каждого ребенка» в рамках национального проекта «Образование»</w:t>
            </w:r>
          </w:p>
        </w:tc>
        <w:tc>
          <w:tcPr>
            <w:tcW w:w="1713" w:type="dxa"/>
            <w:shd w:val="clear" w:color="auto" w:fill="auto"/>
          </w:tcPr>
          <w:p w:rsidR="007400E5" w:rsidRPr="00FF05B7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7400E5" w:rsidRPr="00FF05B7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7400E5" w:rsidRPr="00FF05B7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7400E5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П90Е200000</w:t>
            </w:r>
          </w:p>
          <w:p w:rsidR="002B468B" w:rsidRPr="002B468B" w:rsidRDefault="002B468B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560E200000</w:t>
            </w:r>
          </w:p>
          <w:p w:rsidR="00226914" w:rsidRPr="00FF05B7" w:rsidRDefault="00226914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7400E5" w:rsidRPr="00FF05B7" w:rsidRDefault="007400E5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6</w:t>
            </w:r>
            <w:r w:rsidR="00BA7D1B" w:rsidRPr="00FF05B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7400E5" w:rsidRPr="00FF05B7" w:rsidRDefault="001C4CFB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="00BE6A18">
              <w:rPr>
                <w:rFonts w:ascii="Arial" w:hAnsi="Arial" w:cs="Arial"/>
                <w:sz w:val="22"/>
                <w:szCs w:val="22"/>
              </w:rPr>
              <w:t>0,99978</w:t>
            </w:r>
          </w:p>
        </w:tc>
        <w:tc>
          <w:tcPr>
            <w:tcW w:w="1134" w:type="dxa"/>
            <w:shd w:val="clear" w:color="auto" w:fill="auto"/>
          </w:tcPr>
          <w:p w:rsidR="007400E5" w:rsidRPr="00FF05B7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00E5" w:rsidRPr="00FF05B7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7400E5" w:rsidRPr="00FF05B7" w:rsidRDefault="007400E5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400E5" w:rsidRPr="00FF05B7" w:rsidRDefault="004C6B60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460,99978</w:t>
            </w:r>
          </w:p>
        </w:tc>
        <w:tc>
          <w:tcPr>
            <w:tcW w:w="569" w:type="dxa"/>
            <w:shd w:val="clear" w:color="auto" w:fill="auto"/>
          </w:tcPr>
          <w:p w:rsidR="007400E5" w:rsidRPr="00FF05B7" w:rsidRDefault="001C4CFB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BE6A1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A69D9" w:rsidTr="00050238">
        <w:trPr>
          <w:trHeight w:val="2425"/>
        </w:trPr>
        <w:tc>
          <w:tcPr>
            <w:tcW w:w="1668" w:type="dxa"/>
            <w:vMerge w:val="restart"/>
            <w:shd w:val="clear" w:color="auto" w:fill="auto"/>
          </w:tcPr>
          <w:p w:rsidR="006A69D9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Мероприятие </w:t>
            </w: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7.1</w:t>
            </w: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A69D9" w:rsidRPr="00FF05B7" w:rsidRDefault="006A69D9" w:rsidP="00050238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 xml:space="preserve">Создание в </w:t>
            </w:r>
            <w:proofErr w:type="spellStart"/>
            <w:proofErr w:type="gramStart"/>
            <w:r w:rsidRPr="00FF05B7">
              <w:rPr>
                <w:rFonts w:ascii="Arial" w:hAnsi="Arial" w:cs="Arial"/>
                <w:sz w:val="22"/>
                <w:szCs w:val="22"/>
              </w:rPr>
              <w:t>общеоб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разовательных</w:t>
            </w:r>
            <w:proofErr w:type="spellEnd"/>
            <w:proofErr w:type="gramEnd"/>
            <w:r w:rsidRPr="00FF05B7">
              <w:rPr>
                <w:rFonts w:ascii="Arial" w:hAnsi="Arial" w:cs="Arial"/>
                <w:sz w:val="22"/>
                <w:szCs w:val="22"/>
              </w:rPr>
              <w:t xml:space="preserve"> организациях, рас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 w:val="22"/>
                <w:szCs w:val="22"/>
              </w:rPr>
              <w:t>положенных в сель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ской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местности, условий для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заня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тия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физической культурой и спортом:</w:t>
            </w:r>
          </w:p>
        </w:tc>
        <w:tc>
          <w:tcPr>
            <w:tcW w:w="1713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690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715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1559" w:type="dxa"/>
            <w:shd w:val="clear" w:color="auto" w:fill="auto"/>
          </w:tcPr>
          <w:p w:rsidR="006A69D9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П90Е250970</w:t>
            </w:r>
          </w:p>
          <w:p w:rsidR="00DA674E" w:rsidRPr="00DA674E" w:rsidRDefault="00DA674E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560E250970</w:t>
            </w:r>
          </w:p>
        </w:tc>
        <w:tc>
          <w:tcPr>
            <w:tcW w:w="707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6A69D9" w:rsidRPr="00FF05B7" w:rsidRDefault="001C4CFB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="00BE6A18">
              <w:rPr>
                <w:rFonts w:ascii="Arial" w:hAnsi="Arial" w:cs="Arial"/>
                <w:sz w:val="22"/>
                <w:szCs w:val="22"/>
              </w:rPr>
              <w:t>0,99978</w:t>
            </w:r>
          </w:p>
        </w:tc>
        <w:tc>
          <w:tcPr>
            <w:tcW w:w="1134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A69D9" w:rsidRPr="00FF05B7" w:rsidRDefault="006A69D9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>460,99978</w:t>
            </w:r>
          </w:p>
        </w:tc>
        <w:tc>
          <w:tcPr>
            <w:tcW w:w="569" w:type="dxa"/>
            <w:shd w:val="clear" w:color="auto" w:fill="auto"/>
          </w:tcPr>
          <w:p w:rsidR="006A69D9" w:rsidRPr="00FF05B7" w:rsidRDefault="001C4CFB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BE6A1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A69D9" w:rsidTr="00BE6A18">
        <w:trPr>
          <w:trHeight w:val="1554"/>
        </w:trPr>
        <w:tc>
          <w:tcPr>
            <w:tcW w:w="1668" w:type="dxa"/>
            <w:vMerge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A69D9" w:rsidRDefault="006A69D9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текущих ремонтов спортзалов МБОУ «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Козьминская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СОШ»; МБОУ «Барановская СОШ»; МБОУ «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Липовецкая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им.М.Н.Павлова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BE6A18" w:rsidRDefault="00BE6A18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</w:p>
          <w:p w:rsidR="00BE6A18" w:rsidRDefault="00BE6A18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текущих ремонтов спортзалов МБОУ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СОШ»; МБОУ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Речицкая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СОШ»; МБОУ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Хвощевская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СОШ»; МБОУ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Здоровецкая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СОШ»; МБОУ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Орловская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  <w:p w:rsidR="006A69D9" w:rsidRPr="00BE6A18" w:rsidRDefault="006A69D9" w:rsidP="00BE6A18">
            <w:pPr>
              <w:rPr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A69D9" w:rsidRPr="00FF05B7" w:rsidRDefault="006A69D9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9D9" w:rsidRPr="00FF05B7" w:rsidRDefault="006A69D9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:rsidR="006A69D9" w:rsidRDefault="006A69D9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6A18" w:rsidRDefault="001C4CFB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BE6A1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E6A18" w:rsidRPr="00FF05B7" w:rsidRDefault="00BE6A18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B60" w:rsidTr="004C6B60">
        <w:trPr>
          <w:trHeight w:val="3645"/>
        </w:trPr>
        <w:tc>
          <w:tcPr>
            <w:tcW w:w="1668" w:type="dxa"/>
            <w:vMerge w:val="restart"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8</w:t>
            </w: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Pr="00FF05B7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8.1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C6B60" w:rsidRDefault="004C6B60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Реализация регионального проекта «Современная школа», федерального проекта «Современная школа», в рамках национального проекта</w:t>
            </w:r>
            <w:r w:rsidR="00AA2F0A">
              <w:rPr>
                <w:rFonts w:ascii="Arial" w:hAnsi="Arial" w:cs="Arial"/>
                <w:sz w:val="22"/>
                <w:szCs w:val="22"/>
              </w:rPr>
              <w:t xml:space="preserve"> «Образование»</w:t>
            </w:r>
          </w:p>
          <w:p w:rsidR="004C6B60" w:rsidRDefault="004C6B60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4C6B60" w:rsidRDefault="004C6B60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навыков:</w:t>
            </w:r>
          </w:p>
          <w:p w:rsidR="004C6B60" w:rsidRDefault="004C6B60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МБОУ «Успенская СОШ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им.В.Н.Мильшина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»;</w:t>
            </w:r>
          </w:p>
          <w:p w:rsidR="004C6B60" w:rsidRPr="00FF05B7" w:rsidRDefault="004C6B60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Сахзаводская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СОШ».</w:t>
            </w:r>
          </w:p>
        </w:tc>
        <w:tc>
          <w:tcPr>
            <w:tcW w:w="1713" w:type="dxa"/>
            <w:shd w:val="clear" w:color="auto" w:fill="auto"/>
          </w:tcPr>
          <w:p w:rsidR="004C6B60" w:rsidRPr="00FF05B7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Управление образования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0702</w:t>
            </w: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6B60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П90Е100000</w:t>
            </w: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П90Е151690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</w:t>
            </w: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C6B60" w:rsidRDefault="004C6B60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32,23738</w:t>
            </w: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32,23738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C6B60" w:rsidRDefault="004C6B60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32,23738</w:t>
            </w: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32,23738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4C6B60" w:rsidRDefault="004C6B60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2F0A" w:rsidRPr="00FF05B7" w:rsidRDefault="00AA2F0A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C6B60" w:rsidTr="00FF05B7">
        <w:trPr>
          <w:trHeight w:val="5179"/>
        </w:trPr>
        <w:tc>
          <w:tcPr>
            <w:tcW w:w="1668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6B60" w:rsidRDefault="004C6B60" w:rsidP="00BA7D1B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4C6B60" w:rsidRDefault="00AA2F0A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Управление образования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690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C6B60" w:rsidRDefault="004C6B60" w:rsidP="00435FDE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C6B60" w:rsidRDefault="004C6B60" w:rsidP="007400E5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C6B60" w:rsidRDefault="004C6B60" w:rsidP="00CD65E3">
            <w:pPr>
              <w:pStyle w:val="ConsPlusTitlePag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4C6B60" w:rsidRDefault="004C6B60" w:rsidP="00FF05B7">
            <w:pPr>
              <w:pStyle w:val="ConsPlusTitlePag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59C" w:rsidRDefault="00DB559C" w:rsidP="003B7046">
      <w:pPr>
        <w:pStyle w:val="ConsPlusTitlePage"/>
        <w:tabs>
          <w:tab w:val="left" w:pos="13815"/>
        </w:tabs>
        <w:rPr>
          <w:rFonts w:ascii="Arial" w:hAnsi="Arial" w:cs="Arial"/>
          <w:sz w:val="22"/>
          <w:szCs w:val="22"/>
        </w:rPr>
      </w:pPr>
    </w:p>
    <w:p w:rsidR="00BE6A18" w:rsidRDefault="00DB559C" w:rsidP="00DB559C">
      <w:pPr>
        <w:pStyle w:val="ConsPlusTitlePag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3F115F" w:rsidRPr="003F115F" w:rsidRDefault="003F115F" w:rsidP="003F115F">
      <w:pPr>
        <w:pStyle w:val="ConsPlusNormal"/>
        <w:ind w:left="10206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Приложение 1 к постановлению</w:t>
      </w:r>
    </w:p>
    <w:p w:rsidR="003F115F" w:rsidRPr="003F115F" w:rsidRDefault="003F115F" w:rsidP="003F115F">
      <w:pPr>
        <w:pStyle w:val="ConsPlusNormal"/>
        <w:ind w:left="10206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 xml:space="preserve">администрации </w:t>
      </w:r>
      <w:proofErr w:type="spellStart"/>
      <w:r w:rsidRPr="003F115F">
        <w:rPr>
          <w:rFonts w:ascii="Arial" w:hAnsi="Arial" w:cs="Arial"/>
          <w:szCs w:val="22"/>
        </w:rPr>
        <w:t>Ливенского</w:t>
      </w:r>
      <w:proofErr w:type="spellEnd"/>
      <w:r w:rsidRPr="003F115F">
        <w:rPr>
          <w:rFonts w:ascii="Arial" w:hAnsi="Arial" w:cs="Arial"/>
          <w:szCs w:val="22"/>
        </w:rPr>
        <w:t xml:space="preserve"> района</w:t>
      </w:r>
    </w:p>
    <w:p w:rsidR="003F115F" w:rsidRPr="003F115F" w:rsidRDefault="003F115F" w:rsidP="003F115F">
      <w:pPr>
        <w:pStyle w:val="ConsPlusNormal"/>
        <w:ind w:left="10206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от «   »                        2019 г. №</w:t>
      </w:r>
    </w:p>
    <w:p w:rsidR="003F115F" w:rsidRPr="003F115F" w:rsidRDefault="003F115F" w:rsidP="003F115F">
      <w:pPr>
        <w:pStyle w:val="ConsPlusNormal"/>
        <w:ind w:left="10206" w:right="-1"/>
        <w:jc w:val="center"/>
        <w:outlineLvl w:val="1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 xml:space="preserve">Приложение 4 к </w:t>
      </w:r>
      <w:proofErr w:type="gramStart"/>
      <w:r w:rsidRPr="003F115F">
        <w:rPr>
          <w:rFonts w:ascii="Arial" w:hAnsi="Arial" w:cs="Arial"/>
          <w:szCs w:val="22"/>
        </w:rPr>
        <w:t>муниципальной</w:t>
      </w:r>
      <w:proofErr w:type="gramEnd"/>
    </w:p>
    <w:p w:rsidR="003F115F" w:rsidRPr="003F115F" w:rsidRDefault="003F115F" w:rsidP="003F115F">
      <w:pPr>
        <w:pStyle w:val="ConsPlusNormal"/>
        <w:ind w:left="10206" w:right="-1"/>
        <w:jc w:val="center"/>
        <w:outlineLvl w:val="1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 xml:space="preserve"> программе</w:t>
      </w:r>
      <w:proofErr w:type="gramStart"/>
      <w:r w:rsidRPr="003F115F">
        <w:rPr>
          <w:rFonts w:ascii="Arial" w:hAnsi="Arial" w:cs="Arial"/>
          <w:szCs w:val="22"/>
        </w:rPr>
        <w:t>"Р</w:t>
      </w:r>
      <w:proofErr w:type="gramEnd"/>
      <w:r w:rsidRPr="003F115F">
        <w:rPr>
          <w:rFonts w:ascii="Arial" w:hAnsi="Arial" w:cs="Arial"/>
          <w:szCs w:val="22"/>
        </w:rPr>
        <w:t xml:space="preserve">азвитие муниципальной </w:t>
      </w:r>
    </w:p>
    <w:p w:rsidR="003F115F" w:rsidRPr="003F115F" w:rsidRDefault="003F115F" w:rsidP="003F115F">
      <w:pPr>
        <w:pStyle w:val="ConsPlusNormal"/>
        <w:ind w:left="10206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 xml:space="preserve">системы образования </w:t>
      </w:r>
      <w:proofErr w:type="spellStart"/>
      <w:r w:rsidRPr="003F115F">
        <w:rPr>
          <w:rFonts w:ascii="Arial" w:hAnsi="Arial" w:cs="Arial"/>
          <w:szCs w:val="22"/>
        </w:rPr>
        <w:t>Ливенского</w:t>
      </w:r>
      <w:proofErr w:type="spellEnd"/>
      <w:r w:rsidRPr="003F115F">
        <w:rPr>
          <w:rFonts w:ascii="Arial" w:hAnsi="Arial" w:cs="Arial"/>
          <w:szCs w:val="22"/>
        </w:rPr>
        <w:t xml:space="preserve"> </w:t>
      </w:r>
    </w:p>
    <w:p w:rsidR="003F115F" w:rsidRPr="003F115F" w:rsidRDefault="003F115F" w:rsidP="003F115F">
      <w:pPr>
        <w:pStyle w:val="ConsPlusNormal"/>
        <w:ind w:left="10206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района Орловской области</w:t>
      </w:r>
    </w:p>
    <w:p w:rsidR="003F115F" w:rsidRPr="003F115F" w:rsidRDefault="003F115F" w:rsidP="003F115F">
      <w:pPr>
        <w:pStyle w:val="ConsPlusNormal"/>
        <w:ind w:left="10206" w:right="-1"/>
        <w:jc w:val="center"/>
        <w:rPr>
          <w:rFonts w:ascii="Arial" w:hAnsi="Arial" w:cs="Arial"/>
          <w:szCs w:val="22"/>
        </w:rPr>
      </w:pPr>
      <w:r w:rsidRPr="003F115F">
        <w:rPr>
          <w:rFonts w:ascii="Arial" w:hAnsi="Arial" w:cs="Arial"/>
          <w:szCs w:val="22"/>
        </w:rPr>
        <w:t>в 2016 - 2020 годах"</w:t>
      </w:r>
    </w:p>
    <w:p w:rsidR="00E1578A" w:rsidRDefault="00E1578A" w:rsidP="00E1578A">
      <w:pPr>
        <w:pStyle w:val="ConsPlusNormal"/>
        <w:ind w:firstLine="540"/>
        <w:jc w:val="both"/>
      </w:pPr>
    </w:p>
    <w:p w:rsidR="003F115F" w:rsidRDefault="003F115F" w:rsidP="00E1578A">
      <w:pPr>
        <w:pStyle w:val="ConsPlusNormal"/>
        <w:ind w:firstLine="540"/>
        <w:jc w:val="both"/>
      </w:pPr>
    </w:p>
    <w:p w:rsidR="00E1578A" w:rsidRPr="00F76915" w:rsidRDefault="00E1578A" w:rsidP="00E1578A">
      <w:pPr>
        <w:pStyle w:val="ConsPlusTitle"/>
        <w:jc w:val="center"/>
        <w:rPr>
          <w:rFonts w:ascii="Arial" w:hAnsi="Arial" w:cs="Arial"/>
        </w:rPr>
      </w:pPr>
      <w:r w:rsidRPr="00F76915">
        <w:rPr>
          <w:rFonts w:ascii="Arial" w:hAnsi="Arial" w:cs="Arial"/>
        </w:rPr>
        <w:t>ПЛАН</w:t>
      </w:r>
    </w:p>
    <w:p w:rsidR="00E1578A" w:rsidRPr="00F76915" w:rsidRDefault="00E1578A" w:rsidP="00E1578A">
      <w:pPr>
        <w:pStyle w:val="ConsPlusTitle"/>
        <w:jc w:val="center"/>
        <w:rPr>
          <w:rFonts w:ascii="Arial" w:hAnsi="Arial" w:cs="Arial"/>
        </w:rPr>
      </w:pPr>
      <w:r w:rsidRPr="00F76915">
        <w:rPr>
          <w:rFonts w:ascii="Arial" w:hAnsi="Arial" w:cs="Arial"/>
        </w:rPr>
        <w:t>РЕАЛИЗАЦИИ МУНИЦИПАЛЬНОЙ ПРОГРАММЫ</w:t>
      </w:r>
    </w:p>
    <w:p w:rsidR="00E1578A" w:rsidRPr="00F76915" w:rsidRDefault="00E1578A" w:rsidP="00E1578A">
      <w:pPr>
        <w:pStyle w:val="ConsPlusTitle"/>
        <w:jc w:val="center"/>
        <w:rPr>
          <w:rFonts w:ascii="Arial" w:hAnsi="Arial" w:cs="Arial"/>
        </w:rPr>
      </w:pPr>
      <w:r w:rsidRPr="00F76915">
        <w:rPr>
          <w:rFonts w:ascii="Arial" w:hAnsi="Arial" w:cs="Arial"/>
        </w:rPr>
        <w:t>"РАЗВИТИЕ МУНИЦИПАЛЬНОЙ СИСТЕМЫ ОБРАЗОВАНИЯ</w:t>
      </w:r>
    </w:p>
    <w:p w:rsidR="00E1578A" w:rsidRPr="00F76915" w:rsidRDefault="00E1578A" w:rsidP="00E1578A">
      <w:pPr>
        <w:pStyle w:val="ConsPlusTitle"/>
        <w:jc w:val="center"/>
        <w:rPr>
          <w:rFonts w:ascii="Arial" w:hAnsi="Arial" w:cs="Arial"/>
        </w:rPr>
      </w:pPr>
      <w:r w:rsidRPr="00F76915">
        <w:rPr>
          <w:rFonts w:ascii="Arial" w:hAnsi="Arial" w:cs="Arial"/>
        </w:rPr>
        <w:t>ЛИВЕНСКОГО РАЙОНА ОРЛОВСКОЙ ОБЛАСТИ</w:t>
      </w:r>
    </w:p>
    <w:p w:rsidR="00E1578A" w:rsidRPr="00F76915" w:rsidRDefault="00E1578A" w:rsidP="00E1578A">
      <w:pPr>
        <w:pStyle w:val="ConsPlusTitle"/>
        <w:jc w:val="center"/>
        <w:rPr>
          <w:rFonts w:ascii="Arial" w:hAnsi="Arial" w:cs="Arial"/>
        </w:rPr>
      </w:pPr>
      <w:r w:rsidRPr="00F76915">
        <w:rPr>
          <w:rFonts w:ascii="Arial" w:hAnsi="Arial" w:cs="Arial"/>
        </w:rPr>
        <w:t>НА 2016 - 2020 ГОДЫ"</w:t>
      </w:r>
    </w:p>
    <w:p w:rsidR="00E1578A" w:rsidRDefault="00E1578A" w:rsidP="00E1578A">
      <w:pPr>
        <w:pStyle w:val="ConsPlusNormal"/>
        <w:ind w:firstLine="54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7"/>
        <w:gridCol w:w="1079"/>
        <w:gridCol w:w="1138"/>
        <w:gridCol w:w="1276"/>
        <w:gridCol w:w="1559"/>
        <w:gridCol w:w="992"/>
        <w:gridCol w:w="1134"/>
        <w:gridCol w:w="992"/>
        <w:gridCol w:w="1134"/>
        <w:gridCol w:w="1134"/>
        <w:gridCol w:w="2977"/>
      </w:tblGrid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Наименование мероприятия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Исполнитель мероприятия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Объемы финансирования (тыс. рублей)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Ожидаемый результат реализации мероприятий муниципальной программы</w:t>
            </w: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начало реализации мероприятия</w:t>
            </w:r>
          </w:p>
        </w:tc>
        <w:tc>
          <w:tcPr>
            <w:tcW w:w="1276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окончание реализации мероприятия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11</w:t>
            </w:r>
          </w:p>
        </w:tc>
      </w:tr>
      <w:tr w:rsidR="00E1578A" w:rsidRPr="00F76915" w:rsidTr="003E779E">
        <w:tc>
          <w:tcPr>
            <w:tcW w:w="14992" w:type="dxa"/>
            <w:gridSpan w:val="11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1. Основное мероприятие: Обеспечение доступности всех обучающихся к качественным образовательным услугам</w:t>
            </w:r>
          </w:p>
        </w:tc>
      </w:tr>
      <w:tr w:rsidR="00A00EEF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1.1. Приведение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учебно-мате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риальной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базы в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соот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ветствие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 современными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требова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01948">
              <w:rPr>
                <w:rFonts w:ascii="Arial" w:hAnsi="Arial" w:cs="Arial"/>
                <w:szCs w:val="22"/>
              </w:rPr>
              <w:t>ния</w:t>
            </w:r>
            <w:r w:rsidRPr="00FF05B7">
              <w:rPr>
                <w:rFonts w:ascii="Arial" w:hAnsi="Arial" w:cs="Arial"/>
                <w:szCs w:val="22"/>
              </w:rPr>
              <w:t>ми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Оснащение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образова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тельных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организаций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 сов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ременным учебным, учебно-наг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лядным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, про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изводственным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хозяйст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венным инвентарем, оборудованием,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учебни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ками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, компьютер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ной техникой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FF05B7">
              <w:rPr>
                <w:rFonts w:ascii="Arial" w:hAnsi="Arial" w:cs="Arial"/>
                <w:szCs w:val="22"/>
              </w:rPr>
              <w:lastRenderedPageBreak/>
              <w:t>Управ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ление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Увеличение средней наполняемости классов общеобразовательных организаций. Увеличение количества единиц компьютерной техники в расчете на одного обучающегося. Переход на ФГОС второго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поколения. Обеспечение качества предоставления образовательных услуг, соответствующего современным требованиям. Увеличение удельного веса лиц, сдавших единый государственный экзамен не менее чем по 3 предметам, от числа выпускников, участвовавших в едином государственном экзамене. Увеличение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00EEF" w:rsidRDefault="00A00EEF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ф</w:t>
            </w:r>
            <w:r w:rsidR="00E1578A" w:rsidRPr="00FF05B7">
              <w:rPr>
                <w:rFonts w:ascii="Arial" w:hAnsi="Arial" w:cs="Arial"/>
                <w:szCs w:val="22"/>
              </w:rPr>
              <w:t>едераль</w:t>
            </w:r>
            <w:proofErr w:type="spellEnd"/>
          </w:p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 w:rsidRPr="00FF05B7">
              <w:rPr>
                <w:rFonts w:ascii="Arial" w:hAnsi="Arial" w:cs="Arial"/>
                <w:szCs w:val="22"/>
              </w:rPr>
              <w:t>ный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внебюджетные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1.2. Развитие институтов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обществен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ного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управ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ления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зовательны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ми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организа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циями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Внедрение системы мер по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обеспе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чению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откры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тости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школь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вания</w:t>
            </w:r>
            <w:proofErr w:type="spellEnd"/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A00EEF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4992" w:type="dxa"/>
            <w:gridSpan w:val="11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2. Основное мероприятие: Создание условий для сохранения и укрепления здоровья обучающихся</w:t>
            </w: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2.1. Приобретение спортинвентаря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Увеличение доли образовательных организаций, реализующих программы и технологии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здоровьесбережения</w:t>
            </w:r>
            <w:proofErr w:type="spellEnd"/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00EEF" w:rsidRDefault="00A00EEF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 w:rsidRPr="00FF05B7">
              <w:rPr>
                <w:rFonts w:ascii="Arial" w:hAnsi="Arial" w:cs="Arial"/>
                <w:szCs w:val="22"/>
              </w:rPr>
              <w:t>В</w:t>
            </w:r>
            <w:r w:rsidR="00E1578A" w:rsidRPr="00FF05B7">
              <w:rPr>
                <w:rFonts w:ascii="Arial" w:hAnsi="Arial" w:cs="Arial"/>
                <w:szCs w:val="22"/>
              </w:rPr>
              <w:t>небюджет</w:t>
            </w:r>
            <w:proofErr w:type="spellEnd"/>
          </w:p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 w:rsidRPr="00FF05B7">
              <w:rPr>
                <w:rFonts w:ascii="Arial" w:hAnsi="Arial" w:cs="Arial"/>
                <w:szCs w:val="22"/>
              </w:rPr>
              <w:t>ные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2.2. Создание условий для занятий фи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зической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культурой и спортом, в том числе в рамках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со</w:t>
            </w:r>
            <w:proofErr w:type="gram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финансирования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регио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нальных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федеральных программ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2016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264,6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144,410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4770,0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A0218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184,40022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1C4CFB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BE6A18">
              <w:rPr>
                <w:rFonts w:ascii="Arial" w:hAnsi="Arial" w:cs="Arial"/>
                <w:szCs w:val="22"/>
              </w:rPr>
              <w:t>00,0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Увеличение доли детей, регулярно занимающихся физкультурой и спортом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4151,49999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A02189" w:rsidP="00A02189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218,50001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8714E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264,6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144,410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8714E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184,40022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1C4CFB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BE6A18">
              <w:rPr>
                <w:rFonts w:ascii="Arial" w:hAnsi="Arial" w:cs="Arial"/>
                <w:szCs w:val="22"/>
              </w:rPr>
              <w:t>00,0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A00EEF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2.3. Создание условий для инклюзивно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го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образова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детей-инвалидов, в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том числе в рамках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со</w:t>
            </w:r>
            <w:proofErr w:type="gram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финансирования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регио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нальных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федеральных программ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Обеспечение условий для получения общего образования детьми с ограниченными возможностями здоровья и детьми-инвалидами не менее чем в 70%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общеобразовательных организаций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rPr>
          <w:trHeight w:val="2100"/>
        </w:trPr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rPr>
          <w:trHeight w:val="660"/>
        </w:trPr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lastRenderedPageBreak/>
              <w:t>2.4. Обеспечение условий для здорового и полноценного питания обучающихся и воспитанников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 xml:space="preserve">Управление образования </w:t>
            </w:r>
            <w:proofErr w:type="spellStart"/>
            <w:r w:rsidRPr="00FF05B7">
              <w:rPr>
                <w:rFonts w:ascii="Arial" w:hAnsi="Arial" w:cs="Arial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13733,2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11901,8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801948" w:rsidRDefault="00E1578A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801948">
              <w:rPr>
                <w:rFonts w:ascii="Arial" w:hAnsi="Arial" w:cs="Arial"/>
                <w:sz w:val="22"/>
                <w:szCs w:val="22"/>
              </w:rPr>
              <w:t>Сохранение не менее 90% охвата обучающихся и воспитанников горячим питанием</w:t>
            </w:r>
          </w:p>
        </w:tc>
      </w:tr>
      <w:tr w:rsidR="00E1578A" w:rsidRPr="00F76915" w:rsidTr="003E779E">
        <w:trPr>
          <w:trHeight w:val="720"/>
        </w:trPr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rPr>
          <w:trHeight w:val="855"/>
        </w:trPr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6866,6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5950,9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rPr>
          <w:trHeight w:val="825"/>
        </w:trPr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6866,6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5950,9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652887">
        <w:trPr>
          <w:trHeight w:val="930"/>
        </w:trPr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801948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2"/>
              </w:rPr>
              <w:t>в</w:t>
            </w:r>
            <w:r w:rsidR="00E1578A" w:rsidRPr="00FF05B7">
              <w:rPr>
                <w:rFonts w:ascii="Arial" w:hAnsi="Arial" w:cs="Arial"/>
                <w:szCs w:val="22"/>
              </w:rPr>
              <w:t>небюджет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E1578A" w:rsidRPr="00FF05B7">
              <w:rPr>
                <w:rFonts w:ascii="Arial" w:hAnsi="Arial" w:cs="Arial"/>
                <w:szCs w:val="22"/>
              </w:rPr>
              <w:t>ные</w:t>
            </w:r>
            <w:proofErr w:type="spellEnd"/>
            <w:proofErr w:type="gramEnd"/>
            <w:r w:rsidR="00E1578A" w:rsidRPr="00FF05B7">
              <w:rPr>
                <w:rFonts w:ascii="Arial" w:hAnsi="Arial" w:cs="Arial"/>
                <w:szCs w:val="22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652887" w:rsidRPr="00F76915" w:rsidTr="00652887">
        <w:trPr>
          <w:trHeight w:val="720"/>
        </w:trPr>
        <w:tc>
          <w:tcPr>
            <w:tcW w:w="1577" w:type="dxa"/>
            <w:vMerge w:val="restart"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  <w:r w:rsidR="00367129">
              <w:rPr>
                <w:rFonts w:ascii="Arial" w:hAnsi="Arial" w:cs="Arial"/>
                <w:szCs w:val="22"/>
              </w:rPr>
              <w:t xml:space="preserve"> Организация отдыха и оздоровления детей</w:t>
            </w:r>
          </w:p>
          <w:p w:rsidR="00652887" w:rsidRPr="00FF05B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shd w:val="clear" w:color="auto" w:fill="auto"/>
          </w:tcPr>
          <w:p w:rsidR="00652887" w:rsidRPr="00FF05B7" w:rsidRDefault="00367129" w:rsidP="00E1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Управление образования </w:t>
            </w:r>
            <w:proofErr w:type="spellStart"/>
            <w:r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52887" w:rsidRPr="00FF05B7" w:rsidRDefault="00652887" w:rsidP="00E1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7" w:rsidRPr="00FF05B7" w:rsidRDefault="00652887" w:rsidP="00E1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52887" w:rsidRPr="00FF05B7" w:rsidRDefault="00652887" w:rsidP="00E1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целесообразного досуга эмоционального привлекательного досуга школьников и оздоровления</w:t>
            </w:r>
          </w:p>
        </w:tc>
      </w:tr>
      <w:tr w:rsidR="00652887" w:rsidRPr="00F76915" w:rsidTr="00652887">
        <w:trPr>
          <w:trHeight w:val="735"/>
        </w:trPr>
        <w:tc>
          <w:tcPr>
            <w:tcW w:w="1577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652887" w:rsidRPr="00FF05B7" w:rsidRDefault="00652887" w:rsidP="00E1578A">
            <w:pPr>
              <w:rPr>
                <w:rFonts w:ascii="Arial" w:hAnsi="Arial" w:cs="Arial"/>
              </w:rPr>
            </w:pPr>
          </w:p>
        </w:tc>
      </w:tr>
      <w:tr w:rsidR="00652887" w:rsidRPr="00F76915" w:rsidTr="00652887">
        <w:trPr>
          <w:trHeight w:val="660"/>
        </w:trPr>
        <w:tc>
          <w:tcPr>
            <w:tcW w:w="1577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652887" w:rsidRPr="00FF05B7" w:rsidRDefault="00652887" w:rsidP="00E1578A">
            <w:pPr>
              <w:rPr>
                <w:rFonts w:ascii="Arial" w:hAnsi="Arial" w:cs="Arial"/>
              </w:rPr>
            </w:pPr>
          </w:p>
        </w:tc>
      </w:tr>
      <w:tr w:rsidR="00652887" w:rsidRPr="00F76915" w:rsidTr="00652887">
        <w:trPr>
          <w:trHeight w:val="690"/>
        </w:trPr>
        <w:tc>
          <w:tcPr>
            <w:tcW w:w="1577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бюджет района</w:t>
            </w:r>
          </w:p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652887" w:rsidRPr="00FF05B7" w:rsidRDefault="00652887" w:rsidP="00E1578A">
            <w:pPr>
              <w:rPr>
                <w:rFonts w:ascii="Arial" w:hAnsi="Arial" w:cs="Arial"/>
              </w:rPr>
            </w:pPr>
          </w:p>
        </w:tc>
      </w:tr>
      <w:tr w:rsidR="00652887" w:rsidRPr="00F76915" w:rsidTr="00652887">
        <w:trPr>
          <w:trHeight w:val="315"/>
        </w:trPr>
        <w:tc>
          <w:tcPr>
            <w:tcW w:w="1577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7" w:rsidRDefault="00652887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88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652887" w:rsidRPr="00FF05B7" w:rsidRDefault="00652887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4992" w:type="dxa"/>
            <w:gridSpan w:val="11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3. Основное мероприятие: Совершенствование системы поддержки одаренных детей</w:t>
            </w: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3.1. Поддержка талантливой молодежи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Совершенствование системы поиска и поддержки талантливой молодежи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3.2. Организация воспитательной работы, проведение конкурсов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Обеспечение школьников услугами дополнительно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го образования. Увеличение количества обучающихся, принявших участие в олимпиадах и конкурсах регионального и всероссийского уровней. Увеличение доли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обучаю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щихся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 воспитанников образовательных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заций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принимающих участие в реализации дополнительных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вательных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программ профилактической направленности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4992" w:type="dxa"/>
            <w:gridSpan w:val="11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4. Совершенствование учительского корпуса</w:t>
            </w: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4.1. Муниципальные и региональны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е конкурсы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Увеличение доли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спе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циалистов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системы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зования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, прошедших кур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совую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подготовку по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накопительной системе повышения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квалифика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Увеличение доли специалистов системы образования, прошедших курсовую подготовку с использованием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инфор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мационно-коммуникацион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технологий. Увеличение доли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специа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листов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системы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образова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прошедших курсовую подготовку по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дистанцион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ной форме обучения. Увеличение доли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педа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гогических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работников системы образования, принявших участие в творческих конкурсах педагогического мастерства. Реализация майских указов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Президен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та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РФ в отношении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зара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ботной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платы педагоги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ческих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работников общего образования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областной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4992" w:type="dxa"/>
            <w:gridSpan w:val="11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5. Обеспечение безопасности образовательных организаций и образовательного процесса в современных условиях</w:t>
            </w: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5.1. Услуги по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содер</w:t>
            </w:r>
            <w:proofErr w:type="spellEnd"/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жанию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имущества, капитальный и текущий ремонт, приобретение основных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средств, увеличение стоимости материальных запасов, разработка проектно-сметной документа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по ре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конструкции, капитально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му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теку</w:t>
            </w:r>
            <w:r w:rsidR="00A00EE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щему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ремон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ту зданий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образовате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низаций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Проверка достоверности сметной стоимости (государственная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экспер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тиза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),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техни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ческий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строитель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надзор за капиталь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ным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теку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щим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ремон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том,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обследо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здан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школ.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Обеспече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противо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пожарной безопасно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сти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приобре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тение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проти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вогазов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ремонт и техническое обслуживание систем АПС, вывода сигнала АПС на единый диспетчерский пульт МЧС, тревожной кнопки. Монтаж систем видеонаблюдения. Устройство ограждений в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образо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вательных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организа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циях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Софинансирование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в рамках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фе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деральных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 региональных программ по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газифи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кации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капи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тальному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текущему ремонту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образовате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организаций. Финансирование организации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дистанцион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ного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обуче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, в том числе уста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новки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необ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ходимого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программно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го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обеспече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Аттестация рабочих мест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образо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вательных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организаций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2016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1829,883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20270,774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12593,40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652887" w:rsidP="003879E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21919,12962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13191,952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Создание в образовательных организациях условий, соответствующих современным требованиям к безопасности образовательного процесса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18635,6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9836,4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652887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20120,2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11023,4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1829,883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1635,174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2757,0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652887" w:rsidP="003879E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1798,92962</w:t>
            </w:r>
            <w:r w:rsidR="003879E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2168,552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C4509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4992" w:type="dxa"/>
            <w:gridSpan w:val="11"/>
            <w:shd w:val="clear" w:color="auto" w:fill="auto"/>
          </w:tcPr>
          <w:p w:rsidR="00E1578A" w:rsidRPr="00FF05B7" w:rsidRDefault="00E1578A" w:rsidP="00FF05B7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6. Развитие дошкольного образования</w:t>
            </w: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6.1. Расширение сети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дош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образовате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учреж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дений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прове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теку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щего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капи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тального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монта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 целью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вве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дения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допол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нительных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мест для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дошколь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ников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Сохранение доступности дошкольного образования на уровне 100%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6.2. Открытие дошкольных групп в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обра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зовательных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организациях (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проведе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текуще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го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капи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тального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ремонта с целью открытия дошкольных групп)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Ликвидация очередности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6.3. Оснащение базовых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дош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кольных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образовательных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заций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совре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менным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учебным, учебно-наглядным оборудованием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Приведение учебно-материальной базы в соответствие с современными требованиями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6.4. Приобретение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спортин</w:t>
            </w:r>
            <w:proofErr w:type="spellEnd"/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вентаря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>, обо</w:t>
            </w:r>
            <w:r w:rsidR="0080194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рудование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спортплощадок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Снижение количества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дето-дней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пропущенных</w:t>
            </w:r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воспитанниками по болезни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областной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6.5. Создание условий для инклюзивного обучения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детей-инва</w:t>
            </w:r>
            <w:proofErr w:type="spellEnd"/>
            <w:r w:rsidR="004730C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лидов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, в том числе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софи</w:t>
            </w:r>
            <w:proofErr w:type="spellEnd"/>
            <w:r w:rsidR="004730C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нансирова</w:t>
            </w:r>
            <w:proofErr w:type="spellEnd"/>
            <w:r w:rsidR="004730C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в рамках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федераль</w:t>
            </w:r>
            <w:proofErr w:type="spellEnd"/>
            <w:r w:rsidR="004730C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регио</w:t>
            </w:r>
            <w:proofErr w:type="spellEnd"/>
            <w:r w:rsidR="004730C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нальных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программ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Создание условий для обучения и воспитания детей-инвалидов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6.6. Приобретение твердого и мягкого инвентаря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Обеспечение качества предоставления образовательных услуг, соответствующего современным требованиям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6.7. Совершенствование педагогического корпуса. Проведение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 xml:space="preserve">муниципальных и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регио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нальных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конкурсов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Ливенского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Создание условий для профессионального и творческого роста педагогов дошкольного образования. Реализация майских указов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Президента РФ в отношении заработной платы педагогов дошкольного образования</w:t>
            </w: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бюджет </w:t>
            </w:r>
            <w:r w:rsidRPr="00FF05B7">
              <w:rPr>
                <w:rFonts w:ascii="Arial" w:hAnsi="Arial" w:cs="Arial"/>
                <w:szCs w:val="22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Pr="00FF05B7" w:rsidRDefault="00E1578A" w:rsidP="00E1578A">
            <w:pPr>
              <w:rPr>
                <w:rFonts w:ascii="Arial" w:hAnsi="Arial" w:cs="Arial"/>
              </w:rPr>
            </w:pPr>
          </w:p>
        </w:tc>
      </w:tr>
      <w:tr w:rsidR="00E1578A" w:rsidRPr="00F76915" w:rsidTr="003E779E">
        <w:tc>
          <w:tcPr>
            <w:tcW w:w="15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 xml:space="preserve">6.8.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Обеспече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безо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пасности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дошкольных образовательных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органи</w:t>
            </w:r>
            <w:proofErr w:type="spellEnd"/>
            <w:r w:rsidR="004730C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заций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. Проведение текущего и капитального ремонта, изготовление проектно-сметной </w:t>
            </w:r>
            <w:proofErr w:type="gramStart"/>
            <w:r w:rsidRPr="00FF05B7">
              <w:rPr>
                <w:rFonts w:ascii="Arial" w:hAnsi="Arial" w:cs="Arial"/>
                <w:szCs w:val="22"/>
              </w:rPr>
              <w:t>документа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ции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прохож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дение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проце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дуры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про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верки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досто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верности сметной стоимости. Приобретение основных средств. </w:t>
            </w:r>
            <w:proofErr w:type="spellStart"/>
            <w:proofErr w:type="gramStart"/>
            <w:r w:rsidRPr="00FF05B7">
              <w:rPr>
                <w:rFonts w:ascii="Arial" w:hAnsi="Arial" w:cs="Arial"/>
                <w:szCs w:val="22"/>
              </w:rPr>
              <w:t>Обеспече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ние</w:t>
            </w:r>
            <w:proofErr w:type="spellEnd"/>
            <w:proofErr w:type="gram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проти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вопожарной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антитер</w:t>
            </w:r>
            <w:proofErr w:type="spellEnd"/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рористической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защищен</w:t>
            </w:r>
            <w:r w:rsidR="003E779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lastRenderedPageBreak/>
              <w:t>ности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(ремонт и обслуживание АПС, вывода сигнала о срабатывании АПС на пульт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еди</w:t>
            </w:r>
            <w:proofErr w:type="spellEnd"/>
            <w:r w:rsidR="005C15BB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 xml:space="preserve">ной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диспет</w:t>
            </w:r>
            <w:proofErr w:type="spellEnd"/>
            <w:r w:rsidR="005C15B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черской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службы МЧС Орловской области, ре</w:t>
            </w:r>
            <w:r w:rsidR="0023022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монт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и уста</w:t>
            </w:r>
            <w:r w:rsidR="0023022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новка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ограж</w:t>
            </w:r>
            <w:proofErr w:type="spellEnd"/>
            <w:r w:rsidR="0023022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дений</w:t>
            </w:r>
            <w:proofErr w:type="spellEnd"/>
            <w:r w:rsidRPr="00FF05B7">
              <w:rPr>
                <w:rFonts w:ascii="Arial" w:hAnsi="Arial" w:cs="Arial"/>
                <w:szCs w:val="22"/>
              </w:rPr>
              <w:t xml:space="preserve"> ОО, монтаж </w:t>
            </w:r>
            <w:proofErr w:type="spellStart"/>
            <w:r w:rsidRPr="00FF05B7">
              <w:rPr>
                <w:rFonts w:ascii="Arial" w:hAnsi="Arial" w:cs="Arial"/>
                <w:szCs w:val="22"/>
              </w:rPr>
              <w:t>сис</w:t>
            </w:r>
            <w:proofErr w:type="spellEnd"/>
            <w:r w:rsidR="00230223">
              <w:rPr>
                <w:rFonts w:ascii="Arial" w:hAnsi="Arial" w:cs="Arial"/>
                <w:szCs w:val="22"/>
              </w:rPr>
              <w:t xml:space="preserve"> </w:t>
            </w:r>
            <w:r w:rsidRPr="00FF05B7">
              <w:rPr>
                <w:rFonts w:ascii="Arial" w:hAnsi="Arial" w:cs="Arial"/>
                <w:szCs w:val="22"/>
              </w:rPr>
              <w:t>тем видео</w:t>
            </w:r>
            <w:r w:rsidR="00230223">
              <w:rPr>
                <w:rFonts w:ascii="Arial" w:hAnsi="Arial" w:cs="Arial"/>
                <w:szCs w:val="22"/>
              </w:rPr>
              <w:t xml:space="preserve"> </w:t>
            </w:r>
            <w:r w:rsidR="004730CE">
              <w:rPr>
                <w:rFonts w:ascii="Arial" w:hAnsi="Arial" w:cs="Arial"/>
                <w:szCs w:val="22"/>
              </w:rPr>
              <w:t>наблюдения)</w:t>
            </w:r>
            <w:r w:rsidRPr="00FF05B7">
              <w:rPr>
                <w:rFonts w:ascii="Arial" w:hAnsi="Arial" w:cs="Arial"/>
                <w:szCs w:val="22"/>
              </w:rPr>
              <w:t xml:space="preserve"> Текущий ремонт с целью перевода дошкольных групп из отдельно стоящих зданий в здания школ</w:t>
            </w:r>
          </w:p>
          <w:p w:rsidR="00CD65E3" w:rsidRPr="00FF05B7" w:rsidRDefault="00CD65E3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9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51,910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4A762F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46,079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Оснащение и ремонт систем АПС, вывода сигнала АПС на единый диспетчерский пульт МЧС, тревожной кнопки. Монтаж систем видеонаблюдения. Устройство ограждения в организациях дошкольного образования</w:t>
            </w:r>
          </w:p>
        </w:tc>
      </w:tr>
      <w:tr w:rsidR="00E1578A" w:rsidTr="003E779E">
        <w:tc>
          <w:tcPr>
            <w:tcW w:w="1577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079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138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276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Default="00E1578A" w:rsidP="00E1578A"/>
        </w:tc>
      </w:tr>
      <w:tr w:rsidR="00E1578A" w:rsidTr="003E779E">
        <w:tc>
          <w:tcPr>
            <w:tcW w:w="1577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079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138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276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Default="00E1578A" w:rsidP="00E1578A"/>
        </w:tc>
      </w:tr>
      <w:tr w:rsidR="00E1578A" w:rsidTr="003E779E">
        <w:tc>
          <w:tcPr>
            <w:tcW w:w="1577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079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138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276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51,910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4A762F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46,079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Default="00E1578A" w:rsidP="00E1578A"/>
        </w:tc>
      </w:tr>
      <w:tr w:rsidR="00E1578A" w:rsidTr="003E779E">
        <w:tc>
          <w:tcPr>
            <w:tcW w:w="1577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079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138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276" w:type="dxa"/>
            <w:vMerge/>
            <w:shd w:val="clear" w:color="auto" w:fill="auto"/>
          </w:tcPr>
          <w:p w:rsidR="00E1578A" w:rsidRDefault="00E1578A" w:rsidP="00E1578A"/>
        </w:tc>
        <w:tc>
          <w:tcPr>
            <w:tcW w:w="1559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578A" w:rsidRPr="00FF05B7" w:rsidRDefault="00E1578A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E1578A" w:rsidRDefault="00E1578A" w:rsidP="00E1578A"/>
        </w:tc>
      </w:tr>
      <w:tr w:rsidR="0070737F" w:rsidTr="003E779E">
        <w:tc>
          <w:tcPr>
            <w:tcW w:w="14992" w:type="dxa"/>
            <w:gridSpan w:val="11"/>
            <w:shd w:val="clear" w:color="auto" w:fill="auto"/>
          </w:tcPr>
          <w:p w:rsidR="0070737F" w:rsidRDefault="0070737F" w:rsidP="00FF05B7">
            <w:pPr>
              <w:pStyle w:val="ConsPlusNormal"/>
              <w:jc w:val="center"/>
            </w:pPr>
            <w:r w:rsidRPr="00FF05B7">
              <w:rPr>
                <w:rFonts w:ascii="Arial" w:hAnsi="Arial" w:cs="Arial"/>
              </w:rPr>
              <w:lastRenderedPageBreak/>
              <w:t>7.Реализация регионального проекта «Успех каждого ребенка» федерального проекта «Успех каждого ребенка» в рамках национального проекта «Образование»</w:t>
            </w:r>
          </w:p>
        </w:tc>
      </w:tr>
      <w:tr w:rsidR="0070737F" w:rsidTr="003E779E">
        <w:trPr>
          <w:trHeight w:val="725"/>
        </w:trPr>
        <w:tc>
          <w:tcPr>
            <w:tcW w:w="1577" w:type="dxa"/>
            <w:vMerge w:val="restart"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 xml:space="preserve">7.1 Создание в </w:t>
            </w:r>
            <w:r w:rsidRPr="00FF05B7">
              <w:rPr>
                <w:rFonts w:ascii="Arial" w:hAnsi="Arial" w:cs="Arial"/>
                <w:sz w:val="22"/>
                <w:szCs w:val="22"/>
              </w:rPr>
              <w:lastRenderedPageBreak/>
              <w:t xml:space="preserve">общеобразовательных </w:t>
            </w:r>
            <w:proofErr w:type="spellStart"/>
            <w:proofErr w:type="gramStart"/>
            <w:r w:rsidRPr="00FF05B7">
              <w:rPr>
                <w:rFonts w:ascii="Arial" w:hAnsi="Arial" w:cs="Arial"/>
                <w:sz w:val="22"/>
                <w:szCs w:val="22"/>
              </w:rPr>
              <w:t>организаци</w:t>
            </w:r>
            <w:proofErr w:type="spellEnd"/>
            <w:r w:rsidR="002302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ях</w:t>
            </w:r>
            <w:proofErr w:type="spellEnd"/>
            <w:proofErr w:type="gramEnd"/>
            <w:r w:rsidRPr="00FF0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располо</w:t>
            </w:r>
            <w:proofErr w:type="spellEnd"/>
            <w:r w:rsidR="002302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женных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в сельской местности, условий для занятия физической культуры и спортом 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r w:rsidRPr="00FF05B7">
              <w:rPr>
                <w:rFonts w:ascii="Arial" w:hAnsi="Arial" w:cs="Arial"/>
                <w:sz w:val="22"/>
                <w:szCs w:val="22"/>
              </w:rPr>
              <w:lastRenderedPageBreak/>
              <w:t xml:space="preserve">образования администрации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37F" w:rsidRPr="0049580C" w:rsidRDefault="0070737F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49580C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70737F" w:rsidRPr="00FF05B7" w:rsidRDefault="0070737F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9220,0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4A762F" w:rsidP="001C4CFB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C4CFB">
              <w:rPr>
                <w:rFonts w:ascii="Arial" w:hAnsi="Arial" w:cs="Arial"/>
              </w:rPr>
              <w:t>580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0737F" w:rsidRPr="00FF05B7" w:rsidRDefault="00AF7F06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 xml:space="preserve">Обновление материально-технической базы для </w:t>
            </w:r>
            <w:r w:rsidRPr="00FF05B7">
              <w:rPr>
                <w:rFonts w:ascii="Arial" w:hAnsi="Arial" w:cs="Arial"/>
                <w:sz w:val="22"/>
                <w:szCs w:val="22"/>
              </w:rPr>
              <w:lastRenderedPageBreak/>
              <w:t>занятий физической культуры и спортом</w:t>
            </w:r>
          </w:p>
        </w:tc>
      </w:tr>
      <w:tr w:rsidR="0070737F" w:rsidTr="003E779E">
        <w:trPr>
          <w:trHeight w:val="1186"/>
        </w:trPr>
        <w:tc>
          <w:tcPr>
            <w:tcW w:w="1577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0737F" w:rsidRPr="00FF05B7" w:rsidRDefault="0070737F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337108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8321,05022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2C2B36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10449,99997</w:t>
            </w:r>
          </w:p>
        </w:tc>
        <w:tc>
          <w:tcPr>
            <w:tcW w:w="2977" w:type="dxa"/>
            <w:vMerge/>
            <w:shd w:val="clear" w:color="auto" w:fill="auto"/>
          </w:tcPr>
          <w:p w:rsidR="0070737F" w:rsidRDefault="0070737F" w:rsidP="00E1578A"/>
        </w:tc>
      </w:tr>
      <w:tr w:rsidR="0070737F" w:rsidTr="003E779E">
        <w:trPr>
          <w:trHeight w:val="1409"/>
        </w:trPr>
        <w:tc>
          <w:tcPr>
            <w:tcW w:w="1577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0737F" w:rsidRPr="00FF05B7" w:rsidRDefault="0070737F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337108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437,950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4A762F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  <w:r w:rsidR="002C2B36">
              <w:rPr>
                <w:rFonts w:ascii="Arial" w:hAnsi="Arial" w:cs="Arial"/>
              </w:rPr>
              <w:t>0003</w:t>
            </w:r>
          </w:p>
        </w:tc>
        <w:tc>
          <w:tcPr>
            <w:tcW w:w="2977" w:type="dxa"/>
            <w:vMerge/>
            <w:shd w:val="clear" w:color="auto" w:fill="auto"/>
          </w:tcPr>
          <w:p w:rsidR="0070737F" w:rsidRDefault="0070737F" w:rsidP="00E1578A"/>
        </w:tc>
      </w:tr>
      <w:tr w:rsidR="0070737F" w:rsidTr="003E779E">
        <w:trPr>
          <w:trHeight w:val="838"/>
        </w:trPr>
        <w:tc>
          <w:tcPr>
            <w:tcW w:w="1577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7F" w:rsidRPr="00FF05B7" w:rsidRDefault="0070737F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0737F" w:rsidRPr="00FF05B7" w:rsidRDefault="0070737F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A02189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460,99978</w:t>
            </w:r>
          </w:p>
        </w:tc>
        <w:tc>
          <w:tcPr>
            <w:tcW w:w="1134" w:type="dxa"/>
            <w:shd w:val="clear" w:color="auto" w:fill="auto"/>
          </w:tcPr>
          <w:p w:rsidR="0070737F" w:rsidRPr="00FF05B7" w:rsidRDefault="001C4CFB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4A762F"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70737F" w:rsidRDefault="0070737F" w:rsidP="00E1578A"/>
        </w:tc>
      </w:tr>
    </w:tbl>
    <w:p w:rsidR="00DB559C" w:rsidRDefault="00DB559C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8"/>
        <w:gridCol w:w="1079"/>
        <w:gridCol w:w="1138"/>
        <w:gridCol w:w="1276"/>
        <w:gridCol w:w="1559"/>
        <w:gridCol w:w="992"/>
        <w:gridCol w:w="1134"/>
        <w:gridCol w:w="992"/>
        <w:gridCol w:w="1134"/>
        <w:gridCol w:w="1134"/>
        <w:gridCol w:w="2977"/>
      </w:tblGrid>
      <w:tr w:rsidR="00DB559C" w:rsidTr="00AA2F0A">
        <w:trPr>
          <w:trHeight w:val="1245"/>
        </w:trPr>
        <w:tc>
          <w:tcPr>
            <w:tcW w:w="1577" w:type="dxa"/>
            <w:gridSpan w:val="2"/>
            <w:shd w:val="clear" w:color="auto" w:fill="auto"/>
          </w:tcPr>
          <w:p w:rsidR="00DB559C" w:rsidRPr="00FF05B7" w:rsidRDefault="00DB559C" w:rsidP="00E1578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auto"/>
          </w:tcPr>
          <w:p w:rsidR="00DB559C" w:rsidRPr="00FF05B7" w:rsidRDefault="00DB559C" w:rsidP="00E1578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DB559C" w:rsidRPr="00FF05B7" w:rsidRDefault="00DB559C" w:rsidP="00E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B559C" w:rsidRPr="00FF05B7" w:rsidRDefault="00DB559C" w:rsidP="00E1578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B559C" w:rsidRPr="00FF05B7" w:rsidRDefault="00DB559C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B559C" w:rsidRPr="00FF05B7" w:rsidRDefault="00DB559C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B559C" w:rsidRPr="00FF05B7" w:rsidRDefault="00DB559C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B559C" w:rsidRPr="00FF05B7" w:rsidRDefault="00DB559C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B559C" w:rsidRPr="00FF05B7" w:rsidRDefault="00DB559C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B559C" w:rsidRPr="00FF05B7" w:rsidRDefault="00DB559C" w:rsidP="00E1578A">
            <w:pPr>
              <w:pStyle w:val="ConsPlusNormal"/>
              <w:rPr>
                <w:rFonts w:ascii="Arial" w:hAnsi="Arial" w:cs="Arial"/>
              </w:rPr>
            </w:pPr>
            <w:r w:rsidRPr="00FF05B7"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B559C" w:rsidRDefault="00DB559C" w:rsidP="00E1578A"/>
        </w:tc>
      </w:tr>
      <w:tr w:rsidR="00AA2F0A" w:rsidTr="00C91C92">
        <w:trPr>
          <w:trHeight w:val="315"/>
        </w:trPr>
        <w:tc>
          <w:tcPr>
            <w:tcW w:w="14992" w:type="dxa"/>
            <w:gridSpan w:val="12"/>
            <w:shd w:val="clear" w:color="auto" w:fill="auto"/>
          </w:tcPr>
          <w:p w:rsidR="00AA2F0A" w:rsidRPr="00AA2F0A" w:rsidRDefault="00AA2F0A" w:rsidP="00AA2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F0A">
              <w:rPr>
                <w:rFonts w:ascii="Arial" w:hAnsi="Arial" w:cs="Arial"/>
                <w:sz w:val="22"/>
                <w:szCs w:val="22"/>
              </w:rPr>
              <w:t>8. Р</w:t>
            </w:r>
            <w:r>
              <w:rPr>
                <w:rFonts w:ascii="Arial" w:hAnsi="Arial" w:cs="Arial"/>
                <w:sz w:val="22"/>
                <w:szCs w:val="22"/>
              </w:rPr>
              <w:t>еализация регионального проекта «Современная школа» федерального проекта «Современная школа» в рамках национального проекта «Образование»</w:t>
            </w:r>
          </w:p>
        </w:tc>
      </w:tr>
      <w:tr w:rsidR="0049580C" w:rsidTr="0049580C">
        <w:trPr>
          <w:trHeight w:val="870"/>
        </w:trPr>
        <w:tc>
          <w:tcPr>
            <w:tcW w:w="1577" w:type="dxa"/>
            <w:gridSpan w:val="2"/>
            <w:vMerge w:val="restart"/>
            <w:shd w:val="clear" w:color="auto" w:fill="auto"/>
          </w:tcPr>
          <w:p w:rsidR="0049580C" w:rsidRDefault="00AA2F0A" w:rsidP="00E15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  <w:p w:rsidR="009C3D15" w:rsidRDefault="009C3D15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FF05B7">
              <w:rPr>
                <w:rFonts w:ascii="Arial" w:hAnsi="Arial" w:cs="Arial"/>
                <w:sz w:val="22"/>
                <w:szCs w:val="22"/>
              </w:rPr>
              <w:t xml:space="preserve">Создание в общеобразовательных </w:t>
            </w:r>
            <w:proofErr w:type="spellStart"/>
            <w:proofErr w:type="gramStart"/>
            <w:r w:rsidRPr="00FF05B7">
              <w:rPr>
                <w:rFonts w:ascii="Arial" w:hAnsi="Arial" w:cs="Arial"/>
                <w:sz w:val="22"/>
                <w:szCs w:val="22"/>
              </w:rPr>
              <w:t>организаци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ях</w:t>
            </w:r>
            <w:proofErr w:type="spellEnd"/>
            <w:proofErr w:type="gramEnd"/>
            <w:r w:rsidRPr="00FF0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располо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5B7">
              <w:rPr>
                <w:rFonts w:ascii="Arial" w:hAnsi="Arial" w:cs="Arial"/>
                <w:sz w:val="22"/>
                <w:szCs w:val="22"/>
              </w:rPr>
              <w:t>женных</w:t>
            </w:r>
            <w:proofErr w:type="spellEnd"/>
            <w:r w:rsidRPr="00FF05B7">
              <w:rPr>
                <w:rFonts w:ascii="Arial" w:hAnsi="Arial" w:cs="Arial"/>
                <w:sz w:val="22"/>
                <w:szCs w:val="22"/>
              </w:rPr>
              <w:t xml:space="preserve"> в сельской местности</w:t>
            </w:r>
          </w:p>
          <w:p w:rsid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материально-технической базы для формирования у обучающихся современных технологических и гуманитарных навыков</w:t>
            </w:r>
          </w:p>
          <w:p w:rsid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80C" w:rsidRPr="00DB559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vMerge w:val="restart"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района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49580C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  <w:r w:rsidRPr="0049580C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Всего, в т.ч.: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3223,738</w:t>
            </w:r>
            <w:r w:rsidR="00435FDE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35FDE" w:rsidRDefault="00362D43" w:rsidP="00435FD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="00435FDE">
              <w:rPr>
                <w:rFonts w:ascii="Arial" w:hAnsi="Arial" w:cs="Arial"/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49580C" w:rsidRDefault="0049580C" w:rsidP="00E1578A"/>
        </w:tc>
      </w:tr>
      <w:tr w:rsidR="0049580C" w:rsidTr="0049580C">
        <w:trPr>
          <w:trHeight w:val="930"/>
        </w:trPr>
        <w:tc>
          <w:tcPr>
            <w:tcW w:w="1577" w:type="dxa"/>
            <w:gridSpan w:val="2"/>
            <w:vMerge/>
            <w:shd w:val="clear" w:color="auto" w:fill="auto"/>
          </w:tcPr>
          <w:p w:rsidR="0049580C" w:rsidRPr="00DB559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435FDE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3159,58</w:t>
            </w:r>
            <w:r w:rsidR="00435FDE">
              <w:rPr>
                <w:rFonts w:ascii="Arial" w:hAnsi="Arial" w:cs="Arial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49580C" w:rsidRDefault="0049580C" w:rsidP="00E1578A"/>
        </w:tc>
      </w:tr>
      <w:tr w:rsidR="0049580C" w:rsidTr="0049580C">
        <w:trPr>
          <w:trHeight w:val="1110"/>
        </w:trPr>
        <w:tc>
          <w:tcPr>
            <w:tcW w:w="1577" w:type="dxa"/>
            <w:gridSpan w:val="2"/>
            <w:vMerge/>
            <w:shd w:val="clear" w:color="auto" w:fill="auto"/>
          </w:tcPr>
          <w:p w:rsidR="0049580C" w:rsidRPr="00DB559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31,915</w:t>
            </w:r>
            <w:r w:rsidR="00435FDE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49580C" w:rsidRDefault="0049580C" w:rsidP="00E1578A"/>
        </w:tc>
      </w:tr>
      <w:tr w:rsidR="0049580C" w:rsidTr="0049580C">
        <w:trPr>
          <w:trHeight w:val="900"/>
        </w:trPr>
        <w:tc>
          <w:tcPr>
            <w:tcW w:w="1577" w:type="dxa"/>
            <w:gridSpan w:val="2"/>
            <w:vMerge/>
            <w:shd w:val="clear" w:color="auto" w:fill="auto"/>
          </w:tcPr>
          <w:p w:rsidR="0049580C" w:rsidRPr="00DB559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32,237</w:t>
            </w:r>
            <w:r w:rsidR="00435FDE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49580C" w:rsidRDefault="0049580C" w:rsidP="00E1578A"/>
        </w:tc>
      </w:tr>
      <w:tr w:rsidR="0049580C" w:rsidTr="00DB559C">
        <w:trPr>
          <w:trHeight w:val="705"/>
        </w:trPr>
        <w:tc>
          <w:tcPr>
            <w:tcW w:w="1577" w:type="dxa"/>
            <w:gridSpan w:val="2"/>
            <w:vMerge/>
            <w:shd w:val="clear" w:color="auto" w:fill="auto"/>
          </w:tcPr>
          <w:p w:rsidR="0049580C" w:rsidRPr="00DB559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580C" w:rsidRPr="0049580C" w:rsidRDefault="0049580C" w:rsidP="00E15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9580C" w:rsidRDefault="0049580C" w:rsidP="00E1578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9580C" w:rsidRPr="00FF05B7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9580C" w:rsidRDefault="0049580C" w:rsidP="00E1578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49580C" w:rsidRDefault="0049580C" w:rsidP="00E1578A"/>
        </w:tc>
      </w:tr>
      <w:tr w:rsidR="00337108" w:rsidTr="003E779E">
        <w:trPr>
          <w:trHeight w:val="945"/>
        </w:trPr>
        <w:tc>
          <w:tcPr>
            <w:tcW w:w="1569" w:type="dxa"/>
            <w:vMerge w:val="restart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ИТОГО</w:t>
            </w: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Всего, в т.ч.:</w:t>
            </w:r>
          </w:p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2146,393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20509,684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17452,2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EC4509" w:rsidP="00435FD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48326,54702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EC4509" w:rsidP="001C4CF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36873,752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37108" w:rsidRDefault="00337108" w:rsidP="00FF05B7">
            <w:pPr>
              <w:pStyle w:val="ConsPlusNormal"/>
              <w:jc w:val="both"/>
            </w:pPr>
          </w:p>
        </w:tc>
      </w:tr>
      <w:tr w:rsidR="00337108" w:rsidTr="003E779E">
        <w:trPr>
          <w:trHeight w:val="1020"/>
        </w:trPr>
        <w:tc>
          <w:tcPr>
            <w:tcW w:w="1569" w:type="dxa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4151,49999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49580C" w:rsidP="00435FD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11480,63</w:t>
            </w:r>
            <w:r w:rsidR="00435FDE">
              <w:rPr>
                <w:rFonts w:ascii="Arial" w:hAnsi="Arial" w:cs="Arial"/>
                <w:szCs w:val="22"/>
              </w:rPr>
              <w:t>592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1C4CFB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10450</w:t>
            </w:r>
            <w:r w:rsidR="004A762F">
              <w:rPr>
                <w:rFonts w:ascii="Arial" w:hAnsi="Arial" w:cs="Arial"/>
                <w:szCs w:val="22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337108" w:rsidRDefault="00337108" w:rsidP="00FF05B7">
            <w:pPr>
              <w:pStyle w:val="ConsPlusNormal"/>
              <w:jc w:val="both"/>
            </w:pPr>
          </w:p>
        </w:tc>
      </w:tr>
      <w:tr w:rsidR="00337108" w:rsidTr="003E779E">
        <w:trPr>
          <w:trHeight w:val="810"/>
        </w:trPr>
        <w:tc>
          <w:tcPr>
            <w:tcW w:w="1569" w:type="dxa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18635,6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10054,90001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EC4509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27456,6651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EC4509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17524,3</w:t>
            </w:r>
          </w:p>
        </w:tc>
        <w:tc>
          <w:tcPr>
            <w:tcW w:w="2977" w:type="dxa"/>
            <w:vMerge/>
            <w:shd w:val="clear" w:color="auto" w:fill="auto"/>
          </w:tcPr>
          <w:p w:rsidR="00337108" w:rsidRDefault="00337108" w:rsidP="00FF05B7">
            <w:pPr>
              <w:pStyle w:val="ConsPlusNormal"/>
              <w:jc w:val="both"/>
            </w:pPr>
          </w:p>
        </w:tc>
      </w:tr>
      <w:tr w:rsidR="00337108" w:rsidTr="003E779E">
        <w:trPr>
          <w:trHeight w:val="765"/>
        </w:trPr>
        <w:tc>
          <w:tcPr>
            <w:tcW w:w="1569" w:type="dxa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2146,393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1874,084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3245,8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EC4509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9389,246</w:t>
            </w:r>
            <w:r w:rsidR="001F4AB6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EC4509" w:rsidP="001C4CF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8899,452</w:t>
            </w:r>
          </w:p>
        </w:tc>
        <w:tc>
          <w:tcPr>
            <w:tcW w:w="2977" w:type="dxa"/>
            <w:vMerge/>
            <w:shd w:val="clear" w:color="auto" w:fill="auto"/>
          </w:tcPr>
          <w:p w:rsidR="00337108" w:rsidRDefault="00337108" w:rsidP="00FF05B7">
            <w:pPr>
              <w:pStyle w:val="ConsPlusNormal"/>
              <w:jc w:val="both"/>
            </w:pPr>
          </w:p>
        </w:tc>
      </w:tr>
      <w:tr w:rsidR="00337108" w:rsidTr="003E779E">
        <w:trPr>
          <w:trHeight w:val="1140"/>
        </w:trPr>
        <w:tc>
          <w:tcPr>
            <w:tcW w:w="1569" w:type="dxa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337108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F05B7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37108" w:rsidRPr="00FF05B7" w:rsidRDefault="00EC4509" w:rsidP="00FF05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337108" w:rsidRDefault="00337108" w:rsidP="00FF05B7">
            <w:pPr>
              <w:pStyle w:val="ConsPlusNormal"/>
              <w:jc w:val="both"/>
            </w:pPr>
          </w:p>
        </w:tc>
      </w:tr>
    </w:tbl>
    <w:p w:rsidR="00E1578A" w:rsidRDefault="00E1578A" w:rsidP="003E779E">
      <w:pPr>
        <w:pStyle w:val="ConsPlusNormal"/>
        <w:ind w:firstLine="540"/>
        <w:jc w:val="both"/>
      </w:pPr>
    </w:p>
    <w:sectPr w:rsidR="00E1578A" w:rsidSect="00FC0053">
      <w:headerReference w:type="default" r:id="rId10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EF" w:rsidRDefault="00EF09EF">
      <w:r>
        <w:separator/>
      </w:r>
    </w:p>
  </w:endnote>
  <w:endnote w:type="continuationSeparator" w:id="0">
    <w:p w:rsidR="00EF09EF" w:rsidRDefault="00EF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EF" w:rsidRDefault="00EF09EF">
      <w:r>
        <w:separator/>
      </w:r>
    </w:p>
  </w:footnote>
  <w:footnote w:type="continuationSeparator" w:id="0">
    <w:p w:rsidR="00EF09EF" w:rsidRDefault="00EF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F" w:rsidRDefault="00EF09EF" w:rsidP="00AD06EE">
    <w:pPr>
      <w:pStyle w:val="af0"/>
      <w:tabs>
        <w:tab w:val="left" w:pos="396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F" w:rsidRDefault="00185BBF">
    <w:pPr>
      <w:pStyle w:val="af0"/>
      <w:jc w:val="center"/>
    </w:pPr>
    <w:fldSimple w:instr=" PAGE   \* MERGEFORMAT ">
      <w:r w:rsidR="002C2B36">
        <w:rPr>
          <w:noProof/>
        </w:rPr>
        <w:t>43</w:t>
      </w:r>
    </w:fldSimple>
  </w:p>
  <w:p w:rsidR="00EF09EF" w:rsidRPr="005833DF" w:rsidRDefault="00EF09EF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0125A"/>
    <w:rsid w:val="00014DE3"/>
    <w:rsid w:val="00016500"/>
    <w:rsid w:val="00025B4B"/>
    <w:rsid w:val="00045F8B"/>
    <w:rsid w:val="00050238"/>
    <w:rsid w:val="00051836"/>
    <w:rsid w:val="00054490"/>
    <w:rsid w:val="00056997"/>
    <w:rsid w:val="00057D9B"/>
    <w:rsid w:val="00064984"/>
    <w:rsid w:val="0008182E"/>
    <w:rsid w:val="000A0EB3"/>
    <w:rsid w:val="000B1BED"/>
    <w:rsid w:val="000B233F"/>
    <w:rsid w:val="000B55F0"/>
    <w:rsid w:val="000B58BF"/>
    <w:rsid w:val="000C1550"/>
    <w:rsid w:val="000C72EE"/>
    <w:rsid w:val="000D23BD"/>
    <w:rsid w:val="000D320E"/>
    <w:rsid w:val="000E0F2D"/>
    <w:rsid w:val="000F5738"/>
    <w:rsid w:val="00117D2F"/>
    <w:rsid w:val="00121456"/>
    <w:rsid w:val="001378BD"/>
    <w:rsid w:val="00137934"/>
    <w:rsid w:val="00140D2B"/>
    <w:rsid w:val="00142204"/>
    <w:rsid w:val="001446E6"/>
    <w:rsid w:val="00156BB6"/>
    <w:rsid w:val="001655D0"/>
    <w:rsid w:val="00171828"/>
    <w:rsid w:val="00177157"/>
    <w:rsid w:val="0018239C"/>
    <w:rsid w:val="00182978"/>
    <w:rsid w:val="00183FAD"/>
    <w:rsid w:val="001840E8"/>
    <w:rsid w:val="00185BBF"/>
    <w:rsid w:val="00186963"/>
    <w:rsid w:val="001956F1"/>
    <w:rsid w:val="00197ADB"/>
    <w:rsid w:val="001A50CB"/>
    <w:rsid w:val="001A7584"/>
    <w:rsid w:val="001B13DF"/>
    <w:rsid w:val="001B4199"/>
    <w:rsid w:val="001C4CFB"/>
    <w:rsid w:val="001F0A9E"/>
    <w:rsid w:val="001F4AB6"/>
    <w:rsid w:val="001F7335"/>
    <w:rsid w:val="001F7407"/>
    <w:rsid w:val="00207F11"/>
    <w:rsid w:val="002102A0"/>
    <w:rsid w:val="00213D28"/>
    <w:rsid w:val="002165B9"/>
    <w:rsid w:val="0021781F"/>
    <w:rsid w:val="00226914"/>
    <w:rsid w:val="00230223"/>
    <w:rsid w:val="00235FAB"/>
    <w:rsid w:val="00237F14"/>
    <w:rsid w:val="00243871"/>
    <w:rsid w:val="002468FE"/>
    <w:rsid w:val="00250152"/>
    <w:rsid w:val="00250559"/>
    <w:rsid w:val="002508E4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85903"/>
    <w:rsid w:val="002960F3"/>
    <w:rsid w:val="00297E46"/>
    <w:rsid w:val="002A7C0F"/>
    <w:rsid w:val="002A7C2A"/>
    <w:rsid w:val="002B274A"/>
    <w:rsid w:val="002B468B"/>
    <w:rsid w:val="002C2B36"/>
    <w:rsid w:val="002E2474"/>
    <w:rsid w:val="002F2FA1"/>
    <w:rsid w:val="003058E9"/>
    <w:rsid w:val="00305D29"/>
    <w:rsid w:val="0031012D"/>
    <w:rsid w:val="00312BC4"/>
    <w:rsid w:val="00315043"/>
    <w:rsid w:val="00326FDB"/>
    <w:rsid w:val="00337108"/>
    <w:rsid w:val="00344233"/>
    <w:rsid w:val="00346984"/>
    <w:rsid w:val="00347FAB"/>
    <w:rsid w:val="00362D43"/>
    <w:rsid w:val="00367129"/>
    <w:rsid w:val="003807A0"/>
    <w:rsid w:val="003879E2"/>
    <w:rsid w:val="00391617"/>
    <w:rsid w:val="003922D1"/>
    <w:rsid w:val="003928EF"/>
    <w:rsid w:val="00392B6F"/>
    <w:rsid w:val="003A482F"/>
    <w:rsid w:val="003A7676"/>
    <w:rsid w:val="003B452E"/>
    <w:rsid w:val="003B7046"/>
    <w:rsid w:val="003C02A0"/>
    <w:rsid w:val="003C7091"/>
    <w:rsid w:val="003D5BDC"/>
    <w:rsid w:val="003E43C7"/>
    <w:rsid w:val="003E5AFD"/>
    <w:rsid w:val="003E6A17"/>
    <w:rsid w:val="003E779E"/>
    <w:rsid w:val="003F115F"/>
    <w:rsid w:val="003F4699"/>
    <w:rsid w:val="003F49EF"/>
    <w:rsid w:val="00401F11"/>
    <w:rsid w:val="00402D41"/>
    <w:rsid w:val="00407C27"/>
    <w:rsid w:val="004166A2"/>
    <w:rsid w:val="00424E34"/>
    <w:rsid w:val="00435FDE"/>
    <w:rsid w:val="00436EAC"/>
    <w:rsid w:val="00440E26"/>
    <w:rsid w:val="00443453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92AFD"/>
    <w:rsid w:val="0049580C"/>
    <w:rsid w:val="004A137F"/>
    <w:rsid w:val="004A1593"/>
    <w:rsid w:val="004A1653"/>
    <w:rsid w:val="004A1CDC"/>
    <w:rsid w:val="004A762F"/>
    <w:rsid w:val="004B55A3"/>
    <w:rsid w:val="004C6B60"/>
    <w:rsid w:val="004D11E1"/>
    <w:rsid w:val="004E443A"/>
    <w:rsid w:val="004F7EDC"/>
    <w:rsid w:val="00512CC9"/>
    <w:rsid w:val="0051308F"/>
    <w:rsid w:val="005155F0"/>
    <w:rsid w:val="00516275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B32"/>
    <w:rsid w:val="00557CCA"/>
    <w:rsid w:val="00562B5B"/>
    <w:rsid w:val="00566B5E"/>
    <w:rsid w:val="0058207C"/>
    <w:rsid w:val="005833DF"/>
    <w:rsid w:val="005904E5"/>
    <w:rsid w:val="00592575"/>
    <w:rsid w:val="005A4F82"/>
    <w:rsid w:val="005A6E60"/>
    <w:rsid w:val="005B20D4"/>
    <w:rsid w:val="005C15BB"/>
    <w:rsid w:val="005D0CC6"/>
    <w:rsid w:val="005D4AD1"/>
    <w:rsid w:val="005D667D"/>
    <w:rsid w:val="005F1D9E"/>
    <w:rsid w:val="005F750F"/>
    <w:rsid w:val="005F7E49"/>
    <w:rsid w:val="00600F6F"/>
    <w:rsid w:val="006042A7"/>
    <w:rsid w:val="00612323"/>
    <w:rsid w:val="00615446"/>
    <w:rsid w:val="00622CBD"/>
    <w:rsid w:val="0062580A"/>
    <w:rsid w:val="00633380"/>
    <w:rsid w:val="00633E18"/>
    <w:rsid w:val="00636696"/>
    <w:rsid w:val="00647770"/>
    <w:rsid w:val="006500EF"/>
    <w:rsid w:val="006513B4"/>
    <w:rsid w:val="00652887"/>
    <w:rsid w:val="00655E3F"/>
    <w:rsid w:val="006607F5"/>
    <w:rsid w:val="00667FFC"/>
    <w:rsid w:val="006725D0"/>
    <w:rsid w:val="0067328D"/>
    <w:rsid w:val="0067608F"/>
    <w:rsid w:val="00677F47"/>
    <w:rsid w:val="00682688"/>
    <w:rsid w:val="0068293B"/>
    <w:rsid w:val="00683221"/>
    <w:rsid w:val="00686605"/>
    <w:rsid w:val="006A69D9"/>
    <w:rsid w:val="006B0BFC"/>
    <w:rsid w:val="006B3129"/>
    <w:rsid w:val="006D1008"/>
    <w:rsid w:val="006D4C9A"/>
    <w:rsid w:val="006D5E12"/>
    <w:rsid w:val="006D743A"/>
    <w:rsid w:val="006E27C3"/>
    <w:rsid w:val="006E4F5D"/>
    <w:rsid w:val="006E5C2F"/>
    <w:rsid w:val="006F070E"/>
    <w:rsid w:val="006F5A53"/>
    <w:rsid w:val="00700C40"/>
    <w:rsid w:val="00703DA1"/>
    <w:rsid w:val="0070737F"/>
    <w:rsid w:val="00707FF0"/>
    <w:rsid w:val="007134F3"/>
    <w:rsid w:val="00713D44"/>
    <w:rsid w:val="00721B21"/>
    <w:rsid w:val="00721EE0"/>
    <w:rsid w:val="00722A9D"/>
    <w:rsid w:val="00725BE7"/>
    <w:rsid w:val="007351F8"/>
    <w:rsid w:val="007400E5"/>
    <w:rsid w:val="00741C17"/>
    <w:rsid w:val="007471B3"/>
    <w:rsid w:val="007525F3"/>
    <w:rsid w:val="00777321"/>
    <w:rsid w:val="007852F6"/>
    <w:rsid w:val="00785D09"/>
    <w:rsid w:val="00791981"/>
    <w:rsid w:val="007926F1"/>
    <w:rsid w:val="007A2E99"/>
    <w:rsid w:val="007B27EC"/>
    <w:rsid w:val="007B3E9D"/>
    <w:rsid w:val="007B5D95"/>
    <w:rsid w:val="007C03C5"/>
    <w:rsid w:val="007C14BF"/>
    <w:rsid w:val="007C20B0"/>
    <w:rsid w:val="007C2744"/>
    <w:rsid w:val="007D2C9B"/>
    <w:rsid w:val="007D49A4"/>
    <w:rsid w:val="007E2D01"/>
    <w:rsid w:val="007F58EA"/>
    <w:rsid w:val="007F5AB9"/>
    <w:rsid w:val="00801948"/>
    <w:rsid w:val="00807E39"/>
    <w:rsid w:val="008131BC"/>
    <w:rsid w:val="00823424"/>
    <w:rsid w:val="00827DA5"/>
    <w:rsid w:val="00844111"/>
    <w:rsid w:val="00847B7B"/>
    <w:rsid w:val="008652A5"/>
    <w:rsid w:val="00865BD5"/>
    <w:rsid w:val="008700A7"/>
    <w:rsid w:val="008714E9"/>
    <w:rsid w:val="00872A0C"/>
    <w:rsid w:val="00883547"/>
    <w:rsid w:val="008926B2"/>
    <w:rsid w:val="00895328"/>
    <w:rsid w:val="008A4D67"/>
    <w:rsid w:val="008A7B56"/>
    <w:rsid w:val="008B07AE"/>
    <w:rsid w:val="008B3A80"/>
    <w:rsid w:val="008B5A8B"/>
    <w:rsid w:val="008B6788"/>
    <w:rsid w:val="008D4B5A"/>
    <w:rsid w:val="008D71AF"/>
    <w:rsid w:val="008F75B0"/>
    <w:rsid w:val="00900678"/>
    <w:rsid w:val="009007B7"/>
    <w:rsid w:val="00902645"/>
    <w:rsid w:val="00902BCC"/>
    <w:rsid w:val="009104A9"/>
    <w:rsid w:val="00915493"/>
    <w:rsid w:val="009175A5"/>
    <w:rsid w:val="00927176"/>
    <w:rsid w:val="00931CF1"/>
    <w:rsid w:val="00932D4C"/>
    <w:rsid w:val="0094103B"/>
    <w:rsid w:val="00941A88"/>
    <w:rsid w:val="00944BF7"/>
    <w:rsid w:val="009460ED"/>
    <w:rsid w:val="009540E7"/>
    <w:rsid w:val="00964518"/>
    <w:rsid w:val="00975318"/>
    <w:rsid w:val="009819D5"/>
    <w:rsid w:val="00981F42"/>
    <w:rsid w:val="009922A5"/>
    <w:rsid w:val="00992E88"/>
    <w:rsid w:val="0099607C"/>
    <w:rsid w:val="009A1AB3"/>
    <w:rsid w:val="009A5A3E"/>
    <w:rsid w:val="009A668E"/>
    <w:rsid w:val="009B0434"/>
    <w:rsid w:val="009B3E46"/>
    <w:rsid w:val="009C3884"/>
    <w:rsid w:val="009C3D15"/>
    <w:rsid w:val="009C529F"/>
    <w:rsid w:val="009C73EC"/>
    <w:rsid w:val="009C7AD0"/>
    <w:rsid w:val="009D5169"/>
    <w:rsid w:val="009D5687"/>
    <w:rsid w:val="009E009C"/>
    <w:rsid w:val="009E1687"/>
    <w:rsid w:val="009F5F97"/>
    <w:rsid w:val="009F7475"/>
    <w:rsid w:val="00A00EEF"/>
    <w:rsid w:val="00A02189"/>
    <w:rsid w:val="00A02259"/>
    <w:rsid w:val="00A03448"/>
    <w:rsid w:val="00A03697"/>
    <w:rsid w:val="00A05763"/>
    <w:rsid w:val="00A07F9E"/>
    <w:rsid w:val="00A1065E"/>
    <w:rsid w:val="00A10EB0"/>
    <w:rsid w:val="00A1302D"/>
    <w:rsid w:val="00A15D46"/>
    <w:rsid w:val="00A21075"/>
    <w:rsid w:val="00A24C76"/>
    <w:rsid w:val="00A34C57"/>
    <w:rsid w:val="00A41793"/>
    <w:rsid w:val="00A424E0"/>
    <w:rsid w:val="00A452A8"/>
    <w:rsid w:val="00A548ED"/>
    <w:rsid w:val="00A62DA5"/>
    <w:rsid w:val="00A70C87"/>
    <w:rsid w:val="00A73043"/>
    <w:rsid w:val="00A746E3"/>
    <w:rsid w:val="00A80E7E"/>
    <w:rsid w:val="00A83172"/>
    <w:rsid w:val="00A83CC0"/>
    <w:rsid w:val="00A8454C"/>
    <w:rsid w:val="00A85560"/>
    <w:rsid w:val="00A8578D"/>
    <w:rsid w:val="00AA17C6"/>
    <w:rsid w:val="00AA1832"/>
    <w:rsid w:val="00AA2F0A"/>
    <w:rsid w:val="00AA3741"/>
    <w:rsid w:val="00AB193F"/>
    <w:rsid w:val="00AB2283"/>
    <w:rsid w:val="00AB4C68"/>
    <w:rsid w:val="00AC1C3A"/>
    <w:rsid w:val="00AC3C8B"/>
    <w:rsid w:val="00AC7DFB"/>
    <w:rsid w:val="00AD06EE"/>
    <w:rsid w:val="00AD1654"/>
    <w:rsid w:val="00AD5A5A"/>
    <w:rsid w:val="00AD5E49"/>
    <w:rsid w:val="00AF0FB8"/>
    <w:rsid w:val="00AF545F"/>
    <w:rsid w:val="00AF6DC7"/>
    <w:rsid w:val="00AF73B2"/>
    <w:rsid w:val="00AF7694"/>
    <w:rsid w:val="00AF7CC0"/>
    <w:rsid w:val="00AF7F06"/>
    <w:rsid w:val="00B00389"/>
    <w:rsid w:val="00B0118E"/>
    <w:rsid w:val="00B027BE"/>
    <w:rsid w:val="00B078B2"/>
    <w:rsid w:val="00B158D1"/>
    <w:rsid w:val="00B23343"/>
    <w:rsid w:val="00B236E8"/>
    <w:rsid w:val="00B42E37"/>
    <w:rsid w:val="00B43E1E"/>
    <w:rsid w:val="00B447F9"/>
    <w:rsid w:val="00B616D3"/>
    <w:rsid w:val="00B637C7"/>
    <w:rsid w:val="00B756B4"/>
    <w:rsid w:val="00B8116D"/>
    <w:rsid w:val="00B83858"/>
    <w:rsid w:val="00B85495"/>
    <w:rsid w:val="00B8651F"/>
    <w:rsid w:val="00B877D6"/>
    <w:rsid w:val="00B94B96"/>
    <w:rsid w:val="00BA10FA"/>
    <w:rsid w:val="00BA54EE"/>
    <w:rsid w:val="00BA7D1B"/>
    <w:rsid w:val="00BB0F26"/>
    <w:rsid w:val="00BB212D"/>
    <w:rsid w:val="00BC048A"/>
    <w:rsid w:val="00BC1EED"/>
    <w:rsid w:val="00BC4163"/>
    <w:rsid w:val="00BD2170"/>
    <w:rsid w:val="00BE34B1"/>
    <w:rsid w:val="00BE6A18"/>
    <w:rsid w:val="00BF1C2E"/>
    <w:rsid w:val="00C00380"/>
    <w:rsid w:val="00C0286F"/>
    <w:rsid w:val="00C036CD"/>
    <w:rsid w:val="00C2272C"/>
    <w:rsid w:val="00C30BEE"/>
    <w:rsid w:val="00C3619E"/>
    <w:rsid w:val="00C460BE"/>
    <w:rsid w:val="00C63ECC"/>
    <w:rsid w:val="00C64DD2"/>
    <w:rsid w:val="00C83D08"/>
    <w:rsid w:val="00C845D4"/>
    <w:rsid w:val="00C86703"/>
    <w:rsid w:val="00C91C92"/>
    <w:rsid w:val="00CA3656"/>
    <w:rsid w:val="00CA3BF0"/>
    <w:rsid w:val="00CB05B9"/>
    <w:rsid w:val="00CB347F"/>
    <w:rsid w:val="00CD42A2"/>
    <w:rsid w:val="00CD4CF2"/>
    <w:rsid w:val="00CD65E3"/>
    <w:rsid w:val="00CE2635"/>
    <w:rsid w:val="00CF0B81"/>
    <w:rsid w:val="00CF5416"/>
    <w:rsid w:val="00CF7867"/>
    <w:rsid w:val="00D018C1"/>
    <w:rsid w:val="00D07B3B"/>
    <w:rsid w:val="00D14CB6"/>
    <w:rsid w:val="00D215D1"/>
    <w:rsid w:val="00D2323D"/>
    <w:rsid w:val="00D32077"/>
    <w:rsid w:val="00D40757"/>
    <w:rsid w:val="00D478D6"/>
    <w:rsid w:val="00D6703F"/>
    <w:rsid w:val="00D75DC6"/>
    <w:rsid w:val="00D76B1B"/>
    <w:rsid w:val="00D76CBA"/>
    <w:rsid w:val="00D80162"/>
    <w:rsid w:val="00D81168"/>
    <w:rsid w:val="00D818C1"/>
    <w:rsid w:val="00D84E26"/>
    <w:rsid w:val="00DA4671"/>
    <w:rsid w:val="00DA674E"/>
    <w:rsid w:val="00DB07C5"/>
    <w:rsid w:val="00DB559C"/>
    <w:rsid w:val="00DB69EA"/>
    <w:rsid w:val="00DC4985"/>
    <w:rsid w:val="00DD37FC"/>
    <w:rsid w:val="00DE364C"/>
    <w:rsid w:val="00DE7ECF"/>
    <w:rsid w:val="00DF0141"/>
    <w:rsid w:val="00DF198C"/>
    <w:rsid w:val="00DF5933"/>
    <w:rsid w:val="00DF757B"/>
    <w:rsid w:val="00E0225F"/>
    <w:rsid w:val="00E03CFE"/>
    <w:rsid w:val="00E10216"/>
    <w:rsid w:val="00E10EA8"/>
    <w:rsid w:val="00E1578A"/>
    <w:rsid w:val="00E2588F"/>
    <w:rsid w:val="00E25D80"/>
    <w:rsid w:val="00E30E68"/>
    <w:rsid w:val="00E31D5B"/>
    <w:rsid w:val="00E3461B"/>
    <w:rsid w:val="00E417C7"/>
    <w:rsid w:val="00E47D12"/>
    <w:rsid w:val="00E50171"/>
    <w:rsid w:val="00E5144C"/>
    <w:rsid w:val="00E54D74"/>
    <w:rsid w:val="00E60AC5"/>
    <w:rsid w:val="00E60DBE"/>
    <w:rsid w:val="00E675E4"/>
    <w:rsid w:val="00E72C1A"/>
    <w:rsid w:val="00E808FC"/>
    <w:rsid w:val="00E83192"/>
    <w:rsid w:val="00E832AA"/>
    <w:rsid w:val="00E876E2"/>
    <w:rsid w:val="00E90842"/>
    <w:rsid w:val="00E91766"/>
    <w:rsid w:val="00E95000"/>
    <w:rsid w:val="00E9644B"/>
    <w:rsid w:val="00EA751E"/>
    <w:rsid w:val="00EB274B"/>
    <w:rsid w:val="00EC163A"/>
    <w:rsid w:val="00EC4509"/>
    <w:rsid w:val="00ED59DE"/>
    <w:rsid w:val="00EE18C9"/>
    <w:rsid w:val="00EE3571"/>
    <w:rsid w:val="00EF04C1"/>
    <w:rsid w:val="00EF09EF"/>
    <w:rsid w:val="00EF5CCB"/>
    <w:rsid w:val="00EF7E15"/>
    <w:rsid w:val="00F03C38"/>
    <w:rsid w:val="00F0694C"/>
    <w:rsid w:val="00F12899"/>
    <w:rsid w:val="00F1398F"/>
    <w:rsid w:val="00F16EF7"/>
    <w:rsid w:val="00F22C90"/>
    <w:rsid w:val="00F279B3"/>
    <w:rsid w:val="00F375A8"/>
    <w:rsid w:val="00F45B99"/>
    <w:rsid w:val="00F56115"/>
    <w:rsid w:val="00F6339B"/>
    <w:rsid w:val="00F67725"/>
    <w:rsid w:val="00F73504"/>
    <w:rsid w:val="00F86971"/>
    <w:rsid w:val="00F86FAB"/>
    <w:rsid w:val="00F92CCB"/>
    <w:rsid w:val="00F94520"/>
    <w:rsid w:val="00F96440"/>
    <w:rsid w:val="00F96E5A"/>
    <w:rsid w:val="00FA66EB"/>
    <w:rsid w:val="00FB02AB"/>
    <w:rsid w:val="00FC0053"/>
    <w:rsid w:val="00FC4760"/>
    <w:rsid w:val="00FC67D1"/>
    <w:rsid w:val="00FC7DC0"/>
    <w:rsid w:val="00FD3687"/>
    <w:rsid w:val="00FD58D2"/>
    <w:rsid w:val="00FE0982"/>
    <w:rsid w:val="00FE24A9"/>
    <w:rsid w:val="00FF05B7"/>
    <w:rsid w:val="00FF1A87"/>
    <w:rsid w:val="00FF3DF4"/>
    <w:rsid w:val="00FF3E5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3481-9494-4853-A22A-A6BD1B7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43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2019-12-16T13:02:00Z</cp:lastPrinted>
  <dcterms:created xsi:type="dcterms:W3CDTF">2019-11-25T10:05:00Z</dcterms:created>
  <dcterms:modified xsi:type="dcterms:W3CDTF">2019-12-23T07:14:00Z</dcterms:modified>
</cp:coreProperties>
</file>