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25" w:rsidRDefault="003A4B4F" w:rsidP="00770E25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0E2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70E25" w:rsidRDefault="00770E25" w:rsidP="00770E25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ОРЛОВСКАЯ ОБЛАСТЬ</w:t>
      </w: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КОНТРОЛЬНО-СЧЕТНАЯ ПАЛАТА ЛИВЕНСКОГО РАЙОНА</w:t>
      </w:r>
    </w:p>
    <w:p w:rsidR="00770E25" w:rsidRDefault="00770E25" w:rsidP="00770E25">
      <w:pPr>
        <w:pStyle w:val="ConsPlusTitle"/>
        <w:widowControl/>
        <w:outlineLvl w:val="0"/>
        <w:rPr>
          <w:rFonts w:ascii="Arial" w:hAnsi="Arial" w:cs="Arial"/>
        </w:rPr>
      </w:pPr>
    </w:p>
    <w:p w:rsidR="00770E25" w:rsidRDefault="00770E25" w:rsidP="00770E25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303857         </w:t>
      </w:r>
      <w:proofErr w:type="gramStart"/>
      <w:r>
        <w:rPr>
          <w:rFonts w:ascii="Arial" w:hAnsi="Arial" w:cs="Arial"/>
          <w:u w:val="single"/>
        </w:rPr>
        <w:t>Орловская</w:t>
      </w:r>
      <w:proofErr w:type="gramEnd"/>
      <w:r>
        <w:rPr>
          <w:rFonts w:ascii="Arial" w:hAnsi="Arial" w:cs="Arial"/>
          <w:u w:val="single"/>
        </w:rPr>
        <w:t xml:space="preserve"> обл. г. Ливны,  ул. Курская 14             тел. 2-07-68</w:t>
      </w:r>
      <w:r>
        <w:rPr>
          <w:rFonts w:ascii="Arial" w:hAnsi="Arial" w:cs="Arial"/>
        </w:rPr>
        <w:t xml:space="preserve"> </w:t>
      </w:r>
    </w:p>
    <w:p w:rsidR="00770E25" w:rsidRDefault="00770E25" w:rsidP="00770E25">
      <w:pPr>
        <w:pStyle w:val="ConsPlusTitle"/>
        <w:widowControl/>
        <w:outlineLvl w:val="0"/>
        <w:rPr>
          <w:rFonts w:ascii="Arial" w:hAnsi="Arial" w:cs="Arial"/>
        </w:rPr>
      </w:pPr>
    </w:p>
    <w:p w:rsidR="00770E25" w:rsidRDefault="006C08F0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6C08F0">
        <w:rPr>
          <w:rFonts w:ascii="Arial" w:hAnsi="Arial" w:cs="Arial"/>
        </w:rPr>
        <w:t>Заключение № 27</w:t>
      </w: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 w:val="0"/>
        </w:rPr>
        <w:t>от 30  апреля 20</w:t>
      </w:r>
      <w:r w:rsidR="007D6F98">
        <w:rPr>
          <w:rFonts w:ascii="Arial" w:hAnsi="Arial" w:cs="Arial"/>
          <w:b w:val="0"/>
        </w:rPr>
        <w:t>20</w:t>
      </w:r>
      <w:r>
        <w:rPr>
          <w:rFonts w:ascii="Arial" w:hAnsi="Arial" w:cs="Arial"/>
          <w:b w:val="0"/>
        </w:rPr>
        <w:t>г.</w:t>
      </w: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Отчет об исполнении  бюджета Ливенского района Орловской области за 201</w:t>
      </w:r>
      <w:r w:rsidR="007D6F9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</w:t>
      </w:r>
    </w:p>
    <w:p w:rsidR="00770E25" w:rsidRDefault="00770E25" w:rsidP="00276971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770E25" w:rsidRPr="00276971" w:rsidRDefault="00770E25" w:rsidP="00276971">
      <w:pPr>
        <w:pStyle w:val="ConsPlusTitle"/>
        <w:widowControl/>
        <w:jc w:val="center"/>
        <w:outlineLvl w:val="0"/>
        <w:rPr>
          <w:rFonts w:ascii="Arial" w:hAnsi="Arial" w:cs="Arial"/>
          <w:i/>
        </w:rPr>
      </w:pPr>
      <w:r w:rsidRPr="00276971">
        <w:rPr>
          <w:rFonts w:ascii="Arial" w:hAnsi="Arial" w:cs="Arial"/>
          <w:i/>
        </w:rPr>
        <w:t>1.Общие  положения</w:t>
      </w: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770E25" w:rsidRPr="002B1977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proofErr w:type="gramStart"/>
      <w:r w:rsidRPr="002B1977">
        <w:rPr>
          <w:rFonts w:ascii="Arial" w:hAnsi="Arial" w:cs="Arial"/>
          <w:b w:val="0"/>
        </w:rPr>
        <w:t>Заключение на отчет об исполнении бюджета Ливенского района за 201</w:t>
      </w:r>
      <w:r w:rsidR="007D6F98" w:rsidRPr="002B1977">
        <w:rPr>
          <w:rFonts w:ascii="Arial" w:hAnsi="Arial" w:cs="Arial"/>
          <w:b w:val="0"/>
        </w:rPr>
        <w:t>9</w:t>
      </w:r>
      <w:r w:rsidRPr="002B1977">
        <w:rPr>
          <w:rFonts w:ascii="Arial" w:hAnsi="Arial" w:cs="Arial"/>
          <w:b w:val="0"/>
        </w:rPr>
        <w:t xml:space="preserve"> год подготовлено контрольно-счетной палатой Ливенского района в соответствии с требованиями статьи 157, 264.4 Бюджетного кодекса РФ</w:t>
      </w:r>
      <w:r w:rsidR="002B1977" w:rsidRPr="002B1977">
        <w:rPr>
          <w:rFonts w:ascii="Arial" w:hAnsi="Arial" w:cs="Arial"/>
          <w:b w:val="0"/>
        </w:rPr>
        <w:t>, пункта 22  «Положения</w:t>
      </w:r>
      <w:r w:rsidRPr="002B1977">
        <w:rPr>
          <w:rFonts w:ascii="Arial" w:hAnsi="Arial" w:cs="Arial"/>
          <w:b w:val="0"/>
        </w:rPr>
        <w:t xml:space="preserve"> о бюджетном процессе в Ливенском районе», утвержденным решением Ливенского районного Совета народных  депутатов от 30.04.2015  №43/519-РС, Положением о контрольно-счетной палате Ливенского района, утвержденным решением Ливенского районного Совета народных депутатов от</w:t>
      </w:r>
      <w:proofErr w:type="gramEnd"/>
      <w:r w:rsidRPr="002B1977">
        <w:rPr>
          <w:rFonts w:ascii="Arial" w:hAnsi="Arial" w:cs="Arial"/>
          <w:b w:val="0"/>
        </w:rPr>
        <w:t xml:space="preserve"> 18 октября  2011г. №5/50-РС, планом работы контрольно-счетной палаты Ливенского района на 20</w:t>
      </w:r>
      <w:r w:rsidR="007D6F98" w:rsidRPr="002B1977">
        <w:rPr>
          <w:rFonts w:ascii="Arial" w:hAnsi="Arial" w:cs="Arial"/>
          <w:b w:val="0"/>
        </w:rPr>
        <w:t>20</w:t>
      </w:r>
      <w:r w:rsidRPr="002B1977">
        <w:rPr>
          <w:rFonts w:ascii="Arial" w:hAnsi="Arial" w:cs="Arial"/>
          <w:b w:val="0"/>
        </w:rPr>
        <w:t xml:space="preserve"> год.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При подготовке Заключения, учтены результаты внешней проверки годовой бюджетной отчетности главных </w:t>
      </w:r>
      <w:r w:rsidR="00276971">
        <w:rPr>
          <w:rFonts w:ascii="Arial" w:hAnsi="Arial" w:cs="Arial"/>
          <w:b w:val="0"/>
        </w:rPr>
        <w:t xml:space="preserve">распорядителей, получателей </w:t>
      </w:r>
      <w:r>
        <w:rPr>
          <w:rFonts w:ascii="Arial" w:hAnsi="Arial" w:cs="Arial"/>
          <w:b w:val="0"/>
        </w:rPr>
        <w:t>бюджетных средств за 201</w:t>
      </w:r>
      <w:r w:rsidR="007D6F98">
        <w:rPr>
          <w:rFonts w:ascii="Arial" w:hAnsi="Arial" w:cs="Arial"/>
          <w:b w:val="0"/>
        </w:rPr>
        <w:t>9</w:t>
      </w:r>
      <w:r>
        <w:rPr>
          <w:rFonts w:ascii="Arial" w:hAnsi="Arial" w:cs="Arial"/>
          <w:b w:val="0"/>
        </w:rPr>
        <w:t xml:space="preserve"> год, использована дополнительная информация в рамках установленной компетенции. </w:t>
      </w:r>
    </w:p>
    <w:p w:rsidR="00276971" w:rsidRDefault="00276971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770E25" w:rsidRPr="00276971" w:rsidRDefault="00770E25" w:rsidP="00276971">
      <w:pPr>
        <w:pStyle w:val="ConsPlusTitle"/>
        <w:widowControl/>
        <w:jc w:val="center"/>
        <w:outlineLvl w:val="0"/>
        <w:rPr>
          <w:rFonts w:ascii="Arial" w:hAnsi="Arial" w:cs="Arial"/>
          <w:i/>
        </w:rPr>
      </w:pPr>
      <w:r w:rsidRPr="00276971">
        <w:rPr>
          <w:rFonts w:ascii="Arial" w:hAnsi="Arial" w:cs="Arial"/>
          <w:i/>
        </w:rPr>
        <w:t>2. Исполнение бюджета за 201</w:t>
      </w:r>
      <w:r w:rsidR="007D6F98" w:rsidRPr="00276971">
        <w:rPr>
          <w:rFonts w:ascii="Arial" w:hAnsi="Arial" w:cs="Arial"/>
          <w:i/>
        </w:rPr>
        <w:t>9</w:t>
      </w:r>
      <w:r w:rsidRPr="00276971">
        <w:rPr>
          <w:rFonts w:ascii="Arial" w:hAnsi="Arial" w:cs="Arial"/>
          <w:i/>
        </w:rPr>
        <w:t xml:space="preserve"> год</w:t>
      </w:r>
    </w:p>
    <w:p w:rsidR="00770E25" w:rsidRDefault="00770E25" w:rsidP="00770E25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A0669" w:rsidRDefault="000A0669" w:rsidP="000A066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Ливенского районного Совета народных депутатов от 20.12.2018г №27/330-РС «О бюджете Ливенского района на 2019 год и на плановый период 2020 и 2021 годов»  бюджет Ливенского района </w:t>
      </w:r>
      <w:r w:rsidR="00B27158">
        <w:rPr>
          <w:rFonts w:ascii="Arial" w:hAnsi="Arial" w:cs="Arial"/>
          <w:b w:val="0"/>
        </w:rPr>
        <w:t xml:space="preserve">на 2019 год </w:t>
      </w:r>
      <w:r>
        <w:rPr>
          <w:rFonts w:ascii="Arial" w:hAnsi="Arial" w:cs="Arial"/>
          <w:b w:val="0"/>
        </w:rPr>
        <w:t>был утвержден со следующими параметрами:</w:t>
      </w:r>
    </w:p>
    <w:p w:rsidR="000A0669" w:rsidRDefault="000A0669" w:rsidP="000A066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-446837,169 тыс. руб. – доходы бюджета;</w:t>
      </w:r>
    </w:p>
    <w:p w:rsidR="000A0669" w:rsidRDefault="000A0669" w:rsidP="000A066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-456437,169 тыс. руб. – расходы бюджета;</w:t>
      </w:r>
    </w:p>
    <w:p w:rsidR="000A0669" w:rsidRDefault="000A0669" w:rsidP="000A066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-9600,000 тыс. руб. </w:t>
      </w:r>
      <w:r w:rsidR="00EB1593">
        <w:rPr>
          <w:rFonts w:ascii="Arial" w:hAnsi="Arial" w:cs="Arial"/>
          <w:b w:val="0"/>
        </w:rPr>
        <w:t xml:space="preserve">– </w:t>
      </w:r>
      <w:r>
        <w:rPr>
          <w:rFonts w:ascii="Arial" w:hAnsi="Arial" w:cs="Arial"/>
          <w:b w:val="0"/>
        </w:rPr>
        <w:t>дефицит</w:t>
      </w:r>
      <w:r w:rsidR="00EB1593">
        <w:rPr>
          <w:rFonts w:ascii="Arial" w:hAnsi="Arial" w:cs="Arial"/>
          <w:b w:val="0"/>
        </w:rPr>
        <w:t>.</w:t>
      </w:r>
    </w:p>
    <w:p w:rsidR="000A0669" w:rsidRDefault="000A0669" w:rsidP="000A0669">
      <w:pPr>
        <w:pStyle w:val="af4"/>
        <w:spacing w:before="0" w:beforeAutospacing="0" w:after="0" w:afterAutospacing="0"/>
        <w:ind w:firstLine="708"/>
        <w:rPr>
          <w:rFonts w:ascii="Arial" w:hAnsi="Arial" w:cs="Arial"/>
        </w:rPr>
      </w:pPr>
      <w:r w:rsidRPr="00C40D16">
        <w:rPr>
          <w:rFonts w:ascii="Arial" w:hAnsi="Arial" w:cs="Arial"/>
        </w:rPr>
        <w:t xml:space="preserve">В течение 2019 года изменения и дополнения в бюджет </w:t>
      </w:r>
      <w:r>
        <w:rPr>
          <w:rFonts w:ascii="Arial" w:hAnsi="Arial" w:cs="Arial"/>
        </w:rPr>
        <w:t>Ливенского района были внесены    семь</w:t>
      </w:r>
      <w:r w:rsidR="00B27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956">
        <w:rPr>
          <w:rFonts w:ascii="Arial" w:hAnsi="Arial" w:cs="Arial"/>
        </w:rPr>
        <w:t>раз.</w:t>
      </w:r>
    </w:p>
    <w:p w:rsidR="00AC2783" w:rsidRDefault="00EB1593" w:rsidP="00EB1593">
      <w:pPr>
        <w:widowControl w:val="0"/>
        <w:tabs>
          <w:tab w:val="left" w:pos="1233"/>
        </w:tabs>
        <w:autoSpaceDE w:val="0"/>
        <w:autoSpaceDN w:val="0"/>
        <w:spacing w:before="1"/>
        <w:ind w:firstLine="709"/>
        <w:rPr>
          <w:rFonts w:ascii="Arial" w:eastAsia="Times New Roman" w:hAnsi="Arial" w:cs="Arial"/>
          <w:sz w:val="24"/>
          <w:szCs w:val="24"/>
          <w:lang w:bidi="ru-RU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>Сведения о внесении изменений в Решение о бюджете на 2019 год указаны в таблице:</w:t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 w:rsidR="00AC2783">
        <w:rPr>
          <w:rFonts w:ascii="Arial" w:eastAsia="Times New Roman" w:hAnsi="Arial" w:cs="Arial"/>
          <w:sz w:val="24"/>
          <w:szCs w:val="24"/>
          <w:lang w:bidi="ru-RU"/>
        </w:rPr>
        <w:t xml:space="preserve">  </w:t>
      </w:r>
    </w:p>
    <w:p w:rsidR="00EB1593" w:rsidRPr="00115AC2" w:rsidRDefault="00AC2783" w:rsidP="00EB1593">
      <w:pPr>
        <w:widowControl w:val="0"/>
        <w:tabs>
          <w:tab w:val="left" w:pos="1233"/>
        </w:tabs>
        <w:autoSpaceDE w:val="0"/>
        <w:autoSpaceDN w:val="0"/>
        <w:spacing w:before="1"/>
        <w:ind w:firstLine="709"/>
        <w:rPr>
          <w:rFonts w:ascii="Arial" w:eastAsia="Times New Roman" w:hAnsi="Arial" w:cs="Arial"/>
          <w:i/>
          <w:sz w:val="18"/>
          <w:szCs w:val="18"/>
          <w:lang w:bidi="ru-RU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 w:rsidR="00276971">
        <w:rPr>
          <w:rFonts w:ascii="Arial" w:eastAsia="Times New Roman" w:hAnsi="Arial" w:cs="Arial"/>
          <w:sz w:val="24"/>
          <w:szCs w:val="24"/>
          <w:lang w:bidi="ru-RU"/>
        </w:rPr>
        <w:t xml:space="preserve">    </w:t>
      </w:r>
      <w:r w:rsidR="00EB1593" w:rsidRPr="00115AC2">
        <w:rPr>
          <w:rFonts w:ascii="Arial" w:eastAsia="Times New Roman" w:hAnsi="Arial" w:cs="Arial"/>
          <w:i/>
          <w:sz w:val="18"/>
          <w:szCs w:val="18"/>
          <w:lang w:bidi="ru-RU"/>
        </w:rPr>
        <w:t>Таблица № 1  тыс. руб.</w:t>
      </w:r>
    </w:p>
    <w:tbl>
      <w:tblPr>
        <w:tblpPr w:leftFromText="180" w:rightFromText="180" w:bottomFromText="200" w:vertAnchor="text" w:horzAnchor="margin" w:tblpY="27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518"/>
        <w:gridCol w:w="1329"/>
        <w:gridCol w:w="1418"/>
        <w:gridCol w:w="1419"/>
      </w:tblGrid>
      <w:tr w:rsidR="00EB1593" w:rsidTr="00BC5586">
        <w:trPr>
          <w:trHeight w:val="5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6" w:lineRule="exact"/>
              <w:ind w:left="119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№</w:t>
            </w:r>
          </w:p>
          <w:p w:rsidR="00EB1593" w:rsidRDefault="00EB1593" w:rsidP="00BC5586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пп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18" w:line="240" w:lineRule="auto"/>
              <w:ind w:left="1481" w:right="1476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1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1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Расходы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18" w:line="240" w:lineRule="auto"/>
              <w:ind w:left="290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Дефицит</w:t>
            </w:r>
          </w:p>
        </w:tc>
      </w:tr>
      <w:tr w:rsidR="00EB1593" w:rsidTr="00BC5586">
        <w:trPr>
          <w:trHeight w:val="24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56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х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Первоначально утвержденный бюджет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47" w:lineRule="exact"/>
              <w:ind w:right="9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 w:rsidRPr="00115AC2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446837,169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47" w:lineRule="exact"/>
              <w:ind w:right="9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 w:rsidRPr="00115AC2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456437,169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56" w:line="240" w:lineRule="auto"/>
              <w:ind w:right="9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9600,000</w:t>
            </w:r>
          </w:p>
        </w:tc>
      </w:tr>
      <w:tr w:rsidR="00EB1593" w:rsidTr="00BC5586">
        <w:trPr>
          <w:trHeight w:val="3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6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Решение  Ливенского районного Совета народных 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депутатов  от 28.02.2019г.  № 29/380-РС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496750,500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516668,979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19918,479</w:t>
            </w:r>
          </w:p>
        </w:tc>
      </w:tr>
      <w:tr w:rsidR="00EB1593" w:rsidTr="00BC5586">
        <w:trPr>
          <w:trHeight w:val="46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38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 Ливенского районного Совета народных депутатов  от 18.04.2019г. №31/403-РС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58" w:line="240" w:lineRule="auto"/>
              <w:ind w:right="92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516220,182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58" w:line="240" w:lineRule="auto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543489,451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27269,269</w:t>
            </w:r>
          </w:p>
        </w:tc>
      </w:tr>
      <w:tr w:rsidR="00EB1593" w:rsidTr="00BC5586">
        <w:trPr>
          <w:trHeight w:val="49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 Ливенского районного Совета народных депутатов  от 22.05.2019 г. №32/441-РС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525373,383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553540,942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28167,559</w:t>
            </w:r>
          </w:p>
        </w:tc>
      </w:tr>
      <w:tr w:rsidR="00EB1593" w:rsidTr="00BC5586">
        <w:trPr>
          <w:trHeight w:val="42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4.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38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Ливенского районного Совета народных депутатов  от 27.06.2019 №33/418-РС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527521,349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555241,255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27719,906</w:t>
            </w:r>
          </w:p>
        </w:tc>
      </w:tr>
      <w:tr w:rsidR="00EB1593" w:rsidTr="00BC5586">
        <w:trPr>
          <w:trHeight w:val="5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38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Ливенского районного Совета народных депутатов  от 18.07.2019 №34/432-РС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529760,028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557786,985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28026,957</w:t>
            </w:r>
          </w:p>
        </w:tc>
      </w:tr>
      <w:tr w:rsidR="00EB1593" w:rsidTr="00BC5586">
        <w:trPr>
          <w:trHeight w:val="2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right="-93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6.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38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 Ливенского районного Совета народных депутатов  от 26.09.2019 №35/436-РС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2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545190,253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573217,210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4" w:lineRule="exact"/>
              <w:ind w:right="93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28026,957</w:t>
            </w:r>
          </w:p>
        </w:tc>
      </w:tr>
      <w:tr w:rsidR="00EB1593" w:rsidTr="00BC5586">
        <w:trPr>
          <w:trHeight w:val="2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ind w:right="-93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7.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38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Решение   Ливенского районного Совета народных депутатов  от 20.12.2019 №38/464-РС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bidi="ru-RU"/>
              </w:rPr>
              <w:t>578226,467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bidi="ru-RU"/>
              </w:rPr>
              <w:t>603101,077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line="234" w:lineRule="exact"/>
              <w:ind w:right="93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24874,610</w:t>
            </w:r>
          </w:p>
        </w:tc>
      </w:tr>
      <w:tr w:rsidR="00EB1593" w:rsidTr="00BC5586">
        <w:trPr>
          <w:trHeight w:val="37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widowControl w:val="0"/>
              <w:autoSpaceDE w:val="0"/>
              <w:autoSpaceDN w:val="0"/>
              <w:spacing w:before="1" w:line="240" w:lineRule="auto"/>
              <w:ind w:left="11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х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21166B">
            <w:pPr>
              <w:widowControl w:val="0"/>
              <w:autoSpaceDE w:val="0"/>
              <w:autoSpaceDN w:val="0"/>
              <w:spacing w:line="232" w:lineRule="exact"/>
              <w:ind w:left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Ут</w:t>
            </w:r>
            <w:r w:rsidR="0021166B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вержденный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 бюджет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6A083C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bidi="ru-RU"/>
              </w:rPr>
            </w:pPr>
            <w:r w:rsidRPr="006A083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ru-RU"/>
              </w:rPr>
              <w:t>578226,467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6A083C" w:rsidRDefault="00EB1593" w:rsidP="00BC5586">
            <w:pPr>
              <w:widowControl w:val="0"/>
              <w:autoSpaceDE w:val="0"/>
              <w:autoSpaceDN w:val="0"/>
              <w:spacing w:line="232" w:lineRule="exact"/>
              <w:ind w:right="9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ru-RU"/>
              </w:rPr>
            </w:pPr>
            <w:r w:rsidRPr="006A083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ru-RU"/>
              </w:rPr>
              <w:t>603101,077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6A083C" w:rsidRDefault="00EB1593" w:rsidP="00BC5586">
            <w:pPr>
              <w:widowControl w:val="0"/>
              <w:autoSpaceDE w:val="0"/>
              <w:autoSpaceDN w:val="0"/>
              <w:spacing w:line="234" w:lineRule="exact"/>
              <w:ind w:right="9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 w:rsidRPr="006A083C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24874,610</w:t>
            </w:r>
          </w:p>
        </w:tc>
      </w:tr>
      <w:tr w:rsidR="00EB1593" w:rsidTr="00BC5586">
        <w:trPr>
          <w:trHeight w:val="47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Pr="006A083C" w:rsidRDefault="00EB1593" w:rsidP="0021166B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 w:rsidRPr="006A083C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Ут</w:t>
            </w:r>
            <w:r w:rsidR="0021166B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вержденный </w:t>
            </w:r>
            <w:r w:rsidRPr="006A083C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 бюджет согласно сводной бюджетной росписи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6A083C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583033,633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AC2">
              <w:rPr>
                <w:rFonts w:ascii="Arial" w:hAnsi="Arial" w:cs="Arial"/>
                <w:b/>
                <w:color w:val="000000"/>
                <w:sz w:val="18"/>
                <w:szCs w:val="18"/>
              </w:rPr>
              <w:t>607908,243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Pr="00115AC2" w:rsidRDefault="00EB1593" w:rsidP="00BC5586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24874,610</w:t>
            </w:r>
          </w:p>
        </w:tc>
      </w:tr>
      <w:tr w:rsidR="00EB1593" w:rsidTr="00BC5586">
        <w:trPr>
          <w:trHeight w:val="34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1593" w:rsidRDefault="00EB1593" w:rsidP="00BC5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21166B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Отклонение ут</w:t>
            </w:r>
            <w:r w:rsidR="0021166B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вержденного 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бюджета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от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первоначального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131389,298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146663,908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15274,610</w:t>
            </w:r>
          </w:p>
        </w:tc>
      </w:tr>
      <w:tr w:rsidR="00EB1593" w:rsidTr="00BC5586">
        <w:trPr>
          <w:trHeight w:val="595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93" w:rsidRDefault="00EB1593" w:rsidP="00BC558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93" w:rsidRDefault="00EB1593" w:rsidP="0021166B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Отклонение ут</w:t>
            </w:r>
            <w:r w:rsidR="0021166B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вержденного 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бюджета от первоначального</w:t>
            </w:r>
            <w:r w:rsidR="0021166B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согласно сводной бюджетной росписи</w:t>
            </w:r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136196,464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151471,074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593" w:rsidRPr="006A083C" w:rsidRDefault="00EB1593" w:rsidP="00BC55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083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15274,610</w:t>
            </w:r>
          </w:p>
        </w:tc>
      </w:tr>
    </w:tbl>
    <w:p w:rsidR="00EB1593" w:rsidRDefault="00EB1593" w:rsidP="000A0669">
      <w:pPr>
        <w:pStyle w:val="af4"/>
        <w:spacing w:before="0" w:beforeAutospacing="0" w:after="0" w:afterAutospacing="0"/>
        <w:ind w:firstLine="708"/>
        <w:rPr>
          <w:rFonts w:ascii="Arial" w:hAnsi="Arial" w:cs="Arial"/>
        </w:rPr>
      </w:pPr>
    </w:p>
    <w:p w:rsidR="000A0669" w:rsidRDefault="000A0669" w:rsidP="000A0669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40D16">
        <w:rPr>
          <w:rFonts w:ascii="Arial" w:hAnsi="Arial" w:cs="Arial"/>
        </w:rPr>
        <w:t>В результате внесения изменений и дополнений в бюджет</w:t>
      </w:r>
      <w:r w:rsidR="00A50171">
        <w:rPr>
          <w:rFonts w:ascii="Arial" w:hAnsi="Arial" w:cs="Arial"/>
        </w:rPr>
        <w:t xml:space="preserve">, </w:t>
      </w:r>
      <w:r w:rsidRPr="00C40D16">
        <w:rPr>
          <w:rStyle w:val="af5"/>
          <w:rFonts w:ascii="Arial" w:hAnsi="Arial" w:cs="Arial"/>
          <w:b w:val="0"/>
        </w:rPr>
        <w:t>доходная часть</w:t>
      </w:r>
      <w:r w:rsidRPr="00C40D16">
        <w:rPr>
          <w:rFonts w:ascii="Arial" w:hAnsi="Arial" w:cs="Arial"/>
          <w:b/>
        </w:rPr>
        <w:t> </w:t>
      </w:r>
      <w:r w:rsidRPr="00C40D16">
        <w:rPr>
          <w:rFonts w:ascii="Arial" w:hAnsi="Arial" w:cs="Arial"/>
        </w:rPr>
        <w:t xml:space="preserve">бюджета по сравнению с первоначальными значениями увеличилась на </w:t>
      </w:r>
      <w:r w:rsidR="002323A3">
        <w:rPr>
          <w:rFonts w:ascii="Arial" w:hAnsi="Arial" w:cs="Arial"/>
        </w:rPr>
        <w:t>130,5 %</w:t>
      </w:r>
      <w:r>
        <w:rPr>
          <w:rFonts w:ascii="Arial" w:hAnsi="Arial" w:cs="Arial"/>
        </w:rPr>
        <w:t xml:space="preserve"> </w:t>
      </w:r>
      <w:r w:rsidRPr="00A64E86">
        <w:rPr>
          <w:rFonts w:ascii="Arial" w:hAnsi="Arial" w:cs="Arial"/>
        </w:rPr>
        <w:t xml:space="preserve"> и составила </w:t>
      </w:r>
      <w:r w:rsidR="002323A3">
        <w:rPr>
          <w:rFonts w:ascii="Arial" w:hAnsi="Arial" w:cs="Arial"/>
        </w:rPr>
        <w:t>583033,633</w:t>
      </w:r>
      <w:r w:rsidRPr="00A64E86">
        <w:rPr>
          <w:rFonts w:ascii="Arial" w:hAnsi="Arial" w:cs="Arial"/>
        </w:rPr>
        <w:t xml:space="preserve"> тыс. руб., расходная часть увеличилась на </w:t>
      </w:r>
      <w:r w:rsidR="002323A3">
        <w:rPr>
          <w:rFonts w:ascii="Arial" w:hAnsi="Arial" w:cs="Arial"/>
        </w:rPr>
        <w:t xml:space="preserve">133,2 </w:t>
      </w:r>
      <w:r w:rsidRPr="00A64E86">
        <w:rPr>
          <w:rFonts w:ascii="Arial" w:hAnsi="Arial" w:cs="Arial"/>
        </w:rPr>
        <w:t xml:space="preserve">% и составила </w:t>
      </w:r>
      <w:r w:rsidR="002323A3">
        <w:rPr>
          <w:rFonts w:ascii="Arial" w:hAnsi="Arial" w:cs="Arial"/>
        </w:rPr>
        <w:t>607908,243</w:t>
      </w:r>
      <w:r>
        <w:rPr>
          <w:rFonts w:ascii="Arial" w:hAnsi="Arial" w:cs="Arial"/>
        </w:rPr>
        <w:t xml:space="preserve"> </w:t>
      </w:r>
      <w:r w:rsidRPr="00A64E86">
        <w:rPr>
          <w:rFonts w:ascii="Arial" w:hAnsi="Arial" w:cs="Arial"/>
        </w:rPr>
        <w:t>тыс. руб.</w:t>
      </w:r>
    </w:p>
    <w:p w:rsidR="002323A3" w:rsidRPr="004E505C" w:rsidRDefault="002323A3" w:rsidP="00A50171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proofErr w:type="gramStart"/>
      <w:r w:rsidRPr="00B172A5">
        <w:rPr>
          <w:rFonts w:ascii="Arial" w:hAnsi="Arial" w:cs="Arial"/>
        </w:rPr>
        <w:t>Согласно</w:t>
      </w:r>
      <w:proofErr w:type="gramEnd"/>
      <w:r w:rsidRPr="00B172A5">
        <w:rPr>
          <w:rFonts w:ascii="Arial" w:hAnsi="Arial" w:cs="Arial"/>
        </w:rPr>
        <w:t xml:space="preserve"> годового  отчёта  об исполнении бюджета</w:t>
      </w:r>
      <w:r w:rsidR="00A50171">
        <w:rPr>
          <w:rFonts w:ascii="Arial" w:hAnsi="Arial" w:cs="Arial"/>
        </w:rPr>
        <w:t xml:space="preserve"> Ливенского района</w:t>
      </w:r>
      <w:r w:rsidRPr="00B172A5">
        <w:rPr>
          <w:rFonts w:ascii="Arial" w:hAnsi="Arial" w:cs="Arial"/>
        </w:rPr>
        <w:t xml:space="preserve"> за 2019  год</w:t>
      </w:r>
      <w:r w:rsidR="00A50171">
        <w:rPr>
          <w:rFonts w:ascii="Arial" w:hAnsi="Arial" w:cs="Arial"/>
        </w:rPr>
        <w:t xml:space="preserve">, </w:t>
      </w:r>
      <w:r w:rsidRPr="00B172A5">
        <w:rPr>
          <w:rFonts w:ascii="Arial" w:hAnsi="Arial" w:cs="Arial"/>
        </w:rPr>
        <w:t> </w:t>
      </w:r>
      <w:r w:rsidRPr="00B172A5">
        <w:rPr>
          <w:rStyle w:val="af5"/>
          <w:rFonts w:ascii="Arial" w:hAnsi="Arial" w:cs="Arial"/>
          <w:b w:val="0"/>
        </w:rPr>
        <w:t>доходная часть </w:t>
      </w:r>
      <w:r w:rsidRPr="00B172A5">
        <w:rPr>
          <w:rFonts w:ascii="Arial" w:hAnsi="Arial" w:cs="Arial"/>
        </w:rPr>
        <w:t>бюджета исполнена в сумме </w:t>
      </w:r>
      <w:r>
        <w:rPr>
          <w:rFonts w:ascii="Arial" w:hAnsi="Arial" w:cs="Arial"/>
        </w:rPr>
        <w:t xml:space="preserve">573203,893 </w:t>
      </w:r>
      <w:r w:rsidRPr="00B172A5">
        <w:rPr>
          <w:rFonts w:ascii="Arial" w:hAnsi="Arial" w:cs="Arial"/>
        </w:rPr>
        <w:t xml:space="preserve"> </w:t>
      </w:r>
      <w:r w:rsidRPr="00B172A5">
        <w:rPr>
          <w:rStyle w:val="af5"/>
          <w:rFonts w:ascii="Arial" w:hAnsi="Arial" w:cs="Arial"/>
          <w:b w:val="0"/>
        </w:rPr>
        <w:t>тыс. руб</w:t>
      </w:r>
      <w:r w:rsidRPr="00B172A5">
        <w:rPr>
          <w:rFonts w:ascii="Arial" w:hAnsi="Arial" w:cs="Arial"/>
          <w:b/>
        </w:rPr>
        <w:t>.,</w:t>
      </w:r>
      <w:r w:rsidRPr="00B172A5">
        <w:rPr>
          <w:rFonts w:ascii="Arial" w:hAnsi="Arial" w:cs="Arial"/>
        </w:rPr>
        <w:t xml:space="preserve"> или  9</w:t>
      </w:r>
      <w:r>
        <w:rPr>
          <w:rFonts w:ascii="Arial" w:hAnsi="Arial" w:cs="Arial"/>
        </w:rPr>
        <w:t>8,3</w:t>
      </w:r>
      <w:r w:rsidRPr="00B172A5">
        <w:rPr>
          <w:rStyle w:val="af5"/>
          <w:rFonts w:ascii="Arial" w:hAnsi="Arial" w:cs="Arial"/>
          <w:b w:val="0"/>
        </w:rPr>
        <w:t>%</w:t>
      </w:r>
      <w:r>
        <w:rPr>
          <w:rStyle w:val="af5"/>
          <w:rFonts w:ascii="Arial" w:hAnsi="Arial" w:cs="Arial"/>
          <w:b w:val="0"/>
        </w:rPr>
        <w:t xml:space="preserve"> утвержденных назначений</w:t>
      </w:r>
      <w:r w:rsidRPr="00B172A5">
        <w:rPr>
          <w:rStyle w:val="af5"/>
          <w:rFonts w:ascii="Arial" w:hAnsi="Arial" w:cs="Arial"/>
          <w:b w:val="0"/>
        </w:rPr>
        <w:t>,</w:t>
      </w:r>
      <w:r w:rsidRPr="00B172A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 </w:t>
      </w:r>
      <w:r w:rsidRPr="00B172A5">
        <w:rPr>
          <w:rStyle w:val="af5"/>
          <w:rFonts w:ascii="Arial" w:hAnsi="Arial" w:cs="Arial"/>
          <w:b w:val="0"/>
        </w:rPr>
        <w:t>расход</w:t>
      </w:r>
      <w:r w:rsidR="00A50171">
        <w:rPr>
          <w:rStyle w:val="af5"/>
          <w:rFonts w:ascii="Arial" w:hAnsi="Arial" w:cs="Arial"/>
          <w:b w:val="0"/>
        </w:rPr>
        <w:t xml:space="preserve">ы </w:t>
      </w:r>
      <w:r w:rsidRPr="00B172A5">
        <w:rPr>
          <w:rFonts w:ascii="Arial" w:hAnsi="Arial" w:cs="Arial"/>
        </w:rPr>
        <w:t xml:space="preserve">бюджета исполнены в сумме  </w:t>
      </w:r>
      <w:r>
        <w:rPr>
          <w:rFonts w:ascii="Arial" w:hAnsi="Arial" w:cs="Arial"/>
        </w:rPr>
        <w:t xml:space="preserve">585087,798 </w:t>
      </w:r>
      <w:r w:rsidRPr="00B172A5">
        <w:rPr>
          <w:rFonts w:ascii="Arial" w:hAnsi="Arial" w:cs="Arial"/>
        </w:rPr>
        <w:t xml:space="preserve">тыс. руб.,  или  </w:t>
      </w:r>
      <w:r>
        <w:rPr>
          <w:rFonts w:ascii="Arial" w:hAnsi="Arial" w:cs="Arial"/>
        </w:rPr>
        <w:t xml:space="preserve">96,2 </w:t>
      </w:r>
      <w:r w:rsidRPr="00B172A5">
        <w:rPr>
          <w:rStyle w:val="af5"/>
          <w:rFonts w:ascii="Arial" w:hAnsi="Arial" w:cs="Arial"/>
          <w:b w:val="0"/>
        </w:rPr>
        <w:t>%</w:t>
      </w:r>
      <w:r w:rsidRPr="00B172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утвержденных назначений.</w:t>
      </w:r>
      <w:r w:rsidRPr="00B172A5">
        <w:rPr>
          <w:rFonts w:ascii="Arial" w:hAnsi="Arial" w:cs="Arial"/>
        </w:rPr>
        <w:t xml:space="preserve">  </w:t>
      </w:r>
      <w:r w:rsidRPr="00B172A5">
        <w:rPr>
          <w:rStyle w:val="af5"/>
          <w:rFonts w:ascii="Arial" w:hAnsi="Arial" w:cs="Arial"/>
          <w:b w:val="0"/>
        </w:rPr>
        <w:t>Дефицит</w:t>
      </w:r>
      <w:r w:rsidRPr="00B172A5">
        <w:rPr>
          <w:rFonts w:ascii="Arial" w:hAnsi="Arial" w:cs="Arial"/>
        </w:rPr>
        <w:t xml:space="preserve">  бюджета </w:t>
      </w:r>
      <w:r>
        <w:rPr>
          <w:rFonts w:ascii="Arial" w:hAnsi="Arial" w:cs="Arial"/>
        </w:rPr>
        <w:t xml:space="preserve">района </w:t>
      </w:r>
      <w:r w:rsidRPr="00B172A5">
        <w:rPr>
          <w:rFonts w:ascii="Arial" w:hAnsi="Arial" w:cs="Arial"/>
        </w:rPr>
        <w:t>составил  </w:t>
      </w:r>
      <w:r>
        <w:rPr>
          <w:rFonts w:ascii="Arial" w:hAnsi="Arial" w:cs="Arial"/>
        </w:rPr>
        <w:t xml:space="preserve">24874,610 </w:t>
      </w:r>
      <w:r w:rsidRPr="00B172A5">
        <w:rPr>
          <w:rFonts w:ascii="Arial" w:hAnsi="Arial" w:cs="Arial"/>
        </w:rPr>
        <w:t xml:space="preserve"> </w:t>
      </w:r>
      <w:r w:rsidRPr="004E505C">
        <w:rPr>
          <w:rStyle w:val="af5"/>
          <w:rFonts w:ascii="Arial" w:hAnsi="Arial" w:cs="Arial"/>
          <w:b w:val="0"/>
        </w:rPr>
        <w:t>тыс. руб</w:t>
      </w:r>
      <w:r w:rsidRPr="004E505C">
        <w:rPr>
          <w:rFonts w:ascii="Arial" w:hAnsi="Arial" w:cs="Arial"/>
          <w:b/>
        </w:rPr>
        <w:t>. </w:t>
      </w:r>
    </w:p>
    <w:p w:rsidR="000A0669" w:rsidRPr="00505AF9" w:rsidRDefault="000A0669" w:rsidP="000A066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323A3">
        <w:rPr>
          <w:rFonts w:ascii="Arial" w:hAnsi="Arial" w:cs="Arial"/>
          <w:sz w:val="24"/>
          <w:szCs w:val="24"/>
        </w:rPr>
        <w:t xml:space="preserve">Показатели исполнения бюджета </w:t>
      </w:r>
      <w:r w:rsidR="002323A3" w:rsidRPr="002323A3">
        <w:rPr>
          <w:rFonts w:ascii="Arial" w:hAnsi="Arial" w:cs="Arial"/>
          <w:sz w:val="24"/>
          <w:szCs w:val="24"/>
        </w:rPr>
        <w:t xml:space="preserve">Ливенского </w:t>
      </w:r>
      <w:r w:rsidR="00A50171">
        <w:rPr>
          <w:rFonts w:ascii="Arial" w:hAnsi="Arial" w:cs="Arial"/>
          <w:sz w:val="24"/>
          <w:szCs w:val="24"/>
        </w:rPr>
        <w:t xml:space="preserve">района </w:t>
      </w:r>
      <w:r w:rsidRPr="002323A3">
        <w:rPr>
          <w:rFonts w:ascii="Arial" w:hAnsi="Arial" w:cs="Arial"/>
          <w:sz w:val="24"/>
          <w:szCs w:val="24"/>
        </w:rPr>
        <w:t>по доходам и расходам за 2019 год отражены в таблице:</w:t>
      </w:r>
      <w:r>
        <w:rPr>
          <w:rFonts w:ascii="Arial" w:hAnsi="Arial" w:cs="Arial"/>
          <w:sz w:val="24"/>
          <w:szCs w:val="24"/>
        </w:rPr>
        <w:t xml:space="preserve"> </w:t>
      </w:r>
      <w:r w:rsidRPr="00505AF9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0A0669" w:rsidRPr="005F429C" w:rsidRDefault="000A0669" w:rsidP="000A0669">
      <w:pPr>
        <w:spacing w:after="0" w:line="360" w:lineRule="auto"/>
        <w:ind w:firstLine="709"/>
        <w:rPr>
          <w:rFonts w:ascii="Arial" w:hAnsi="Arial" w:cs="Arial"/>
          <w:i/>
          <w:sz w:val="18"/>
          <w:szCs w:val="18"/>
        </w:rPr>
      </w:pPr>
      <w:r w:rsidRPr="00781D9A">
        <w:rPr>
          <w:rFonts w:ascii="Arial" w:hAnsi="Arial" w:cs="Arial"/>
          <w:sz w:val="26"/>
          <w:szCs w:val="26"/>
        </w:rPr>
        <w:tab/>
      </w:r>
      <w:r w:rsidRPr="00781D9A">
        <w:rPr>
          <w:rFonts w:ascii="Arial" w:hAnsi="Arial" w:cs="Arial"/>
          <w:sz w:val="26"/>
          <w:szCs w:val="26"/>
        </w:rPr>
        <w:tab/>
      </w:r>
      <w:r w:rsidRPr="00781D9A">
        <w:rPr>
          <w:rFonts w:ascii="Arial" w:hAnsi="Arial" w:cs="Arial"/>
          <w:sz w:val="26"/>
          <w:szCs w:val="26"/>
        </w:rPr>
        <w:tab/>
      </w:r>
      <w:r w:rsidRPr="00781D9A">
        <w:rPr>
          <w:rFonts w:ascii="Arial" w:hAnsi="Arial" w:cs="Arial"/>
          <w:sz w:val="26"/>
          <w:szCs w:val="26"/>
        </w:rPr>
        <w:tab/>
      </w:r>
      <w:r w:rsidRPr="00781D9A">
        <w:rPr>
          <w:rFonts w:ascii="Arial" w:hAnsi="Arial" w:cs="Arial"/>
          <w:sz w:val="26"/>
          <w:szCs w:val="26"/>
        </w:rPr>
        <w:tab/>
      </w:r>
      <w:r w:rsidRPr="00781D9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</w:t>
      </w:r>
      <w:r w:rsidR="00B27158">
        <w:rPr>
          <w:rFonts w:ascii="Arial" w:hAnsi="Arial" w:cs="Arial"/>
          <w:sz w:val="26"/>
          <w:szCs w:val="26"/>
        </w:rPr>
        <w:t xml:space="preserve">       </w:t>
      </w:r>
      <w:r w:rsidRPr="005F429C">
        <w:rPr>
          <w:rFonts w:ascii="Arial" w:hAnsi="Arial" w:cs="Arial"/>
          <w:i/>
          <w:sz w:val="18"/>
          <w:szCs w:val="18"/>
        </w:rPr>
        <w:t>Таблица №</w:t>
      </w:r>
      <w:r w:rsidR="002323A3">
        <w:rPr>
          <w:rFonts w:ascii="Arial" w:hAnsi="Arial" w:cs="Arial"/>
          <w:i/>
          <w:sz w:val="18"/>
          <w:szCs w:val="18"/>
        </w:rPr>
        <w:t>2</w:t>
      </w:r>
      <w:r w:rsidRPr="005F429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5F429C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тыс. </w:t>
      </w:r>
      <w:r w:rsidRPr="005F429C">
        <w:rPr>
          <w:rFonts w:ascii="Arial" w:hAnsi="Arial" w:cs="Arial"/>
          <w:i/>
          <w:sz w:val="18"/>
          <w:szCs w:val="18"/>
        </w:rPr>
        <w:t>руб.)</w:t>
      </w:r>
    </w:p>
    <w:tbl>
      <w:tblPr>
        <w:tblW w:w="8644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984"/>
        <w:gridCol w:w="2410"/>
        <w:gridCol w:w="1417"/>
        <w:gridCol w:w="1134"/>
      </w:tblGrid>
      <w:tr w:rsidR="00CE51CD" w:rsidRPr="00781D9A" w:rsidTr="00B27158">
        <w:trPr>
          <w:trHeight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>наименование</w:t>
            </w:r>
          </w:p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 xml:space="preserve">первоначально утвержденные бюджетные назначения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eastAsia="Times New Roman" w:hAnsi="Arial" w:cs="Arial"/>
                <w:color w:val="000000"/>
                <w:lang w:eastAsia="ru-RU"/>
              </w:rPr>
              <w:t>утвержденные бюджетные назначения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согласно сводной бюджетной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>%</w:t>
            </w:r>
          </w:p>
          <w:p w:rsidR="00CE51CD" w:rsidRPr="00267612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612">
              <w:rPr>
                <w:rFonts w:ascii="Arial" w:hAnsi="Arial" w:cs="Arial"/>
              </w:rPr>
              <w:t>исполнения</w:t>
            </w:r>
          </w:p>
        </w:tc>
      </w:tr>
      <w:tr w:rsidR="00CE51CD" w:rsidRPr="00781D9A" w:rsidTr="00B27158">
        <w:trPr>
          <w:trHeight w:val="18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C0D35">
              <w:rPr>
                <w:rFonts w:ascii="Arial" w:hAnsi="Arial" w:cs="Arial"/>
              </w:rPr>
              <w:t>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446837,169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583033,633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573203,893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CE51CD" w:rsidRPr="00781D9A" w:rsidTr="00B27158">
        <w:trPr>
          <w:trHeight w:val="1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DC0D35">
              <w:rPr>
                <w:rFonts w:ascii="Arial" w:hAnsi="Arial" w:cs="Arial"/>
              </w:rPr>
              <w:t>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456437,169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607908,243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585087,798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</w:tr>
      <w:tr w:rsidR="00CE51CD" w:rsidRPr="00781D9A" w:rsidTr="00B27158">
        <w:trPr>
          <w:trHeight w:val="30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C0D35">
              <w:rPr>
                <w:rFonts w:ascii="Arial" w:hAnsi="Arial" w:cs="Arial"/>
              </w:rPr>
              <w:t>ефицит</w:t>
            </w:r>
            <w:proofErr w:type="gramStart"/>
            <w:r w:rsidRPr="00DC0D35">
              <w:rPr>
                <w:rFonts w:ascii="Arial" w:hAnsi="Arial" w:cs="Arial"/>
              </w:rPr>
              <w:t xml:space="preserve"> (- )</w:t>
            </w:r>
            <w:proofErr w:type="gramEnd"/>
          </w:p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C0D35">
              <w:rPr>
                <w:rFonts w:ascii="Arial" w:hAnsi="Arial" w:cs="Arial"/>
              </w:rPr>
              <w:t>рофицит</w:t>
            </w:r>
            <w:proofErr w:type="gramStart"/>
            <w:r w:rsidRPr="00DC0D35">
              <w:rPr>
                <w:rFonts w:ascii="Arial" w:hAnsi="Arial" w:cs="Arial"/>
              </w:rPr>
              <w:t xml:space="preserve"> (+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24874,610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D" w:rsidRPr="00DC0D35" w:rsidRDefault="00CE51CD" w:rsidP="00BC55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A0669" w:rsidRDefault="000A0669" w:rsidP="000A0669">
      <w:pPr>
        <w:pStyle w:val="af4"/>
        <w:spacing w:before="0" w:beforeAutospacing="0" w:after="0" w:afterAutospacing="0"/>
        <w:rPr>
          <w:rFonts w:ascii="Arial" w:hAnsi="Arial" w:cs="Arial"/>
          <w:color w:val="382E2C"/>
        </w:rPr>
      </w:pPr>
    </w:p>
    <w:p w:rsidR="000A0669" w:rsidRPr="00837350" w:rsidRDefault="000977B6" w:rsidP="00837350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lastRenderedPageBreak/>
        <w:t xml:space="preserve">Остаток денежных средств районного бюджета (с учетом полученного и уплаченного кредита) по состоянию на 01.01.2020г. составил </w:t>
      </w:r>
      <w:r w:rsidRPr="000977B6">
        <w:rPr>
          <w:rFonts w:ascii="Arial" w:hAnsi="Arial" w:cs="Arial"/>
          <w:i/>
        </w:rPr>
        <w:t>7882867,01</w:t>
      </w:r>
      <w:r>
        <w:rPr>
          <w:rFonts w:ascii="Arial" w:hAnsi="Arial" w:cs="Arial"/>
          <w:i/>
        </w:rPr>
        <w:t xml:space="preserve"> руб., </w:t>
      </w:r>
      <w:r>
        <w:rPr>
          <w:rFonts w:ascii="Arial" w:hAnsi="Arial" w:cs="Arial"/>
          <w:b w:val="0"/>
        </w:rPr>
        <w:t xml:space="preserve">из которых  </w:t>
      </w:r>
      <w:r w:rsidR="00FA147C">
        <w:rPr>
          <w:rFonts w:ascii="Arial" w:hAnsi="Arial" w:cs="Arial"/>
          <w:b w:val="0"/>
        </w:rPr>
        <w:t xml:space="preserve">6243944,02 </w:t>
      </w:r>
      <w:r w:rsidRPr="00FA147C">
        <w:rPr>
          <w:rFonts w:ascii="Arial" w:hAnsi="Arial" w:cs="Arial"/>
          <w:b w:val="0"/>
        </w:rPr>
        <w:t>руб. – средства м</w:t>
      </w:r>
      <w:r w:rsidR="00837350">
        <w:rPr>
          <w:rFonts w:ascii="Arial" w:hAnsi="Arial" w:cs="Arial"/>
          <w:b w:val="0"/>
        </w:rPr>
        <w:t>униципального  Дорожного фонда.</w:t>
      </w:r>
      <w:proofErr w:type="gramEnd"/>
    </w:p>
    <w:p w:rsidR="00A51592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lang w:bidi="ru-RU"/>
        </w:rPr>
      </w:pPr>
      <w:r>
        <w:rPr>
          <w:rFonts w:ascii="Arial" w:hAnsi="Arial" w:cs="Arial"/>
          <w:b w:val="0"/>
        </w:rPr>
        <w:tab/>
      </w:r>
      <w:r w:rsidR="00A51592">
        <w:rPr>
          <w:rFonts w:ascii="Arial" w:hAnsi="Arial" w:cs="Arial"/>
          <w:b w:val="0"/>
        </w:rPr>
        <w:t>Внесение изменений в утвержденные п</w:t>
      </w:r>
      <w:r w:rsidRPr="00A51592">
        <w:rPr>
          <w:rFonts w:ascii="Arial" w:hAnsi="Arial" w:cs="Arial"/>
          <w:b w:val="0"/>
          <w:lang w:bidi="ru-RU"/>
        </w:rPr>
        <w:t>лановы</w:t>
      </w:r>
      <w:r w:rsidR="00A51592">
        <w:rPr>
          <w:rFonts w:ascii="Arial" w:hAnsi="Arial" w:cs="Arial"/>
          <w:b w:val="0"/>
          <w:lang w:bidi="ru-RU"/>
        </w:rPr>
        <w:t xml:space="preserve">е назначения </w:t>
      </w:r>
      <w:r w:rsidRPr="00A51592">
        <w:rPr>
          <w:rFonts w:ascii="Arial" w:hAnsi="Arial" w:cs="Arial"/>
          <w:b w:val="0"/>
          <w:lang w:bidi="ru-RU"/>
        </w:rPr>
        <w:t xml:space="preserve">бюджета осуществлялось с целью оптимального перераспределения бюджетных средств в условиях ограниченности финансовых ресурсов для сохранения социальной и финансовой стабильности муниципального образования, </w:t>
      </w:r>
      <w:r w:rsidR="00A51592">
        <w:rPr>
          <w:rFonts w:ascii="Arial" w:hAnsi="Arial" w:cs="Arial"/>
          <w:b w:val="0"/>
          <w:lang w:bidi="ru-RU"/>
        </w:rPr>
        <w:t>обеспечения выплат по заработной плате, страховым взносам, обеспечения проведения конкурсны</w:t>
      </w:r>
      <w:r w:rsidR="00570BA6">
        <w:rPr>
          <w:rFonts w:ascii="Arial" w:hAnsi="Arial" w:cs="Arial"/>
          <w:b w:val="0"/>
          <w:lang w:bidi="ru-RU"/>
        </w:rPr>
        <w:t xml:space="preserve">х процедур, обеспечения </w:t>
      </w:r>
      <w:r w:rsidR="00501740">
        <w:rPr>
          <w:rFonts w:ascii="Arial" w:hAnsi="Arial" w:cs="Arial"/>
          <w:b w:val="0"/>
          <w:lang w:bidi="ru-RU"/>
        </w:rPr>
        <w:t xml:space="preserve">бюджетных </w:t>
      </w:r>
      <w:r w:rsidR="00570BA6">
        <w:rPr>
          <w:rFonts w:ascii="Arial" w:hAnsi="Arial" w:cs="Arial"/>
          <w:b w:val="0"/>
          <w:lang w:bidi="ru-RU"/>
        </w:rPr>
        <w:t>обязательств.</w:t>
      </w:r>
    </w:p>
    <w:p w:rsidR="00A51592" w:rsidRDefault="00A51592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lang w:bidi="ru-RU"/>
        </w:rPr>
      </w:pPr>
    </w:p>
    <w:p w:rsidR="00770E25" w:rsidRPr="007D481B" w:rsidRDefault="00770E25" w:rsidP="00276971">
      <w:pPr>
        <w:pStyle w:val="ConsPlusTitle"/>
        <w:widowControl/>
        <w:jc w:val="center"/>
        <w:outlineLvl w:val="0"/>
        <w:rPr>
          <w:rFonts w:ascii="Arial" w:hAnsi="Arial" w:cs="Arial"/>
          <w:b w:val="0"/>
          <w:i/>
        </w:rPr>
      </w:pPr>
      <w:r w:rsidRPr="007D481B">
        <w:rPr>
          <w:rFonts w:ascii="Arial" w:hAnsi="Arial" w:cs="Arial"/>
          <w:i/>
        </w:rPr>
        <w:t>3. Исполнение  доходной части бюджета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:rsidR="00B17397" w:rsidRDefault="00B17397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Доходная часть бюджета Ливенского района исполнена в сумме 573203,893 тыс. руб., или 98,3% утвержденных бюджетных назначений – 583033,633 тыс. руб.</w:t>
      </w:r>
    </w:p>
    <w:p w:rsidR="00B17397" w:rsidRPr="00421FB9" w:rsidRDefault="00770E25" w:rsidP="00421F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B17397" w:rsidRPr="00421FB9">
        <w:rPr>
          <w:rFonts w:ascii="Arial" w:hAnsi="Arial" w:cs="Arial"/>
          <w:b w:val="0"/>
        </w:rPr>
        <w:t>Структура и показатели исполнения доходной части бюджета </w:t>
      </w:r>
      <w:r w:rsidR="006A6CC5" w:rsidRPr="00421FB9">
        <w:rPr>
          <w:rFonts w:ascii="Arial" w:hAnsi="Arial" w:cs="Arial"/>
          <w:b w:val="0"/>
        </w:rPr>
        <w:t xml:space="preserve">района </w:t>
      </w:r>
      <w:r w:rsidR="00B17397" w:rsidRPr="00421FB9">
        <w:rPr>
          <w:rFonts w:ascii="Arial" w:hAnsi="Arial" w:cs="Arial"/>
          <w:b w:val="0"/>
        </w:rPr>
        <w:t xml:space="preserve">за  2019  год  представлены в таблице. </w:t>
      </w:r>
    </w:p>
    <w:p w:rsidR="005701BF" w:rsidRDefault="005701BF" w:rsidP="005701BF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 w:val="0"/>
          <w:i/>
          <w:sz w:val="18"/>
          <w:szCs w:val="18"/>
        </w:rPr>
        <w:t>Таблица №2   тыс. руб.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278"/>
        <w:gridCol w:w="1274"/>
        <w:gridCol w:w="1276"/>
        <w:gridCol w:w="1275"/>
        <w:gridCol w:w="1275"/>
        <w:gridCol w:w="851"/>
      </w:tblGrid>
      <w:tr w:rsidR="005701BF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4B5C8E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4B5C8E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п</w:t>
            </w:r>
            <w:r w:rsidR="005701BF" w:rsidRPr="00BC558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ервоначально утвержденный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п</w:t>
            </w:r>
            <w:r w:rsidR="005701BF" w:rsidRPr="00BC558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оправки</w:t>
            </w:r>
          </w:p>
          <w:p w:rsidR="00B27158" w:rsidRPr="00BC5586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внесенные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 в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5701BF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тверждено с учетом поправок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5701BF" w:rsidRPr="00BC558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тверждено согласно бюджетной росписи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НДФЛ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D00">
              <w:rPr>
                <w:rFonts w:ascii="Arial" w:hAnsi="Arial" w:cs="Arial"/>
                <w:sz w:val="18"/>
                <w:szCs w:val="18"/>
              </w:rPr>
              <w:t>130811,400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D00">
              <w:rPr>
                <w:rFonts w:ascii="Arial" w:hAnsi="Arial" w:cs="Arial"/>
                <w:sz w:val="18"/>
                <w:szCs w:val="18"/>
              </w:rPr>
              <w:t>4941,600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D00">
              <w:rPr>
                <w:rFonts w:ascii="Arial" w:hAnsi="Arial" w:cs="Arial"/>
                <w:sz w:val="18"/>
                <w:szCs w:val="18"/>
              </w:rPr>
              <w:t>135753,000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135753,000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136998,779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23677,614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23677,614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23677,614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26456,698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1506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Единый налог на вмененный доход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3340,091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1506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7321,077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Налог по патентной системе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286,047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5701BF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BF" w:rsidRPr="00BC5586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Итого налоговые доходы: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161032,514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9275,000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187181,946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187181,946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76971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174453,103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7A1506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101,3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Доходы от арендной платы за земельные участки (государственная собственность не разграничена)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CF2D00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8394,800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8394,800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8394,800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7355,154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87,6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Доходы от сдачи в аренду муниципального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1402,511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100,9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Прочие поступления от использования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1689,000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1689,000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1689,000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1379,005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81,6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425,400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425,400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426,073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100,2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Прочие доходы от компенсации затрат бюджетов</w:t>
            </w:r>
          </w:p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45,600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45,600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148,389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325,4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Доходы от реализации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1138,333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552,499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1690,832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1690,832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552,500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32,7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lastRenderedPageBreak/>
              <w:t xml:space="preserve">Доходы от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продажи земельных участков (государственная </w:t>
            </w: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собственность не разграничена)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2629,283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114,3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Доходы от продажи земельных участков, находящихся в собственности района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29,000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60,3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C5586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170,000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695,800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865,800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865,800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1156,666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133,6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4B5C8E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Итого неналоговые доходы: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F2D0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12951,133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5701B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3923,299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65199A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5199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16874,432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65199A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5199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16874,432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65199A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5199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15093,581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65199A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5199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89,4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701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5701B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272853,522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118190,999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391044,521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395851,687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383657,209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701BF" w:rsidRDefault="00592D34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96,9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A63E4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A63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Безвозмездные поступления</w:t>
            </w:r>
            <w:r w:rsidR="00634548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от других бюджетов бюджетной системы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24378B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24378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272853,522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116530,61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389384,123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394191,289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282887,297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97,1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A63E4" w:rsidRDefault="005701BF" w:rsidP="007832C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A63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Дотации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бюджетам субъектов РФ и муниципальных образований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32774,000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32774,000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32774,000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32774,000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5A63E4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A63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Субсидии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бюджетам субъектов и муниципальных образований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84101,587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84101,587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83938,687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77034,600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91,8</w:t>
            </w:r>
          </w:p>
        </w:tc>
      </w:tr>
      <w:tr w:rsidR="005701BF" w:rsidRPr="00CF2D00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4B5C8E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A63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С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убвенции</w:t>
            </w:r>
            <w:r w:rsidRPr="005A63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бюджетам субъектов и муниципальных образований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220361,100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31134,110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251495,210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254522,910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250644,120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CF2D00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98,5</w:t>
            </w:r>
          </w:p>
        </w:tc>
      </w:tr>
      <w:tr w:rsidR="005701BF" w:rsidRPr="00B86E97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19718,422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1294,904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21013,326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22955,692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22434,577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97,7</w:t>
            </w:r>
          </w:p>
        </w:tc>
      </w:tr>
      <w:tr w:rsidR="005701BF" w:rsidRPr="00B86E97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1063,621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1063,621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1063,621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1063,621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100,0</w:t>
            </w:r>
          </w:p>
        </w:tc>
      </w:tr>
      <w:tr w:rsidR="005701BF" w:rsidRPr="00B86E97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596,777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596,777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596,777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598,454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BF" w:rsidRPr="00B86E9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100,3</w:t>
            </w:r>
          </w:p>
        </w:tc>
      </w:tr>
      <w:tr w:rsidR="005701BF" w:rsidRPr="00102E57" w:rsidTr="002517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Default="005701BF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Всего доходов:</w:t>
            </w:r>
          </w:p>
          <w:p w:rsidR="00B27158" w:rsidRPr="00102E57" w:rsidRDefault="00B27158" w:rsidP="007832C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5701BF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446837,169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  <w:r w:rsidR="005701BF"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31389,298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578226,467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583033,63</w:t>
            </w:r>
            <w:r w:rsid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573203,893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58" w:rsidRDefault="00B27158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5701BF" w:rsidRPr="00102E57" w:rsidRDefault="0024378B" w:rsidP="007832C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02E5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98,3</w:t>
            </w:r>
          </w:p>
        </w:tc>
      </w:tr>
    </w:tbl>
    <w:p w:rsidR="005701BF" w:rsidRPr="00B86E97" w:rsidRDefault="005701BF" w:rsidP="005701BF">
      <w:pPr>
        <w:pStyle w:val="ConsPlusTitle"/>
        <w:widowControl/>
        <w:jc w:val="both"/>
        <w:outlineLvl w:val="0"/>
        <w:rPr>
          <w:rFonts w:ascii="Arial" w:hAnsi="Arial" w:cs="Arial"/>
        </w:rPr>
      </w:pPr>
    </w:p>
    <w:p w:rsidR="000977B6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102E57">
        <w:rPr>
          <w:rFonts w:ascii="Arial" w:hAnsi="Arial" w:cs="Arial"/>
          <w:b w:val="0"/>
        </w:rPr>
        <w:t>Первоначально утвержденный план  бюджета по доходам в 201</w:t>
      </w:r>
      <w:r w:rsidR="00102E57" w:rsidRPr="00102E57">
        <w:rPr>
          <w:rFonts w:ascii="Arial" w:hAnsi="Arial" w:cs="Arial"/>
          <w:b w:val="0"/>
        </w:rPr>
        <w:t>9</w:t>
      </w:r>
      <w:r w:rsidRPr="00102E57">
        <w:rPr>
          <w:rFonts w:ascii="Arial" w:hAnsi="Arial" w:cs="Arial"/>
          <w:b w:val="0"/>
        </w:rPr>
        <w:t xml:space="preserve"> году  </w:t>
      </w:r>
      <w:r w:rsidR="00102E57" w:rsidRPr="00102E57">
        <w:rPr>
          <w:rFonts w:ascii="Arial" w:hAnsi="Arial" w:cs="Arial"/>
          <w:b w:val="0"/>
        </w:rPr>
        <w:t xml:space="preserve">увеличился на </w:t>
      </w:r>
      <w:r w:rsidRPr="00102E57">
        <w:rPr>
          <w:rFonts w:ascii="Arial" w:hAnsi="Arial" w:cs="Arial"/>
          <w:b w:val="0"/>
        </w:rPr>
        <w:t xml:space="preserve"> сумм</w:t>
      </w:r>
      <w:r w:rsidR="00102E57" w:rsidRPr="00102E57">
        <w:rPr>
          <w:rFonts w:ascii="Arial" w:hAnsi="Arial" w:cs="Arial"/>
          <w:b w:val="0"/>
        </w:rPr>
        <w:t>у</w:t>
      </w:r>
      <w:r w:rsidRPr="00102E57">
        <w:rPr>
          <w:rFonts w:ascii="Arial" w:hAnsi="Arial" w:cs="Arial"/>
          <w:b w:val="0"/>
        </w:rPr>
        <w:t xml:space="preserve"> </w:t>
      </w:r>
      <w:r w:rsidR="00B27158" w:rsidRPr="00B27158">
        <w:rPr>
          <w:rFonts w:ascii="Arial" w:hAnsi="Arial" w:cs="Arial"/>
          <w:i/>
        </w:rPr>
        <w:t>131389,298 тыс. руб</w:t>
      </w:r>
      <w:r w:rsidR="00B27158">
        <w:rPr>
          <w:rFonts w:ascii="Arial" w:hAnsi="Arial" w:cs="Arial"/>
          <w:b w:val="0"/>
        </w:rPr>
        <w:t>., по данным бюджетной росписи -</w:t>
      </w:r>
      <w:r w:rsidRPr="00102E57">
        <w:rPr>
          <w:rFonts w:ascii="Arial" w:hAnsi="Arial" w:cs="Arial"/>
          <w:b w:val="0"/>
        </w:rPr>
        <w:t xml:space="preserve"> </w:t>
      </w:r>
      <w:r w:rsidR="00102E57" w:rsidRPr="00102E57">
        <w:rPr>
          <w:rFonts w:ascii="Arial" w:hAnsi="Arial" w:cs="Arial"/>
          <w:i/>
        </w:rPr>
        <w:t xml:space="preserve">136196,464 </w:t>
      </w:r>
      <w:r w:rsidRPr="00102E57">
        <w:rPr>
          <w:rFonts w:ascii="Arial" w:hAnsi="Arial" w:cs="Arial"/>
          <w:i/>
        </w:rPr>
        <w:t xml:space="preserve"> тыс. руб.</w:t>
      </w:r>
      <w:r w:rsidR="00102E57" w:rsidRPr="00102E57">
        <w:rPr>
          <w:rFonts w:ascii="Arial" w:hAnsi="Arial" w:cs="Arial"/>
          <w:b w:val="0"/>
        </w:rPr>
        <w:t xml:space="preserve">, </w:t>
      </w:r>
      <w:r w:rsidR="0065199A">
        <w:rPr>
          <w:rFonts w:ascii="Arial" w:hAnsi="Arial" w:cs="Arial"/>
          <w:b w:val="0"/>
        </w:rPr>
        <w:t>его рост обеспечен за счет следующих поступлений:</w:t>
      </w:r>
    </w:p>
    <w:p w:rsidR="00102E57" w:rsidRDefault="0065199A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-9275,000 тыс. руб. – налоговых доходов;</w:t>
      </w:r>
    </w:p>
    <w:p w:rsidR="0065199A" w:rsidRDefault="0065199A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-3923,299 тыс. руб. – неналоговых доходов;</w:t>
      </w:r>
    </w:p>
    <w:p w:rsidR="0065199A" w:rsidRDefault="0065199A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-122998,165 тыс. руб. –  безвозмездных  поступлений.</w:t>
      </w:r>
    </w:p>
    <w:p w:rsidR="00B17397" w:rsidRDefault="00B17397" w:rsidP="00B1739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</w:t>
      </w:r>
      <w:r w:rsidRPr="005620A1">
        <w:rPr>
          <w:rFonts w:ascii="Arial" w:hAnsi="Arial" w:cs="Arial"/>
          <w:sz w:val="24"/>
          <w:szCs w:val="24"/>
        </w:rPr>
        <w:t>ход</w:t>
      </w:r>
      <w:r>
        <w:rPr>
          <w:rFonts w:ascii="Arial" w:hAnsi="Arial" w:cs="Arial"/>
          <w:sz w:val="24"/>
          <w:szCs w:val="24"/>
        </w:rPr>
        <w:t xml:space="preserve">ная часть бюджета </w:t>
      </w:r>
      <w:r w:rsidR="008253E1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за отчетный период представлена следующими поступлениями:</w:t>
      </w:r>
    </w:p>
    <w:p w:rsidR="00B17397" w:rsidRDefault="00B17397" w:rsidP="00B1739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-налоговые доходы – </w:t>
      </w:r>
      <w:r w:rsidR="00301DE7">
        <w:rPr>
          <w:rFonts w:ascii="Arial" w:hAnsi="Arial" w:cs="Arial"/>
          <w:sz w:val="24"/>
          <w:szCs w:val="24"/>
        </w:rPr>
        <w:t>174453,103</w:t>
      </w:r>
      <w:r>
        <w:rPr>
          <w:rFonts w:ascii="Arial" w:hAnsi="Arial" w:cs="Arial"/>
          <w:sz w:val="24"/>
          <w:szCs w:val="24"/>
        </w:rPr>
        <w:t xml:space="preserve"> тыс.</w:t>
      </w:r>
      <w:r w:rsidRPr="00796678">
        <w:rPr>
          <w:rFonts w:ascii="Arial" w:hAnsi="Arial" w:cs="Arial"/>
          <w:sz w:val="24"/>
          <w:szCs w:val="24"/>
        </w:rPr>
        <w:t xml:space="preserve"> руб., удельный</w:t>
      </w:r>
      <w:r>
        <w:rPr>
          <w:rFonts w:ascii="Arial" w:hAnsi="Arial" w:cs="Arial"/>
          <w:sz w:val="24"/>
          <w:szCs w:val="24"/>
        </w:rPr>
        <w:t xml:space="preserve"> вес в общей сумме доходов </w:t>
      </w:r>
      <w:r w:rsidR="00301DE7">
        <w:rPr>
          <w:rFonts w:ascii="Arial" w:hAnsi="Arial" w:cs="Arial"/>
          <w:sz w:val="24"/>
          <w:szCs w:val="24"/>
        </w:rPr>
        <w:t>30,5</w:t>
      </w:r>
      <w:r>
        <w:rPr>
          <w:rFonts w:ascii="Arial" w:hAnsi="Arial" w:cs="Arial"/>
          <w:sz w:val="24"/>
          <w:szCs w:val="24"/>
        </w:rPr>
        <w:t xml:space="preserve"> %;</w:t>
      </w:r>
    </w:p>
    <w:p w:rsidR="00B17397" w:rsidRDefault="00B17397" w:rsidP="00B1739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-неналоговые доходы – </w:t>
      </w:r>
      <w:r w:rsidR="00301DE7">
        <w:rPr>
          <w:rFonts w:ascii="Arial" w:hAnsi="Arial" w:cs="Arial"/>
          <w:sz w:val="24"/>
          <w:szCs w:val="24"/>
        </w:rPr>
        <w:t>15093,581</w:t>
      </w:r>
      <w:r>
        <w:rPr>
          <w:rFonts w:ascii="Arial" w:hAnsi="Arial" w:cs="Arial"/>
          <w:sz w:val="24"/>
          <w:szCs w:val="24"/>
        </w:rPr>
        <w:t xml:space="preserve"> тыс.  руб., удельный вес в общей сумме доходов</w:t>
      </w:r>
      <w:r w:rsidR="00301DE7">
        <w:rPr>
          <w:rFonts w:ascii="Arial" w:hAnsi="Arial" w:cs="Arial"/>
          <w:sz w:val="24"/>
          <w:szCs w:val="24"/>
        </w:rPr>
        <w:t xml:space="preserve"> 2,6</w:t>
      </w:r>
      <w:r>
        <w:rPr>
          <w:rFonts w:ascii="Arial" w:hAnsi="Arial" w:cs="Arial"/>
          <w:sz w:val="24"/>
          <w:szCs w:val="24"/>
        </w:rPr>
        <w:t xml:space="preserve"> %;</w:t>
      </w:r>
    </w:p>
    <w:p w:rsidR="00B17397" w:rsidRDefault="00B17397" w:rsidP="00B1739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-безвозмездные поступления- </w:t>
      </w:r>
      <w:r w:rsidR="00301DE7">
        <w:rPr>
          <w:rFonts w:ascii="Arial" w:hAnsi="Arial" w:cs="Arial"/>
          <w:sz w:val="24"/>
          <w:szCs w:val="24"/>
        </w:rPr>
        <w:t>383657,209</w:t>
      </w:r>
      <w:r>
        <w:rPr>
          <w:rFonts w:ascii="Arial" w:hAnsi="Arial" w:cs="Arial"/>
          <w:sz w:val="24"/>
          <w:szCs w:val="24"/>
        </w:rPr>
        <w:t xml:space="preserve"> тыс. руб., удельный вес в общей сумме доходов </w:t>
      </w:r>
      <w:r w:rsidR="00301DE7">
        <w:rPr>
          <w:rFonts w:ascii="Arial" w:hAnsi="Arial" w:cs="Arial"/>
          <w:sz w:val="24"/>
          <w:szCs w:val="24"/>
        </w:rPr>
        <w:t>66,9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B17397" w:rsidRDefault="00B17397" w:rsidP="00B1739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17397" w:rsidRPr="003B7B67" w:rsidRDefault="003B7B67" w:rsidP="003B7B6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B7B67">
        <w:rPr>
          <w:rFonts w:ascii="Arial" w:hAnsi="Arial" w:cs="Arial"/>
          <w:sz w:val="24"/>
          <w:szCs w:val="24"/>
          <w:u w:val="single"/>
        </w:rPr>
        <w:t xml:space="preserve">Исполнение по </w:t>
      </w:r>
      <w:r w:rsidR="00B17397" w:rsidRPr="003B7B67">
        <w:rPr>
          <w:rFonts w:ascii="Arial" w:hAnsi="Arial" w:cs="Arial"/>
          <w:sz w:val="24"/>
          <w:szCs w:val="24"/>
          <w:u w:val="single"/>
        </w:rPr>
        <w:t xml:space="preserve">налоговым доходам: </w:t>
      </w:r>
    </w:p>
    <w:p w:rsidR="00B17397" w:rsidRPr="005620A1" w:rsidRDefault="00B17397" w:rsidP="00B17397">
      <w:pPr>
        <w:spacing w:after="0"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B17397" w:rsidRPr="003F7B84" w:rsidRDefault="00B17397" w:rsidP="00B17397">
      <w:pPr>
        <w:spacing w:after="0" w:line="240" w:lineRule="atLeast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5620A1">
        <w:rPr>
          <w:rFonts w:ascii="Arial" w:hAnsi="Arial" w:cs="Arial"/>
          <w:sz w:val="24"/>
          <w:szCs w:val="24"/>
        </w:rPr>
        <w:t xml:space="preserve">Налоговые </w:t>
      </w:r>
      <w:r>
        <w:rPr>
          <w:rFonts w:ascii="Arial" w:hAnsi="Arial" w:cs="Arial"/>
          <w:sz w:val="24"/>
          <w:szCs w:val="24"/>
        </w:rPr>
        <w:t xml:space="preserve">доходы исполнены в сумме </w:t>
      </w:r>
      <w:r w:rsidRPr="005620A1">
        <w:rPr>
          <w:rFonts w:ascii="Arial" w:hAnsi="Arial" w:cs="Arial"/>
          <w:sz w:val="24"/>
          <w:szCs w:val="24"/>
        </w:rPr>
        <w:t xml:space="preserve"> </w:t>
      </w:r>
      <w:r w:rsidR="00301DE7" w:rsidRPr="00BE090E">
        <w:rPr>
          <w:rFonts w:ascii="Arial" w:hAnsi="Arial" w:cs="Arial"/>
          <w:b/>
          <w:i/>
          <w:sz w:val="24"/>
          <w:szCs w:val="24"/>
        </w:rPr>
        <w:t xml:space="preserve">174453,103 </w:t>
      </w:r>
      <w:r w:rsidRPr="00BE090E">
        <w:rPr>
          <w:rFonts w:ascii="Arial" w:hAnsi="Arial" w:cs="Arial"/>
          <w:b/>
          <w:i/>
          <w:sz w:val="24"/>
          <w:szCs w:val="24"/>
        </w:rPr>
        <w:t>тыс. руб</w:t>
      </w:r>
      <w:r w:rsidRPr="00796678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 xml:space="preserve">или </w:t>
      </w:r>
      <w:r w:rsidR="00301DE7">
        <w:rPr>
          <w:rFonts w:ascii="Arial" w:hAnsi="Arial" w:cs="Arial"/>
          <w:sz w:val="24"/>
          <w:szCs w:val="24"/>
        </w:rPr>
        <w:t>102,4</w:t>
      </w:r>
      <w:r>
        <w:rPr>
          <w:rFonts w:ascii="Arial" w:hAnsi="Arial" w:cs="Arial"/>
          <w:sz w:val="24"/>
          <w:szCs w:val="24"/>
        </w:rPr>
        <w:t xml:space="preserve"> % </w:t>
      </w:r>
      <w:r w:rsidRPr="005620A1"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</w:rPr>
        <w:t>твержденн</w:t>
      </w:r>
      <w:r w:rsidR="00301DE7">
        <w:rPr>
          <w:rFonts w:ascii="Arial" w:hAnsi="Arial" w:cs="Arial"/>
          <w:sz w:val="24"/>
          <w:szCs w:val="24"/>
        </w:rPr>
        <w:t>ых назначений</w:t>
      </w:r>
      <w:r w:rsidRPr="005620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бюджет </w:t>
      </w:r>
      <w:r w:rsidR="00301DE7">
        <w:rPr>
          <w:rFonts w:ascii="Arial" w:hAnsi="Arial" w:cs="Arial"/>
          <w:sz w:val="24"/>
          <w:szCs w:val="24"/>
        </w:rPr>
        <w:t xml:space="preserve">района дополнительно мобилизованы </w:t>
      </w:r>
      <w:r>
        <w:rPr>
          <w:rFonts w:ascii="Arial" w:hAnsi="Arial" w:cs="Arial"/>
          <w:sz w:val="24"/>
          <w:szCs w:val="24"/>
        </w:rPr>
        <w:t xml:space="preserve"> платежи в общей сумме  </w:t>
      </w:r>
      <w:r w:rsidR="00301DE7">
        <w:rPr>
          <w:rFonts w:ascii="Arial" w:hAnsi="Arial" w:cs="Arial"/>
          <w:b/>
          <w:i/>
          <w:sz w:val="24"/>
          <w:szCs w:val="24"/>
        </w:rPr>
        <w:t>4,146</w:t>
      </w:r>
      <w:r w:rsidRPr="003F7B84">
        <w:rPr>
          <w:rFonts w:ascii="Arial" w:hAnsi="Arial" w:cs="Arial"/>
          <w:b/>
          <w:i/>
          <w:sz w:val="24"/>
          <w:szCs w:val="24"/>
        </w:rPr>
        <w:t xml:space="preserve"> тыс. руб.  </w:t>
      </w:r>
    </w:p>
    <w:p w:rsidR="00B17397" w:rsidRPr="005620A1" w:rsidRDefault="00B1739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0A1">
        <w:rPr>
          <w:rFonts w:ascii="Arial" w:hAnsi="Arial" w:cs="Arial"/>
          <w:sz w:val="24"/>
          <w:szCs w:val="24"/>
        </w:rPr>
        <w:t xml:space="preserve">Исполнение в разрезе доходных источников по </w:t>
      </w:r>
      <w:r>
        <w:rPr>
          <w:rFonts w:ascii="Arial" w:hAnsi="Arial" w:cs="Arial"/>
          <w:sz w:val="24"/>
          <w:szCs w:val="24"/>
        </w:rPr>
        <w:t xml:space="preserve">налоговым поступлениям </w:t>
      </w:r>
      <w:r w:rsidRPr="005620A1">
        <w:rPr>
          <w:rFonts w:ascii="Arial" w:hAnsi="Arial" w:cs="Arial"/>
          <w:sz w:val="24"/>
          <w:szCs w:val="24"/>
        </w:rPr>
        <w:t>характеризуется  следующим</w:t>
      </w:r>
      <w:r>
        <w:rPr>
          <w:rFonts w:ascii="Arial" w:hAnsi="Arial" w:cs="Arial"/>
          <w:sz w:val="24"/>
          <w:szCs w:val="24"/>
        </w:rPr>
        <w:t>и показателями:</w:t>
      </w:r>
    </w:p>
    <w:p w:rsidR="00B17397" w:rsidRDefault="00B17397" w:rsidP="00B173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-НДФЛ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сумме  </w:t>
      </w:r>
      <w:r w:rsidR="00301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136998,779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301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твержденн</w:t>
      </w:r>
      <w:r w:rsidR="00301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назначений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01DE7" w:rsidRDefault="00301DE7" w:rsidP="00B173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-акцизы по подакцизным товарам исполнены в сумме 26456,698 тыс. руб., или 111,7% утв</w:t>
      </w:r>
      <w:r w:rsidR="00BE0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ержденных назначений;</w:t>
      </w:r>
    </w:p>
    <w:p w:rsidR="00BE090E" w:rsidRDefault="00BE090E" w:rsidP="00B173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-единый налог на вменный доход получен в сумме 3340,091 тыс. руб., или 99,4</w:t>
      </w:r>
      <w:r w:rsidR="001C10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утвержденных назначений;</w:t>
      </w:r>
    </w:p>
    <w:p w:rsidR="00B17397" w:rsidRDefault="00B17397" w:rsidP="00BE09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-единый сельскохозяйственный налог – поступило </w:t>
      </w:r>
      <w:r w:rsidR="00BE0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7321,077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BE0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</w:t>
      </w:r>
      <w:r w:rsidR="001C10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="00BE0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62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1967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ых назначений</w:t>
      </w:r>
      <w:r w:rsidRPr="00411967">
        <w:rPr>
          <w:rFonts w:ascii="Arial" w:hAnsi="Arial" w:cs="Arial"/>
          <w:sz w:val="24"/>
          <w:szCs w:val="24"/>
        </w:rPr>
        <w:t>;</w:t>
      </w:r>
    </w:p>
    <w:p w:rsidR="00BE090E" w:rsidRDefault="00BE090E" w:rsidP="00BE09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налог, взимаемый в связи с применением патентной системы налогообложения зачислен</w:t>
      </w:r>
      <w:proofErr w:type="gramEnd"/>
      <w:r>
        <w:rPr>
          <w:rFonts w:ascii="Arial" w:hAnsi="Arial" w:cs="Arial"/>
          <w:sz w:val="24"/>
          <w:szCs w:val="24"/>
        </w:rPr>
        <w:t xml:space="preserve"> в сумме 286,047 тыс. руб., или 114,1% утвержденных назначений;</w:t>
      </w:r>
    </w:p>
    <w:p w:rsidR="00BE090E" w:rsidRDefault="00BE090E" w:rsidP="00BE09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-государственная пошлина получена в сумме 50,411 тыс. руб., или 100,8% утвержденных назначений.</w:t>
      </w:r>
    </w:p>
    <w:p w:rsidR="00BE090E" w:rsidRDefault="00BE090E" w:rsidP="00BE09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977B6" w:rsidRDefault="003B7B67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ab/>
      </w:r>
      <w:r w:rsidRPr="003B7B67">
        <w:rPr>
          <w:rFonts w:ascii="Arial" w:hAnsi="Arial" w:cs="Arial"/>
          <w:b w:val="0"/>
          <w:u w:val="single"/>
        </w:rPr>
        <w:t>Исполнение по неналоговым доходам</w:t>
      </w:r>
    </w:p>
    <w:p w:rsidR="003B7B67" w:rsidRPr="003B7B67" w:rsidRDefault="003B7B67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</w:p>
    <w:p w:rsidR="00600478" w:rsidRDefault="00B17397" w:rsidP="00B1739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E090E">
        <w:rPr>
          <w:rFonts w:ascii="Arial" w:hAnsi="Arial" w:cs="Arial"/>
          <w:sz w:val="24"/>
          <w:szCs w:val="24"/>
        </w:rPr>
        <w:t>Неналоговые  доходы</w:t>
      </w:r>
      <w:r w:rsidRPr="005620A1">
        <w:rPr>
          <w:rFonts w:ascii="Arial" w:hAnsi="Arial" w:cs="Arial"/>
          <w:sz w:val="24"/>
          <w:szCs w:val="24"/>
        </w:rPr>
        <w:t xml:space="preserve">  в бюджет  </w:t>
      </w:r>
      <w:r w:rsidR="00BE090E">
        <w:rPr>
          <w:rFonts w:ascii="Arial" w:hAnsi="Arial" w:cs="Arial"/>
          <w:sz w:val="24"/>
          <w:szCs w:val="24"/>
        </w:rPr>
        <w:t xml:space="preserve">района </w:t>
      </w:r>
      <w:r w:rsidRPr="005620A1">
        <w:rPr>
          <w:rFonts w:ascii="Arial" w:hAnsi="Arial" w:cs="Arial"/>
          <w:sz w:val="24"/>
          <w:szCs w:val="24"/>
        </w:rPr>
        <w:t xml:space="preserve">получены в сумме </w:t>
      </w:r>
      <w:r w:rsidR="00600478">
        <w:rPr>
          <w:rFonts w:ascii="Arial" w:hAnsi="Arial" w:cs="Arial"/>
          <w:sz w:val="24"/>
          <w:szCs w:val="24"/>
        </w:rPr>
        <w:t xml:space="preserve">15093,581 тыс. руб., или 89,4% утвержденных назначений, в </w:t>
      </w:r>
      <w:r>
        <w:rPr>
          <w:rFonts w:ascii="Arial" w:hAnsi="Arial" w:cs="Arial"/>
          <w:sz w:val="24"/>
          <w:szCs w:val="24"/>
        </w:rPr>
        <w:t xml:space="preserve">бюджет </w:t>
      </w:r>
      <w:r w:rsidR="00600478">
        <w:rPr>
          <w:rFonts w:ascii="Arial" w:hAnsi="Arial" w:cs="Arial"/>
          <w:sz w:val="24"/>
          <w:szCs w:val="24"/>
        </w:rPr>
        <w:t xml:space="preserve">района не дополучены доходы в общей сумме </w:t>
      </w:r>
      <w:r w:rsidR="002824AE">
        <w:rPr>
          <w:rFonts w:ascii="Arial" w:hAnsi="Arial" w:cs="Arial"/>
          <w:sz w:val="24"/>
          <w:szCs w:val="24"/>
        </w:rPr>
        <w:t>1,781 тыс. руб.</w:t>
      </w:r>
    </w:p>
    <w:p w:rsidR="00B17397" w:rsidRDefault="00B1739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</w:t>
      </w:r>
      <w:r w:rsidRPr="005620A1">
        <w:rPr>
          <w:rFonts w:ascii="Arial" w:hAnsi="Arial" w:cs="Arial"/>
          <w:sz w:val="24"/>
          <w:szCs w:val="24"/>
        </w:rPr>
        <w:t>неналогов</w:t>
      </w:r>
      <w:r w:rsidR="002824AE">
        <w:rPr>
          <w:rFonts w:ascii="Arial" w:hAnsi="Arial" w:cs="Arial"/>
          <w:sz w:val="24"/>
          <w:szCs w:val="24"/>
        </w:rPr>
        <w:t xml:space="preserve">ой группы </w:t>
      </w:r>
      <w:r w:rsidRPr="005620A1">
        <w:rPr>
          <w:rFonts w:ascii="Arial" w:hAnsi="Arial" w:cs="Arial"/>
          <w:sz w:val="24"/>
          <w:szCs w:val="24"/>
        </w:rPr>
        <w:t xml:space="preserve">доходов </w:t>
      </w:r>
      <w:r>
        <w:rPr>
          <w:rFonts w:ascii="Arial" w:hAnsi="Arial" w:cs="Arial"/>
          <w:sz w:val="24"/>
          <w:szCs w:val="24"/>
        </w:rPr>
        <w:t xml:space="preserve">характеризуется </w:t>
      </w:r>
      <w:r w:rsidRPr="005620A1">
        <w:rPr>
          <w:rFonts w:ascii="Arial" w:hAnsi="Arial" w:cs="Arial"/>
          <w:sz w:val="24"/>
          <w:szCs w:val="24"/>
        </w:rPr>
        <w:t xml:space="preserve"> следующим</w:t>
      </w:r>
      <w:r>
        <w:rPr>
          <w:rFonts w:ascii="Arial" w:hAnsi="Arial" w:cs="Arial"/>
          <w:sz w:val="24"/>
          <w:szCs w:val="24"/>
        </w:rPr>
        <w:t>и показателями:</w:t>
      </w:r>
    </w:p>
    <w:p w:rsidR="00EE4F5B" w:rsidRPr="00312BF0" w:rsidRDefault="00B87C16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BF0">
        <w:rPr>
          <w:rFonts w:ascii="Arial" w:hAnsi="Arial" w:cs="Arial"/>
          <w:sz w:val="24"/>
          <w:szCs w:val="24"/>
        </w:rPr>
        <w:t>-доходы,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312BF0" w:rsidRPr="00312BF0">
        <w:rPr>
          <w:rFonts w:ascii="Arial" w:hAnsi="Arial" w:cs="Arial"/>
          <w:sz w:val="24"/>
          <w:szCs w:val="24"/>
        </w:rPr>
        <w:t xml:space="preserve"> исполнены в сумме 7355,154 тыс. руб., или 87,6% утвержденных назначений;</w:t>
      </w:r>
    </w:p>
    <w:p w:rsidR="00312BF0" w:rsidRPr="00411967" w:rsidRDefault="00312BF0" w:rsidP="00312B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66B">
        <w:rPr>
          <w:rFonts w:ascii="Arial" w:hAnsi="Arial" w:cs="Arial"/>
          <w:sz w:val="24"/>
          <w:szCs w:val="24"/>
        </w:rPr>
        <w:t xml:space="preserve">- доходы </w:t>
      </w:r>
      <w:r w:rsidRPr="005620A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сдачи в аренду имущества, находящегося в оперативном управлении органов управления муниципальных районов и </w:t>
      </w:r>
      <w:r w:rsidR="0021166B">
        <w:rPr>
          <w:rFonts w:ascii="Arial" w:hAnsi="Arial" w:cs="Arial"/>
          <w:sz w:val="24"/>
          <w:szCs w:val="24"/>
        </w:rPr>
        <w:t xml:space="preserve">созданных ими </w:t>
      </w:r>
      <w:r>
        <w:rPr>
          <w:rFonts w:ascii="Arial" w:hAnsi="Arial" w:cs="Arial"/>
          <w:sz w:val="24"/>
          <w:szCs w:val="24"/>
        </w:rPr>
        <w:t>учреждений</w:t>
      </w:r>
      <w:r w:rsidR="002116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получены в сумме 1402,511  тыс. </w:t>
      </w:r>
      <w:r w:rsidRPr="005620A1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  <w:r w:rsidRPr="005620A1">
        <w:rPr>
          <w:rFonts w:ascii="Arial" w:hAnsi="Arial" w:cs="Arial"/>
          <w:sz w:val="24"/>
          <w:szCs w:val="24"/>
        </w:rPr>
        <w:t xml:space="preserve">, или </w:t>
      </w:r>
      <w:r>
        <w:rPr>
          <w:rFonts w:ascii="Arial" w:hAnsi="Arial" w:cs="Arial"/>
          <w:sz w:val="24"/>
          <w:szCs w:val="24"/>
        </w:rPr>
        <w:t xml:space="preserve">100,9 </w:t>
      </w:r>
      <w:r w:rsidRPr="005620A1">
        <w:rPr>
          <w:rFonts w:ascii="Arial" w:hAnsi="Arial" w:cs="Arial"/>
          <w:sz w:val="24"/>
          <w:szCs w:val="24"/>
        </w:rPr>
        <w:t xml:space="preserve"> % </w:t>
      </w:r>
      <w:r w:rsidRPr="00411967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ых назначений</w:t>
      </w:r>
      <w:r w:rsidRPr="00411967">
        <w:rPr>
          <w:rFonts w:ascii="Arial" w:hAnsi="Arial" w:cs="Arial"/>
          <w:sz w:val="24"/>
          <w:szCs w:val="24"/>
        </w:rPr>
        <w:t>;</w:t>
      </w:r>
    </w:p>
    <w:p w:rsidR="00B87C16" w:rsidRDefault="00312BF0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66B">
        <w:rPr>
          <w:rFonts w:ascii="Arial" w:hAnsi="Arial" w:cs="Arial"/>
          <w:sz w:val="24"/>
          <w:szCs w:val="24"/>
        </w:rPr>
        <w:t>-прочие поступления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1166B">
        <w:rPr>
          <w:rFonts w:ascii="Arial" w:hAnsi="Arial" w:cs="Arial"/>
          <w:sz w:val="24"/>
          <w:szCs w:val="24"/>
        </w:rPr>
        <w:t>от использования имущества, находящегося в собственности муниципальных районов, исполнены в сумме 1379,005 тыс. руб., или 81,6 % утвержденных назначений;</w:t>
      </w:r>
    </w:p>
    <w:p w:rsidR="00B87C16" w:rsidRDefault="0021166B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-плата за негативное воздействие на окружающую среду поступила в сумме 426,073 тыс. руб., или 100,2% утверждённых назначений;</w:t>
      </w:r>
    </w:p>
    <w:p w:rsidR="0021166B" w:rsidRDefault="0021166B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доходы от компенсации затрат бюджетов муниципальных районов получены в сумме 148,389 тыс. руб.</w:t>
      </w:r>
      <w:r w:rsidR="006C02CF">
        <w:rPr>
          <w:rFonts w:ascii="Arial" w:hAnsi="Arial" w:cs="Arial"/>
          <w:sz w:val="24"/>
          <w:szCs w:val="24"/>
        </w:rPr>
        <w:t>;</w:t>
      </w:r>
    </w:p>
    <w:p w:rsidR="0021166B" w:rsidRDefault="007832C2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-доходы от реализации иного имущества, находящегося в собственности муниципальных районов</w:t>
      </w:r>
      <w:r w:rsidR="0064312B">
        <w:rPr>
          <w:rFonts w:ascii="Arial" w:hAnsi="Arial" w:cs="Arial"/>
          <w:sz w:val="24"/>
          <w:szCs w:val="24"/>
        </w:rPr>
        <w:t xml:space="preserve"> получены в сумме 552,500 тыс. руб., или 32,7% утвержденных назначений;</w:t>
      </w:r>
    </w:p>
    <w:p w:rsidR="0064312B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-доходы от продажи земельных участков, государственная собственность на которые не разграничена и которые расположены в границах сельских </w:t>
      </w:r>
      <w:r>
        <w:rPr>
          <w:rFonts w:ascii="Arial" w:hAnsi="Arial" w:cs="Arial"/>
          <w:sz w:val="24"/>
          <w:szCs w:val="24"/>
        </w:rPr>
        <w:lastRenderedPageBreak/>
        <w:t>поселений и межселенных территорий муниципальных районов исполнены в сумме 2629,283 тыс. руб., или 114,3 % утвержденных назначений;</w:t>
      </w:r>
    </w:p>
    <w:p w:rsidR="003B7B67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-доходы от продажи земельных участков, находящихся в собственности муниципальных районов  получены в сумме 44,000 тыс. руб., или 60,3% утвержденных назначений;</w:t>
      </w:r>
    </w:p>
    <w:p w:rsidR="003B7B67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-штрафы, санкции, возмещение ущерба зачислены в сумме 1156,666 тыс. руб., или 133,6 % утвержденных назначений.</w:t>
      </w:r>
    </w:p>
    <w:p w:rsidR="003B7B67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7C16" w:rsidRPr="003B7B67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B7B67">
        <w:rPr>
          <w:rStyle w:val="af5"/>
          <w:rFonts w:ascii="Arial" w:hAnsi="Arial" w:cs="Arial"/>
          <w:b w:val="0"/>
          <w:iCs/>
          <w:sz w:val="24"/>
          <w:szCs w:val="24"/>
          <w:u w:val="single"/>
        </w:rPr>
        <w:t>Безвозмездные поступления</w:t>
      </w:r>
      <w:r w:rsidRPr="003B7B67">
        <w:rPr>
          <w:rFonts w:ascii="Arial" w:hAnsi="Arial" w:cs="Arial"/>
          <w:sz w:val="24"/>
          <w:szCs w:val="24"/>
          <w:u w:val="single"/>
        </w:rPr>
        <w:t> </w:t>
      </w:r>
    </w:p>
    <w:p w:rsidR="000977B6" w:rsidRDefault="000977B6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B17397" w:rsidRPr="00411967" w:rsidRDefault="003B7B67" w:rsidP="00B17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Объем </w:t>
      </w:r>
      <w:r w:rsidR="00B17397" w:rsidRPr="003B7B67">
        <w:rPr>
          <w:rStyle w:val="af5"/>
          <w:rFonts w:ascii="Arial" w:hAnsi="Arial" w:cs="Arial"/>
          <w:b w:val="0"/>
          <w:iCs/>
          <w:sz w:val="24"/>
          <w:szCs w:val="24"/>
        </w:rPr>
        <w:t>безвозмездны</w:t>
      </w:r>
      <w:r>
        <w:rPr>
          <w:rStyle w:val="af5"/>
          <w:rFonts w:ascii="Arial" w:hAnsi="Arial" w:cs="Arial"/>
          <w:b w:val="0"/>
          <w:iCs/>
          <w:sz w:val="24"/>
          <w:szCs w:val="24"/>
        </w:rPr>
        <w:t>х</w:t>
      </w:r>
      <w:r w:rsidR="00B17397" w:rsidRPr="003B7B67">
        <w:rPr>
          <w:rStyle w:val="af5"/>
          <w:rFonts w:ascii="Arial" w:hAnsi="Arial" w:cs="Arial"/>
          <w:b w:val="0"/>
          <w:iCs/>
          <w:sz w:val="24"/>
          <w:szCs w:val="24"/>
        </w:rPr>
        <w:t xml:space="preserve"> поступлени</w:t>
      </w:r>
      <w:r>
        <w:rPr>
          <w:rStyle w:val="af5"/>
          <w:rFonts w:ascii="Arial" w:hAnsi="Arial" w:cs="Arial"/>
          <w:b w:val="0"/>
          <w:iCs/>
          <w:sz w:val="24"/>
          <w:szCs w:val="24"/>
        </w:rPr>
        <w:t xml:space="preserve">й в 2019 году </w:t>
      </w:r>
      <w:r w:rsidR="00B17397" w:rsidRPr="003B7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общей сумме доходов бюджета </w:t>
      </w:r>
      <w:r w:rsidR="00B17397" w:rsidRPr="003B7B67">
        <w:rPr>
          <w:rFonts w:ascii="Arial" w:hAnsi="Arial" w:cs="Arial"/>
          <w:sz w:val="24"/>
          <w:szCs w:val="24"/>
        </w:rPr>
        <w:t xml:space="preserve">составил  </w:t>
      </w:r>
      <w:r w:rsidRPr="003B7B67">
        <w:rPr>
          <w:rFonts w:ascii="Arial" w:hAnsi="Arial" w:cs="Arial"/>
          <w:sz w:val="24"/>
          <w:szCs w:val="24"/>
        </w:rPr>
        <w:t xml:space="preserve">66,9 </w:t>
      </w:r>
      <w:r w:rsidR="00B17397" w:rsidRPr="003B7B67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, или </w:t>
      </w:r>
      <w:r w:rsidRPr="003B7B67">
        <w:rPr>
          <w:rFonts w:ascii="Arial" w:hAnsi="Arial" w:cs="Arial"/>
          <w:b/>
          <w:i/>
          <w:sz w:val="24"/>
          <w:szCs w:val="24"/>
        </w:rPr>
        <w:t>383657,209</w:t>
      </w:r>
      <w:r w:rsidR="00B17397" w:rsidRPr="003B7B67">
        <w:rPr>
          <w:rStyle w:val="af5"/>
          <w:rFonts w:ascii="Arial" w:hAnsi="Arial" w:cs="Arial"/>
          <w:b w:val="0"/>
          <w:i/>
          <w:szCs w:val="24"/>
        </w:rPr>
        <w:t xml:space="preserve"> </w:t>
      </w:r>
      <w:r w:rsidR="00B17397" w:rsidRPr="003B7B67">
        <w:rPr>
          <w:rStyle w:val="af5"/>
          <w:rFonts w:ascii="Arial" w:hAnsi="Arial" w:cs="Arial"/>
          <w:i/>
          <w:szCs w:val="24"/>
        </w:rPr>
        <w:t>тыс. руб</w:t>
      </w:r>
      <w:r w:rsidR="00B17397" w:rsidRPr="003B7B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которые исполнены на </w:t>
      </w:r>
      <w:r w:rsidR="00B17397" w:rsidRPr="00411967">
        <w:rPr>
          <w:rFonts w:ascii="Arial" w:hAnsi="Arial" w:cs="Arial"/>
          <w:sz w:val="24"/>
          <w:szCs w:val="24"/>
        </w:rPr>
        <w:t xml:space="preserve">  9</w:t>
      </w:r>
      <w:r w:rsidR="00983E26">
        <w:rPr>
          <w:rFonts w:ascii="Arial" w:hAnsi="Arial" w:cs="Arial"/>
          <w:sz w:val="24"/>
          <w:szCs w:val="24"/>
        </w:rPr>
        <w:t>6,9</w:t>
      </w:r>
      <w:r w:rsidR="00B17397" w:rsidRPr="00411967">
        <w:rPr>
          <w:rFonts w:ascii="Arial" w:hAnsi="Arial" w:cs="Arial"/>
          <w:sz w:val="24"/>
          <w:szCs w:val="24"/>
        </w:rPr>
        <w:t xml:space="preserve"> % от утвержденных назначений</w:t>
      </w:r>
      <w:r w:rsidR="00B17397">
        <w:rPr>
          <w:rFonts w:ascii="Arial" w:hAnsi="Arial" w:cs="Arial"/>
          <w:sz w:val="24"/>
          <w:szCs w:val="24"/>
        </w:rPr>
        <w:t>.</w:t>
      </w:r>
    </w:p>
    <w:p w:rsidR="00B17397" w:rsidRPr="00411967" w:rsidRDefault="00B17397" w:rsidP="00B17397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411967">
        <w:rPr>
          <w:rStyle w:val="af5"/>
          <w:rFonts w:ascii="Arial" w:hAnsi="Arial" w:cs="Arial"/>
          <w:b w:val="0"/>
        </w:rPr>
        <w:t xml:space="preserve">В бюджет </w:t>
      </w:r>
      <w:r w:rsidR="00864BE7">
        <w:rPr>
          <w:rStyle w:val="af5"/>
          <w:rFonts w:ascii="Arial" w:hAnsi="Arial" w:cs="Arial"/>
          <w:b w:val="0"/>
        </w:rPr>
        <w:t xml:space="preserve">района </w:t>
      </w:r>
      <w:r w:rsidRPr="00411967">
        <w:rPr>
          <w:rStyle w:val="af5"/>
          <w:rFonts w:ascii="Arial" w:hAnsi="Arial" w:cs="Arial"/>
          <w:b w:val="0"/>
        </w:rPr>
        <w:t xml:space="preserve">перечислены следующие  </w:t>
      </w:r>
      <w:r w:rsidRPr="00411967">
        <w:rPr>
          <w:rStyle w:val="af5"/>
          <w:rFonts w:ascii="Arial" w:hAnsi="Arial" w:cs="Arial"/>
          <w:b w:val="0"/>
          <w:iCs/>
        </w:rPr>
        <w:t>безвозмездные поступления</w:t>
      </w:r>
      <w:r w:rsidRPr="00411967">
        <w:rPr>
          <w:rFonts w:ascii="Arial" w:hAnsi="Arial" w:cs="Arial"/>
          <w:b/>
        </w:rPr>
        <w:t>:</w:t>
      </w:r>
    </w:p>
    <w:p w:rsidR="00864BE7" w:rsidRDefault="00B1739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967">
        <w:rPr>
          <w:rFonts w:ascii="Arial" w:hAnsi="Arial" w:cs="Arial"/>
          <w:sz w:val="24"/>
          <w:szCs w:val="24"/>
        </w:rPr>
        <w:t>-</w:t>
      </w:r>
      <w:r w:rsidR="00864BE7">
        <w:rPr>
          <w:rFonts w:ascii="Arial" w:hAnsi="Arial" w:cs="Arial"/>
          <w:sz w:val="24"/>
          <w:szCs w:val="24"/>
        </w:rPr>
        <w:t>32774,000</w:t>
      </w:r>
      <w:r w:rsidRPr="00411967">
        <w:rPr>
          <w:rFonts w:ascii="Arial" w:hAnsi="Arial" w:cs="Arial"/>
          <w:sz w:val="24"/>
          <w:szCs w:val="24"/>
        </w:rPr>
        <w:t xml:space="preserve"> тыс.  руб. – дотации </w:t>
      </w:r>
      <w:r w:rsidR="00864BE7">
        <w:rPr>
          <w:rFonts w:ascii="Arial" w:hAnsi="Arial" w:cs="Arial"/>
          <w:sz w:val="24"/>
          <w:szCs w:val="24"/>
        </w:rPr>
        <w:t>бюджетам муниципальных районов на выравн</w:t>
      </w:r>
      <w:r w:rsidR="002D1BA4">
        <w:rPr>
          <w:rFonts w:ascii="Arial" w:hAnsi="Arial" w:cs="Arial"/>
          <w:sz w:val="24"/>
          <w:szCs w:val="24"/>
        </w:rPr>
        <w:t>ивание бюджетной обеспеченности, или 100,0% утвержденных назначений;</w:t>
      </w:r>
    </w:p>
    <w:p w:rsidR="00864BE7" w:rsidRDefault="00864BE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-77034,600 тыс. руб. – субсидии бюджетам бюджетной системы РФ</w:t>
      </w:r>
      <w:r w:rsidR="00DB5941">
        <w:rPr>
          <w:rFonts w:ascii="Arial" w:hAnsi="Arial" w:cs="Arial"/>
          <w:sz w:val="24"/>
          <w:szCs w:val="24"/>
        </w:rPr>
        <w:t>, или 91,8% утвержденных назначений;</w:t>
      </w:r>
    </w:p>
    <w:p w:rsidR="00DB5941" w:rsidRDefault="00DB5941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-250644,120 тыс. руб. – субвенции бюджетам субъектов РФ и муниципальных образований, или 98,5% утверждённых назначений;</w:t>
      </w:r>
    </w:p>
    <w:p w:rsidR="00DB5941" w:rsidRDefault="00DB5941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1FB9">
        <w:rPr>
          <w:rFonts w:ascii="Arial" w:hAnsi="Arial" w:cs="Arial"/>
          <w:sz w:val="24"/>
          <w:szCs w:val="24"/>
        </w:rPr>
        <w:t>22434,577 тыс. руб. – иные межбюджетные трансферты, или 97,7% утвержденных назначений;</w:t>
      </w:r>
    </w:p>
    <w:p w:rsidR="00421FB9" w:rsidRDefault="00421FB9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-1063,621 тыс. руб. – прочие безвозмездные поступления в бюджеты муниципальных районов, или 100,0% утвержденных назначений.</w:t>
      </w:r>
    </w:p>
    <w:p w:rsidR="00421FB9" w:rsidRDefault="00421FB9" w:rsidP="00421FB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По итогам анализа доходной части бюджета установлено,  </w:t>
      </w:r>
      <w:r w:rsidRPr="00421FB9">
        <w:rPr>
          <w:rFonts w:ascii="Arial" w:hAnsi="Arial" w:cs="Arial"/>
          <w:b w:val="0"/>
        </w:rPr>
        <w:t>уменьшени</w:t>
      </w:r>
      <w:r>
        <w:rPr>
          <w:rFonts w:ascii="Arial" w:hAnsi="Arial" w:cs="Arial"/>
          <w:b w:val="0"/>
        </w:rPr>
        <w:t>е</w:t>
      </w:r>
      <w:r w:rsidRPr="00421FB9">
        <w:rPr>
          <w:rFonts w:ascii="Arial" w:hAnsi="Arial" w:cs="Arial"/>
          <w:b w:val="0"/>
        </w:rPr>
        <w:t xml:space="preserve"> </w:t>
      </w:r>
      <w:r w:rsidR="00D06434">
        <w:rPr>
          <w:rFonts w:ascii="Arial" w:hAnsi="Arial" w:cs="Arial"/>
          <w:b w:val="0"/>
        </w:rPr>
        <w:t xml:space="preserve">поступления </w:t>
      </w:r>
      <w:r w:rsidRPr="00421FB9">
        <w:rPr>
          <w:rFonts w:ascii="Arial" w:hAnsi="Arial" w:cs="Arial"/>
          <w:b w:val="0"/>
        </w:rPr>
        <w:t xml:space="preserve">доходов к уровню 2018 года   </w:t>
      </w:r>
      <w:r>
        <w:rPr>
          <w:rFonts w:ascii="Arial" w:hAnsi="Arial" w:cs="Arial"/>
          <w:b w:val="0"/>
        </w:rPr>
        <w:t xml:space="preserve">в  абсолютной сумме </w:t>
      </w:r>
      <w:r w:rsidRPr="000977B6">
        <w:rPr>
          <w:rFonts w:ascii="Arial" w:hAnsi="Arial" w:cs="Arial"/>
          <w:i/>
        </w:rPr>
        <w:t>14705,846</w:t>
      </w: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i/>
        </w:rPr>
        <w:t>тыс. руб.</w:t>
      </w:r>
      <w:r>
        <w:rPr>
          <w:rFonts w:ascii="Arial" w:hAnsi="Arial" w:cs="Arial"/>
          <w:b w:val="0"/>
        </w:rPr>
        <w:t xml:space="preserve">, 573203,893 тыс. руб., против 587909,739 тыс. руб., за аналогичный период  </w:t>
      </w:r>
      <w:r w:rsidR="00EF3FE9">
        <w:rPr>
          <w:rFonts w:ascii="Arial" w:hAnsi="Arial" w:cs="Arial"/>
          <w:b w:val="0"/>
        </w:rPr>
        <w:t>2018 года. Показатели поступлений по группам доходов за 2018г. и  2019 г. указаны в таблице.</w:t>
      </w:r>
    </w:p>
    <w:p w:rsidR="00421FB9" w:rsidRPr="00EF3FE9" w:rsidRDefault="00EF3FE9" w:rsidP="00421FB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BB6AE7">
        <w:rPr>
          <w:rFonts w:ascii="Arial" w:hAnsi="Arial" w:cs="Arial"/>
          <w:b w:val="0"/>
        </w:rPr>
        <w:t xml:space="preserve">      </w:t>
      </w:r>
      <w:r w:rsidRPr="00EF3FE9">
        <w:rPr>
          <w:rFonts w:ascii="Arial" w:hAnsi="Arial" w:cs="Arial"/>
          <w:b w:val="0"/>
          <w:i/>
          <w:sz w:val="18"/>
          <w:szCs w:val="18"/>
        </w:rPr>
        <w:t xml:space="preserve">Таблица № </w:t>
      </w:r>
      <w:r w:rsidR="00BB6AE7">
        <w:rPr>
          <w:rFonts w:ascii="Arial" w:hAnsi="Arial" w:cs="Arial"/>
          <w:b w:val="0"/>
          <w:i/>
          <w:sz w:val="18"/>
          <w:szCs w:val="18"/>
        </w:rPr>
        <w:t xml:space="preserve">3 </w:t>
      </w:r>
      <w:r w:rsidRPr="00EF3FE9">
        <w:rPr>
          <w:rFonts w:ascii="Arial" w:hAnsi="Arial" w:cs="Arial"/>
          <w:b w:val="0"/>
          <w:i/>
          <w:sz w:val="18"/>
          <w:szCs w:val="18"/>
        </w:rPr>
        <w:t>(тыс. руб.)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984"/>
      </w:tblGrid>
      <w:tr w:rsidR="00421FB9" w:rsidRPr="00267612" w:rsidTr="00BB6AE7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9" w:rsidRPr="00267612" w:rsidRDefault="00BB6AE7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EF3FE9">
              <w:rPr>
                <w:rFonts w:ascii="Arial" w:hAnsi="Arial" w:cs="Arial"/>
              </w:rPr>
              <w:t>иды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9" w:rsidRPr="00267612" w:rsidRDefault="00421FB9" w:rsidP="009C5A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C5AE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9" w:rsidRPr="00267612" w:rsidRDefault="00421FB9" w:rsidP="009C5A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C5A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9" w:rsidRPr="00267612" w:rsidRDefault="00421FB9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</w:t>
            </w:r>
          </w:p>
        </w:tc>
      </w:tr>
      <w:tr w:rsidR="009C5AE2" w:rsidRPr="00DC0D35" w:rsidTr="00BB6AE7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BB6AE7" w:rsidP="00421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9C5AE2">
              <w:rPr>
                <w:rFonts w:ascii="Arial" w:hAnsi="Arial" w:cs="Arial"/>
              </w:rPr>
              <w:t>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174453,103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154180,522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+20272,581</w:t>
            </w:r>
          </w:p>
        </w:tc>
      </w:tr>
      <w:tr w:rsidR="009C5AE2" w:rsidRPr="00DC0D35" w:rsidTr="00BB6AE7">
        <w:trPr>
          <w:trHeight w:val="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BB6AE7" w:rsidP="00421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9C5AE2">
              <w:rPr>
                <w:rFonts w:ascii="Arial" w:hAnsi="Arial" w:cs="Arial"/>
              </w:rPr>
              <w:t>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15093,581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55854,784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-40761,203</w:t>
            </w:r>
          </w:p>
        </w:tc>
      </w:tr>
      <w:tr w:rsidR="009C5AE2" w:rsidRPr="00DC0D35" w:rsidTr="00BB6AE7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BB6AE7" w:rsidP="00421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9C5AE2">
              <w:rPr>
                <w:rFonts w:ascii="Arial" w:hAnsi="Arial" w:cs="Arial"/>
              </w:rPr>
              <w:t>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383657,209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377874,433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+5782,776</w:t>
            </w:r>
          </w:p>
        </w:tc>
      </w:tr>
      <w:tr w:rsidR="009C5AE2" w:rsidRPr="00DC0D35" w:rsidTr="00BB6AE7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Default="009C5AE2" w:rsidP="00421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573203,893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587909,739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2" w:rsidRPr="00DC0D35" w:rsidRDefault="009C5AE2" w:rsidP="005568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-14705,846</w:t>
            </w:r>
          </w:p>
        </w:tc>
      </w:tr>
    </w:tbl>
    <w:p w:rsidR="00864BE7" w:rsidRDefault="00864BE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18E3" w:rsidRDefault="00421FB9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18E3">
        <w:rPr>
          <w:rFonts w:ascii="Arial" w:hAnsi="Arial" w:cs="Arial"/>
          <w:sz w:val="24"/>
          <w:szCs w:val="24"/>
        </w:rPr>
        <w:t>Анализ налоговых доходов за 2019 год к аналогичному периоду 2018 года показал следующее:</w:t>
      </w:r>
    </w:p>
    <w:p w:rsidR="00D06434" w:rsidRDefault="00FF18E3" w:rsidP="00FF18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Пять доходных источников из шести имеют положительную динамику. Прирост  налоговых доходов в общей сумме +20272,581 тыс. руб., обеспечен  за счет следующих поступлений: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-(+14846,766 тыс. руб.) – НДФЛ;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-(+3366,262 тыс. руб.)- акцизы;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-(+1961,398 тыс. руб.) – единый сельскохозяйственный налог;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-(+143,283 тыс. руб.) – налог по патентной системе;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-(+4,244 тыс. руб.) – государственная пошлина.</w:t>
      </w:r>
    </w:p>
    <w:p w:rsidR="00FF18E3" w:rsidRDefault="00FF18E3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Уменьшение сложилось только по единому налогу на вменённый доход – (-49,732 тыс. руб.)</w:t>
      </w:r>
    </w:p>
    <w:p w:rsidR="00D06434" w:rsidRDefault="00E87449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18E3">
        <w:rPr>
          <w:rFonts w:ascii="Arial" w:hAnsi="Arial" w:cs="Arial"/>
          <w:sz w:val="24"/>
          <w:szCs w:val="24"/>
        </w:rPr>
        <w:t xml:space="preserve">По итогам анализа неналоговой группы доходов за 2019 год к аналогичному периоду 2018 года установлено </w:t>
      </w:r>
      <w:r w:rsidR="00540781">
        <w:rPr>
          <w:rFonts w:ascii="Arial" w:hAnsi="Arial" w:cs="Arial"/>
          <w:sz w:val="24"/>
          <w:szCs w:val="24"/>
        </w:rPr>
        <w:t xml:space="preserve">резкое </w:t>
      </w:r>
      <w:r w:rsidR="00FF18E3">
        <w:rPr>
          <w:rFonts w:ascii="Arial" w:hAnsi="Arial" w:cs="Arial"/>
          <w:sz w:val="24"/>
          <w:szCs w:val="24"/>
        </w:rPr>
        <w:t xml:space="preserve"> снижение поступлений </w:t>
      </w:r>
      <w:r w:rsidR="00540781">
        <w:rPr>
          <w:rFonts w:ascii="Arial" w:hAnsi="Arial" w:cs="Arial"/>
          <w:sz w:val="24"/>
          <w:szCs w:val="24"/>
        </w:rPr>
        <w:t xml:space="preserve">на общую сумму (-40761,203 тыс. руб.) или на 73% от объема данной категории. Основной причиной </w:t>
      </w:r>
      <w:r w:rsidR="00540781">
        <w:rPr>
          <w:rFonts w:ascii="Arial" w:hAnsi="Arial" w:cs="Arial"/>
          <w:sz w:val="24"/>
          <w:szCs w:val="24"/>
        </w:rPr>
        <w:lastRenderedPageBreak/>
        <w:t>данного факта является падение доходов от продажи земельных участков, государственная собственность на которые не разграничена – (-38993,403 тыс. руб.). Однако</w:t>
      </w:r>
      <w:r w:rsidR="006C02CF">
        <w:rPr>
          <w:rFonts w:ascii="Arial" w:hAnsi="Arial" w:cs="Arial"/>
          <w:sz w:val="24"/>
          <w:szCs w:val="24"/>
        </w:rPr>
        <w:t xml:space="preserve"> уменьшение неналоговых доходов наблюдается и </w:t>
      </w:r>
      <w:r w:rsidR="00276971">
        <w:rPr>
          <w:rFonts w:ascii="Arial" w:hAnsi="Arial" w:cs="Arial"/>
          <w:sz w:val="24"/>
          <w:szCs w:val="24"/>
        </w:rPr>
        <w:t xml:space="preserve">по </w:t>
      </w:r>
      <w:r w:rsidR="006C02CF">
        <w:rPr>
          <w:rFonts w:ascii="Arial" w:hAnsi="Arial" w:cs="Arial"/>
          <w:sz w:val="24"/>
          <w:szCs w:val="24"/>
        </w:rPr>
        <w:t>други</w:t>
      </w:r>
      <w:r w:rsidR="00276971">
        <w:rPr>
          <w:rFonts w:ascii="Arial" w:hAnsi="Arial" w:cs="Arial"/>
          <w:sz w:val="24"/>
          <w:szCs w:val="24"/>
        </w:rPr>
        <w:t>м</w:t>
      </w:r>
      <w:r w:rsidR="006C02CF">
        <w:rPr>
          <w:rFonts w:ascii="Arial" w:hAnsi="Arial" w:cs="Arial"/>
          <w:sz w:val="24"/>
          <w:szCs w:val="24"/>
        </w:rPr>
        <w:t xml:space="preserve"> </w:t>
      </w:r>
      <w:r w:rsidR="00540781">
        <w:rPr>
          <w:rFonts w:ascii="Arial" w:hAnsi="Arial" w:cs="Arial"/>
          <w:sz w:val="24"/>
          <w:szCs w:val="24"/>
        </w:rPr>
        <w:t xml:space="preserve"> источник</w:t>
      </w:r>
      <w:r w:rsidR="00276971">
        <w:rPr>
          <w:rFonts w:ascii="Arial" w:hAnsi="Arial" w:cs="Arial"/>
          <w:sz w:val="24"/>
          <w:szCs w:val="24"/>
        </w:rPr>
        <w:t>ам:</w:t>
      </w:r>
    </w:p>
    <w:p w:rsidR="00D06434" w:rsidRDefault="00540781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02CF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 xml:space="preserve">362,416 тыс. руб. – </w:t>
      </w:r>
      <w:r w:rsidR="006C02CF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доход</w:t>
      </w:r>
      <w:r w:rsidR="006C02CF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 xml:space="preserve"> от аренд</w:t>
      </w:r>
      <w:r w:rsidR="00F34667">
        <w:rPr>
          <w:rFonts w:ascii="Arial" w:hAnsi="Arial" w:cs="Arial"/>
          <w:sz w:val="24"/>
          <w:szCs w:val="24"/>
        </w:rPr>
        <w:t>ной платы за земельные участки;</w:t>
      </w:r>
    </w:p>
    <w:p w:rsidR="00540781" w:rsidRDefault="00540781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02CF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 xml:space="preserve">483,170 тыс. руб. – </w:t>
      </w:r>
      <w:r w:rsidR="006C02CF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доход</w:t>
      </w:r>
      <w:r w:rsidR="006C02CF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 xml:space="preserve"> </w:t>
      </w:r>
      <w:r w:rsidR="00F34667">
        <w:rPr>
          <w:rFonts w:ascii="Arial" w:hAnsi="Arial" w:cs="Arial"/>
          <w:sz w:val="24"/>
          <w:szCs w:val="24"/>
        </w:rPr>
        <w:t>от сдачи в аренду муниципального имущества;</w:t>
      </w:r>
    </w:p>
    <w:p w:rsidR="00F34667" w:rsidRDefault="00F3466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02CF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 xml:space="preserve">119,019 тыс. руб. – </w:t>
      </w:r>
      <w:r w:rsidR="006C02CF">
        <w:rPr>
          <w:rFonts w:ascii="Arial" w:hAnsi="Arial" w:cs="Arial"/>
          <w:sz w:val="24"/>
          <w:szCs w:val="24"/>
        </w:rPr>
        <w:t>по плате</w:t>
      </w:r>
      <w:r>
        <w:rPr>
          <w:rFonts w:ascii="Arial" w:hAnsi="Arial" w:cs="Arial"/>
          <w:sz w:val="24"/>
          <w:szCs w:val="24"/>
        </w:rPr>
        <w:t xml:space="preserve"> за негативное воздействие на окружающую среду;</w:t>
      </w:r>
    </w:p>
    <w:p w:rsidR="00F34667" w:rsidRDefault="00F3466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02CF">
        <w:rPr>
          <w:rFonts w:ascii="Arial" w:hAnsi="Arial" w:cs="Arial"/>
          <w:sz w:val="24"/>
          <w:szCs w:val="24"/>
        </w:rPr>
        <w:t>в сумме 1419,126 тыс. руб.</w:t>
      </w:r>
      <w:r>
        <w:rPr>
          <w:rFonts w:ascii="Arial" w:hAnsi="Arial" w:cs="Arial"/>
          <w:sz w:val="24"/>
          <w:szCs w:val="24"/>
        </w:rPr>
        <w:t xml:space="preserve"> – </w:t>
      </w:r>
      <w:r w:rsidR="006C02CF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штраф</w:t>
      </w:r>
      <w:r w:rsidR="006C02CF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>, санкци</w:t>
      </w:r>
      <w:r w:rsidR="006C02CF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>, возмещени</w:t>
      </w:r>
      <w:r w:rsidR="006C02C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ущерба.</w:t>
      </w:r>
    </w:p>
    <w:p w:rsidR="00F34667" w:rsidRDefault="00F34667" w:rsidP="00B1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условиях исполнения бюджета 2019 года, установлено,  что </w:t>
      </w:r>
      <w:r w:rsidR="008253E1">
        <w:rPr>
          <w:rFonts w:ascii="Arial" w:hAnsi="Arial" w:cs="Arial"/>
          <w:sz w:val="24"/>
          <w:szCs w:val="24"/>
        </w:rPr>
        <w:t xml:space="preserve"> по  большинству</w:t>
      </w:r>
      <w:r w:rsidR="002520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3E1">
        <w:rPr>
          <w:rFonts w:ascii="Arial" w:hAnsi="Arial" w:cs="Arial"/>
          <w:sz w:val="24"/>
          <w:szCs w:val="24"/>
        </w:rPr>
        <w:t>нало</w:t>
      </w:r>
      <w:r w:rsidR="00454269">
        <w:rPr>
          <w:rFonts w:ascii="Arial" w:hAnsi="Arial" w:cs="Arial"/>
          <w:sz w:val="24"/>
          <w:szCs w:val="24"/>
        </w:rPr>
        <w:t>г</w:t>
      </w:r>
      <w:r w:rsidR="008253E1">
        <w:rPr>
          <w:rFonts w:ascii="Arial" w:hAnsi="Arial" w:cs="Arial"/>
          <w:sz w:val="24"/>
          <w:szCs w:val="24"/>
        </w:rPr>
        <w:t>о</w:t>
      </w:r>
      <w:r w:rsidR="00454269">
        <w:rPr>
          <w:rFonts w:ascii="Arial" w:hAnsi="Arial" w:cs="Arial"/>
          <w:sz w:val="24"/>
          <w:szCs w:val="24"/>
        </w:rPr>
        <w:t>о</w:t>
      </w:r>
      <w:r w:rsidR="008253E1">
        <w:rPr>
          <w:rFonts w:ascii="Arial" w:hAnsi="Arial" w:cs="Arial"/>
          <w:sz w:val="24"/>
          <w:szCs w:val="24"/>
        </w:rPr>
        <w:t>бразующих</w:t>
      </w:r>
      <w:proofErr w:type="spellEnd"/>
      <w:r w:rsidR="008253E1">
        <w:rPr>
          <w:rFonts w:ascii="Arial" w:hAnsi="Arial" w:cs="Arial"/>
          <w:sz w:val="24"/>
          <w:szCs w:val="24"/>
        </w:rPr>
        <w:t xml:space="preserve"> </w:t>
      </w:r>
      <w:r w:rsidR="00252089">
        <w:rPr>
          <w:rFonts w:ascii="Arial" w:hAnsi="Arial" w:cs="Arial"/>
          <w:sz w:val="24"/>
          <w:szCs w:val="24"/>
        </w:rPr>
        <w:t>доходных источников неналоговой группы, утверждённый годовой план н</w:t>
      </w:r>
      <w:r>
        <w:rPr>
          <w:rFonts w:ascii="Arial" w:hAnsi="Arial" w:cs="Arial"/>
          <w:sz w:val="24"/>
          <w:szCs w:val="24"/>
        </w:rPr>
        <w:t>е исполнен:</w:t>
      </w:r>
    </w:p>
    <w:p w:rsidR="00F34667" w:rsidRPr="00252089" w:rsidRDefault="00F34667" w:rsidP="00F3466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-план по арендной  плате за земельные участки, исполнен на 87,6%, </w:t>
      </w:r>
      <w:r w:rsidR="00454269">
        <w:rPr>
          <w:rFonts w:ascii="Arial" w:hAnsi="Arial" w:cs="Arial"/>
          <w:sz w:val="24"/>
          <w:szCs w:val="24"/>
        </w:rPr>
        <w:t xml:space="preserve">в бюджет </w:t>
      </w:r>
      <w:r w:rsidRPr="00252089">
        <w:rPr>
          <w:rFonts w:ascii="Arial" w:hAnsi="Arial" w:cs="Arial"/>
          <w:b/>
          <w:i/>
          <w:sz w:val="24"/>
          <w:szCs w:val="24"/>
        </w:rPr>
        <w:t>недополучено 1039,646 тыс. руб.;</w:t>
      </w:r>
    </w:p>
    <w:p w:rsidR="00F34667" w:rsidRPr="00252089" w:rsidRDefault="00F34667" w:rsidP="00F3466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52089">
        <w:rPr>
          <w:rFonts w:ascii="Arial" w:hAnsi="Arial" w:cs="Arial"/>
          <w:sz w:val="24"/>
          <w:szCs w:val="24"/>
        </w:rPr>
        <w:t xml:space="preserve">плановые показатели по </w:t>
      </w:r>
      <w:r w:rsidRPr="0021166B">
        <w:rPr>
          <w:rFonts w:ascii="Arial" w:hAnsi="Arial" w:cs="Arial"/>
          <w:sz w:val="24"/>
          <w:szCs w:val="24"/>
        </w:rPr>
        <w:t>прочи</w:t>
      </w:r>
      <w:r w:rsidR="00252089">
        <w:rPr>
          <w:rFonts w:ascii="Arial" w:hAnsi="Arial" w:cs="Arial"/>
          <w:sz w:val="24"/>
          <w:szCs w:val="24"/>
        </w:rPr>
        <w:t>м</w:t>
      </w:r>
      <w:r w:rsidRPr="0021166B">
        <w:rPr>
          <w:rFonts w:ascii="Arial" w:hAnsi="Arial" w:cs="Arial"/>
          <w:sz w:val="24"/>
          <w:szCs w:val="24"/>
        </w:rPr>
        <w:t xml:space="preserve"> поступления</w:t>
      </w:r>
      <w:r w:rsidR="002520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от использования имущества, находящегося в собственности муниципальных районов, исполнены на 81,6 %, </w:t>
      </w:r>
      <w:r w:rsidRPr="00252089">
        <w:rPr>
          <w:rFonts w:ascii="Arial" w:hAnsi="Arial" w:cs="Arial"/>
          <w:b/>
          <w:i/>
          <w:sz w:val="24"/>
          <w:szCs w:val="24"/>
        </w:rPr>
        <w:t>недополучено 309,995 тыс. руб.;</w:t>
      </w:r>
    </w:p>
    <w:p w:rsidR="00252089" w:rsidRPr="00252089" w:rsidRDefault="00252089" w:rsidP="00F3466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-план по </w:t>
      </w:r>
      <w:r w:rsidR="00F34667">
        <w:rPr>
          <w:rFonts w:ascii="Arial" w:hAnsi="Arial" w:cs="Arial"/>
          <w:sz w:val="24"/>
          <w:szCs w:val="24"/>
        </w:rPr>
        <w:t>доход</w:t>
      </w:r>
      <w:r>
        <w:rPr>
          <w:rFonts w:ascii="Arial" w:hAnsi="Arial" w:cs="Arial"/>
          <w:sz w:val="24"/>
          <w:szCs w:val="24"/>
        </w:rPr>
        <w:t xml:space="preserve">ам </w:t>
      </w:r>
      <w:r w:rsidR="00F34667">
        <w:rPr>
          <w:rFonts w:ascii="Arial" w:hAnsi="Arial" w:cs="Arial"/>
          <w:sz w:val="24"/>
          <w:szCs w:val="24"/>
        </w:rPr>
        <w:t>от реализации иного имущества, находящегося в собственности муниципальных районов исполнен</w:t>
      </w:r>
      <w:r>
        <w:rPr>
          <w:rFonts w:ascii="Arial" w:hAnsi="Arial" w:cs="Arial"/>
          <w:sz w:val="24"/>
          <w:szCs w:val="24"/>
        </w:rPr>
        <w:t xml:space="preserve"> </w:t>
      </w:r>
      <w:r w:rsidR="00F34667">
        <w:rPr>
          <w:rFonts w:ascii="Arial" w:hAnsi="Arial" w:cs="Arial"/>
          <w:sz w:val="24"/>
          <w:szCs w:val="24"/>
        </w:rPr>
        <w:t xml:space="preserve"> на 32,7%</w:t>
      </w:r>
      <w:r>
        <w:rPr>
          <w:rFonts w:ascii="Arial" w:hAnsi="Arial" w:cs="Arial"/>
          <w:sz w:val="24"/>
          <w:szCs w:val="24"/>
        </w:rPr>
        <w:t xml:space="preserve">, в бюджет </w:t>
      </w:r>
      <w:r w:rsidRPr="00252089">
        <w:rPr>
          <w:rFonts w:ascii="Arial" w:hAnsi="Arial" w:cs="Arial"/>
          <w:b/>
          <w:i/>
          <w:sz w:val="24"/>
          <w:szCs w:val="24"/>
        </w:rPr>
        <w:t>недополучено 1138,332 тыс. руб.</w:t>
      </w:r>
    </w:p>
    <w:p w:rsidR="00F34667" w:rsidRDefault="00252089" w:rsidP="00F34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Вышеуказанные факты свидетельствую</w:t>
      </w:r>
      <w:r w:rsidR="00592C17">
        <w:rPr>
          <w:rFonts w:ascii="Arial" w:hAnsi="Arial" w:cs="Arial"/>
          <w:sz w:val="24"/>
          <w:szCs w:val="24"/>
        </w:rPr>
        <w:t xml:space="preserve">т  о нарушении статьи 160.1 Бюджетного кодекса РФ со стороны </w:t>
      </w:r>
      <w:r>
        <w:rPr>
          <w:rFonts w:ascii="Arial" w:hAnsi="Arial" w:cs="Arial"/>
          <w:sz w:val="24"/>
          <w:szCs w:val="24"/>
        </w:rPr>
        <w:t>главного администратора неналоговых доходов – управления муниципального имущества и жилищно-коммунального хозяйства  администрации Ливенского района.</w:t>
      </w:r>
    </w:p>
    <w:p w:rsidR="00770E25" w:rsidRDefault="00770E25" w:rsidP="00D06434">
      <w:pPr>
        <w:pStyle w:val="ConsPlusTitle"/>
        <w:widowControl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</w:rPr>
        <w:t xml:space="preserve">     </w:t>
      </w:r>
    </w:p>
    <w:p w:rsidR="00770E25" w:rsidRPr="003874ED" w:rsidRDefault="003874ED" w:rsidP="00276971">
      <w:pPr>
        <w:pStyle w:val="ConsPlusTitle"/>
        <w:widowControl/>
        <w:jc w:val="center"/>
        <w:outlineLvl w:val="0"/>
        <w:rPr>
          <w:rFonts w:ascii="Arial" w:hAnsi="Arial" w:cs="Arial"/>
          <w:i/>
        </w:rPr>
      </w:pPr>
      <w:r w:rsidRPr="00C92D31">
        <w:rPr>
          <w:rFonts w:ascii="Arial" w:hAnsi="Arial" w:cs="Arial"/>
          <w:i/>
        </w:rPr>
        <w:t>4</w:t>
      </w:r>
      <w:r w:rsidR="00770E25" w:rsidRPr="00C92D31">
        <w:rPr>
          <w:rFonts w:ascii="Arial" w:hAnsi="Arial" w:cs="Arial"/>
          <w:i/>
        </w:rPr>
        <w:t>. Исполнение расходной части бюджета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2F11E9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Первоначально   бюджет Ливенского района на 201</w:t>
      </w:r>
      <w:r w:rsidR="00AA20FD">
        <w:rPr>
          <w:rFonts w:ascii="Arial" w:hAnsi="Arial" w:cs="Arial"/>
          <w:b w:val="0"/>
        </w:rPr>
        <w:t>9</w:t>
      </w:r>
      <w:r>
        <w:rPr>
          <w:rFonts w:ascii="Arial" w:hAnsi="Arial" w:cs="Arial"/>
          <w:b w:val="0"/>
        </w:rPr>
        <w:t xml:space="preserve"> год был утвержден с расходной частью в объеме </w:t>
      </w:r>
      <w:r w:rsidR="00C25D46">
        <w:rPr>
          <w:rFonts w:ascii="Arial" w:hAnsi="Arial" w:cs="Arial"/>
          <w:i/>
          <w:lang w:bidi="ru-RU"/>
        </w:rPr>
        <w:t xml:space="preserve">456437,169 </w:t>
      </w:r>
      <w:r>
        <w:rPr>
          <w:rFonts w:ascii="Arial" w:hAnsi="Arial" w:cs="Arial"/>
          <w:i/>
        </w:rPr>
        <w:t xml:space="preserve"> тыс. руб.</w:t>
      </w:r>
      <w:r>
        <w:rPr>
          <w:rFonts w:ascii="Arial" w:hAnsi="Arial" w:cs="Arial"/>
          <w:b w:val="0"/>
        </w:rPr>
        <w:t xml:space="preserve">  </w:t>
      </w:r>
    </w:p>
    <w:p w:rsidR="002F11E9" w:rsidRPr="00AA0F81" w:rsidRDefault="00770E25" w:rsidP="002F11E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 w:val="0"/>
        </w:rPr>
        <w:t xml:space="preserve">В течение года были внесены поправки на общую сумму </w:t>
      </w:r>
      <w:r>
        <w:rPr>
          <w:rFonts w:ascii="Arial" w:hAnsi="Arial" w:cs="Arial"/>
          <w:i/>
        </w:rPr>
        <w:t>14</w:t>
      </w:r>
      <w:r w:rsidR="00C25D46">
        <w:rPr>
          <w:rFonts w:ascii="Arial" w:hAnsi="Arial" w:cs="Arial"/>
          <w:i/>
        </w:rPr>
        <w:t>6663,908</w:t>
      </w:r>
      <w:r>
        <w:rPr>
          <w:rFonts w:ascii="Arial" w:hAnsi="Arial" w:cs="Arial"/>
          <w:i/>
        </w:rPr>
        <w:t xml:space="preserve"> тыс. </w:t>
      </w:r>
      <w:r w:rsidRPr="002F11E9">
        <w:rPr>
          <w:rFonts w:ascii="Arial" w:hAnsi="Arial" w:cs="Arial"/>
        </w:rPr>
        <w:t>руб.,</w:t>
      </w:r>
      <w:r w:rsidRPr="002F11E9">
        <w:rPr>
          <w:rFonts w:ascii="Arial" w:hAnsi="Arial" w:cs="Arial"/>
          <w:b w:val="0"/>
        </w:rPr>
        <w:t xml:space="preserve"> в результате чего, </w:t>
      </w:r>
      <w:r w:rsidR="002F11E9" w:rsidRPr="002F11E9">
        <w:rPr>
          <w:rStyle w:val="af5"/>
          <w:rFonts w:ascii="Arial" w:hAnsi="Arial" w:cs="Arial"/>
        </w:rPr>
        <w:t>расходная часть</w:t>
      </w:r>
      <w:r w:rsidR="002F11E9" w:rsidRPr="002F11E9">
        <w:rPr>
          <w:rFonts w:ascii="Arial" w:hAnsi="Arial" w:cs="Arial"/>
          <w:b w:val="0"/>
        </w:rPr>
        <w:t xml:space="preserve"> бюджета по сравнению с первоначальными значениями увеличилась на 133,2 %  и составила </w:t>
      </w:r>
      <w:r w:rsidR="00AA0F81" w:rsidRPr="00AA0F81">
        <w:rPr>
          <w:rFonts w:ascii="Arial" w:hAnsi="Arial" w:cs="Arial"/>
          <w:i/>
          <w:lang w:eastAsia="en-US"/>
        </w:rPr>
        <w:t>603101,077</w:t>
      </w:r>
      <w:r w:rsidR="00AA0F81">
        <w:rPr>
          <w:rFonts w:ascii="Arial" w:hAnsi="Arial" w:cs="Arial"/>
          <w:i/>
          <w:lang w:eastAsia="en-US"/>
        </w:rPr>
        <w:t xml:space="preserve"> </w:t>
      </w:r>
      <w:r w:rsidR="002F11E9" w:rsidRPr="00AA0F81">
        <w:rPr>
          <w:rFonts w:ascii="Arial" w:hAnsi="Arial" w:cs="Arial"/>
          <w:b w:val="0"/>
        </w:rPr>
        <w:t>тыс</w:t>
      </w:r>
      <w:r w:rsidR="002F11E9" w:rsidRPr="002F11E9">
        <w:rPr>
          <w:rFonts w:ascii="Arial" w:hAnsi="Arial" w:cs="Arial"/>
          <w:b w:val="0"/>
        </w:rPr>
        <w:t xml:space="preserve">. руб., </w:t>
      </w:r>
      <w:r w:rsidR="00AA0F81">
        <w:rPr>
          <w:rFonts w:ascii="Arial" w:hAnsi="Arial" w:cs="Arial"/>
          <w:b w:val="0"/>
        </w:rPr>
        <w:t xml:space="preserve">по данным бюджетной росписи </w:t>
      </w:r>
      <w:r w:rsidR="002F11E9" w:rsidRPr="00AA0F81">
        <w:rPr>
          <w:rFonts w:ascii="Arial" w:hAnsi="Arial" w:cs="Arial"/>
          <w:i/>
        </w:rPr>
        <w:t>607908,243 тыс. руб</w:t>
      </w:r>
      <w:r w:rsidR="00AA0F81" w:rsidRPr="00AA0F81">
        <w:rPr>
          <w:rFonts w:ascii="Arial" w:hAnsi="Arial" w:cs="Arial"/>
          <w:i/>
        </w:rPr>
        <w:t>.</w:t>
      </w:r>
    </w:p>
    <w:p w:rsidR="00B67512" w:rsidRDefault="00B67512" w:rsidP="00B67512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Кассовые расходы бюджета за 2019 год </w:t>
      </w:r>
      <w:r w:rsidR="00770E25">
        <w:rPr>
          <w:rFonts w:ascii="Arial" w:hAnsi="Arial" w:cs="Arial"/>
          <w:b w:val="0"/>
        </w:rPr>
        <w:t xml:space="preserve"> исполнен</w:t>
      </w:r>
      <w:r>
        <w:rPr>
          <w:rFonts w:ascii="Arial" w:hAnsi="Arial" w:cs="Arial"/>
          <w:b w:val="0"/>
        </w:rPr>
        <w:t xml:space="preserve">ы </w:t>
      </w:r>
      <w:r w:rsidR="00770E25">
        <w:rPr>
          <w:rFonts w:ascii="Arial" w:hAnsi="Arial" w:cs="Arial"/>
          <w:b w:val="0"/>
        </w:rPr>
        <w:t xml:space="preserve">в сумме </w:t>
      </w:r>
      <w:r w:rsidR="00770E25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85087,798</w:t>
      </w:r>
      <w:r w:rsidR="00770E25">
        <w:rPr>
          <w:rFonts w:ascii="Arial" w:hAnsi="Arial" w:cs="Arial"/>
          <w:b w:val="0"/>
        </w:rPr>
        <w:t xml:space="preserve"> тыс. руб., </w:t>
      </w:r>
      <w:r>
        <w:rPr>
          <w:rFonts w:ascii="Arial" w:hAnsi="Arial" w:cs="Arial"/>
          <w:b w:val="0"/>
        </w:rPr>
        <w:t>или 96,2 % утвержденных назначений.</w:t>
      </w:r>
    </w:p>
    <w:p w:rsidR="00B67512" w:rsidRDefault="00B67512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Расходы бюджета распределились следующим образом: 66,1% - </w:t>
      </w:r>
      <w:r w:rsidR="00770E25">
        <w:rPr>
          <w:rFonts w:ascii="Arial" w:hAnsi="Arial" w:cs="Arial"/>
          <w:b w:val="0"/>
        </w:rPr>
        <w:t>расходы на образование</w:t>
      </w:r>
      <w:r>
        <w:rPr>
          <w:rFonts w:ascii="Arial" w:hAnsi="Arial" w:cs="Arial"/>
          <w:b w:val="0"/>
        </w:rPr>
        <w:t>, 9,7%</w:t>
      </w:r>
      <w:r w:rsidR="00B95213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- культура, 7,4% - национальная экономика, 7,7</w:t>
      </w:r>
      <w:r w:rsidR="00B95213">
        <w:rPr>
          <w:rFonts w:ascii="Arial" w:hAnsi="Arial" w:cs="Arial"/>
          <w:b w:val="0"/>
        </w:rPr>
        <w:t>%</w:t>
      </w:r>
      <w:r>
        <w:rPr>
          <w:rFonts w:ascii="Arial" w:hAnsi="Arial" w:cs="Arial"/>
          <w:b w:val="0"/>
        </w:rPr>
        <w:t xml:space="preserve"> –общегосударственные вопросы,</w:t>
      </w:r>
      <w:r w:rsidR="00B95213">
        <w:rPr>
          <w:rFonts w:ascii="Arial" w:hAnsi="Arial" w:cs="Arial"/>
          <w:b w:val="0"/>
        </w:rPr>
        <w:t xml:space="preserve"> 4,3% - социальная политика, 2,7% - жилищно-коммунальное хозяйство, 1,8% - межбюджетные трансферты.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B95213">
        <w:rPr>
          <w:rFonts w:ascii="Arial" w:hAnsi="Arial" w:cs="Arial"/>
          <w:b w:val="0"/>
        </w:rPr>
        <w:t>Исполнение р</w:t>
      </w:r>
      <w:r w:rsidR="00C25D46">
        <w:rPr>
          <w:rFonts w:ascii="Arial" w:hAnsi="Arial" w:cs="Arial"/>
          <w:b w:val="0"/>
        </w:rPr>
        <w:t>асход</w:t>
      </w:r>
      <w:r w:rsidR="00B95213">
        <w:rPr>
          <w:rFonts w:ascii="Arial" w:hAnsi="Arial" w:cs="Arial"/>
          <w:b w:val="0"/>
        </w:rPr>
        <w:t>ов</w:t>
      </w:r>
      <w:r w:rsidR="00C25D46">
        <w:rPr>
          <w:rFonts w:ascii="Arial" w:hAnsi="Arial" w:cs="Arial"/>
          <w:b w:val="0"/>
        </w:rPr>
        <w:t xml:space="preserve"> бюджета </w:t>
      </w:r>
      <w:r>
        <w:rPr>
          <w:rFonts w:ascii="Arial" w:hAnsi="Arial" w:cs="Arial"/>
          <w:b w:val="0"/>
        </w:rPr>
        <w:t>в разрезе разделов за отчетный период указан</w:t>
      </w:r>
      <w:r w:rsidR="00B95213">
        <w:rPr>
          <w:rFonts w:ascii="Arial" w:hAnsi="Arial" w:cs="Arial"/>
          <w:b w:val="0"/>
        </w:rPr>
        <w:t>о</w:t>
      </w:r>
      <w:r>
        <w:rPr>
          <w:rFonts w:ascii="Arial" w:hAnsi="Arial" w:cs="Arial"/>
          <w:b w:val="0"/>
        </w:rPr>
        <w:t xml:space="preserve">  в таблице: </w:t>
      </w:r>
    </w:p>
    <w:p w:rsidR="00DA2EC5" w:rsidRDefault="00DA2EC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AA0F81">
        <w:rPr>
          <w:rFonts w:ascii="Arial" w:hAnsi="Arial" w:cs="Arial"/>
          <w:b w:val="0"/>
          <w:i/>
          <w:sz w:val="18"/>
          <w:szCs w:val="18"/>
        </w:rPr>
        <w:t xml:space="preserve">        </w:t>
      </w:r>
      <w:r>
        <w:rPr>
          <w:rFonts w:ascii="Arial" w:hAnsi="Arial" w:cs="Arial"/>
          <w:b w:val="0"/>
          <w:i/>
          <w:sz w:val="18"/>
          <w:szCs w:val="18"/>
        </w:rPr>
        <w:t xml:space="preserve">    Таблица №4     тыс. руб.</w:t>
      </w:r>
    </w:p>
    <w:tbl>
      <w:tblPr>
        <w:tblStyle w:val="af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5"/>
        <w:gridCol w:w="1276"/>
        <w:gridCol w:w="1277"/>
        <w:gridCol w:w="991"/>
      </w:tblGrid>
      <w:tr w:rsidR="0025176A" w:rsidRPr="0025176A" w:rsidTr="008E4251">
        <w:trPr>
          <w:trHeight w:val="9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25176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 xml:space="preserve">первоначально </w:t>
            </w:r>
            <w:r w:rsidRPr="0025176A"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>сумма поправок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 xml:space="preserve">Утвержденный бюджет с учетом поправок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 w:rsidRPr="00BC558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Утверждено согласно бюджетной росписи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25176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b w:val="0"/>
                <w:i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0100 «О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бщегосударственные вопросы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41992,842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4527,934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46520,776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46520,776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44846,595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96,4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0200 «Н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ациональная оборона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2402,000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2399,500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2399,500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2399,500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lastRenderedPageBreak/>
              <w:t>Раздел 0300 «Н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ациональная безопасность и правоохранительная деятельность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0400 «Н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ациональная экономика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27662,644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19044,253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46706,897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46706,897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43103,610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92,3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0500 «Ж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илищно-коммунальное хозяйство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8890,294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13939,995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22830,289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22635,789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15520,654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68,6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0700 «О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бразование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306129,360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86751,667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392881,027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395162,227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386788,665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97,9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0800 «К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ультура, кинематография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38838,549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17955,222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56793,771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58367,537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56588,760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1000 «С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оциальная политика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19717,180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4304,816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24021,996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25168,696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24893,237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98,9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1100 «Ф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изическая культура и спорт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213,021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313,021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313,021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313,021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1300 «О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бслуживание государственного и муниципального долга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-169,200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113,800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113,756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6A" w:rsidRPr="0025176A" w:rsidRDefault="009C698A" w:rsidP="009C698A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1400 «М</w:t>
            </w:r>
            <w:r w:rsidR="0025176A"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ежбюджетные трансферты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10421,300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10421,300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10421,300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10421,300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100,0</w:t>
            </w:r>
          </w:p>
        </w:tc>
      </w:tr>
      <w:tr w:rsidR="0025176A" w:rsidRPr="0025176A" w:rsidTr="008E42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25176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Итого расходы: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9C698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456437,169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8E425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146663,908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DA2EC5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603101,077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607908,243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585087,798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81" w:rsidRDefault="00AA0F81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5176A" w:rsidRPr="0025176A" w:rsidRDefault="009D304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96,2</w:t>
            </w:r>
          </w:p>
        </w:tc>
      </w:tr>
    </w:tbl>
    <w:p w:rsidR="00770E25" w:rsidRPr="0025176A" w:rsidRDefault="00770E25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18"/>
          <w:szCs w:val="18"/>
        </w:rPr>
      </w:pPr>
    </w:p>
    <w:p w:rsidR="00242E16" w:rsidRDefault="00242E16" w:rsidP="00242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источникам финансового обеспечения расходы бюджета распределились  следующим образом:</w:t>
      </w:r>
    </w:p>
    <w:p w:rsidR="00242E16" w:rsidRDefault="00242E16" w:rsidP="00242E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федерального бюджета – 31837,424 тыс. руб. (5,5%);</w:t>
      </w:r>
    </w:p>
    <w:p w:rsidR="00242E16" w:rsidRDefault="00242E16" w:rsidP="00242E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областного бюджета – 300930,976 тыс. руб. (51,4%);</w:t>
      </w:r>
    </w:p>
    <w:p w:rsidR="00242E16" w:rsidRDefault="00242E16" w:rsidP="00242E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бюджета района с учетом дотаций – 235880,538 тыс. руб. (40,3%).</w:t>
      </w:r>
    </w:p>
    <w:p w:rsidR="00242E16" w:rsidRDefault="00242E16" w:rsidP="00242E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поселений – 16438,860 тыс. руб. (2,8%).</w:t>
      </w:r>
    </w:p>
    <w:p w:rsidR="00C243CB" w:rsidRDefault="00770E25" w:rsidP="00C243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D31">
        <w:rPr>
          <w:rFonts w:ascii="Arial" w:hAnsi="Arial" w:cs="Arial"/>
          <w:sz w:val="24"/>
          <w:szCs w:val="24"/>
        </w:rPr>
        <w:t>В соответствии с п. 3 ст. 184.1 БК РФ исполнение районного бюджета осуществлялось в разрезе муниципальных программ и непрограммных направлений деятельности по разделам, подразделам, целевым статьям, группам видов расходов и по ведомственной структуре расходов</w:t>
      </w:r>
      <w:r w:rsidRPr="00C92D3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D31">
        <w:rPr>
          <w:rFonts w:ascii="Arial" w:hAnsi="Arial" w:cs="Arial"/>
          <w:sz w:val="24"/>
          <w:szCs w:val="24"/>
        </w:rPr>
        <w:t>бюджета.</w:t>
      </w:r>
    </w:p>
    <w:p w:rsidR="00213EC5" w:rsidRDefault="00213EC5" w:rsidP="00C243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EC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бюджете района в </w:t>
      </w:r>
      <w:r w:rsidRPr="00213EC5">
        <w:rPr>
          <w:rFonts w:ascii="Arial" w:hAnsi="Arial" w:cs="Arial"/>
          <w:sz w:val="24"/>
          <w:szCs w:val="24"/>
        </w:rPr>
        <w:t xml:space="preserve">2019 году реализовались 14 муниципальных программ, на их </w:t>
      </w:r>
      <w:r w:rsidR="00CA4EAF">
        <w:rPr>
          <w:rFonts w:ascii="Arial" w:hAnsi="Arial" w:cs="Arial"/>
          <w:sz w:val="24"/>
          <w:szCs w:val="24"/>
        </w:rPr>
        <w:t xml:space="preserve">исполнение </w:t>
      </w:r>
      <w:r w:rsidRPr="00213EC5">
        <w:rPr>
          <w:rFonts w:ascii="Arial" w:hAnsi="Arial" w:cs="Arial"/>
          <w:sz w:val="24"/>
          <w:szCs w:val="24"/>
        </w:rPr>
        <w:t xml:space="preserve">было запланировано </w:t>
      </w:r>
      <w:r w:rsidRPr="00C92D31">
        <w:rPr>
          <w:rFonts w:ascii="Arial" w:hAnsi="Arial" w:cs="Arial"/>
          <w:sz w:val="24"/>
          <w:szCs w:val="24"/>
        </w:rPr>
        <w:t>1085</w:t>
      </w:r>
      <w:r w:rsidR="00CA4EAF" w:rsidRPr="00C92D31">
        <w:rPr>
          <w:rFonts w:ascii="Arial" w:hAnsi="Arial" w:cs="Arial"/>
          <w:sz w:val="24"/>
          <w:szCs w:val="24"/>
        </w:rPr>
        <w:t xml:space="preserve">67,101 </w:t>
      </w:r>
      <w:r w:rsidRPr="00C92D31">
        <w:rPr>
          <w:rFonts w:ascii="Arial" w:hAnsi="Arial" w:cs="Arial"/>
          <w:sz w:val="24"/>
          <w:szCs w:val="24"/>
        </w:rPr>
        <w:t>тыс. руб.</w:t>
      </w:r>
      <w:r w:rsidR="00CA4EAF" w:rsidRPr="00C92D31">
        <w:rPr>
          <w:rFonts w:ascii="Arial" w:hAnsi="Arial" w:cs="Arial"/>
          <w:sz w:val="24"/>
          <w:szCs w:val="24"/>
        </w:rPr>
        <w:t>, израсходовано</w:t>
      </w:r>
      <w:r w:rsidR="00CA4EAF">
        <w:rPr>
          <w:rFonts w:ascii="Arial" w:hAnsi="Arial" w:cs="Arial"/>
          <w:sz w:val="24"/>
          <w:szCs w:val="24"/>
        </w:rPr>
        <w:t xml:space="preserve"> 99652,212 тыс. руб., или 91,8% утвержденных назначений.</w:t>
      </w:r>
    </w:p>
    <w:p w:rsidR="00CA4EAF" w:rsidRDefault="00041398" w:rsidP="0077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CA4EAF">
        <w:rPr>
          <w:rFonts w:ascii="Arial" w:hAnsi="Arial" w:cs="Arial"/>
          <w:sz w:val="24"/>
          <w:szCs w:val="24"/>
        </w:rPr>
        <w:t>сполнени</w:t>
      </w:r>
      <w:r>
        <w:rPr>
          <w:rFonts w:ascii="Arial" w:hAnsi="Arial" w:cs="Arial"/>
          <w:sz w:val="24"/>
          <w:szCs w:val="24"/>
        </w:rPr>
        <w:t xml:space="preserve">е в разрезе </w:t>
      </w:r>
      <w:r w:rsidR="00CA4EAF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 xml:space="preserve">ых  </w:t>
      </w:r>
      <w:r w:rsidR="00CA4EAF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 отражено </w:t>
      </w:r>
      <w:r w:rsidR="00CA4EAF">
        <w:rPr>
          <w:rFonts w:ascii="Arial" w:hAnsi="Arial" w:cs="Arial"/>
          <w:sz w:val="24"/>
          <w:szCs w:val="24"/>
        </w:rPr>
        <w:t xml:space="preserve"> в Таблице.</w:t>
      </w: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E23" w:rsidRPr="00213EC5" w:rsidRDefault="008D5E23" w:rsidP="0077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253E1" w:rsidRPr="008253E1" w:rsidRDefault="008253E1" w:rsidP="00770E25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53E1">
        <w:rPr>
          <w:rFonts w:ascii="Arial" w:hAnsi="Arial" w:cs="Arial"/>
          <w:i/>
          <w:sz w:val="18"/>
          <w:szCs w:val="18"/>
        </w:rPr>
        <w:t xml:space="preserve">Таблица № </w:t>
      </w:r>
      <w:r w:rsidR="00C92D31">
        <w:rPr>
          <w:rFonts w:ascii="Arial" w:hAnsi="Arial" w:cs="Arial"/>
          <w:i/>
          <w:sz w:val="18"/>
          <w:szCs w:val="18"/>
        </w:rPr>
        <w:t>5</w:t>
      </w:r>
      <w:r w:rsidRPr="008253E1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>(</w:t>
      </w:r>
      <w:r w:rsidRPr="008253E1">
        <w:rPr>
          <w:rFonts w:ascii="Arial" w:hAnsi="Arial" w:cs="Arial"/>
          <w:i/>
          <w:sz w:val="18"/>
          <w:szCs w:val="18"/>
        </w:rPr>
        <w:t>тыс. руб.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2"/>
        <w:gridCol w:w="1560"/>
        <w:gridCol w:w="850"/>
      </w:tblGrid>
      <w:tr w:rsidR="008253E1" w:rsidRPr="00CF5DDC" w:rsidTr="008253E1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Утвержденный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 xml:space="preserve">Исполнено за 2019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%  исп</w:t>
            </w:r>
            <w:r w:rsidR="00CA4EAF">
              <w:rPr>
                <w:rFonts w:ascii="Arial" w:hAnsi="Arial" w:cs="Arial"/>
                <w:sz w:val="20"/>
                <w:szCs w:val="20"/>
              </w:rPr>
              <w:t>олнения</w:t>
            </w:r>
          </w:p>
        </w:tc>
      </w:tr>
      <w:tr w:rsidR="008253E1" w:rsidRPr="00CF5DDC" w:rsidTr="008253E1">
        <w:trPr>
          <w:trHeight w:val="1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«Устойчивое развитие сельских территорий Ливенского района на 2014-2017 годы и на период до 2020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15684,6</w:t>
            </w:r>
            <w:r w:rsidR="00CF7F7E" w:rsidRPr="00CF5DD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9698,6</w:t>
            </w:r>
            <w:r w:rsidR="00CF7F7E" w:rsidRPr="00CF5D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61,8</w:t>
            </w:r>
          </w:p>
        </w:tc>
      </w:tr>
      <w:tr w:rsidR="008253E1" w:rsidRPr="00CF5DDC" w:rsidTr="008253E1">
        <w:trPr>
          <w:trHeight w:val="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8253E1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«Развитие культуры и искусства, архивн</w:t>
            </w:r>
            <w:r w:rsidR="00CF6C7A" w:rsidRPr="00CF5DDC">
              <w:rPr>
                <w:rFonts w:ascii="Arial" w:hAnsi="Arial" w:cs="Arial"/>
                <w:sz w:val="20"/>
                <w:szCs w:val="20"/>
              </w:rPr>
              <w:t>ого дела, сохранение и реконструкция военно-мемориальных объектов в Ливенском районе (2016-2020 годы)»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7F7E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17310,874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17310,832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253E1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6C7A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«Управление муниципальными финансами Ливенского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7F7E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10335,100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7F7E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10335,056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253E1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6C7A" w:rsidP="00CF6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«Развитие муниципальной системы образования Ливенского района  Орловской области в 2016-2020 годах»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7F7E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48358,147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45449,316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E1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«Развитие физической культуры и спорта в Ливенском районе на 2016- 2020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178,2</w:t>
            </w:r>
            <w:r w:rsidR="00CF5DDC" w:rsidRPr="00CF5DD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178,200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 xml:space="preserve">МП «Молодежь Ливенского района на 2016- 2020 годы»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«Поддержка социально-ориентированных некоммерческих организаций в Ливенском районе на 2017 -2020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6C7A" w:rsidP="00BC7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«Осуществление мер, направленных на укрепление межнационального и межконфессион</w:t>
            </w:r>
            <w:r w:rsidR="00BC774D" w:rsidRPr="00CF5DDC">
              <w:rPr>
                <w:rFonts w:ascii="Arial" w:hAnsi="Arial" w:cs="Arial"/>
                <w:sz w:val="20"/>
                <w:szCs w:val="20"/>
              </w:rPr>
              <w:t>ального с</w:t>
            </w:r>
            <w:r w:rsidRPr="00CF5DDC">
              <w:rPr>
                <w:rFonts w:ascii="Arial" w:hAnsi="Arial" w:cs="Arial"/>
                <w:sz w:val="20"/>
                <w:szCs w:val="20"/>
              </w:rPr>
              <w:t>огласия, поддержку и развитие языков и культуры народов РФ, пр</w:t>
            </w:r>
            <w:r w:rsidR="00BC774D" w:rsidRPr="00CF5DDC">
              <w:rPr>
                <w:rFonts w:ascii="Arial" w:hAnsi="Arial" w:cs="Arial"/>
                <w:sz w:val="20"/>
                <w:szCs w:val="20"/>
              </w:rPr>
              <w:t>о</w:t>
            </w:r>
            <w:r w:rsidRPr="00CF5DDC">
              <w:rPr>
                <w:rFonts w:ascii="Arial" w:hAnsi="Arial" w:cs="Arial"/>
                <w:sz w:val="20"/>
                <w:szCs w:val="20"/>
              </w:rPr>
              <w:t>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2018- 2020 гг.2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C7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«Развитие муниципальной службы в Ливенском районе на  2018-2020 годах»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1243,4</w:t>
            </w:r>
            <w:r w:rsidR="00CF5DD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1233,5</w:t>
            </w:r>
            <w:r w:rsidR="00CF5DD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F6C7A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BC774D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«Обеспечение безопасности дорожного движения в Ливенском районе на 2019-2021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14427,660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14427,660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C774D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BC774D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«Профилактика правонарушений и борьба с преступностью в Ливенском районе на 2019-2021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CF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BC774D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BC774D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«Об энергосбережении и повышении энергетической эффективности в Ливенском районе на 2019- 2021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786,277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CF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C774D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780A97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МП «Развитие и поддержка малого и среднего предпринимательства в Ливенском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780A97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DDC">
              <w:rPr>
                <w:rFonts w:ascii="Arial" w:hAnsi="Arial" w:cs="Arial"/>
                <w:sz w:val="20"/>
                <w:szCs w:val="20"/>
              </w:rPr>
              <w:t>1,8</w:t>
            </w:r>
            <w:r w:rsidR="00CF5DD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C774D" w:rsidRPr="00CF5DDC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CF5DDC" w:rsidP="00B2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МП «Формирование законопослушного поведения участников дорожного движения на территории Ливенского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56117F" w:rsidP="00561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56117F" w:rsidP="00561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D" w:rsidRPr="00CF5DDC" w:rsidRDefault="0056117F" w:rsidP="00561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6117F" w:rsidRPr="006A6F7A" w:rsidTr="008253E1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A" w:rsidRDefault="006A6F7A" w:rsidP="006A6F7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117F" w:rsidRPr="006A6F7A" w:rsidRDefault="006A6F7A" w:rsidP="006A6F7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6F7A">
              <w:rPr>
                <w:rFonts w:ascii="Arial" w:hAnsi="Arial" w:cs="Arial"/>
                <w:b/>
                <w:i/>
                <w:sz w:val="20"/>
                <w:szCs w:val="20"/>
              </w:rPr>
              <w:t>Всего расходы: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117F" w:rsidRP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6F7A">
              <w:rPr>
                <w:rFonts w:ascii="Arial" w:hAnsi="Arial" w:cs="Arial"/>
                <w:b/>
                <w:i/>
                <w:sz w:val="20"/>
                <w:szCs w:val="20"/>
              </w:rPr>
              <w:t>108567,101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117F" w:rsidRP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6F7A">
              <w:rPr>
                <w:rFonts w:ascii="Arial" w:hAnsi="Arial" w:cs="Arial"/>
                <w:b/>
                <w:i/>
                <w:sz w:val="20"/>
                <w:szCs w:val="20"/>
              </w:rPr>
              <w:t>99652,212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117F" w:rsidRPr="006A6F7A" w:rsidRDefault="006A6F7A" w:rsidP="005611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6F7A">
              <w:rPr>
                <w:rFonts w:ascii="Arial" w:hAnsi="Arial" w:cs="Arial"/>
                <w:b/>
                <w:i/>
                <w:sz w:val="20"/>
                <w:szCs w:val="20"/>
              </w:rPr>
              <w:t>91,8</w:t>
            </w:r>
          </w:p>
        </w:tc>
      </w:tr>
    </w:tbl>
    <w:p w:rsidR="00474E72" w:rsidRDefault="00474E72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FF000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8D5E23" w:rsidRDefault="008D5E23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231011" w:rsidRDefault="001D4FD4" w:rsidP="00C92D3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bookmarkStart w:id="0" w:name="_GoBack"/>
      <w:bookmarkEnd w:id="0"/>
      <w:r w:rsidRPr="006A6F7A">
        <w:rPr>
          <w:rFonts w:ascii="Arial" w:hAnsi="Arial" w:cs="Arial"/>
          <w:b w:val="0"/>
        </w:rPr>
        <w:lastRenderedPageBreak/>
        <w:t>Р</w:t>
      </w:r>
      <w:r w:rsidR="0059081A" w:rsidRPr="006A6F7A">
        <w:rPr>
          <w:rFonts w:ascii="Arial" w:hAnsi="Arial" w:cs="Arial"/>
          <w:b w:val="0"/>
        </w:rPr>
        <w:t xml:space="preserve">асходование бюджетных средств в 2019 году осуществлялось </w:t>
      </w:r>
      <w:r w:rsidR="006A6F7A" w:rsidRPr="006A6F7A">
        <w:rPr>
          <w:rFonts w:ascii="Arial" w:hAnsi="Arial" w:cs="Arial"/>
          <w:b w:val="0"/>
        </w:rPr>
        <w:t xml:space="preserve">восьмью </w:t>
      </w:r>
      <w:r w:rsidR="0059081A" w:rsidRPr="006A6F7A">
        <w:rPr>
          <w:rFonts w:ascii="Arial" w:hAnsi="Arial" w:cs="Arial"/>
          <w:b w:val="0"/>
        </w:rPr>
        <w:t>распорядителями, получат</w:t>
      </w:r>
      <w:r w:rsidR="00A63C29">
        <w:rPr>
          <w:rFonts w:ascii="Arial" w:hAnsi="Arial" w:cs="Arial"/>
          <w:b w:val="0"/>
        </w:rPr>
        <w:t xml:space="preserve">елями средств районного бюджета, </w:t>
      </w:r>
      <w:r w:rsidR="00C92D31">
        <w:rPr>
          <w:rFonts w:ascii="Arial" w:hAnsi="Arial" w:cs="Arial"/>
          <w:b w:val="0"/>
        </w:rPr>
        <w:t>и</w:t>
      </w:r>
      <w:r w:rsidR="00231011">
        <w:rPr>
          <w:rFonts w:ascii="Arial" w:hAnsi="Arial" w:cs="Arial"/>
          <w:b w:val="0"/>
        </w:rPr>
        <w:t xml:space="preserve">сполнение </w:t>
      </w:r>
      <w:r w:rsidR="00C92D31">
        <w:rPr>
          <w:rFonts w:ascii="Arial" w:hAnsi="Arial" w:cs="Arial"/>
          <w:b w:val="0"/>
        </w:rPr>
        <w:t xml:space="preserve">утвержденных обязательств </w:t>
      </w:r>
      <w:r w:rsidR="00C243CB">
        <w:rPr>
          <w:rFonts w:ascii="Arial" w:hAnsi="Arial" w:cs="Arial"/>
          <w:b w:val="0"/>
        </w:rPr>
        <w:t xml:space="preserve">по каждому из них  характеризуется сведениями указанными </w:t>
      </w:r>
      <w:r w:rsidR="00C92D31">
        <w:rPr>
          <w:rFonts w:ascii="Arial" w:hAnsi="Arial" w:cs="Arial"/>
          <w:b w:val="0"/>
        </w:rPr>
        <w:t xml:space="preserve"> в</w:t>
      </w:r>
      <w:r w:rsidR="00231011">
        <w:rPr>
          <w:rFonts w:ascii="Arial" w:hAnsi="Arial" w:cs="Arial"/>
          <w:b w:val="0"/>
        </w:rPr>
        <w:t xml:space="preserve">  таблице: </w:t>
      </w:r>
    </w:p>
    <w:p w:rsidR="00231011" w:rsidRPr="0061364B" w:rsidRDefault="00231011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FF0000"/>
        </w:rPr>
      </w:pPr>
    </w:p>
    <w:p w:rsidR="0061364B" w:rsidRPr="00242E16" w:rsidRDefault="00242E16" w:rsidP="0061364B">
      <w:pPr>
        <w:spacing w:after="0" w:line="240" w:lineRule="atLeast"/>
        <w:ind w:left="4955"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1364B" w:rsidRPr="00242E16">
        <w:rPr>
          <w:rFonts w:ascii="Arial" w:hAnsi="Arial" w:cs="Arial"/>
          <w:i/>
          <w:sz w:val="18"/>
          <w:szCs w:val="18"/>
        </w:rPr>
        <w:t>Таблица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C92D31">
        <w:rPr>
          <w:rFonts w:ascii="Arial" w:hAnsi="Arial" w:cs="Arial"/>
          <w:i/>
          <w:sz w:val="18"/>
          <w:szCs w:val="18"/>
        </w:rPr>
        <w:t>№6</w:t>
      </w:r>
      <w:r w:rsidR="0061364B" w:rsidRPr="00242E16">
        <w:rPr>
          <w:rFonts w:ascii="Arial" w:hAnsi="Arial" w:cs="Arial"/>
          <w:i/>
          <w:sz w:val="18"/>
          <w:szCs w:val="18"/>
        </w:rPr>
        <w:t xml:space="preserve"> </w:t>
      </w:r>
      <w:r w:rsidR="006A6F7A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6A6F7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End"/>
      <w:r w:rsidR="0061364B" w:rsidRPr="00242E16">
        <w:rPr>
          <w:rFonts w:ascii="Arial" w:hAnsi="Arial" w:cs="Arial"/>
          <w:i/>
          <w:sz w:val="18"/>
          <w:szCs w:val="18"/>
        </w:rPr>
        <w:t>тыс. руб.</w:t>
      </w:r>
      <w:r w:rsidR="006A6F7A">
        <w:rPr>
          <w:rFonts w:ascii="Arial" w:hAnsi="Arial" w:cs="Arial"/>
          <w:i/>
          <w:sz w:val="18"/>
          <w:szCs w:val="18"/>
        </w:rPr>
        <w:t xml:space="preserve"> </w:t>
      </w:r>
      <w:r w:rsidR="0061364B" w:rsidRPr="00242E16">
        <w:rPr>
          <w:rFonts w:ascii="Arial" w:hAnsi="Arial" w:cs="Arial"/>
          <w:i/>
          <w:sz w:val="18"/>
          <w:szCs w:val="18"/>
        </w:rPr>
        <w:t xml:space="preserve">) </w:t>
      </w:r>
    </w:p>
    <w:tbl>
      <w:tblPr>
        <w:tblStyle w:val="af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275"/>
        <w:gridCol w:w="1276"/>
        <w:gridCol w:w="1418"/>
        <w:gridCol w:w="850"/>
      </w:tblGrid>
      <w:tr w:rsidR="0061364B" w:rsidRPr="0025176A" w:rsidTr="00857227">
        <w:trPr>
          <w:trHeight w:val="9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4B" w:rsidRPr="00857227" w:rsidRDefault="0061364B" w:rsidP="0055688C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Наименование показателя 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4B" w:rsidRPr="00857227" w:rsidRDefault="00857227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п</w:t>
            </w:r>
            <w:r w:rsidR="0061364B"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ервоначально 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857227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сумма поправок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857227" w:rsidRDefault="00857227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61364B"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твержденный бюджет с учетом поправок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857227" w:rsidRDefault="00857227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61364B"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тверждено согласно бюджетной росписи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4B" w:rsidRPr="00857227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4B" w:rsidRPr="00857227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857227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61364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администрация Ливенского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71621,767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-25560,957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46060,810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46060,810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44413,750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96,4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Ливенский районный Совет народных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2263,100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59,775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2322,875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2322,875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2217,089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95,4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управление культуры и архивного дела администрации Ливенского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38838,549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17958,198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56796,747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58370,513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56591,536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97,0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61364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управление образования администрации Ливенского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307301,860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87457,672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394759,532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397040,732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388666,213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97,9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управление сельского хозяйства и продовольствия администрации Ливенского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3481,330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-337,300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3144,030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3144,030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3072,469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97,7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61364B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управление финансов администрации Ливенского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20171,528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-1737,282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18434,246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18434,246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18287,797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99,2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A17F1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Управление муниципального имущества и ЖКХ администрации Ливенского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11564,920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68707,302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80272,222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81224,422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70533,168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86,8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A17F1" w:rsidP="0055688C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контрольно-счетная палата Ливенского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1194,115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1310,615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1310,615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1305,776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B" w:rsidRPr="0025176A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99,6</w:t>
            </w:r>
          </w:p>
        </w:tc>
      </w:tr>
      <w:tr w:rsidR="0061364B" w:rsidRPr="0025176A" w:rsidTr="008572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0C" w:rsidRDefault="00F6030C" w:rsidP="0055688C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Итого расходы: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456437,169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146663,908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603101,077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607908,243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585087,798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C" w:rsidRDefault="00F6030C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61364B" w:rsidRPr="0025176A" w:rsidRDefault="0061364B" w:rsidP="0055688C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96,2</w:t>
            </w:r>
          </w:p>
        </w:tc>
      </w:tr>
    </w:tbl>
    <w:p w:rsidR="0061364B" w:rsidRPr="0025176A" w:rsidRDefault="0061364B" w:rsidP="0061364B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18"/>
          <w:szCs w:val="18"/>
        </w:rPr>
      </w:pPr>
    </w:p>
    <w:p w:rsidR="0061364B" w:rsidRDefault="0061364B" w:rsidP="006136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EAF" w:rsidRPr="00412718" w:rsidRDefault="00CA4EAF" w:rsidP="00CA4EAF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412718">
        <w:rPr>
          <w:rFonts w:ascii="Arial" w:hAnsi="Arial" w:cs="Arial"/>
          <w:b w:val="0"/>
        </w:rPr>
        <w:t>В соответствии с требованиями ст. 264.4  Бюджетного кодекса РФ, пункта 22 Положения о бюджетном процессе в Ливенском районе, утвержденн</w:t>
      </w:r>
      <w:r w:rsidR="00857227" w:rsidRPr="00412718">
        <w:rPr>
          <w:rFonts w:ascii="Arial" w:hAnsi="Arial" w:cs="Arial"/>
          <w:b w:val="0"/>
        </w:rPr>
        <w:t>ого</w:t>
      </w:r>
      <w:r w:rsidRPr="00412718">
        <w:rPr>
          <w:rFonts w:ascii="Arial" w:hAnsi="Arial" w:cs="Arial"/>
          <w:b w:val="0"/>
        </w:rPr>
        <w:t xml:space="preserve"> </w:t>
      </w:r>
      <w:proofErr w:type="spellStart"/>
      <w:r w:rsidRPr="00412718">
        <w:rPr>
          <w:rFonts w:ascii="Arial" w:hAnsi="Arial" w:cs="Arial"/>
          <w:b w:val="0"/>
        </w:rPr>
        <w:t>Ливенским</w:t>
      </w:r>
      <w:proofErr w:type="spellEnd"/>
      <w:r w:rsidRPr="00412718">
        <w:rPr>
          <w:rFonts w:ascii="Arial" w:hAnsi="Arial" w:cs="Arial"/>
          <w:b w:val="0"/>
        </w:rPr>
        <w:t xml:space="preserve"> районным Советом народных депутатов от 30.04.2015г. №43/519-РС, контрольно-счетной палатой проведена внешняя проверка годовой отчетности об исполнении бюджета Ливенского района за 2019 год</w:t>
      </w:r>
      <w:r w:rsidR="00C243CB">
        <w:rPr>
          <w:rFonts w:ascii="Arial" w:hAnsi="Arial" w:cs="Arial"/>
          <w:b w:val="0"/>
        </w:rPr>
        <w:t xml:space="preserve">, включая </w:t>
      </w:r>
      <w:r w:rsidRPr="00412718">
        <w:rPr>
          <w:rFonts w:ascii="Arial" w:hAnsi="Arial" w:cs="Arial"/>
          <w:b w:val="0"/>
        </w:rPr>
        <w:t>ГРБС.</w:t>
      </w:r>
    </w:p>
    <w:p w:rsidR="00412718" w:rsidRDefault="00412718" w:rsidP="00412718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12718">
        <w:rPr>
          <w:rFonts w:ascii="Arial" w:hAnsi="Arial" w:cs="Arial"/>
          <w:sz w:val="24"/>
          <w:szCs w:val="24"/>
        </w:rPr>
        <w:t>Годовая бюджетная  отчетность главных распорядителей, получателей</w:t>
      </w:r>
      <w:r>
        <w:rPr>
          <w:rFonts w:ascii="Arial" w:hAnsi="Arial" w:cs="Arial"/>
          <w:sz w:val="24"/>
          <w:szCs w:val="24"/>
        </w:rPr>
        <w:t xml:space="preserve"> бюджетных средств Ливенского района </w:t>
      </w:r>
      <w:r w:rsidRPr="00321B0C">
        <w:rPr>
          <w:rFonts w:ascii="Arial" w:hAnsi="Arial" w:cs="Arial"/>
          <w:sz w:val="24"/>
          <w:szCs w:val="24"/>
        </w:rPr>
        <w:t xml:space="preserve"> за 2019 год сформирована и предоставлена</w:t>
      </w:r>
      <w:r>
        <w:rPr>
          <w:rFonts w:ascii="Arial" w:hAnsi="Arial" w:cs="Arial"/>
          <w:sz w:val="24"/>
          <w:szCs w:val="24"/>
        </w:rPr>
        <w:t>:</w:t>
      </w:r>
    </w:p>
    <w:p w:rsidR="00412718" w:rsidRDefault="00412718" w:rsidP="00412718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21B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казенным учреждениям - </w:t>
      </w:r>
      <w:r w:rsidRPr="00321B0C">
        <w:rPr>
          <w:rFonts w:ascii="Arial" w:hAnsi="Arial" w:cs="Arial"/>
          <w:sz w:val="24"/>
          <w:szCs w:val="24"/>
        </w:rPr>
        <w:t xml:space="preserve"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</w:t>
      </w:r>
      <w:r>
        <w:rPr>
          <w:rFonts w:ascii="Arial" w:hAnsi="Arial" w:cs="Arial"/>
          <w:sz w:val="24"/>
          <w:szCs w:val="24"/>
        </w:rPr>
        <w:t>П</w:t>
      </w:r>
      <w:r w:rsidRPr="00321B0C">
        <w:rPr>
          <w:rFonts w:ascii="Arial" w:hAnsi="Arial" w:cs="Arial"/>
          <w:sz w:val="24"/>
          <w:szCs w:val="24"/>
        </w:rPr>
        <w:t>риказом Министерства финансов РФ от 28.12.2010 №1</w:t>
      </w:r>
      <w:r>
        <w:rPr>
          <w:rFonts w:ascii="Arial" w:hAnsi="Arial" w:cs="Arial"/>
          <w:sz w:val="24"/>
          <w:szCs w:val="24"/>
        </w:rPr>
        <w:t>91н;</w:t>
      </w:r>
    </w:p>
    <w:p w:rsidR="00412718" w:rsidRDefault="00412718" w:rsidP="00412718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127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муниципальным бюджетным учреждениям -</w:t>
      </w:r>
      <w:r w:rsidRPr="00342638">
        <w:rPr>
          <w:rFonts w:ascii="Arial" w:hAnsi="Arial" w:cs="Arial"/>
          <w:sz w:val="24"/>
          <w:szCs w:val="24"/>
        </w:rPr>
        <w:t xml:space="preserve"> </w:t>
      </w:r>
      <w:r w:rsidRPr="00321B0C">
        <w:rPr>
          <w:rFonts w:ascii="Arial" w:hAnsi="Arial" w:cs="Arial"/>
          <w:sz w:val="24"/>
          <w:szCs w:val="24"/>
        </w:rPr>
        <w:t xml:space="preserve">в соответствии с Инструкцией о порядке составления и предоставления годовой, квартальной </w:t>
      </w:r>
      <w:r>
        <w:rPr>
          <w:rFonts w:ascii="Arial" w:hAnsi="Arial" w:cs="Arial"/>
          <w:sz w:val="24"/>
          <w:szCs w:val="24"/>
        </w:rPr>
        <w:t xml:space="preserve">бухгалтерской отчетности государственных (муниципальных) бюджетных и автономных учреждений, </w:t>
      </w:r>
      <w:r w:rsidRPr="00321B0C">
        <w:rPr>
          <w:rFonts w:ascii="Arial" w:hAnsi="Arial" w:cs="Arial"/>
          <w:sz w:val="24"/>
          <w:szCs w:val="24"/>
        </w:rPr>
        <w:t xml:space="preserve"> утвержденной </w:t>
      </w:r>
      <w:r>
        <w:rPr>
          <w:rFonts w:ascii="Arial" w:hAnsi="Arial" w:cs="Arial"/>
          <w:sz w:val="24"/>
          <w:szCs w:val="24"/>
        </w:rPr>
        <w:t>П</w:t>
      </w:r>
      <w:r w:rsidRPr="00321B0C">
        <w:rPr>
          <w:rFonts w:ascii="Arial" w:hAnsi="Arial" w:cs="Arial"/>
          <w:sz w:val="24"/>
          <w:szCs w:val="24"/>
        </w:rPr>
        <w:t>риказом Министерства финансов РФ от 2</w:t>
      </w:r>
      <w:r>
        <w:rPr>
          <w:rFonts w:ascii="Arial" w:hAnsi="Arial" w:cs="Arial"/>
          <w:sz w:val="24"/>
          <w:szCs w:val="24"/>
        </w:rPr>
        <w:t>5.03.</w:t>
      </w:r>
      <w:r w:rsidRPr="00321B0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11</w:t>
      </w:r>
      <w:r w:rsidRPr="00321B0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33н. </w:t>
      </w:r>
    </w:p>
    <w:p w:rsidR="00CA4EAF" w:rsidRDefault="00857227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="00CA4EAF">
        <w:rPr>
          <w:rFonts w:ascii="Arial" w:hAnsi="Arial" w:cs="Arial"/>
          <w:sz w:val="24"/>
          <w:szCs w:val="24"/>
        </w:rPr>
        <w:t>асходовани</w:t>
      </w:r>
      <w:r>
        <w:rPr>
          <w:rFonts w:ascii="Arial" w:hAnsi="Arial" w:cs="Arial"/>
          <w:sz w:val="24"/>
          <w:szCs w:val="24"/>
        </w:rPr>
        <w:t xml:space="preserve">е </w:t>
      </w:r>
      <w:r w:rsidR="00CA4EAF">
        <w:rPr>
          <w:rFonts w:ascii="Arial" w:hAnsi="Arial" w:cs="Arial"/>
          <w:sz w:val="24"/>
          <w:szCs w:val="24"/>
        </w:rPr>
        <w:t xml:space="preserve"> бюджета </w:t>
      </w:r>
      <w:r w:rsidR="00C92D31">
        <w:rPr>
          <w:rFonts w:ascii="Arial" w:hAnsi="Arial" w:cs="Arial"/>
          <w:sz w:val="24"/>
          <w:szCs w:val="24"/>
        </w:rPr>
        <w:t xml:space="preserve">по </w:t>
      </w:r>
      <w:r w:rsidR="00CA4EAF">
        <w:rPr>
          <w:rFonts w:ascii="Arial" w:hAnsi="Arial" w:cs="Arial"/>
          <w:sz w:val="24"/>
          <w:szCs w:val="24"/>
        </w:rPr>
        <w:t>главным распорядителям, получателям</w:t>
      </w:r>
      <w:r w:rsidR="00C92D31">
        <w:rPr>
          <w:rFonts w:ascii="Arial" w:hAnsi="Arial" w:cs="Arial"/>
          <w:sz w:val="24"/>
          <w:szCs w:val="24"/>
        </w:rPr>
        <w:t xml:space="preserve"> </w:t>
      </w:r>
      <w:r w:rsidR="00CA4EAF">
        <w:rPr>
          <w:rFonts w:ascii="Arial" w:hAnsi="Arial" w:cs="Arial"/>
          <w:sz w:val="24"/>
          <w:szCs w:val="24"/>
        </w:rPr>
        <w:t xml:space="preserve"> </w:t>
      </w:r>
      <w:r w:rsidR="00C92D31">
        <w:rPr>
          <w:rFonts w:ascii="Arial" w:hAnsi="Arial" w:cs="Arial"/>
          <w:sz w:val="24"/>
          <w:szCs w:val="24"/>
        </w:rPr>
        <w:t xml:space="preserve">средств бюджета за отчетный период </w:t>
      </w:r>
      <w:r>
        <w:rPr>
          <w:rFonts w:ascii="Arial" w:hAnsi="Arial" w:cs="Arial"/>
          <w:sz w:val="24"/>
          <w:szCs w:val="24"/>
        </w:rPr>
        <w:t>характеризуется следующими сведениями:</w:t>
      </w:r>
    </w:p>
    <w:p w:rsidR="00CA4EAF" w:rsidRPr="00CA4EAF" w:rsidRDefault="00CA4EAF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E3DC2" w:rsidRPr="00C243CB" w:rsidRDefault="00736BE2" w:rsidP="00736BE2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C243CB">
        <w:rPr>
          <w:rFonts w:ascii="Arial" w:hAnsi="Arial" w:cs="Arial"/>
          <w:b/>
          <w:i/>
          <w:sz w:val="24"/>
          <w:szCs w:val="24"/>
        </w:rPr>
        <w:t>4</w:t>
      </w:r>
      <w:r w:rsidR="00CE3DC2" w:rsidRPr="00C243CB">
        <w:rPr>
          <w:rFonts w:ascii="Arial" w:hAnsi="Arial" w:cs="Arial"/>
          <w:b/>
          <w:i/>
          <w:sz w:val="24"/>
          <w:szCs w:val="24"/>
        </w:rPr>
        <w:t xml:space="preserve">.1. </w:t>
      </w:r>
      <w:r w:rsidRPr="00C243CB">
        <w:rPr>
          <w:rFonts w:ascii="Arial" w:hAnsi="Arial" w:cs="Arial"/>
          <w:b/>
          <w:i/>
          <w:sz w:val="24"/>
          <w:szCs w:val="24"/>
        </w:rPr>
        <w:t>ГРБС - а</w:t>
      </w:r>
      <w:r w:rsidR="00CE3DC2" w:rsidRPr="00C243CB">
        <w:rPr>
          <w:rFonts w:ascii="Arial" w:hAnsi="Arial" w:cs="Arial"/>
          <w:b/>
          <w:i/>
          <w:sz w:val="24"/>
          <w:szCs w:val="24"/>
        </w:rPr>
        <w:t>дминистрация Ливенского района Орловской области.</w:t>
      </w:r>
    </w:p>
    <w:p w:rsidR="00CE3DC2" w:rsidRDefault="00CE3DC2" w:rsidP="00CE3DC2">
      <w:pPr>
        <w:spacing w:after="0"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39CA" w:rsidRDefault="002039CA" w:rsidP="002039C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 Ливенского районного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 народных депутатов от 20.12.2018г. №27/330-РС  «О бюджете Ливенского района  на 2019 год и на плановый период 2020 и 2021 годов»  администрации Ливенского района  на 2019 год утверждены бюджетные назначения  в сумме 71621,</w:t>
      </w:r>
      <w:r w:rsidRPr="00E925E8">
        <w:rPr>
          <w:rFonts w:ascii="Arial" w:hAnsi="Arial" w:cs="Arial"/>
          <w:sz w:val="24"/>
          <w:szCs w:val="24"/>
        </w:rPr>
        <w:t>767 тыс. руб.</w:t>
      </w:r>
    </w:p>
    <w:p w:rsidR="002039CA" w:rsidRDefault="002039CA" w:rsidP="00857227">
      <w:pPr>
        <w:pStyle w:val="af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В течение 2019 года изменения внесены  </w:t>
      </w:r>
      <w:r w:rsidRPr="00C16AE5">
        <w:rPr>
          <w:rFonts w:ascii="Arial" w:hAnsi="Arial" w:cs="Arial"/>
        </w:rPr>
        <w:t>семь раз,</w:t>
      </w:r>
      <w:r>
        <w:rPr>
          <w:rFonts w:ascii="Arial" w:hAnsi="Arial" w:cs="Arial"/>
        </w:rPr>
        <w:t xml:space="preserve"> в  результате чего  утвержденные бюджетные назначения уменьшились на 64,3 % и составили 46060,810 тыс. руб. </w:t>
      </w:r>
      <w:r>
        <w:rPr>
          <w:i/>
        </w:rPr>
        <w:t xml:space="preserve">                                                                                        </w:t>
      </w:r>
    </w:p>
    <w:p w:rsidR="002039CA" w:rsidRDefault="002039CA" w:rsidP="002039C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Согласно, предоставленного отчета об исполнении бюджета главного распорядителя, распорядителя, получателя бюджетных средств, форма ОКУД 0503127 кассовые расходы администрации Ливенского района по состоянию на 01.01.2020г. исполнены в </w:t>
      </w:r>
      <w:r w:rsidRPr="003F640E">
        <w:rPr>
          <w:rFonts w:ascii="Arial" w:hAnsi="Arial" w:cs="Arial"/>
          <w:b/>
          <w:i/>
          <w:sz w:val="24"/>
          <w:szCs w:val="24"/>
        </w:rPr>
        <w:t>сумме 44413,750 тыс.</w:t>
      </w:r>
      <w:r w:rsidRPr="003F640E">
        <w:rPr>
          <w:rFonts w:ascii="Arial" w:hAnsi="Arial" w:cs="Arial"/>
          <w:i/>
          <w:sz w:val="24"/>
          <w:szCs w:val="24"/>
        </w:rPr>
        <w:t xml:space="preserve"> </w:t>
      </w:r>
      <w:r w:rsidRPr="003F640E">
        <w:rPr>
          <w:rFonts w:ascii="Arial" w:hAnsi="Arial" w:cs="Arial"/>
          <w:b/>
          <w:i/>
          <w:sz w:val="24"/>
          <w:szCs w:val="24"/>
        </w:rPr>
        <w:t>руб.</w:t>
      </w:r>
      <w:r w:rsidRPr="003F640E">
        <w:rPr>
          <w:rFonts w:ascii="Arial" w:hAnsi="Arial" w:cs="Arial"/>
          <w:sz w:val="24"/>
          <w:szCs w:val="24"/>
        </w:rPr>
        <w:t>, или 96,4% утвержденных назначений,  неисполненные назначения составили 1647,060 тыс.  руб.</w:t>
      </w:r>
    </w:p>
    <w:p w:rsidR="002039CA" w:rsidRDefault="002039CA" w:rsidP="002039C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2039CA" w:rsidRDefault="002039CA" w:rsidP="002039CA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 xml:space="preserve">Исполнение утвержденных бюджетных назначений за 2019 год по разделам сложилось следующим образом:            </w:t>
      </w:r>
    </w:p>
    <w:p w:rsidR="002039CA" w:rsidRDefault="002039CA" w:rsidP="002039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9CA" w:rsidRDefault="002039CA" w:rsidP="002039C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Раздел 0100 «Общегосударственные вопросы»</w:t>
      </w:r>
    </w:p>
    <w:p w:rsidR="002039CA" w:rsidRDefault="002039CA" w:rsidP="002039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разделу 0100 «Общегосударственные вопросы» обязательства исполнены в общей сумме </w:t>
      </w:r>
      <w:r>
        <w:rPr>
          <w:rFonts w:ascii="Arial" w:hAnsi="Arial" w:cs="Arial"/>
          <w:b/>
          <w:i/>
          <w:sz w:val="24"/>
          <w:szCs w:val="24"/>
        </w:rPr>
        <w:t>28342,357 тыс.  руб.</w:t>
      </w:r>
      <w:r>
        <w:rPr>
          <w:rFonts w:ascii="Arial" w:hAnsi="Arial" w:cs="Arial"/>
          <w:sz w:val="24"/>
          <w:szCs w:val="24"/>
        </w:rPr>
        <w:t xml:space="preserve"> или 96,1%  утвержденных назначений, в том числе по подразделам:</w:t>
      </w:r>
    </w:p>
    <w:p w:rsidR="002039CA" w:rsidRDefault="002039CA" w:rsidP="002039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-1823,261 тыс. руб.  - функционирование высшего должностного лица субъекта РФ и муниципального образования;</w:t>
      </w:r>
    </w:p>
    <w:p w:rsidR="002039CA" w:rsidRDefault="002039CA" w:rsidP="002039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-11067,275 тыс.</w:t>
      </w:r>
      <w:r>
        <w:rPr>
          <w:rFonts w:ascii="Arial" w:hAnsi="Arial" w:cs="Arial"/>
          <w:sz w:val="24"/>
          <w:szCs w:val="24"/>
        </w:rPr>
        <w:t xml:space="preserve"> руб. - 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ункционирование местных  администраций;</w:t>
      </w:r>
    </w:p>
    <w:p w:rsidR="002039CA" w:rsidRDefault="002039CA" w:rsidP="002039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–15447,821 тыс. руб.  - другие общегосударственные расходы; </w:t>
      </w:r>
    </w:p>
    <w:p w:rsidR="002039CA" w:rsidRDefault="002039CA" w:rsidP="002039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-4,000 тыс. руб. – судебная система.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По итогам анализа общегосударственных  расходов по подразделам установлено следующее:</w:t>
      </w:r>
    </w:p>
    <w:p w:rsidR="002039CA" w:rsidRDefault="002039CA" w:rsidP="002039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Подраздел 0102 «Функционирование высшего должностного лица субъекта РФ и муниципального образования»</w:t>
      </w:r>
      <w:r w:rsidR="00857227">
        <w:rPr>
          <w:rFonts w:ascii="Arial" w:hAnsi="Arial" w:cs="Arial"/>
          <w:sz w:val="24"/>
          <w:szCs w:val="24"/>
          <w:u w:val="single"/>
        </w:rPr>
        <w:t>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В рамках подраздела </w:t>
      </w:r>
      <w:r>
        <w:rPr>
          <w:rFonts w:ascii="Arial" w:hAnsi="Arial" w:cs="Arial"/>
          <w:i/>
        </w:rPr>
        <w:t>0102 «Функционирование высшего должностного лица субъекта РФ и муниципального образования»</w:t>
      </w:r>
      <w:r>
        <w:rPr>
          <w:rFonts w:ascii="Arial" w:hAnsi="Arial" w:cs="Arial"/>
          <w:b w:val="0"/>
        </w:rPr>
        <w:t xml:space="preserve"> обеспечено содержание  должностного лица Ливенского района (главы района), расходы включают в себя оплату труда с начислениями -  </w:t>
      </w:r>
      <w:r>
        <w:rPr>
          <w:rFonts w:ascii="Arial" w:hAnsi="Arial" w:cs="Arial"/>
          <w:i/>
        </w:rPr>
        <w:t>1823,261 тыс. руб.</w:t>
      </w:r>
      <w:r>
        <w:rPr>
          <w:rFonts w:ascii="Arial" w:hAnsi="Arial" w:cs="Arial"/>
          <w:b w:val="0"/>
        </w:rPr>
        <w:t>, или 98,6% утвержденных назначений.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u w:val="single"/>
        </w:rPr>
        <w:t>Подраздел 0104 «Функционирование местных администраций»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В рамках подраздела 0104 «Содержание органов местного самоуправления» исполнено 11067,275 тыс. руб., или 96,7% утвержденных назначений, профинансированы следующие расходы: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-10166,904 тыс. руб. – заработная плата с начислениями работников администрации, или 97,8%  утвержденных назначений, их доля в общей сумме расходов составила  99,1%;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-36,093 тыс. руб. – закупка товаров, работ и услуг в сфере информационно-коммуникационных технологий, или 100,0% утвержденных назначений;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-694,673 тыс. руб. – прочая закупка товаров, работ и услуг, или 82,9% утвержденных назначений;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-41,379 тыс. руб. – увеличение стоимости основных средств, или 97,7% утвержденных назначений;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-27,363 тыс. руб. – уплата прочих налогов, сборов и иных платежей, или 99,8% утвержденных назначений.</w:t>
      </w:r>
    </w:p>
    <w:p w:rsidR="002039CA" w:rsidRPr="00637FE8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 xml:space="preserve">В рамках муниципальной программы «Развитие муниципальной службы в Ливенском районе на 2018-2020 годы» израсходовано 100,863 тыс. руб., или 92,0% утвержденных назначений. </w:t>
      </w:r>
      <w:r w:rsidRPr="00637FE8">
        <w:rPr>
          <w:rFonts w:ascii="Arial" w:hAnsi="Arial" w:cs="Arial"/>
          <w:b w:val="0"/>
        </w:rPr>
        <w:t>Бюджетные средства израсходованы на приобретение компьютерной техники.</w:t>
      </w:r>
    </w:p>
    <w:p w:rsidR="002039CA" w:rsidRPr="001F7138" w:rsidRDefault="00C243CB" w:rsidP="00857227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2039CA" w:rsidRPr="001F7138">
        <w:rPr>
          <w:rFonts w:ascii="Arial" w:hAnsi="Arial" w:cs="Arial"/>
          <w:b w:val="0"/>
        </w:rPr>
        <w:t xml:space="preserve">Штатная численность </w:t>
      </w:r>
      <w:r w:rsidR="002039CA">
        <w:rPr>
          <w:rFonts w:ascii="Arial" w:hAnsi="Arial" w:cs="Arial"/>
          <w:b w:val="0"/>
        </w:rPr>
        <w:t xml:space="preserve">администрации района </w:t>
      </w:r>
      <w:r w:rsidR="002039CA" w:rsidRPr="001F7138">
        <w:rPr>
          <w:rFonts w:ascii="Arial" w:hAnsi="Arial" w:cs="Arial"/>
          <w:b w:val="0"/>
        </w:rPr>
        <w:t xml:space="preserve">по состоянию на 01.01.2020г. составила 30,5  единиц, в том числе: 1 единица выборная должность - глава района, 25 </w:t>
      </w:r>
      <w:proofErr w:type="gramStart"/>
      <w:r w:rsidR="002039CA" w:rsidRPr="001F7138">
        <w:rPr>
          <w:rFonts w:ascii="Arial" w:hAnsi="Arial" w:cs="Arial"/>
          <w:b w:val="0"/>
        </w:rPr>
        <w:t>единиц-муниципальные</w:t>
      </w:r>
      <w:proofErr w:type="gramEnd"/>
      <w:r w:rsidR="002039CA" w:rsidRPr="001F7138">
        <w:rPr>
          <w:rFonts w:ascii="Arial" w:hAnsi="Arial" w:cs="Arial"/>
          <w:b w:val="0"/>
        </w:rPr>
        <w:t xml:space="preserve"> служащие, 4,5 единицы - менеджеры.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FF0000"/>
        </w:rPr>
      </w:pPr>
    </w:p>
    <w:p w:rsidR="002039CA" w:rsidRDefault="002039CA" w:rsidP="002039CA">
      <w:pPr>
        <w:pStyle w:val="ConsPlusTitle"/>
        <w:widowControl/>
        <w:ind w:left="1416" w:firstLine="708"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Подраздел  0105 «Судебная система»  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2039CA" w:rsidRPr="00637FE8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Обязательства по разделу </w:t>
      </w:r>
      <w:r>
        <w:rPr>
          <w:rFonts w:ascii="Arial" w:hAnsi="Arial" w:cs="Arial"/>
          <w:i/>
        </w:rPr>
        <w:t>0105 «Судебная система»</w:t>
      </w:r>
      <w:r>
        <w:rPr>
          <w:rFonts w:ascii="Arial" w:hAnsi="Arial" w:cs="Arial"/>
          <w:b w:val="0"/>
        </w:rPr>
        <w:t xml:space="preserve">  исполнены в сумме 4,000 тыс. руб., или 33,3% утвержденных назначений, за счет средств </w:t>
      </w:r>
      <w:r w:rsidRPr="00637FE8">
        <w:rPr>
          <w:rFonts w:ascii="Arial" w:hAnsi="Arial" w:cs="Arial"/>
          <w:b w:val="0"/>
        </w:rPr>
        <w:t xml:space="preserve">федерального бюджета </w:t>
      </w:r>
      <w:r>
        <w:rPr>
          <w:rFonts w:ascii="Arial" w:hAnsi="Arial" w:cs="Arial"/>
          <w:b w:val="0"/>
        </w:rPr>
        <w:t xml:space="preserve">профинансированы расходы по </w:t>
      </w:r>
      <w:r w:rsidRPr="00637FE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опубликованию списков присяжных заседателей.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2039CA" w:rsidRDefault="002039CA" w:rsidP="002039CA">
      <w:pPr>
        <w:pStyle w:val="ConsPlusTitle"/>
        <w:widowControl/>
        <w:ind w:left="1416" w:firstLine="708"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Подраздел  0113 «Другие общегосударственные вопросы»</w:t>
      </w: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  <w:u w:val="single"/>
        </w:rPr>
        <w:t xml:space="preserve">  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Обязательства по подразделу </w:t>
      </w:r>
      <w:r>
        <w:rPr>
          <w:rFonts w:ascii="Arial" w:hAnsi="Arial" w:cs="Arial"/>
          <w:i/>
        </w:rPr>
        <w:t>0113 «Другие общегосударственные вопросы»</w:t>
      </w:r>
      <w:r>
        <w:rPr>
          <w:rFonts w:ascii="Arial" w:hAnsi="Arial" w:cs="Arial"/>
          <w:b w:val="0"/>
        </w:rPr>
        <w:t xml:space="preserve">  исполнены в сумме 15447,821 тыс. руб., или 95,4% утвержденных назначений.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рамках подраздела 0113 «Другие общегосударственные вопросы» профинансированы следующие расходы: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-605,900 тыс. руб. – выполнение государственных полномочий  Орловской области по созданию комиссии по делам несовершеннолетних и защите их прав, 100,0% утвержденных назначений;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-258,382 тыс. руб. – выполнение полномочий в сфере трудовых отношений, 97,3% утвержденных назначений;</w:t>
      </w:r>
    </w:p>
    <w:p w:rsidR="002039CA" w:rsidRPr="00637FE8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-211,918 тыс. руб. – выполнение других обязательств органов местного самоуправления, 76,1% утвержденных </w:t>
      </w:r>
      <w:r w:rsidRPr="00637FE8">
        <w:rPr>
          <w:rFonts w:ascii="Arial" w:hAnsi="Arial" w:cs="Arial"/>
          <w:b w:val="0"/>
        </w:rPr>
        <w:t>назначений, бюджетные средства израсходованы на проведение дня района, награждение.</w:t>
      </w:r>
    </w:p>
    <w:p w:rsidR="002039CA" w:rsidRDefault="002039CA" w:rsidP="002039CA">
      <w:pPr>
        <w:pStyle w:val="ConsPlusTitle"/>
        <w:widowControl/>
        <w:ind w:firstLine="708"/>
        <w:jc w:val="center"/>
        <w:outlineLvl w:val="0"/>
        <w:rPr>
          <w:rFonts w:ascii="Arial" w:hAnsi="Arial" w:cs="Arial"/>
          <w:b w:val="0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Обязательства по МБУ </w:t>
      </w:r>
      <w:r>
        <w:rPr>
          <w:rFonts w:ascii="Arial" w:hAnsi="Arial" w:cs="Arial"/>
          <w:i/>
        </w:rPr>
        <w:t>«Административная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i/>
        </w:rPr>
        <w:t>хозяйственная служба»</w:t>
      </w:r>
      <w:r>
        <w:rPr>
          <w:rFonts w:ascii="Arial" w:hAnsi="Arial" w:cs="Arial"/>
          <w:b w:val="0"/>
        </w:rPr>
        <w:t xml:space="preserve"> исполнены в сумме 14370,643 тыс. руб., или 95,6% утвержденных назначений, профинансированы следующие расходы: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-6875,731 тыс. руб. – заработная плата с начислениями, или 98,2% утвержденных назначений;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-3359,218 тыс. руб. – закупка товаров, работ и услуг в целях капитального ремонта, или 100,0% утвержденных </w:t>
      </w:r>
      <w:r w:rsidRPr="006441EA">
        <w:rPr>
          <w:rFonts w:ascii="Arial" w:hAnsi="Arial" w:cs="Arial"/>
          <w:b w:val="0"/>
        </w:rPr>
        <w:t>назначений, в том числе:</w:t>
      </w:r>
    </w:p>
    <w:p w:rsidR="002039CA" w:rsidRPr="006441EA" w:rsidRDefault="002039CA" w:rsidP="002039CA">
      <w:pPr>
        <w:shd w:val="clear" w:color="auto" w:fill="FFFFFF"/>
        <w:spacing w:after="0" w:line="240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441EA">
        <w:rPr>
          <w:rFonts w:ascii="Arial" w:hAnsi="Arial" w:cs="Arial"/>
          <w:sz w:val="24"/>
          <w:szCs w:val="24"/>
        </w:rPr>
        <w:t>-</w:t>
      </w:r>
      <w:r w:rsidRPr="006441EA">
        <w:rPr>
          <w:rFonts w:ascii="Arial" w:hAnsi="Arial" w:cs="Arial"/>
          <w:spacing w:val="-3"/>
          <w:sz w:val="24"/>
          <w:szCs w:val="24"/>
        </w:rPr>
        <w:t>387,040 тыс. руб. - к</w:t>
      </w:r>
      <w:r w:rsidRPr="006441EA">
        <w:rPr>
          <w:rFonts w:ascii="Arial" w:hAnsi="Arial" w:cs="Arial"/>
          <w:sz w:val="24"/>
          <w:szCs w:val="24"/>
        </w:rPr>
        <w:t xml:space="preserve">апитальный ремонт санитарно-технического помещения и наружной системы водоотведения здания администрации Ливенского района Орловской области, расположенного по адресу: г. Ливны, ул. </w:t>
      </w:r>
      <w:proofErr w:type="gramStart"/>
      <w:r w:rsidRPr="006441EA">
        <w:rPr>
          <w:rFonts w:ascii="Arial" w:hAnsi="Arial" w:cs="Arial"/>
          <w:sz w:val="24"/>
          <w:szCs w:val="24"/>
        </w:rPr>
        <w:t>Курская</w:t>
      </w:r>
      <w:proofErr w:type="gramEnd"/>
      <w:r w:rsidRPr="006441EA">
        <w:rPr>
          <w:rFonts w:ascii="Arial" w:hAnsi="Arial" w:cs="Arial"/>
          <w:sz w:val="24"/>
          <w:szCs w:val="24"/>
        </w:rPr>
        <w:t>,14;</w:t>
      </w:r>
    </w:p>
    <w:p w:rsidR="002039CA" w:rsidRPr="006441EA" w:rsidRDefault="002039CA" w:rsidP="002039CA">
      <w:pPr>
        <w:shd w:val="clear" w:color="auto" w:fill="FFFFFF"/>
        <w:spacing w:after="0" w:line="240" w:lineRule="atLeast"/>
        <w:ind w:left="142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6441EA">
        <w:rPr>
          <w:rFonts w:ascii="Arial" w:hAnsi="Arial" w:cs="Arial"/>
          <w:sz w:val="24"/>
          <w:szCs w:val="24"/>
        </w:rPr>
        <w:t>-894,618 тыс. руб. - капитальный ремонт инженерных систем газовой котельной зданий администрации Ливенского района (Литеры «В», «Д») Орловской области, расположенного по адресу: г. Ливны, ул. Курская,14;</w:t>
      </w:r>
      <w:proofErr w:type="gramEnd"/>
    </w:p>
    <w:p w:rsidR="002039CA" w:rsidRPr="006441EA" w:rsidRDefault="002039CA" w:rsidP="002039CA">
      <w:pPr>
        <w:shd w:val="clear" w:color="auto" w:fill="FFFFFF"/>
        <w:spacing w:after="0" w:line="240" w:lineRule="atLeast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6441EA">
        <w:rPr>
          <w:rFonts w:ascii="Arial" w:hAnsi="Arial" w:cs="Arial"/>
          <w:sz w:val="24"/>
          <w:szCs w:val="24"/>
        </w:rPr>
        <w:lastRenderedPageBreak/>
        <w:t>-2003,071 тыс. руб. - капитальный ремонт котельной и системы отопления здания администрации Ливенского района Орловской области (система отопления), расположенного по адресу: г. Ливны, ул. Курская, 14;</w:t>
      </w:r>
    </w:p>
    <w:p w:rsidR="002039CA" w:rsidRDefault="002039CA" w:rsidP="002039CA">
      <w:pPr>
        <w:shd w:val="clear" w:color="auto" w:fill="FFFFFF"/>
        <w:spacing w:after="0" w:line="240" w:lineRule="atLeast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441EA">
        <w:rPr>
          <w:rFonts w:ascii="Arial" w:hAnsi="Arial" w:cs="Arial"/>
          <w:sz w:val="24"/>
          <w:szCs w:val="24"/>
        </w:rPr>
        <w:t>74,489 тыс. руб. - изготовление ПСД сантехнического помещения,</w:t>
      </w:r>
      <w:r w:rsidRPr="006441EA">
        <w:t xml:space="preserve"> </w:t>
      </w:r>
      <w:r w:rsidRPr="006441EA">
        <w:rPr>
          <w:rFonts w:ascii="Arial" w:hAnsi="Arial" w:cs="Arial"/>
          <w:sz w:val="24"/>
          <w:szCs w:val="24"/>
        </w:rPr>
        <w:t>ремонт отопления и котельной</w:t>
      </w:r>
      <w:r>
        <w:rPr>
          <w:rFonts w:ascii="Arial" w:hAnsi="Arial" w:cs="Arial"/>
          <w:sz w:val="24"/>
          <w:szCs w:val="24"/>
        </w:rPr>
        <w:t>;</w:t>
      </w:r>
      <w:r w:rsidRPr="006441EA">
        <w:rPr>
          <w:rFonts w:ascii="Arial" w:hAnsi="Arial" w:cs="Arial"/>
          <w:sz w:val="24"/>
          <w:szCs w:val="24"/>
        </w:rPr>
        <w:t xml:space="preserve"> </w:t>
      </w:r>
    </w:p>
    <w:p w:rsidR="002039CA" w:rsidRPr="006441E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-2223,524 тыс. руб. – прочая закупка  товаров, работ и услуг для обеспечения муниципальных нужд, или 95,2% </w:t>
      </w:r>
      <w:r w:rsidRPr="006441EA">
        <w:rPr>
          <w:rFonts w:ascii="Arial" w:hAnsi="Arial" w:cs="Arial"/>
          <w:b w:val="0"/>
        </w:rPr>
        <w:t>утвержденных назначений, из которых 1478,960 тыс. руб. - текущий ремонт кровли здания администрации Ливенского района, ул. Курская</w:t>
      </w:r>
      <w:r>
        <w:rPr>
          <w:rFonts w:ascii="Arial" w:hAnsi="Arial" w:cs="Arial"/>
          <w:b w:val="0"/>
        </w:rPr>
        <w:t xml:space="preserve"> 14.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-1911,187 тыс. руб. – расходы на ГСМ, коммунальные платежи, или 81,9% утвержденных назначений;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-0,983 тыс. руб. – уплата налог, сборов и иных платеже.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В рамках программы «Осуществление мер, направленных на укрепление межнационального и межконфессионального согласия, поддержку и развитие языков и культуры народов РФ, проживающих на территории Ливенского района Орловской области, развитию прав национальных меньшинств, обеспечение социальной и культурной адаптации эмигрантов, профилактику межнациональных (межэтнических) конфликтов на 2018-2020 годы» израсходовано 0,979 тыс. руб., или 97,9 % утвержденных назначений.</w:t>
      </w:r>
      <w:proofErr w:type="gramEnd"/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          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Раздел 0300 «Национальная безопасность и правоохранительная деятельность» 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Обязательства по подразделу 0309 «Защита населения и территории от чрезвычайных ситуаций природного и техногенного характера, гражданская оборона» исполнены в сумме 98,700 тыс. руб., или 100,0% утвержденных назначений.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u w:val="single"/>
        </w:rPr>
        <w:t>Раздел 0400 «Национальная экономика»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Расходы по подразделу </w:t>
      </w:r>
      <w:r>
        <w:rPr>
          <w:rFonts w:ascii="Arial" w:hAnsi="Arial" w:cs="Arial"/>
          <w:i/>
        </w:rPr>
        <w:t xml:space="preserve">0409 «Дорожное хозяйство» </w:t>
      </w:r>
      <w:r>
        <w:rPr>
          <w:rFonts w:ascii="Arial" w:hAnsi="Arial" w:cs="Arial"/>
          <w:b w:val="0"/>
        </w:rPr>
        <w:t xml:space="preserve">исполнены в сумме 1185,531 тыс. руб., или 76,6% утвержденных назначений. Профинансированы расходы </w:t>
      </w:r>
      <w:proofErr w:type="gramStart"/>
      <w:r>
        <w:rPr>
          <w:rFonts w:ascii="Arial" w:hAnsi="Arial" w:cs="Arial"/>
          <w:b w:val="0"/>
        </w:rPr>
        <w:t>по</w:t>
      </w:r>
      <w:proofErr w:type="gramEnd"/>
      <w:r>
        <w:rPr>
          <w:rFonts w:ascii="Arial" w:hAnsi="Arial" w:cs="Arial"/>
          <w:b w:val="0"/>
        </w:rPr>
        <w:t xml:space="preserve"> </w:t>
      </w:r>
    </w:p>
    <w:p w:rsidR="002039CA" w:rsidRPr="00751ED8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</w:rPr>
      </w:pPr>
      <w:r w:rsidRPr="00751ED8">
        <w:rPr>
          <w:rFonts w:ascii="Arial" w:hAnsi="Arial" w:cs="Arial"/>
          <w:b w:val="0"/>
        </w:rPr>
        <w:t>проектировани</w:t>
      </w:r>
      <w:r>
        <w:rPr>
          <w:rFonts w:ascii="Arial" w:hAnsi="Arial" w:cs="Arial"/>
          <w:b w:val="0"/>
        </w:rPr>
        <w:t>ю</w:t>
      </w:r>
      <w:r w:rsidRPr="00751ED8">
        <w:rPr>
          <w:rFonts w:ascii="Arial" w:hAnsi="Arial" w:cs="Arial"/>
          <w:b w:val="0"/>
        </w:rPr>
        <w:t>, строительств</w:t>
      </w:r>
      <w:r>
        <w:rPr>
          <w:rFonts w:ascii="Arial" w:hAnsi="Arial" w:cs="Arial"/>
          <w:b w:val="0"/>
        </w:rPr>
        <w:t>у</w:t>
      </w:r>
      <w:r w:rsidRPr="00751ED8">
        <w:rPr>
          <w:rFonts w:ascii="Arial" w:hAnsi="Arial" w:cs="Arial"/>
          <w:b w:val="0"/>
        </w:rPr>
        <w:t>, реконструкци</w:t>
      </w:r>
      <w:r>
        <w:rPr>
          <w:rFonts w:ascii="Arial" w:hAnsi="Arial" w:cs="Arial"/>
          <w:b w:val="0"/>
        </w:rPr>
        <w:t>и</w:t>
      </w:r>
      <w:r w:rsidRPr="00751ED8">
        <w:rPr>
          <w:rFonts w:ascii="Arial" w:hAnsi="Arial" w:cs="Arial"/>
          <w:b w:val="0"/>
        </w:rPr>
        <w:t>, капитальн</w:t>
      </w:r>
      <w:r>
        <w:rPr>
          <w:rFonts w:ascii="Arial" w:hAnsi="Arial" w:cs="Arial"/>
          <w:b w:val="0"/>
        </w:rPr>
        <w:t xml:space="preserve">ому </w:t>
      </w:r>
      <w:r w:rsidRPr="00751ED8">
        <w:rPr>
          <w:rFonts w:ascii="Arial" w:hAnsi="Arial" w:cs="Arial"/>
          <w:b w:val="0"/>
        </w:rPr>
        <w:t xml:space="preserve"> ремонт</w:t>
      </w:r>
      <w:r>
        <w:rPr>
          <w:rFonts w:ascii="Arial" w:hAnsi="Arial" w:cs="Arial"/>
          <w:b w:val="0"/>
        </w:rPr>
        <w:t>у</w:t>
      </w:r>
      <w:r w:rsidRPr="00751ED8">
        <w:rPr>
          <w:rFonts w:ascii="Arial" w:hAnsi="Arial" w:cs="Arial"/>
          <w:b w:val="0"/>
        </w:rPr>
        <w:t>, ремон</w:t>
      </w:r>
      <w:r>
        <w:rPr>
          <w:rFonts w:ascii="Arial" w:hAnsi="Arial" w:cs="Arial"/>
          <w:b w:val="0"/>
        </w:rPr>
        <w:t>ту</w:t>
      </w:r>
      <w:r w:rsidRPr="00751ED8">
        <w:rPr>
          <w:rFonts w:ascii="Arial" w:hAnsi="Arial" w:cs="Arial"/>
          <w:b w:val="0"/>
        </w:rPr>
        <w:t xml:space="preserve"> автодорог местного значения, а также содержание дорог за счет средств дорожного фонда</w:t>
      </w: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 w:val="0"/>
        </w:rPr>
        <w:t>Расходы по подразделу 0412 «Другие вопросы в области национальной экономики» исполнены в сумме 1,800 тыс. руб., или 100,0% утвержденных назначений, в рамках муниципальной программы «Развитие и поддержка малого и среднего предпринимательства в Ливенском районе».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</w:rPr>
        <w:tab/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u w:val="single"/>
          <w:lang w:eastAsia="en-US"/>
        </w:rPr>
        <w:t xml:space="preserve">Раздел 0500 «Жилищно-коммунальное хозяйство»   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  <w:u w:val="single"/>
          <w:lang w:eastAsia="en-US"/>
        </w:rPr>
      </w:pP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</w:rPr>
        <w:tab/>
        <w:t xml:space="preserve">Обязательства </w:t>
      </w:r>
      <w:r>
        <w:rPr>
          <w:rFonts w:ascii="Arial" w:hAnsi="Arial" w:cs="Arial"/>
          <w:b w:val="0"/>
          <w:lang w:eastAsia="en-US"/>
        </w:rPr>
        <w:t xml:space="preserve">по подразделу  </w:t>
      </w:r>
      <w:r>
        <w:rPr>
          <w:rFonts w:ascii="Arial" w:hAnsi="Arial" w:cs="Arial"/>
          <w:i/>
          <w:lang w:eastAsia="en-US"/>
        </w:rPr>
        <w:t>0503 «Благоустройство»</w:t>
      </w:r>
      <w:r>
        <w:rPr>
          <w:rFonts w:ascii="Arial" w:hAnsi="Arial" w:cs="Arial"/>
          <w:b w:val="0"/>
          <w:lang w:eastAsia="en-US"/>
        </w:rPr>
        <w:t xml:space="preserve">  исполнены  в сумме </w:t>
      </w:r>
      <w:r>
        <w:rPr>
          <w:rFonts w:ascii="Arial" w:hAnsi="Arial" w:cs="Arial"/>
          <w:i/>
          <w:lang w:eastAsia="en-US"/>
        </w:rPr>
        <w:t>315,855 тыс.</w:t>
      </w:r>
      <w:r>
        <w:rPr>
          <w:rFonts w:ascii="Arial" w:hAnsi="Arial" w:cs="Arial"/>
          <w:b w:val="0"/>
          <w:lang w:eastAsia="en-US"/>
        </w:rPr>
        <w:t xml:space="preserve"> </w:t>
      </w:r>
      <w:r>
        <w:rPr>
          <w:rFonts w:ascii="Arial" w:hAnsi="Arial" w:cs="Arial"/>
          <w:i/>
          <w:lang w:eastAsia="en-US"/>
        </w:rPr>
        <w:t>руб</w:t>
      </w:r>
      <w:r>
        <w:rPr>
          <w:rFonts w:ascii="Arial" w:hAnsi="Arial" w:cs="Arial"/>
          <w:b w:val="0"/>
          <w:lang w:eastAsia="en-US"/>
        </w:rPr>
        <w:t>., или  99,6%, утвержденных  назначений. Обеспечено финансирование следующих мероприятий:</w:t>
      </w:r>
    </w:p>
    <w:p w:rsidR="002039CA" w:rsidRPr="00637FE8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637FE8">
        <w:rPr>
          <w:rFonts w:ascii="Arial" w:hAnsi="Arial" w:cs="Arial"/>
          <w:b w:val="0"/>
          <w:lang w:eastAsia="en-US"/>
        </w:rPr>
        <w:t>-98,604 тыс. руб. – благоустройство Кургана Славы;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lang w:eastAsia="en-US"/>
        </w:rPr>
        <w:t xml:space="preserve">-199,251 тыс. руб. – межбюджетные трансферы перечисленные сельским поселениям для выполнения полномочий по </w:t>
      </w:r>
      <w:r w:rsidRPr="00D96A8A">
        <w:rPr>
          <w:rFonts w:ascii="Arial" w:hAnsi="Arial" w:cs="Arial"/>
          <w:b w:val="0"/>
        </w:rPr>
        <w:t>созданию условий для массового отдыха жителей поселения и организаци</w:t>
      </w:r>
      <w:r>
        <w:rPr>
          <w:rFonts w:ascii="Arial" w:hAnsi="Arial" w:cs="Arial"/>
          <w:b w:val="0"/>
        </w:rPr>
        <w:t>и</w:t>
      </w:r>
      <w:r w:rsidRPr="00D96A8A">
        <w:rPr>
          <w:rFonts w:ascii="Arial" w:hAnsi="Arial" w:cs="Arial"/>
          <w:b w:val="0"/>
        </w:rPr>
        <w:t xml:space="preserve"> обустройства мест массового отдыха населения, включая доступ к водным объектам</w:t>
      </w:r>
      <w:r>
        <w:rPr>
          <w:rFonts w:ascii="Arial" w:hAnsi="Arial" w:cs="Arial"/>
          <w:b w:val="0"/>
        </w:rPr>
        <w:t>;</w:t>
      </w:r>
    </w:p>
    <w:p w:rsidR="002039CA" w:rsidRPr="00FE1896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FE1896">
        <w:rPr>
          <w:rFonts w:ascii="Arial" w:hAnsi="Arial" w:cs="Arial"/>
          <w:b w:val="0"/>
          <w:lang w:eastAsia="en-US"/>
        </w:rPr>
        <w:lastRenderedPageBreak/>
        <w:t xml:space="preserve">-18,000 тыс. руб. - </w:t>
      </w:r>
      <w:r>
        <w:rPr>
          <w:rFonts w:ascii="Arial" w:hAnsi="Arial" w:cs="Arial"/>
          <w:b w:val="0"/>
          <w:lang w:eastAsia="en-US"/>
        </w:rPr>
        <w:t xml:space="preserve">межбюджетные трансферы перечисленные сельским поселениям для выполнения полномочий по </w:t>
      </w:r>
      <w:r w:rsidRPr="00FE1896">
        <w:rPr>
          <w:rFonts w:ascii="Arial" w:hAnsi="Arial" w:cs="Arial"/>
          <w:b w:val="0"/>
        </w:rPr>
        <w:t>обеспечени</w:t>
      </w:r>
      <w:r>
        <w:rPr>
          <w:rFonts w:ascii="Arial" w:hAnsi="Arial" w:cs="Arial"/>
          <w:b w:val="0"/>
        </w:rPr>
        <w:t>ю</w:t>
      </w:r>
      <w:r w:rsidRPr="00FE1896">
        <w:rPr>
          <w:rFonts w:ascii="Arial" w:hAnsi="Arial" w:cs="Arial"/>
          <w:b w:val="0"/>
        </w:rPr>
        <w:t xml:space="preserve"> безопасности людей на водных объектах</w:t>
      </w:r>
      <w:r>
        <w:rPr>
          <w:rFonts w:ascii="Arial" w:hAnsi="Arial" w:cs="Arial"/>
          <w:b w:val="0"/>
        </w:rPr>
        <w:t>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2039CA">
      <w:pPr>
        <w:pStyle w:val="ConsPlusTitle"/>
        <w:widowControl/>
        <w:jc w:val="center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u w:val="single"/>
          <w:lang w:eastAsia="en-US"/>
        </w:rPr>
        <w:t>Раздел 0700 «Образование»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В рамках  подраздела </w:t>
      </w:r>
      <w:r>
        <w:rPr>
          <w:rFonts w:ascii="Arial" w:hAnsi="Arial" w:cs="Arial"/>
          <w:i/>
          <w:lang w:eastAsia="en-US"/>
        </w:rPr>
        <w:t>0707 «Молодежная политика и оздоровление детей»</w:t>
      </w:r>
      <w:r>
        <w:rPr>
          <w:rFonts w:ascii="Arial" w:hAnsi="Arial" w:cs="Arial"/>
          <w:b w:val="0"/>
          <w:lang w:eastAsia="en-US"/>
        </w:rPr>
        <w:t xml:space="preserve"> обязательства исполнены в сумме </w:t>
      </w:r>
      <w:r>
        <w:rPr>
          <w:rFonts w:ascii="Arial" w:hAnsi="Arial" w:cs="Arial"/>
          <w:i/>
          <w:lang w:eastAsia="en-US"/>
        </w:rPr>
        <w:t>100,000 тыс. руб.</w:t>
      </w:r>
      <w:r>
        <w:rPr>
          <w:rFonts w:ascii="Arial" w:hAnsi="Arial" w:cs="Arial"/>
          <w:b w:val="0"/>
          <w:lang w:eastAsia="en-US"/>
        </w:rPr>
        <w:t xml:space="preserve"> или 100,0% утвержденных  назначений, расходы произведены  в рамках муниципальной программы «Молодежь Ливенского района  на 2016-2020гг.». </w:t>
      </w:r>
      <w:r>
        <w:rPr>
          <w:rFonts w:ascii="Arial" w:hAnsi="Arial" w:cs="Arial"/>
          <w:i/>
          <w:lang w:eastAsia="en-US"/>
        </w:rPr>
        <w:t xml:space="preserve"> 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i/>
          <w:color w:val="FF0000"/>
          <w:lang w:eastAsia="en-US"/>
        </w:rPr>
      </w:pPr>
    </w:p>
    <w:p w:rsidR="002039CA" w:rsidRDefault="002039CA" w:rsidP="002039CA">
      <w:pPr>
        <w:pStyle w:val="ConsPlusTitle"/>
        <w:widowControl/>
        <w:jc w:val="center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u w:val="single"/>
          <w:lang w:eastAsia="en-US"/>
        </w:rPr>
        <w:t>Раздел 1000 «Социальная политика»</w:t>
      </w:r>
    </w:p>
    <w:p w:rsidR="002039CA" w:rsidRDefault="002039CA" w:rsidP="002039CA">
      <w:pPr>
        <w:pStyle w:val="ConsPlusTitle"/>
        <w:widowControl/>
        <w:jc w:val="center"/>
        <w:outlineLvl w:val="0"/>
        <w:rPr>
          <w:rFonts w:ascii="Arial" w:hAnsi="Arial" w:cs="Arial"/>
          <w:b w:val="0"/>
          <w:u w:val="single"/>
          <w:lang w:eastAsia="en-US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Обязательства по разделу </w:t>
      </w:r>
      <w:r>
        <w:rPr>
          <w:rFonts w:ascii="Arial" w:hAnsi="Arial" w:cs="Arial"/>
          <w:i/>
        </w:rPr>
        <w:t>1000 «Социальная политика»</w:t>
      </w:r>
      <w:r>
        <w:rPr>
          <w:rFonts w:ascii="Arial" w:hAnsi="Arial" w:cs="Arial"/>
          <w:b w:val="0"/>
        </w:rPr>
        <w:t xml:space="preserve"> исполнены в сумме 14176,486 тыс. руб., или 99,1% утвержденных назначений, в том числе по подразделам: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</w:rPr>
        <w:t xml:space="preserve">-4905,318 тыс. руб. – расходы  </w:t>
      </w:r>
      <w:r>
        <w:rPr>
          <w:rFonts w:ascii="Arial" w:hAnsi="Arial" w:cs="Arial"/>
          <w:b w:val="0"/>
          <w:lang w:eastAsia="en-US"/>
        </w:rPr>
        <w:t>по подразделу 1001 «Пенсионное обеспечение», или 99,4% утверждённых назначений, обеспечена доплата пенсии муниципальным служащим, выплаты почетным гражданам;</w:t>
      </w:r>
    </w:p>
    <w:p w:rsidR="002039CA" w:rsidRPr="00EC5446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-177,582 тыс. руб. – расходы по подразделу 1003 «Социальное обеспечение населения», или 100,0 % утвержденных назначений, оказание материальной помощи в связи с ЧС (пожаром) </w:t>
      </w:r>
      <w:r w:rsidRPr="00EC5446">
        <w:rPr>
          <w:rFonts w:ascii="Arial" w:hAnsi="Arial" w:cs="Arial"/>
          <w:b w:val="0"/>
          <w:lang w:eastAsia="en-US"/>
        </w:rPr>
        <w:t>6 -</w:t>
      </w:r>
      <w:proofErr w:type="spellStart"/>
      <w:r w:rsidRPr="00EC5446">
        <w:rPr>
          <w:rFonts w:ascii="Arial" w:hAnsi="Arial" w:cs="Arial"/>
          <w:b w:val="0"/>
          <w:lang w:eastAsia="en-US"/>
        </w:rPr>
        <w:t>ти</w:t>
      </w:r>
      <w:proofErr w:type="spellEnd"/>
      <w:r w:rsidRPr="00EC5446">
        <w:rPr>
          <w:rFonts w:ascii="Arial" w:hAnsi="Arial" w:cs="Arial"/>
          <w:b w:val="0"/>
          <w:lang w:eastAsia="en-US"/>
        </w:rPr>
        <w:t xml:space="preserve"> получателям;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-7431,786 тыс. руб. – расходы по подразделу 1004 «Охрана семьи и детства», или 98,7% утвержденных назначений, обеспечены следующие выплаты:</w:t>
      </w:r>
    </w:p>
    <w:p w:rsidR="002039CA" w:rsidRPr="00EC5446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EC5446">
        <w:rPr>
          <w:rFonts w:ascii="Arial" w:hAnsi="Arial" w:cs="Arial"/>
          <w:b w:val="0"/>
          <w:lang w:eastAsia="en-US"/>
        </w:rPr>
        <w:t>-выплаты единовременного  пособия при всех формах устройства детей, лишенных родительского попечения – 5 получателей (федеральные средства);</w:t>
      </w:r>
    </w:p>
    <w:p w:rsidR="002039CA" w:rsidRPr="00DF099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DF099A">
        <w:rPr>
          <w:rFonts w:ascii="Arial" w:hAnsi="Arial" w:cs="Arial"/>
          <w:b w:val="0"/>
          <w:lang w:eastAsia="en-US"/>
        </w:rPr>
        <w:t>-выплаты на содержание ребенка в семье опекуна и приемной семьи – 66  детей</w:t>
      </w:r>
      <w:r>
        <w:rPr>
          <w:rFonts w:ascii="Arial" w:hAnsi="Arial" w:cs="Arial"/>
          <w:b w:val="0"/>
          <w:lang w:eastAsia="en-US"/>
        </w:rPr>
        <w:t>;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</w:t>
      </w:r>
      <w:r w:rsidRPr="00EC5446">
        <w:rPr>
          <w:rFonts w:ascii="Arial" w:hAnsi="Arial" w:cs="Arial"/>
          <w:b w:val="0"/>
          <w:lang w:eastAsia="en-US"/>
        </w:rPr>
        <w:t xml:space="preserve">вознаграждение </w:t>
      </w:r>
      <w:proofErr w:type="gramStart"/>
      <w:r w:rsidRPr="00EC5446">
        <w:rPr>
          <w:rFonts w:ascii="Arial" w:hAnsi="Arial" w:cs="Arial"/>
          <w:b w:val="0"/>
          <w:lang w:eastAsia="en-US"/>
        </w:rPr>
        <w:t>причитающиеся</w:t>
      </w:r>
      <w:proofErr w:type="gramEnd"/>
      <w:r>
        <w:rPr>
          <w:rFonts w:ascii="Arial" w:hAnsi="Arial" w:cs="Arial"/>
          <w:b w:val="0"/>
          <w:lang w:eastAsia="en-US"/>
        </w:rPr>
        <w:t xml:space="preserve">, </w:t>
      </w:r>
      <w:r w:rsidRPr="00EC5446">
        <w:rPr>
          <w:rFonts w:ascii="Arial" w:hAnsi="Arial" w:cs="Arial"/>
          <w:b w:val="0"/>
          <w:lang w:eastAsia="en-US"/>
        </w:rPr>
        <w:t xml:space="preserve"> приемному родителю – 17 се</w:t>
      </w:r>
      <w:r>
        <w:rPr>
          <w:rFonts w:ascii="Arial" w:hAnsi="Arial" w:cs="Arial"/>
          <w:b w:val="0"/>
          <w:lang w:eastAsia="en-US"/>
        </w:rPr>
        <w:t>мей.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-1661,800 тыс. руб. – расходы по подразделу 1006 «Другие вопросы в области социальной политике», или 100,0% утвержденных назначений,  обеспечено содержание органа опеки и попечительства.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sz w:val="26"/>
          <w:szCs w:val="26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u w:val="single"/>
          <w:lang w:eastAsia="en-US"/>
        </w:rPr>
        <w:t>Раздел 1100 «Физическая культура и спорт»</w:t>
      </w:r>
    </w:p>
    <w:p w:rsidR="002039CA" w:rsidRDefault="002039CA" w:rsidP="002039C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2039C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По разделу </w:t>
      </w:r>
      <w:r>
        <w:rPr>
          <w:rFonts w:ascii="Arial" w:hAnsi="Arial" w:cs="Arial"/>
          <w:i/>
          <w:lang w:eastAsia="en-US"/>
        </w:rPr>
        <w:t>1100 «Физическая культура и спорт»</w:t>
      </w:r>
      <w:r>
        <w:rPr>
          <w:rFonts w:ascii="Arial" w:hAnsi="Arial" w:cs="Arial"/>
          <w:b w:val="0"/>
          <w:lang w:eastAsia="en-US"/>
        </w:rPr>
        <w:t xml:space="preserve"> обязательства исполнены в сумме 193,021 тыс. руб., или 100,0% утвержденных назначений, расходы произведены  в рамках муниципальной программы «Развитие физической культуры и спорта в Ливенском районе на 2016-2020г. </w:t>
      </w:r>
    </w:p>
    <w:p w:rsidR="002039CA" w:rsidRDefault="002039CA" w:rsidP="002039C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242E16" w:rsidRPr="0055688C" w:rsidRDefault="00736BE2" w:rsidP="00736BE2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BE2">
        <w:rPr>
          <w:rFonts w:ascii="Arial" w:hAnsi="Arial" w:cs="Arial"/>
          <w:b/>
          <w:i/>
          <w:sz w:val="24"/>
          <w:szCs w:val="24"/>
        </w:rPr>
        <w:t>4.</w:t>
      </w:r>
      <w:r w:rsidR="002039CA" w:rsidRPr="00736BE2">
        <w:rPr>
          <w:rFonts w:ascii="Arial" w:hAnsi="Arial" w:cs="Arial"/>
          <w:b/>
          <w:i/>
          <w:sz w:val="24"/>
          <w:szCs w:val="24"/>
        </w:rPr>
        <w:t>2. ГРБС - Ливенский районный Совет народных депутатов</w:t>
      </w:r>
      <w:r w:rsidRPr="00736BE2">
        <w:rPr>
          <w:rFonts w:ascii="Arial" w:hAnsi="Arial" w:cs="Arial"/>
          <w:b/>
          <w:i/>
          <w:sz w:val="24"/>
          <w:szCs w:val="24"/>
        </w:rPr>
        <w:t>.</w:t>
      </w:r>
    </w:p>
    <w:p w:rsidR="00242E16" w:rsidRDefault="00242E16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5688C" w:rsidRDefault="0055688C" w:rsidP="005568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070B7">
        <w:rPr>
          <w:rFonts w:ascii="Arial" w:hAnsi="Arial" w:cs="Arial"/>
          <w:sz w:val="24"/>
          <w:szCs w:val="24"/>
        </w:rPr>
        <w:t xml:space="preserve">Решением  </w:t>
      </w:r>
      <w:r w:rsidRPr="00F32F4E">
        <w:rPr>
          <w:rFonts w:ascii="Arial" w:hAnsi="Arial" w:cs="Arial"/>
          <w:sz w:val="24"/>
          <w:szCs w:val="24"/>
        </w:rPr>
        <w:t>Ливенского районного</w:t>
      </w:r>
      <w:r w:rsidRPr="00F32F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2F4E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>
        <w:rPr>
          <w:rFonts w:ascii="Arial" w:hAnsi="Arial" w:cs="Arial"/>
          <w:sz w:val="24"/>
          <w:szCs w:val="24"/>
        </w:rPr>
        <w:t>20.12.2018г.</w:t>
      </w:r>
      <w:r w:rsidRPr="00F32F4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27</w:t>
      </w:r>
      <w:r w:rsidRPr="00F32F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330</w:t>
      </w:r>
      <w:r w:rsidRPr="00F32F4E">
        <w:rPr>
          <w:rFonts w:ascii="Arial" w:hAnsi="Arial" w:cs="Arial"/>
          <w:sz w:val="24"/>
          <w:szCs w:val="24"/>
        </w:rPr>
        <w:t>-РС  «О бюджете Ливенского района  на 201</w:t>
      </w:r>
      <w:r>
        <w:rPr>
          <w:rFonts w:ascii="Arial" w:hAnsi="Arial" w:cs="Arial"/>
          <w:sz w:val="24"/>
          <w:szCs w:val="24"/>
        </w:rPr>
        <w:t>9</w:t>
      </w:r>
      <w:r w:rsidRPr="00F32F4E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F32F4E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 Ливенскому районному Совету народных депутатов на 2019 год утверждены бюджетные назначения  в сумме 2263,100 тыс. руб.</w:t>
      </w:r>
    </w:p>
    <w:p w:rsidR="0055688C" w:rsidRPr="008A5129" w:rsidRDefault="0055688C" w:rsidP="0055688C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15006">
        <w:rPr>
          <w:rFonts w:ascii="Arial" w:hAnsi="Arial" w:cs="Arial"/>
        </w:rPr>
        <w:t xml:space="preserve">В течение 2019 года изменения </w:t>
      </w:r>
      <w:r>
        <w:rPr>
          <w:rFonts w:ascii="Arial" w:hAnsi="Arial" w:cs="Arial"/>
        </w:rPr>
        <w:t xml:space="preserve">внесены  один раз - </w:t>
      </w:r>
      <w:r w:rsidRPr="008A5129">
        <w:rPr>
          <w:rFonts w:ascii="Arial" w:hAnsi="Arial" w:cs="Arial"/>
        </w:rPr>
        <w:t xml:space="preserve">  </w:t>
      </w:r>
      <w:r w:rsidRPr="005070B7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Pr="005070B7">
        <w:rPr>
          <w:rFonts w:ascii="Arial" w:hAnsi="Arial" w:cs="Arial"/>
        </w:rPr>
        <w:t xml:space="preserve">  </w:t>
      </w:r>
      <w:r w:rsidRPr="00F32F4E">
        <w:rPr>
          <w:rFonts w:ascii="Arial" w:hAnsi="Arial" w:cs="Arial"/>
        </w:rPr>
        <w:t>Ливенского районного</w:t>
      </w:r>
      <w:r w:rsidRPr="00F32F4E">
        <w:rPr>
          <w:rFonts w:ascii="Arial" w:hAnsi="Arial" w:cs="Arial"/>
          <w:color w:val="FF0000"/>
        </w:rPr>
        <w:t xml:space="preserve"> </w:t>
      </w:r>
      <w:r w:rsidRPr="00F32F4E">
        <w:rPr>
          <w:rFonts w:ascii="Arial" w:hAnsi="Arial" w:cs="Arial"/>
        </w:rPr>
        <w:t xml:space="preserve">Совета народных депутатов от </w:t>
      </w:r>
      <w:r>
        <w:rPr>
          <w:rFonts w:ascii="Arial" w:hAnsi="Arial" w:cs="Arial"/>
        </w:rPr>
        <w:t>20.12.2019г.</w:t>
      </w:r>
      <w:r w:rsidRPr="00F32F4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38</w:t>
      </w:r>
      <w:r w:rsidRPr="00F32F4E">
        <w:rPr>
          <w:rFonts w:ascii="Arial" w:hAnsi="Arial" w:cs="Arial"/>
        </w:rPr>
        <w:t>/</w:t>
      </w:r>
      <w:r>
        <w:rPr>
          <w:rFonts w:ascii="Arial" w:hAnsi="Arial" w:cs="Arial"/>
        </w:rPr>
        <w:t>464</w:t>
      </w:r>
      <w:r w:rsidRPr="00F32F4E">
        <w:rPr>
          <w:rFonts w:ascii="Arial" w:hAnsi="Arial" w:cs="Arial"/>
        </w:rPr>
        <w:t>-РС</w:t>
      </w:r>
      <w:r>
        <w:rPr>
          <w:rFonts w:ascii="Arial" w:hAnsi="Arial" w:cs="Arial"/>
        </w:rPr>
        <w:t xml:space="preserve"> «О внесении изменений в решение </w:t>
      </w:r>
      <w:r w:rsidRPr="00F32F4E">
        <w:rPr>
          <w:rFonts w:ascii="Arial" w:hAnsi="Arial" w:cs="Arial"/>
        </w:rPr>
        <w:t>Ливенского районного</w:t>
      </w:r>
      <w:r w:rsidRPr="00F32F4E">
        <w:rPr>
          <w:rFonts w:ascii="Arial" w:hAnsi="Arial" w:cs="Arial"/>
          <w:color w:val="FF0000"/>
        </w:rPr>
        <w:t xml:space="preserve"> </w:t>
      </w:r>
      <w:r w:rsidRPr="00F32F4E">
        <w:rPr>
          <w:rFonts w:ascii="Arial" w:hAnsi="Arial" w:cs="Arial"/>
        </w:rPr>
        <w:t xml:space="preserve">Совета народных депутатов от </w:t>
      </w:r>
      <w:r>
        <w:rPr>
          <w:rFonts w:ascii="Arial" w:hAnsi="Arial" w:cs="Arial"/>
        </w:rPr>
        <w:t>20.12.2018г.</w:t>
      </w:r>
      <w:r w:rsidRPr="00F32F4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27</w:t>
      </w:r>
      <w:r w:rsidRPr="00F32F4E">
        <w:rPr>
          <w:rFonts w:ascii="Arial" w:hAnsi="Arial" w:cs="Arial"/>
        </w:rPr>
        <w:t>/</w:t>
      </w:r>
      <w:r>
        <w:rPr>
          <w:rFonts w:ascii="Arial" w:hAnsi="Arial" w:cs="Arial"/>
        </w:rPr>
        <w:t>330</w:t>
      </w:r>
      <w:r w:rsidRPr="00F32F4E">
        <w:rPr>
          <w:rFonts w:ascii="Arial" w:hAnsi="Arial" w:cs="Arial"/>
        </w:rPr>
        <w:t>-РС  «О бюджете Ливенского района  на 201</w:t>
      </w:r>
      <w:r>
        <w:rPr>
          <w:rFonts w:ascii="Arial" w:hAnsi="Arial" w:cs="Arial"/>
        </w:rPr>
        <w:t>9</w:t>
      </w:r>
      <w:r w:rsidRPr="00F32F4E">
        <w:rPr>
          <w:rFonts w:ascii="Arial" w:hAnsi="Arial" w:cs="Arial"/>
        </w:rPr>
        <w:t xml:space="preserve"> год и на </w:t>
      </w:r>
      <w:r w:rsidRPr="00F32F4E">
        <w:rPr>
          <w:rFonts w:ascii="Arial" w:hAnsi="Arial" w:cs="Arial"/>
        </w:rPr>
        <w:lastRenderedPageBreak/>
        <w:t>плановый период 20</w:t>
      </w:r>
      <w:r>
        <w:rPr>
          <w:rFonts w:ascii="Arial" w:hAnsi="Arial" w:cs="Arial"/>
        </w:rPr>
        <w:t>20</w:t>
      </w:r>
      <w:r w:rsidRPr="00F32F4E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1</w:t>
      </w:r>
      <w:r w:rsidRPr="00F32F4E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». В результате внесения изменений,  утвержденные бюджетные назначения увеличились на 102,6%.</w:t>
      </w:r>
    </w:p>
    <w:p w:rsidR="0055688C" w:rsidRPr="00F32F4E" w:rsidRDefault="0055688C" w:rsidP="005568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Согласно, предоставленного отчета об исполнении бюджета главного распорядителя, распорядител</w:t>
      </w:r>
      <w:r>
        <w:rPr>
          <w:rFonts w:ascii="Arial" w:hAnsi="Arial" w:cs="Arial"/>
          <w:sz w:val="24"/>
          <w:szCs w:val="24"/>
        </w:rPr>
        <w:t>я, получателя бюджетных средств, форма ОКУД 0503127</w:t>
      </w:r>
      <w:r w:rsidRPr="00F32F4E">
        <w:rPr>
          <w:rFonts w:ascii="Arial" w:hAnsi="Arial" w:cs="Arial"/>
          <w:sz w:val="24"/>
          <w:szCs w:val="24"/>
        </w:rPr>
        <w:t xml:space="preserve"> кассовые расходы </w:t>
      </w:r>
      <w:r>
        <w:rPr>
          <w:rFonts w:ascii="Arial" w:hAnsi="Arial" w:cs="Arial"/>
          <w:sz w:val="24"/>
          <w:szCs w:val="24"/>
        </w:rPr>
        <w:t xml:space="preserve">Ливенского </w:t>
      </w:r>
      <w:r w:rsidRPr="00F32F4E">
        <w:rPr>
          <w:rFonts w:ascii="Arial" w:hAnsi="Arial" w:cs="Arial"/>
          <w:sz w:val="24"/>
          <w:szCs w:val="24"/>
        </w:rPr>
        <w:t>Совета народных депутатов по состоянию на 01.01.20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>г. составили</w:t>
      </w:r>
      <w:r>
        <w:rPr>
          <w:rFonts w:ascii="Arial" w:hAnsi="Arial" w:cs="Arial"/>
          <w:sz w:val="24"/>
          <w:szCs w:val="24"/>
        </w:rPr>
        <w:t xml:space="preserve">  </w:t>
      </w:r>
      <w:r w:rsidRPr="00C23D16">
        <w:rPr>
          <w:rFonts w:ascii="Arial" w:hAnsi="Arial" w:cs="Arial"/>
          <w:b/>
          <w:i/>
          <w:sz w:val="24"/>
          <w:szCs w:val="24"/>
        </w:rPr>
        <w:t>2217,089 тыс</w:t>
      </w:r>
      <w:r w:rsidRPr="00C23D16">
        <w:rPr>
          <w:rFonts w:ascii="Arial" w:hAnsi="Arial" w:cs="Arial"/>
          <w:i/>
          <w:sz w:val="24"/>
          <w:szCs w:val="24"/>
        </w:rPr>
        <w:t xml:space="preserve">. </w:t>
      </w:r>
      <w:r w:rsidRPr="00C23D16">
        <w:rPr>
          <w:rFonts w:ascii="Arial" w:hAnsi="Arial" w:cs="Arial"/>
          <w:b/>
          <w:i/>
          <w:sz w:val="24"/>
          <w:szCs w:val="24"/>
        </w:rPr>
        <w:t>руб.</w:t>
      </w:r>
      <w:r w:rsidRPr="00C23D16">
        <w:rPr>
          <w:rFonts w:ascii="Arial" w:hAnsi="Arial" w:cs="Arial"/>
          <w:sz w:val="24"/>
          <w:szCs w:val="24"/>
        </w:rPr>
        <w:t>,</w:t>
      </w:r>
      <w:r w:rsidRPr="00F32F4E">
        <w:rPr>
          <w:rFonts w:ascii="Arial" w:hAnsi="Arial" w:cs="Arial"/>
          <w:sz w:val="24"/>
          <w:szCs w:val="24"/>
        </w:rPr>
        <w:t xml:space="preserve"> запланированные обязательства исполнены </w:t>
      </w:r>
      <w:r w:rsidRPr="00144616">
        <w:rPr>
          <w:rFonts w:ascii="Arial" w:hAnsi="Arial" w:cs="Arial"/>
          <w:sz w:val="24"/>
          <w:szCs w:val="24"/>
        </w:rPr>
        <w:t>на 95,4%, неисполненные назначения составили 105,786 тыс.  руб.</w:t>
      </w:r>
    </w:p>
    <w:p w:rsidR="0055688C" w:rsidRPr="00F32F4E" w:rsidRDefault="0055688C" w:rsidP="005568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55688C" w:rsidRDefault="0055688C" w:rsidP="0055688C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</w:rPr>
      </w:pPr>
      <w:r w:rsidRPr="00F32F4E">
        <w:rPr>
          <w:rFonts w:ascii="Arial" w:hAnsi="Arial" w:cs="Arial"/>
        </w:rPr>
        <w:tab/>
      </w:r>
      <w:r w:rsidRPr="009F4160">
        <w:rPr>
          <w:rFonts w:ascii="Arial" w:hAnsi="Arial" w:cs="Arial"/>
          <w:b w:val="0"/>
        </w:rPr>
        <w:t xml:space="preserve">Исполнение утвержденных бюджетных назначений за 2019 год </w:t>
      </w:r>
      <w:r>
        <w:rPr>
          <w:rFonts w:ascii="Arial" w:hAnsi="Arial" w:cs="Arial"/>
          <w:b w:val="0"/>
        </w:rPr>
        <w:t>сложилось следующим образом:</w:t>
      </w:r>
    </w:p>
    <w:p w:rsidR="0055688C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 xml:space="preserve">В рамках раздела 0103  «Функционирование законодательных (представительных) органов государственной власти и представительных органов местного  самоуправления» </w:t>
      </w:r>
      <w:r>
        <w:rPr>
          <w:rFonts w:ascii="Arial" w:hAnsi="Arial" w:cs="Arial"/>
          <w:b w:val="0"/>
        </w:rPr>
        <w:t>исполнено 2173,129 тыс. руб.  или 95,9 % утвержденных бюджетных назначений.</w:t>
      </w:r>
    </w:p>
    <w:p w:rsidR="0055688C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Расходы  на оплату труда с начислениями составили 1969,348 тыс. руб.,  или 90,6%  общей суммы расходов.</w:t>
      </w:r>
    </w:p>
    <w:p w:rsidR="0055688C" w:rsidRPr="000536B0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 xml:space="preserve">Штатная численность </w:t>
      </w:r>
      <w:r>
        <w:rPr>
          <w:rFonts w:ascii="Arial" w:hAnsi="Arial" w:cs="Arial"/>
          <w:b w:val="0"/>
        </w:rPr>
        <w:t xml:space="preserve">ГРБС </w:t>
      </w:r>
      <w:r w:rsidRPr="000536B0">
        <w:rPr>
          <w:rFonts w:ascii="Arial" w:hAnsi="Arial" w:cs="Arial"/>
          <w:b w:val="0"/>
        </w:rPr>
        <w:t>на 01.01.20</w:t>
      </w:r>
      <w:r>
        <w:rPr>
          <w:rFonts w:ascii="Arial" w:hAnsi="Arial" w:cs="Arial"/>
          <w:b w:val="0"/>
        </w:rPr>
        <w:t xml:space="preserve">20 года составила  2 </w:t>
      </w:r>
      <w:r w:rsidRPr="000536B0">
        <w:rPr>
          <w:rFonts w:ascii="Arial" w:hAnsi="Arial" w:cs="Arial"/>
          <w:b w:val="0"/>
        </w:rPr>
        <w:t>единицы, в т. ч. 1 единица - выборная должность, 1 единица – муниципальный служащий.</w:t>
      </w:r>
    </w:p>
    <w:p w:rsidR="0055688C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 xml:space="preserve"> Задолженност</w:t>
      </w:r>
      <w:r>
        <w:rPr>
          <w:rFonts w:ascii="Arial" w:hAnsi="Arial" w:cs="Arial"/>
          <w:b w:val="0"/>
        </w:rPr>
        <w:t xml:space="preserve">ь </w:t>
      </w:r>
      <w:r w:rsidRPr="000536B0">
        <w:rPr>
          <w:rFonts w:ascii="Arial" w:hAnsi="Arial" w:cs="Arial"/>
          <w:b w:val="0"/>
        </w:rPr>
        <w:t xml:space="preserve"> по заработной плате по состоянию на 01.01.20</w:t>
      </w:r>
      <w:r>
        <w:rPr>
          <w:rFonts w:ascii="Arial" w:hAnsi="Arial" w:cs="Arial"/>
          <w:b w:val="0"/>
        </w:rPr>
        <w:t>20</w:t>
      </w:r>
      <w:r w:rsidRPr="000536B0">
        <w:rPr>
          <w:rFonts w:ascii="Arial" w:hAnsi="Arial" w:cs="Arial"/>
          <w:b w:val="0"/>
        </w:rPr>
        <w:t xml:space="preserve">г.  </w:t>
      </w:r>
      <w:r>
        <w:rPr>
          <w:rFonts w:ascii="Arial" w:hAnsi="Arial" w:cs="Arial"/>
          <w:b w:val="0"/>
        </w:rPr>
        <w:t>сложилась в сумме 26,927 тыс. руб. (декабрь 2019 года).</w:t>
      </w:r>
    </w:p>
    <w:p w:rsidR="0055688C" w:rsidRPr="00D71C7D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D71C7D">
        <w:rPr>
          <w:rFonts w:ascii="Arial" w:hAnsi="Arial" w:cs="Arial"/>
          <w:b w:val="0"/>
        </w:rPr>
        <w:t xml:space="preserve">Функциональные расходы ГРБС сложились в сумме </w:t>
      </w:r>
      <w:r>
        <w:rPr>
          <w:rFonts w:ascii="Arial" w:hAnsi="Arial" w:cs="Arial"/>
          <w:b w:val="0"/>
        </w:rPr>
        <w:t xml:space="preserve">54,880 </w:t>
      </w:r>
      <w:r w:rsidRPr="00D71C7D">
        <w:rPr>
          <w:rFonts w:ascii="Arial" w:hAnsi="Arial" w:cs="Arial"/>
          <w:b w:val="0"/>
        </w:rPr>
        <w:t>тыс. руб., в том числе:</w:t>
      </w:r>
    </w:p>
    <w:p w:rsidR="0055688C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 w:rsidRPr="00D71C7D">
        <w:rPr>
          <w:rFonts w:ascii="Arial" w:hAnsi="Arial" w:cs="Arial"/>
          <w:b w:val="0"/>
        </w:rPr>
        <w:t xml:space="preserve">-0,700 тыс. руб. - </w:t>
      </w:r>
      <w:r w:rsidRPr="00D71C7D">
        <w:rPr>
          <w:rFonts w:ascii="Arial" w:hAnsi="Arial" w:cs="Arial"/>
          <w:b w:val="0"/>
          <w:lang w:eastAsia="en-US"/>
        </w:rPr>
        <w:t>закупка товаров, работ и услуг в сфере информационно-коммуникационных технологий</w:t>
      </w:r>
      <w:r>
        <w:rPr>
          <w:rFonts w:ascii="Arial" w:hAnsi="Arial" w:cs="Arial"/>
          <w:b w:val="0"/>
          <w:lang w:eastAsia="en-US"/>
        </w:rPr>
        <w:t>;</w:t>
      </w:r>
    </w:p>
    <w:p w:rsidR="0055688C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54,180 тыс. руб. </w:t>
      </w:r>
      <w:r w:rsidRPr="00D71C7D">
        <w:rPr>
          <w:rFonts w:ascii="Arial" w:hAnsi="Arial" w:cs="Arial"/>
          <w:b w:val="0"/>
          <w:lang w:eastAsia="en-US"/>
        </w:rPr>
        <w:t>- прочая закупка товаров, работ и услуг</w:t>
      </w:r>
      <w:r>
        <w:rPr>
          <w:rFonts w:ascii="Arial" w:hAnsi="Arial" w:cs="Arial"/>
          <w:b w:val="0"/>
          <w:lang w:eastAsia="en-US"/>
        </w:rPr>
        <w:t>.</w:t>
      </w:r>
    </w:p>
    <w:p w:rsidR="0055688C" w:rsidRPr="0025786F" w:rsidRDefault="0055688C" w:rsidP="0055688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Денежные выплаты депутатам Ливенского районного Совета народных депутатов на возмещение расходов связанных с осуществлением полномочий произведены в сумме  75,</w:t>
      </w:r>
      <w:r w:rsidRPr="0025786F">
        <w:rPr>
          <w:rFonts w:ascii="Arial" w:hAnsi="Arial" w:cs="Arial"/>
          <w:b w:val="0"/>
          <w:lang w:eastAsia="en-US"/>
        </w:rPr>
        <w:t xml:space="preserve">000 </w:t>
      </w:r>
      <w:r>
        <w:rPr>
          <w:rFonts w:ascii="Arial" w:hAnsi="Arial" w:cs="Arial"/>
          <w:b w:val="0"/>
          <w:lang w:eastAsia="en-US"/>
        </w:rPr>
        <w:t xml:space="preserve">тыс. </w:t>
      </w:r>
      <w:r w:rsidRPr="0025786F">
        <w:rPr>
          <w:rFonts w:ascii="Arial" w:hAnsi="Arial" w:cs="Arial"/>
          <w:b w:val="0"/>
          <w:lang w:eastAsia="en-US"/>
        </w:rPr>
        <w:t>руб.</w:t>
      </w:r>
    </w:p>
    <w:p w:rsidR="0055688C" w:rsidRPr="00570532" w:rsidRDefault="0055688C" w:rsidP="0055688C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0536B0">
        <w:rPr>
          <w:rFonts w:ascii="Arial" w:hAnsi="Arial" w:cs="Arial"/>
          <w:b w:val="0"/>
          <w:lang w:eastAsia="en-US"/>
        </w:rPr>
        <w:tab/>
      </w:r>
      <w:r w:rsidRPr="009F4160">
        <w:rPr>
          <w:rFonts w:ascii="Arial" w:hAnsi="Arial" w:cs="Arial"/>
          <w:b w:val="0"/>
          <w:lang w:eastAsia="en-US"/>
        </w:rPr>
        <w:t xml:space="preserve">Расходы по разделу 0113 «Другие общегосударственные вопросы»  </w:t>
      </w:r>
      <w:r>
        <w:rPr>
          <w:rFonts w:ascii="Arial" w:hAnsi="Arial" w:cs="Arial"/>
          <w:b w:val="0"/>
          <w:lang w:eastAsia="en-US"/>
        </w:rPr>
        <w:t xml:space="preserve">исполнены </w:t>
      </w:r>
      <w:r w:rsidRPr="009F4160">
        <w:rPr>
          <w:rFonts w:ascii="Arial" w:hAnsi="Arial" w:cs="Arial"/>
          <w:b w:val="0"/>
          <w:lang w:eastAsia="en-US"/>
        </w:rPr>
        <w:t xml:space="preserve">в сумме </w:t>
      </w:r>
      <w:r w:rsidRPr="009F4160">
        <w:rPr>
          <w:rFonts w:ascii="Arial" w:hAnsi="Arial" w:cs="Arial"/>
          <w:i/>
          <w:lang w:eastAsia="en-US"/>
        </w:rPr>
        <w:t>43,960 тыс. руб</w:t>
      </w:r>
      <w:r w:rsidRPr="009F4160">
        <w:rPr>
          <w:rFonts w:ascii="Arial" w:hAnsi="Arial" w:cs="Arial"/>
          <w:b w:val="0"/>
          <w:lang w:eastAsia="en-US"/>
        </w:rPr>
        <w:t xml:space="preserve">., из которых </w:t>
      </w:r>
      <w:r>
        <w:rPr>
          <w:rFonts w:ascii="Arial" w:hAnsi="Arial" w:cs="Arial"/>
          <w:b w:val="0"/>
          <w:lang w:eastAsia="en-US"/>
        </w:rPr>
        <w:t xml:space="preserve">36,560 тыс. руб. </w:t>
      </w:r>
      <w:r w:rsidRPr="009F4160">
        <w:rPr>
          <w:rFonts w:ascii="Arial" w:hAnsi="Arial" w:cs="Arial"/>
          <w:b w:val="0"/>
          <w:color w:val="FF0000"/>
          <w:lang w:eastAsia="en-US"/>
        </w:rPr>
        <w:t xml:space="preserve"> </w:t>
      </w:r>
      <w:r w:rsidRPr="00570532">
        <w:rPr>
          <w:rFonts w:ascii="Arial" w:hAnsi="Arial" w:cs="Arial"/>
          <w:b w:val="0"/>
          <w:lang w:eastAsia="en-US"/>
        </w:rPr>
        <w:t>направлено на награждение в связи юбилейными и праздничными датами в течение финансового года.</w:t>
      </w:r>
    </w:p>
    <w:p w:rsidR="002039CA" w:rsidRDefault="0055688C" w:rsidP="00736BE2">
      <w:pPr>
        <w:pStyle w:val="ConsPlusTitle"/>
        <w:widowControl/>
        <w:jc w:val="both"/>
        <w:outlineLvl w:val="0"/>
        <w:rPr>
          <w:rFonts w:ascii="Arial" w:hAnsi="Arial" w:cs="Arial"/>
        </w:rPr>
      </w:pPr>
      <w:r w:rsidRPr="00570532">
        <w:rPr>
          <w:rFonts w:ascii="Arial" w:hAnsi="Arial" w:cs="Arial"/>
          <w:b w:val="0"/>
          <w:lang w:eastAsia="en-US"/>
        </w:rPr>
        <w:tab/>
      </w:r>
    </w:p>
    <w:p w:rsidR="002039CA" w:rsidRPr="0055688C" w:rsidRDefault="00736BE2" w:rsidP="00736BE2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BE2">
        <w:rPr>
          <w:rFonts w:ascii="Arial" w:hAnsi="Arial" w:cs="Arial"/>
          <w:b/>
          <w:i/>
          <w:sz w:val="24"/>
          <w:szCs w:val="24"/>
        </w:rPr>
        <w:t>4.</w:t>
      </w:r>
      <w:r w:rsidR="0055688C" w:rsidRPr="00736BE2">
        <w:rPr>
          <w:rFonts w:ascii="Arial" w:hAnsi="Arial" w:cs="Arial"/>
          <w:b/>
          <w:i/>
          <w:sz w:val="24"/>
          <w:szCs w:val="24"/>
        </w:rPr>
        <w:t xml:space="preserve">3. ГРБС – </w:t>
      </w:r>
      <w:r w:rsidRPr="00736BE2">
        <w:rPr>
          <w:rFonts w:ascii="Arial" w:hAnsi="Arial" w:cs="Arial"/>
          <w:b/>
          <w:i/>
          <w:sz w:val="24"/>
          <w:szCs w:val="24"/>
        </w:rPr>
        <w:t xml:space="preserve">управление </w:t>
      </w:r>
      <w:r w:rsidR="0055688C" w:rsidRPr="00736BE2">
        <w:rPr>
          <w:rFonts w:ascii="Arial" w:hAnsi="Arial" w:cs="Arial"/>
          <w:b/>
          <w:i/>
          <w:sz w:val="24"/>
          <w:szCs w:val="24"/>
        </w:rPr>
        <w:t>культур</w:t>
      </w:r>
      <w:r w:rsidRPr="00736BE2">
        <w:rPr>
          <w:rFonts w:ascii="Arial" w:hAnsi="Arial" w:cs="Arial"/>
          <w:b/>
          <w:i/>
          <w:sz w:val="24"/>
          <w:szCs w:val="24"/>
        </w:rPr>
        <w:t>ы и архивного дела администрации Ливенского района.</w:t>
      </w:r>
      <w:r w:rsidR="0055688C" w:rsidRPr="0055688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039CA" w:rsidRDefault="002039CA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6008D" w:rsidRDefault="0016008D" w:rsidP="001600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070B7">
        <w:rPr>
          <w:rFonts w:ascii="Arial" w:hAnsi="Arial" w:cs="Arial"/>
          <w:sz w:val="24"/>
          <w:szCs w:val="24"/>
        </w:rPr>
        <w:t xml:space="preserve">Решением  </w:t>
      </w:r>
      <w:r w:rsidRPr="00F32F4E">
        <w:rPr>
          <w:rFonts w:ascii="Arial" w:hAnsi="Arial" w:cs="Arial"/>
          <w:sz w:val="24"/>
          <w:szCs w:val="24"/>
        </w:rPr>
        <w:t>Ливенского районного</w:t>
      </w:r>
      <w:r w:rsidRPr="00F32F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2F4E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>
        <w:rPr>
          <w:rFonts w:ascii="Arial" w:hAnsi="Arial" w:cs="Arial"/>
          <w:sz w:val="24"/>
          <w:szCs w:val="24"/>
        </w:rPr>
        <w:t>20.12.2018г.</w:t>
      </w:r>
      <w:r w:rsidRPr="00F32F4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27</w:t>
      </w:r>
      <w:r w:rsidRPr="00F32F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330</w:t>
      </w:r>
      <w:r w:rsidRPr="00F32F4E">
        <w:rPr>
          <w:rFonts w:ascii="Arial" w:hAnsi="Arial" w:cs="Arial"/>
          <w:sz w:val="24"/>
          <w:szCs w:val="24"/>
        </w:rPr>
        <w:t>-РС  «О бюджете Ливенского района  на 201</w:t>
      </w:r>
      <w:r>
        <w:rPr>
          <w:rFonts w:ascii="Arial" w:hAnsi="Arial" w:cs="Arial"/>
          <w:sz w:val="24"/>
          <w:szCs w:val="24"/>
        </w:rPr>
        <w:t>9</w:t>
      </w:r>
      <w:r w:rsidRPr="00F32F4E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F32F4E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», управлению культуры и архивного дела администрации Ливенского </w:t>
      </w:r>
      <w:r w:rsidRPr="0016008D">
        <w:rPr>
          <w:rFonts w:ascii="Arial" w:hAnsi="Arial" w:cs="Arial"/>
          <w:sz w:val="24"/>
          <w:szCs w:val="24"/>
        </w:rPr>
        <w:t>района  на</w:t>
      </w:r>
      <w:r w:rsidRPr="0039599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19 год утверждены бюджетные назначения  в сумме </w:t>
      </w:r>
      <w:r w:rsidRPr="00395993">
        <w:rPr>
          <w:rFonts w:ascii="Arial" w:hAnsi="Arial" w:cs="Arial"/>
          <w:sz w:val="24"/>
          <w:szCs w:val="24"/>
        </w:rPr>
        <w:t>38838,549  тыс. руб.</w:t>
      </w:r>
    </w:p>
    <w:p w:rsidR="0016008D" w:rsidRDefault="0016008D" w:rsidP="00857227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</w:rPr>
      </w:pPr>
      <w:r w:rsidRPr="00115006">
        <w:rPr>
          <w:rFonts w:ascii="Arial" w:hAnsi="Arial" w:cs="Arial"/>
        </w:rPr>
        <w:t xml:space="preserve">В течение 2019 года изменения </w:t>
      </w:r>
      <w:r>
        <w:rPr>
          <w:rFonts w:ascii="Arial" w:hAnsi="Arial" w:cs="Arial"/>
        </w:rPr>
        <w:t>внесены  шесть раз</w:t>
      </w:r>
      <w:r w:rsidRPr="00BC1509">
        <w:rPr>
          <w:rFonts w:ascii="Arial" w:hAnsi="Arial" w:cs="Arial"/>
        </w:rPr>
        <w:t>,  в результате чего утвержденные бюджетные назначения увеличились на 146,2 % и составили 56796,747 тыс. руб., согласно бюджетной сводной росписи  - 58370,513 тыс. руб.</w:t>
      </w:r>
      <w:r>
        <w:rPr>
          <w:i/>
        </w:rPr>
        <w:t xml:space="preserve"> </w:t>
      </w:r>
    </w:p>
    <w:p w:rsidR="0016008D" w:rsidRPr="00F32F4E" w:rsidRDefault="0016008D" w:rsidP="0016008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Согласно, предоставленного отчета об исполнении бюджета главного распорядителя, распорядител</w:t>
      </w:r>
      <w:r>
        <w:rPr>
          <w:rFonts w:ascii="Arial" w:hAnsi="Arial" w:cs="Arial"/>
          <w:sz w:val="24"/>
          <w:szCs w:val="24"/>
        </w:rPr>
        <w:t>я, получателя бюджетных средств, форма ОКУД 0503127</w:t>
      </w:r>
      <w:r w:rsidRPr="00F32F4E">
        <w:rPr>
          <w:rFonts w:ascii="Arial" w:hAnsi="Arial" w:cs="Arial"/>
          <w:sz w:val="24"/>
          <w:szCs w:val="24"/>
        </w:rPr>
        <w:t xml:space="preserve"> кассовые расходы 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6"/>
          <w:szCs w:val="26"/>
        </w:rPr>
        <w:t xml:space="preserve">правления культуры </w:t>
      </w:r>
      <w:r w:rsidRPr="00F32F4E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>г. составили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>56591,536</w:t>
      </w:r>
      <w:r w:rsidRPr="00C23D16">
        <w:rPr>
          <w:rFonts w:ascii="Arial" w:hAnsi="Arial" w:cs="Arial"/>
          <w:b/>
          <w:i/>
          <w:sz w:val="24"/>
          <w:szCs w:val="24"/>
        </w:rPr>
        <w:t xml:space="preserve"> тыс</w:t>
      </w:r>
      <w:r w:rsidRPr="00C23D16">
        <w:rPr>
          <w:rFonts w:ascii="Arial" w:hAnsi="Arial" w:cs="Arial"/>
          <w:i/>
          <w:sz w:val="24"/>
          <w:szCs w:val="24"/>
        </w:rPr>
        <w:t xml:space="preserve">. </w:t>
      </w:r>
      <w:r w:rsidRPr="00C23D16">
        <w:rPr>
          <w:rFonts w:ascii="Arial" w:hAnsi="Arial" w:cs="Arial"/>
          <w:b/>
          <w:i/>
          <w:sz w:val="24"/>
          <w:szCs w:val="24"/>
        </w:rPr>
        <w:t>руб.</w:t>
      </w:r>
      <w:r w:rsidRPr="00C23D16">
        <w:rPr>
          <w:rFonts w:ascii="Arial" w:hAnsi="Arial" w:cs="Arial"/>
          <w:sz w:val="24"/>
          <w:szCs w:val="24"/>
        </w:rPr>
        <w:t>,</w:t>
      </w:r>
      <w:r w:rsidRPr="00F32F4E">
        <w:rPr>
          <w:rFonts w:ascii="Arial" w:hAnsi="Arial" w:cs="Arial"/>
          <w:sz w:val="24"/>
          <w:szCs w:val="24"/>
        </w:rPr>
        <w:t xml:space="preserve"> запланированные обязательства исполнены </w:t>
      </w:r>
      <w:r w:rsidRPr="0014461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97,0</w:t>
      </w:r>
      <w:r w:rsidRPr="00293B9E">
        <w:rPr>
          <w:rFonts w:ascii="Arial" w:hAnsi="Arial" w:cs="Arial"/>
          <w:sz w:val="24"/>
          <w:szCs w:val="24"/>
        </w:rPr>
        <w:t>%,</w:t>
      </w:r>
      <w:r w:rsidRPr="00144616">
        <w:rPr>
          <w:rFonts w:ascii="Arial" w:hAnsi="Arial" w:cs="Arial"/>
          <w:sz w:val="24"/>
          <w:szCs w:val="24"/>
        </w:rPr>
        <w:t xml:space="preserve"> неисполненные назначения составили </w:t>
      </w:r>
      <w:r>
        <w:rPr>
          <w:rFonts w:ascii="Arial" w:hAnsi="Arial" w:cs="Arial"/>
          <w:sz w:val="24"/>
          <w:szCs w:val="24"/>
        </w:rPr>
        <w:t xml:space="preserve"> 1778,977 </w:t>
      </w:r>
      <w:r w:rsidRPr="00144616">
        <w:rPr>
          <w:rFonts w:ascii="Arial" w:hAnsi="Arial" w:cs="Arial"/>
          <w:sz w:val="24"/>
          <w:szCs w:val="24"/>
        </w:rPr>
        <w:t>тыс.  руб.</w:t>
      </w:r>
    </w:p>
    <w:p w:rsidR="0016008D" w:rsidRDefault="0016008D" w:rsidP="0016008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Остат</w:t>
      </w:r>
      <w:r>
        <w:rPr>
          <w:rFonts w:ascii="Arial" w:hAnsi="Arial" w:cs="Arial"/>
          <w:sz w:val="24"/>
          <w:szCs w:val="24"/>
        </w:rPr>
        <w:t xml:space="preserve">ок </w:t>
      </w:r>
      <w:r w:rsidRPr="00F32F4E">
        <w:rPr>
          <w:rFonts w:ascii="Arial" w:hAnsi="Arial" w:cs="Arial"/>
          <w:sz w:val="24"/>
          <w:szCs w:val="24"/>
        </w:rPr>
        <w:t xml:space="preserve">денежных средств на лицевом счете казначейства </w:t>
      </w:r>
      <w:r>
        <w:rPr>
          <w:rFonts w:ascii="Arial" w:hAnsi="Arial" w:cs="Arial"/>
          <w:sz w:val="24"/>
          <w:szCs w:val="24"/>
        </w:rPr>
        <w:t xml:space="preserve">числятся в сумме  22126, 85 руб. </w:t>
      </w:r>
    </w:p>
    <w:p w:rsidR="0016008D" w:rsidRPr="00F32F4E" w:rsidRDefault="0016008D" w:rsidP="0016008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Доходы от приносящей доход деятельности за 2019 год сложились в сумме </w:t>
      </w:r>
      <w:r w:rsidRPr="00707615">
        <w:rPr>
          <w:rFonts w:ascii="Arial" w:hAnsi="Arial" w:cs="Arial"/>
          <w:b/>
          <w:i/>
          <w:sz w:val="24"/>
          <w:szCs w:val="24"/>
        </w:rPr>
        <w:t>1851785,00 руб.</w:t>
      </w:r>
      <w:r>
        <w:rPr>
          <w:rFonts w:ascii="Arial" w:hAnsi="Arial" w:cs="Arial"/>
          <w:sz w:val="24"/>
          <w:szCs w:val="24"/>
        </w:rPr>
        <w:t xml:space="preserve"> – проведение концертов, мероприятий.</w:t>
      </w:r>
    </w:p>
    <w:p w:rsidR="0016008D" w:rsidRPr="00857227" w:rsidRDefault="0016008D" w:rsidP="00857227">
      <w:pPr>
        <w:pStyle w:val="ConsPlusTitle"/>
        <w:widowControl/>
        <w:spacing w:line="240" w:lineRule="atLeast"/>
        <w:outlineLvl w:val="0"/>
        <w:rPr>
          <w:rFonts w:ascii="Arial" w:hAnsi="Arial" w:cs="Arial"/>
          <w:b w:val="0"/>
        </w:rPr>
      </w:pPr>
      <w:r w:rsidRPr="00F32F4E">
        <w:rPr>
          <w:rFonts w:ascii="Arial" w:hAnsi="Arial" w:cs="Arial"/>
        </w:rPr>
        <w:tab/>
      </w:r>
      <w:r w:rsidRPr="009F4160">
        <w:rPr>
          <w:rFonts w:ascii="Arial" w:hAnsi="Arial" w:cs="Arial"/>
          <w:b w:val="0"/>
        </w:rPr>
        <w:t xml:space="preserve">Исполнение утвержденных бюджетных назначений за 2019 год </w:t>
      </w:r>
      <w:r>
        <w:rPr>
          <w:rFonts w:ascii="Arial" w:hAnsi="Arial" w:cs="Arial"/>
          <w:b w:val="0"/>
        </w:rPr>
        <w:t>сложилось следующим  образом:</w:t>
      </w:r>
      <w:r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i/>
          <w:sz w:val="18"/>
          <w:szCs w:val="18"/>
        </w:rPr>
        <w:tab/>
      </w:r>
      <w:r w:rsidRPr="00857227">
        <w:rPr>
          <w:rFonts w:ascii="Arial" w:hAnsi="Arial" w:cs="Arial"/>
          <w:b w:val="0"/>
        </w:rPr>
        <w:t>Расходы управления культуры и архивного дела администрации Ливенского района за отчетный период в разрезе разделов (подразделов) сложились следующим образом:</w:t>
      </w:r>
    </w:p>
    <w:p w:rsidR="0016008D" w:rsidRPr="00D84701" w:rsidRDefault="0016008D" w:rsidP="0016008D">
      <w:pPr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D84701">
        <w:rPr>
          <w:rFonts w:ascii="Arial" w:hAnsi="Arial" w:cs="Arial"/>
          <w:sz w:val="24"/>
          <w:szCs w:val="24"/>
          <w:u w:val="single"/>
        </w:rPr>
        <w:t xml:space="preserve">Раздел </w:t>
      </w:r>
      <w:r>
        <w:rPr>
          <w:rFonts w:ascii="Arial" w:hAnsi="Arial" w:cs="Arial"/>
          <w:sz w:val="24"/>
          <w:szCs w:val="24"/>
          <w:u w:val="single"/>
        </w:rPr>
        <w:t xml:space="preserve"> 0800 </w:t>
      </w:r>
      <w:r w:rsidRPr="00D84701">
        <w:rPr>
          <w:rFonts w:ascii="Arial" w:hAnsi="Arial" w:cs="Arial"/>
          <w:sz w:val="24"/>
          <w:szCs w:val="24"/>
          <w:u w:val="single"/>
        </w:rPr>
        <w:t>«Культура, кинематография»</w:t>
      </w:r>
    </w:p>
    <w:p w:rsidR="0016008D" w:rsidRDefault="0016008D" w:rsidP="001600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Обязательства по разделу исполнены в сумме 56588,760 тыс. руб., или 97,0% утвержденных назначений, в том числе по подразделам:</w:t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8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01 «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Культура 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52759,048</w:t>
      </w:r>
      <w:r w:rsidRPr="00F57776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97,0% утвержденных назначений, профинансированы следующие мероприятия:</w:t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 содержание </w:t>
      </w:r>
      <w:proofErr w:type="gramStart"/>
      <w:r w:rsidRPr="00EA3B0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районного</w:t>
      </w:r>
      <w:proofErr w:type="gramEnd"/>
      <w:r w:rsidRPr="00EA3B0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ЦРДК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израсходовано 9786,782 тыс. руб., или 97,7% утвержденных назначений, в том числе:</w:t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-846,989 тыс. руб., или 98,4% утверждённых назначени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субсидии на выполнение муниципального задания;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-8385,561 тыс. руб., или 98,1% утвержденных назначений -  расходы на оплату труда с начислениями, их объем в общей сумме расходов составил 85,7%;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-168,500 тыс. руб., или 100,0% утвержденных назначений - расходы на ГСМ;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-213,350 тыс. руб., или 87,7% утвержденных назначений -  оплата за потребление газа;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-56,524 тыс. руб., или 77,5% </w:t>
      </w:r>
      <w:r w:rsidRPr="0059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утвержденных назначений -  оплата за освещение (электроэнергия);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-5,538 тыс. руб., или 46,5% утвержденных назначений - оплата водоснабжения;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-110,320 тыс. руб., или 100,0% утвержденных назначений - субсидии на иные цели;</w:t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 содержание </w:t>
      </w:r>
      <w:r w:rsidRPr="00EA3B0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МБУ «Центральная </w:t>
      </w:r>
      <w:proofErr w:type="spellStart"/>
      <w:r w:rsidRPr="00EA3B0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межпоселенческая</w:t>
      </w:r>
      <w:proofErr w:type="spellEnd"/>
      <w:r w:rsidRPr="00EA3B0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библиотека им. А.С. Пушкина»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(включая филиалы) израсходовано 7661,662 тыс. руб., или 98,6% утвержденных назначений, в том числе:</w:t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-554,386 тыс. руб., или 90,4% утверждённых назначений - субсидии на выполнение муниципального задания;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-7072,410 тыс. руб., или 99,5% утвержденных назначений  - расходы на оплату труда с начислениями, их объем в общей сумме расходов составил 92,3%;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-24,933 тыс. руб., или 63,8% </w:t>
      </w:r>
      <w:r w:rsidRPr="0059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утвержденных назначений -  оплата за освещение (электроэнергия);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-9,933 тыс. руб., или 99,3% утвержденных назначений - субсидии на иные цели. </w:t>
      </w:r>
    </w:p>
    <w:p w:rsidR="0016008D" w:rsidRPr="00A05814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lang w:eastAsia="en-US"/>
        </w:rPr>
        <w:tab/>
        <w:t xml:space="preserve">По </w:t>
      </w:r>
      <w:r w:rsidRPr="009A5C80">
        <w:rPr>
          <w:rFonts w:ascii="Arial" w:hAnsi="Arial" w:cs="Arial"/>
          <w:b w:val="0"/>
          <w:lang w:eastAsia="en-US"/>
        </w:rPr>
        <w:t xml:space="preserve">программе </w:t>
      </w:r>
      <w:r w:rsidRPr="009A5C80">
        <w:rPr>
          <w:rFonts w:ascii="Arial" w:hAnsi="Arial" w:cs="Arial"/>
          <w:b w:val="0"/>
          <w:color w:val="000000"/>
        </w:rPr>
        <w:t xml:space="preserve"> </w:t>
      </w:r>
      <w:r w:rsidRPr="003C7224">
        <w:rPr>
          <w:rFonts w:ascii="Arial" w:hAnsi="Arial" w:cs="Arial"/>
          <w:b w:val="0"/>
          <w:color w:val="000000"/>
          <w:u w:val="single"/>
        </w:rPr>
        <w:t>наказов избирателей депутатам</w:t>
      </w:r>
      <w:r w:rsidRPr="009A5C80">
        <w:rPr>
          <w:rFonts w:ascii="Arial" w:hAnsi="Arial" w:cs="Arial"/>
          <w:b w:val="0"/>
          <w:color w:val="000000"/>
        </w:rPr>
        <w:t xml:space="preserve"> Ливенского районного Совета народных депутатов</w:t>
      </w:r>
      <w:r>
        <w:rPr>
          <w:rFonts w:ascii="Arial" w:hAnsi="Arial" w:cs="Arial"/>
          <w:b w:val="0"/>
          <w:color w:val="000000"/>
        </w:rPr>
        <w:t xml:space="preserve"> исполнено </w:t>
      </w:r>
      <w:r w:rsidRPr="003C7224">
        <w:rPr>
          <w:rFonts w:ascii="Arial" w:hAnsi="Arial" w:cs="Arial"/>
          <w:i/>
          <w:color w:val="000000"/>
        </w:rPr>
        <w:t>430,000 тыс. руб</w:t>
      </w:r>
      <w:r>
        <w:rPr>
          <w:rFonts w:ascii="Arial" w:hAnsi="Arial" w:cs="Arial"/>
          <w:b w:val="0"/>
          <w:color w:val="000000"/>
        </w:rPr>
        <w:t xml:space="preserve">., или 100,0% утвержденных назначений, </w:t>
      </w:r>
      <w:r w:rsidRPr="00A05814">
        <w:rPr>
          <w:rFonts w:ascii="Arial" w:hAnsi="Arial" w:cs="Arial"/>
          <w:b w:val="0"/>
        </w:rPr>
        <w:t>средства направлены на укрепление материально – технической базы учреждений культуры.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  <w:color w:val="FF0000"/>
        </w:rPr>
        <w:tab/>
      </w:r>
      <w:r w:rsidRPr="004615B5">
        <w:rPr>
          <w:rFonts w:ascii="Arial" w:hAnsi="Arial" w:cs="Arial"/>
          <w:b w:val="0"/>
        </w:rPr>
        <w:t>На сохранение, использование и популяризацию объектов культурного наследия, находящихся в собственности поселения, охрану объектов культурного наследия местного значения израсходовано 458,000 тыс. руб., или 100,0% утвержденных назначений, денежные</w:t>
      </w:r>
      <w:r>
        <w:rPr>
          <w:rFonts w:ascii="Arial" w:hAnsi="Arial" w:cs="Arial"/>
          <w:b w:val="0"/>
        </w:rPr>
        <w:t xml:space="preserve"> средства направлены на реконструкцию воинских захоронений.</w:t>
      </w:r>
    </w:p>
    <w:p w:rsidR="0016008D" w:rsidRDefault="0016008D" w:rsidP="0016008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lastRenderedPageBreak/>
        <w:t xml:space="preserve">В рамках заключенных соглашений с сельскими поселениями, </w:t>
      </w:r>
      <w:r w:rsidRPr="00EA3B02">
        <w:rPr>
          <w:rFonts w:ascii="Arial" w:hAnsi="Arial" w:cs="Arial"/>
          <w:i/>
          <w:color w:val="000000"/>
        </w:rPr>
        <w:t xml:space="preserve">переданные   полномочия </w:t>
      </w:r>
      <w:r w:rsidRPr="00EA3B02">
        <w:rPr>
          <w:rFonts w:ascii="Arial" w:hAnsi="Arial" w:cs="Arial"/>
          <w:b w:val="0"/>
          <w:color w:val="000000"/>
        </w:rPr>
        <w:t>по</w:t>
      </w:r>
      <w:r w:rsidRPr="009A5C80">
        <w:rPr>
          <w:rFonts w:ascii="Arial" w:hAnsi="Arial" w:cs="Arial"/>
          <w:b w:val="0"/>
          <w:color w:val="000000"/>
        </w:rPr>
        <w:t xml:space="preserve"> организации досуга и обеспечени</w:t>
      </w:r>
      <w:r>
        <w:rPr>
          <w:rFonts w:ascii="Arial" w:hAnsi="Arial" w:cs="Arial"/>
          <w:b w:val="0"/>
          <w:color w:val="000000"/>
        </w:rPr>
        <w:t>ю</w:t>
      </w:r>
      <w:r w:rsidRPr="009A5C80">
        <w:rPr>
          <w:rFonts w:ascii="Arial" w:hAnsi="Arial" w:cs="Arial"/>
          <w:b w:val="0"/>
          <w:color w:val="000000"/>
        </w:rPr>
        <w:t xml:space="preserve"> жителей поселения услугами культуры</w:t>
      </w:r>
      <w:r>
        <w:rPr>
          <w:rFonts w:ascii="Arial" w:hAnsi="Arial" w:cs="Arial"/>
          <w:b w:val="0"/>
          <w:color w:val="000000"/>
        </w:rPr>
        <w:t>,</w:t>
      </w:r>
      <w:r w:rsidRPr="009A5C80">
        <w:rPr>
          <w:rFonts w:ascii="Arial" w:hAnsi="Arial" w:cs="Arial"/>
          <w:b w:val="0"/>
          <w:color w:val="000000"/>
        </w:rPr>
        <w:t xml:space="preserve">  </w:t>
      </w:r>
      <w:r>
        <w:rPr>
          <w:rFonts w:ascii="Arial" w:hAnsi="Arial" w:cs="Arial"/>
          <w:b w:val="0"/>
          <w:color w:val="000000"/>
        </w:rPr>
        <w:t xml:space="preserve">исполнено </w:t>
      </w:r>
      <w:r w:rsidRPr="00AA3825">
        <w:rPr>
          <w:rFonts w:ascii="Arial" w:hAnsi="Arial" w:cs="Arial"/>
          <w:i/>
          <w:color w:val="000000"/>
        </w:rPr>
        <w:t>17116,772 тыс. руб</w:t>
      </w:r>
      <w:r>
        <w:rPr>
          <w:rFonts w:ascii="Arial" w:hAnsi="Arial" w:cs="Arial"/>
          <w:b w:val="0"/>
          <w:color w:val="000000"/>
        </w:rPr>
        <w:t>., или 93,0% утвержденных назначений, в том числе:</w:t>
      </w:r>
    </w:p>
    <w:p w:rsidR="0016008D" w:rsidRDefault="0016008D" w:rsidP="0016008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-1483,869 тыс. руб., </w:t>
      </w:r>
      <w:r w:rsidRPr="00AA3825">
        <w:rPr>
          <w:rFonts w:ascii="Arial" w:hAnsi="Arial" w:cs="Arial"/>
          <w:b w:val="0"/>
          <w:color w:val="000000"/>
        </w:rPr>
        <w:t>или 94,9% утверждённых назначений</w:t>
      </w:r>
      <w:r>
        <w:rPr>
          <w:rFonts w:ascii="Arial" w:hAnsi="Arial" w:cs="Arial"/>
          <w:b w:val="0"/>
          <w:color w:val="000000"/>
        </w:rPr>
        <w:t xml:space="preserve"> </w:t>
      </w:r>
      <w:r w:rsidRPr="00AA3825">
        <w:rPr>
          <w:rFonts w:ascii="Arial" w:hAnsi="Arial" w:cs="Arial"/>
          <w:b w:val="0"/>
          <w:color w:val="000000"/>
        </w:rPr>
        <w:t>- субсидии на выполнение муниципального задания</w:t>
      </w:r>
      <w:r>
        <w:rPr>
          <w:rFonts w:ascii="Arial" w:hAnsi="Arial" w:cs="Arial"/>
          <w:b w:val="0"/>
          <w:color w:val="000000"/>
        </w:rPr>
        <w:t>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-12113,233 тыс. руб., или 95,3% утвержденных назначений - расходы на оплату труда с начислениями, их объем в общей сумме расходов составил 70,8%;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-50,000 тыс. руб., или 100,0% утвержденных назначений - оплата за отопление (электроэнергия);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-1606,544 тыс. руб., или 85,7% утвержденных назначений, оплата за потребление газа;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-485,797 тыс. руб., или 98,9% </w:t>
      </w:r>
      <w:r w:rsidRPr="0059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утвержденных назначений -  оплата за освещение (электроэнергия);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-59,510 тыс. руб., или 85,0% утвержденных назначений -  оплата водоснабжения;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-898,497 тыс. руб., или 86,4% утвержденных назначений -  оплата за отопление (</w:t>
      </w:r>
      <w:proofErr w:type="spellStart"/>
      <w:r>
        <w:rPr>
          <w:rFonts w:ascii="Arial" w:hAnsi="Arial" w:cs="Arial"/>
          <w:sz w:val="24"/>
          <w:szCs w:val="24"/>
        </w:rPr>
        <w:t>теплоэнергия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16008D" w:rsidRDefault="0016008D" w:rsidP="00160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-419,322 тыс. руб., или 70,3% утвержденных назначений, субсидии на иные цели.</w:t>
      </w:r>
    </w:p>
    <w:p w:rsidR="0016008D" w:rsidRPr="00572DF8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color w:val="000000"/>
        </w:rPr>
        <w:t xml:space="preserve">В рамках  муниципальной программы </w:t>
      </w:r>
      <w:r w:rsidRPr="00955426">
        <w:rPr>
          <w:rFonts w:ascii="Arial" w:hAnsi="Arial" w:cs="Arial"/>
          <w:b w:val="0"/>
          <w:color w:val="000000"/>
        </w:rPr>
        <w:t>«Развитие культуры и искусства, архивного дела, сохранение и реконструкция военно-мемориальных объектов в Ливенском районе (2016-2020годы)»</w:t>
      </w:r>
      <w:r>
        <w:rPr>
          <w:rFonts w:ascii="Arial" w:hAnsi="Arial" w:cs="Arial"/>
          <w:b w:val="0"/>
          <w:color w:val="000000"/>
        </w:rPr>
        <w:t xml:space="preserve"> исполнено </w:t>
      </w:r>
      <w:r w:rsidRPr="00572DF8">
        <w:rPr>
          <w:rFonts w:ascii="Arial" w:hAnsi="Arial" w:cs="Arial"/>
          <w:i/>
          <w:color w:val="000000"/>
        </w:rPr>
        <w:t>17305,833 тыс. руб</w:t>
      </w:r>
      <w:r>
        <w:rPr>
          <w:rFonts w:ascii="Arial" w:hAnsi="Arial" w:cs="Arial"/>
          <w:b w:val="0"/>
          <w:color w:val="000000"/>
        </w:rPr>
        <w:t xml:space="preserve">., или 100,0% утвержденных назначений, обеспечено финансирование </w:t>
      </w:r>
      <w:r w:rsidRPr="00572DF8">
        <w:rPr>
          <w:rFonts w:ascii="Arial" w:hAnsi="Arial" w:cs="Arial"/>
          <w:b w:val="0"/>
        </w:rPr>
        <w:t>следующи</w:t>
      </w:r>
      <w:r>
        <w:rPr>
          <w:rFonts w:ascii="Arial" w:hAnsi="Arial" w:cs="Arial"/>
          <w:b w:val="0"/>
        </w:rPr>
        <w:t>х</w:t>
      </w:r>
      <w:r w:rsidRPr="00572DF8">
        <w:rPr>
          <w:rFonts w:ascii="Arial" w:hAnsi="Arial" w:cs="Arial"/>
          <w:b w:val="0"/>
        </w:rPr>
        <w:t xml:space="preserve"> мероприяти</w:t>
      </w:r>
      <w:r>
        <w:rPr>
          <w:rFonts w:ascii="Arial" w:hAnsi="Arial" w:cs="Arial"/>
          <w:b w:val="0"/>
        </w:rPr>
        <w:t>й</w:t>
      </w:r>
      <w:r w:rsidRPr="00572DF8">
        <w:rPr>
          <w:rFonts w:ascii="Arial" w:hAnsi="Arial" w:cs="Arial"/>
          <w:b w:val="0"/>
        </w:rPr>
        <w:t>: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-10653,522 тыс. руб. – капитальный ремонт Сергиевского СДК;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-1376,514 тыс. руб. – текущий ремонт Коротышского СДК;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-4502,293 тыс. руб. – текущий ремонт </w:t>
      </w:r>
      <w:proofErr w:type="spellStart"/>
      <w:r>
        <w:rPr>
          <w:rFonts w:ascii="Arial" w:hAnsi="Arial" w:cs="Arial"/>
          <w:b w:val="0"/>
          <w:color w:val="000000"/>
        </w:rPr>
        <w:t>Росстанского</w:t>
      </w:r>
      <w:proofErr w:type="spellEnd"/>
      <w:r>
        <w:rPr>
          <w:rFonts w:ascii="Arial" w:hAnsi="Arial" w:cs="Arial"/>
          <w:b w:val="0"/>
          <w:color w:val="000000"/>
        </w:rPr>
        <w:t xml:space="preserve"> СДК;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-83,686 тыс. руб. – проведение мероприятий;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-233,918 тыс. руб. – приобретение аппаратуры для ДК;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color w:val="000000"/>
        </w:rPr>
      </w:pPr>
      <w:proofErr w:type="gramStart"/>
      <w:r>
        <w:rPr>
          <w:rFonts w:ascii="Arial" w:hAnsi="Arial" w:cs="Arial"/>
          <w:b w:val="0"/>
          <w:color w:val="000000"/>
        </w:rPr>
        <w:t xml:space="preserve">-455,900 тыс. руб. – ремонт братских захоронений (с. Остров – 100,000 тыс. руб., д. Орлово – 90,000 тыс. руб., д. </w:t>
      </w:r>
      <w:proofErr w:type="spellStart"/>
      <w:r>
        <w:rPr>
          <w:rFonts w:ascii="Arial" w:hAnsi="Arial" w:cs="Arial"/>
          <w:b w:val="0"/>
          <w:color w:val="000000"/>
        </w:rPr>
        <w:t>Барково</w:t>
      </w:r>
      <w:proofErr w:type="spellEnd"/>
      <w:r>
        <w:rPr>
          <w:rFonts w:ascii="Arial" w:hAnsi="Arial" w:cs="Arial"/>
          <w:b w:val="0"/>
          <w:color w:val="000000"/>
        </w:rPr>
        <w:t xml:space="preserve"> – 100,000 тыс. руб., с. </w:t>
      </w:r>
      <w:proofErr w:type="spellStart"/>
      <w:r>
        <w:rPr>
          <w:rFonts w:ascii="Arial" w:hAnsi="Arial" w:cs="Arial"/>
          <w:b w:val="0"/>
          <w:color w:val="000000"/>
        </w:rPr>
        <w:t>Воротынск</w:t>
      </w:r>
      <w:proofErr w:type="spellEnd"/>
      <w:r>
        <w:rPr>
          <w:rFonts w:ascii="Arial" w:hAnsi="Arial" w:cs="Arial"/>
          <w:b w:val="0"/>
          <w:color w:val="000000"/>
        </w:rPr>
        <w:t xml:space="preserve"> – 50,000 тыс. руб., с Успенское – 115,900 тыс. руб.).</w:t>
      </w:r>
      <w:proofErr w:type="gramEnd"/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</w:r>
    </w:p>
    <w:p w:rsidR="0016008D" w:rsidRDefault="0016008D" w:rsidP="0016008D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8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4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Другие вопросы в области культуры, кинематографии</w:t>
      </w:r>
      <w:r w:rsidRPr="006633D8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3829,712</w:t>
      </w:r>
      <w:r w:rsidRPr="00F57776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96,2% утвержденных назначений, профинансированы следующие мероприятия: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-2045,740 тыс. руб. – </w:t>
      </w:r>
      <w:r w:rsidRPr="00530727">
        <w:rPr>
          <w:rFonts w:ascii="Arial" w:hAnsi="Arial" w:cs="Arial"/>
          <w:b w:val="0"/>
          <w:u w:val="single"/>
          <w:lang w:eastAsia="en-US"/>
        </w:rPr>
        <w:t>содержание органов местного самоуправления</w:t>
      </w:r>
      <w:r>
        <w:rPr>
          <w:rFonts w:ascii="Arial" w:hAnsi="Arial" w:cs="Arial"/>
          <w:b w:val="0"/>
          <w:lang w:eastAsia="en-US"/>
        </w:rPr>
        <w:t>, управление культуры (аппарат), в том числе: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-1973,605 тыс. руб. – расходы на оплату труда, или 96,3% утвержденных назначений;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-72,135 тыс. руб. – закупка товаров, работ и услуг, или 75,8% утвержденных назначений.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-1750,972 тыс. руб. – </w:t>
      </w:r>
      <w:r w:rsidRPr="00530727">
        <w:rPr>
          <w:rFonts w:ascii="Arial" w:hAnsi="Arial" w:cs="Arial"/>
          <w:b w:val="0"/>
          <w:u w:val="single"/>
          <w:lang w:eastAsia="en-US"/>
        </w:rPr>
        <w:t>расходы централизованной бухгалтерии</w:t>
      </w:r>
      <w:r>
        <w:rPr>
          <w:rFonts w:ascii="Arial" w:hAnsi="Arial" w:cs="Arial"/>
          <w:b w:val="0"/>
          <w:lang w:eastAsia="en-US"/>
        </w:rPr>
        <w:t>, в том числе:</w:t>
      </w:r>
    </w:p>
    <w:p w:rsidR="0016008D" w:rsidRDefault="0016008D" w:rsidP="0016008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-1720,972 тыс. руб. – расходы на оплату труда, или 98,2% утвержденных назначений;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-30,000 тыс. руб. – закупка товаров, работ и услуг, или 57,4% утвержденных назначений.</w:t>
      </w:r>
    </w:p>
    <w:p w:rsidR="0016008D" w:rsidRPr="00AD05C1" w:rsidRDefault="0016008D" w:rsidP="0016008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В </w:t>
      </w:r>
      <w:r w:rsidRPr="00F81FC8">
        <w:rPr>
          <w:rFonts w:ascii="Arial" w:hAnsi="Arial" w:cs="Arial"/>
          <w:b w:val="0"/>
          <w:lang w:eastAsia="en-US"/>
        </w:rPr>
        <w:t xml:space="preserve">рамках </w:t>
      </w:r>
      <w:r>
        <w:rPr>
          <w:rFonts w:ascii="Arial" w:hAnsi="Arial" w:cs="Arial"/>
          <w:b w:val="0"/>
          <w:lang w:eastAsia="en-US"/>
        </w:rPr>
        <w:t>муниципальной программы</w:t>
      </w:r>
      <w:r w:rsidRPr="00F81FC8">
        <w:rPr>
          <w:rFonts w:ascii="Arial" w:hAnsi="Arial" w:cs="Arial"/>
          <w:b w:val="0"/>
          <w:color w:val="000000"/>
        </w:rPr>
        <w:t xml:space="preserve"> «Развитие культуры и искусства, архивного дела, сохранение и реконструкция военно-мемориальных объектов в Ливенском районе (2016-2020годы)»</w:t>
      </w:r>
      <w:r>
        <w:rPr>
          <w:rFonts w:ascii="Arial" w:hAnsi="Arial" w:cs="Arial"/>
          <w:b w:val="0"/>
          <w:color w:val="000000"/>
        </w:rPr>
        <w:t xml:space="preserve"> исполнено 5,000 тыс. руб., или 100,0% </w:t>
      </w:r>
      <w:r>
        <w:rPr>
          <w:rFonts w:ascii="Arial" w:hAnsi="Arial" w:cs="Arial"/>
          <w:b w:val="0"/>
          <w:color w:val="000000"/>
        </w:rPr>
        <w:lastRenderedPageBreak/>
        <w:t xml:space="preserve">утвержденных назначений, бюджетные средства </w:t>
      </w:r>
      <w:r w:rsidRPr="00AD05C1">
        <w:rPr>
          <w:rFonts w:ascii="Arial" w:hAnsi="Arial" w:cs="Arial"/>
          <w:b w:val="0"/>
        </w:rPr>
        <w:t xml:space="preserve">израсходованы на </w:t>
      </w:r>
      <w:r>
        <w:rPr>
          <w:rFonts w:ascii="Arial" w:hAnsi="Arial" w:cs="Arial"/>
          <w:b w:val="0"/>
        </w:rPr>
        <w:t>установку жалюзи в здании архива.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 xml:space="preserve">По муниципальной программе «Развитие муниципальной службы в Ливенском районе на 2018-2020 годы» исполнено </w:t>
      </w:r>
      <w:r w:rsidRPr="000055A8">
        <w:rPr>
          <w:rFonts w:ascii="Arial" w:hAnsi="Arial" w:cs="Arial"/>
          <w:i/>
          <w:lang w:eastAsia="en-US"/>
        </w:rPr>
        <w:t>28,000 тыс. руб.</w:t>
      </w:r>
      <w:r>
        <w:rPr>
          <w:rFonts w:ascii="Arial" w:hAnsi="Arial" w:cs="Arial"/>
          <w:b w:val="0"/>
          <w:lang w:eastAsia="en-US"/>
        </w:rPr>
        <w:t>, или 100,0% утвержденных назначений, средства израсходованы на приобретение компьютерной техники.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 w:rsidRPr="00A428F2">
        <w:rPr>
          <w:rFonts w:ascii="Arial" w:hAnsi="Arial" w:cs="Arial"/>
          <w:b w:val="0"/>
          <w:u w:val="single"/>
          <w:lang w:eastAsia="en-US"/>
        </w:rPr>
        <w:t xml:space="preserve">Раздел 1000 «Социальная политика» </w:t>
      </w:r>
    </w:p>
    <w:p w:rsidR="0016008D" w:rsidRPr="00A428F2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В рамках подраздела 1004 «Охрана семьи и детства»  исполнено 2,776 тыс. руб., или 93,3% утвержденных назначений.</w:t>
      </w:r>
    </w:p>
    <w:p w:rsidR="0016008D" w:rsidRDefault="0016008D" w:rsidP="0016008D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Pr="00736BE2" w:rsidRDefault="00736BE2" w:rsidP="00C71E8D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BE2">
        <w:rPr>
          <w:rFonts w:ascii="Arial" w:hAnsi="Arial" w:cs="Arial"/>
          <w:b/>
          <w:i/>
          <w:sz w:val="24"/>
          <w:szCs w:val="24"/>
        </w:rPr>
        <w:t>4.</w:t>
      </w:r>
      <w:r w:rsidR="00C71E8D" w:rsidRPr="00736BE2">
        <w:rPr>
          <w:rFonts w:ascii="Arial" w:hAnsi="Arial" w:cs="Arial"/>
          <w:b/>
          <w:i/>
          <w:sz w:val="24"/>
          <w:szCs w:val="24"/>
        </w:rPr>
        <w:t xml:space="preserve">4. ГРБС - </w:t>
      </w:r>
      <w:r w:rsidRPr="00736BE2">
        <w:rPr>
          <w:rFonts w:ascii="Arial" w:hAnsi="Arial" w:cs="Arial"/>
          <w:b/>
          <w:i/>
          <w:sz w:val="24"/>
          <w:szCs w:val="24"/>
        </w:rPr>
        <w:t>управление образования администрации Ливенского района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736BE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039CA" w:rsidRDefault="002039CA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6E8A" w:rsidRDefault="00AA6E8A" w:rsidP="00AA6E8A">
      <w:pPr>
        <w:spacing w:after="0" w:line="24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 Ливенского районного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Совета народных депутатов от 20.12.2018г. №27/330-РС  «О бюджете Ливенского района  на 2019 год и на плановый период 2020 и 2021 годов»  управлению образования администрации Ливенского района  на 2019 год утверждены бюджетные назначения  в сумме  </w:t>
      </w:r>
      <w:r>
        <w:rPr>
          <w:rFonts w:ascii="Arial" w:hAnsi="Arial" w:cs="Arial"/>
          <w:b/>
          <w:i/>
          <w:sz w:val="24"/>
          <w:szCs w:val="24"/>
        </w:rPr>
        <w:t>307301,860 тыс. руб.</w:t>
      </w:r>
    </w:p>
    <w:p w:rsidR="00AA6E8A" w:rsidRDefault="00AA6E8A" w:rsidP="00AA6E8A">
      <w:pPr>
        <w:pStyle w:val="af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В течение 2019 года изменения внесены  семь раз, в  результате чего  утвержденные бюджетные </w:t>
      </w:r>
      <w:r w:rsidRPr="00C243CB">
        <w:rPr>
          <w:rFonts w:ascii="Arial" w:hAnsi="Arial" w:cs="Arial"/>
        </w:rPr>
        <w:t>назначения у</w:t>
      </w:r>
      <w:r w:rsidR="00C243CB" w:rsidRPr="00C243CB">
        <w:rPr>
          <w:rFonts w:ascii="Arial" w:hAnsi="Arial" w:cs="Arial"/>
        </w:rPr>
        <w:t>величились</w:t>
      </w:r>
      <w:r w:rsidRPr="00C243CB">
        <w:rPr>
          <w:rFonts w:ascii="Arial" w:hAnsi="Arial" w:cs="Arial"/>
        </w:rPr>
        <w:t xml:space="preserve"> на    </w:t>
      </w:r>
      <w:r>
        <w:rPr>
          <w:rFonts w:ascii="Arial" w:hAnsi="Arial" w:cs="Arial"/>
        </w:rPr>
        <w:t xml:space="preserve">128,4 % и составили 394759,532 тыс. руб. Согласно сводной бюджетной росписи бюджетные ассигнования утверждены в сумме </w:t>
      </w:r>
      <w:r>
        <w:rPr>
          <w:rFonts w:ascii="Arial" w:hAnsi="Arial" w:cs="Arial"/>
          <w:b/>
          <w:i/>
        </w:rPr>
        <w:t xml:space="preserve">397040,732 тыс. руб. </w:t>
      </w:r>
    </w:p>
    <w:p w:rsidR="00AA6E8A" w:rsidRDefault="00AA6E8A" w:rsidP="00AA6E8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Согласно, предоставленного отчета об исполнении бюджета главного распорядителя, распорядителя, получателя бюджетных средств, форма ОКУД 0503127 кассовые расходы управления образования по состоянию на 01.01.2020г. составили  </w:t>
      </w:r>
      <w:r>
        <w:rPr>
          <w:rFonts w:ascii="Arial" w:hAnsi="Arial" w:cs="Arial"/>
          <w:b/>
          <w:i/>
          <w:sz w:val="24"/>
          <w:szCs w:val="24"/>
        </w:rPr>
        <w:t>388666,213 тыс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>, запланированные обязательства исполнены на 97,9 %, неисполненные назначения составили 8374,519 тыс.  руб.</w:t>
      </w:r>
    </w:p>
    <w:p w:rsidR="00AA6E8A" w:rsidRDefault="00AA6E8A" w:rsidP="00AA6E8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Остаток  денежных средств на лицевом счете казначейства составил 39267,32 руб. (бюджетные учреждения).</w:t>
      </w:r>
    </w:p>
    <w:p w:rsidR="00AA6E8A" w:rsidRDefault="00AA6E8A" w:rsidP="00AA6E8A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857227" w:rsidRDefault="00AA6E8A" w:rsidP="0085722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управления образования администрации Ливенского района за отчетный период в разрезе разделов (подразделов) сложились следующим образом:</w:t>
      </w:r>
    </w:p>
    <w:p w:rsidR="00AA6E8A" w:rsidRDefault="00AA6E8A" w:rsidP="00857227">
      <w:pPr>
        <w:ind w:left="708"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Раздел  0700 «Образование»</w:t>
      </w:r>
    </w:p>
    <w:p w:rsidR="00AA6E8A" w:rsidRDefault="00AA6E8A" w:rsidP="00AA6E8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Обязательства по разделу </w:t>
      </w:r>
      <w:r w:rsidRPr="002C4861">
        <w:rPr>
          <w:rFonts w:ascii="Arial" w:hAnsi="Arial" w:cs="Arial"/>
          <w:sz w:val="24"/>
          <w:szCs w:val="24"/>
        </w:rPr>
        <w:t xml:space="preserve">исполнены в сумме </w:t>
      </w:r>
      <w:r w:rsidRPr="002C48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386688,665</w:t>
      </w:r>
      <w:r w:rsidRPr="002C4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C4861">
        <w:rPr>
          <w:rFonts w:ascii="Arial" w:hAnsi="Arial" w:cs="Arial"/>
          <w:sz w:val="24"/>
          <w:szCs w:val="24"/>
        </w:rPr>
        <w:t xml:space="preserve">  </w:t>
      </w:r>
      <w:r w:rsidRPr="002C4861">
        <w:rPr>
          <w:rFonts w:ascii="Arial" w:hAnsi="Arial" w:cs="Arial"/>
          <w:b/>
          <w:i/>
          <w:sz w:val="24"/>
          <w:szCs w:val="24"/>
        </w:rPr>
        <w:t>тыс. руб.,</w:t>
      </w:r>
      <w:r>
        <w:rPr>
          <w:rFonts w:ascii="Arial" w:hAnsi="Arial" w:cs="Arial"/>
          <w:sz w:val="24"/>
          <w:szCs w:val="24"/>
        </w:rPr>
        <w:t xml:space="preserve"> или 97,9% утвержденных назначений, в том числе по подразделам: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подраздела 0701 «Дошкольное образование»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16507,317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99,5% утвержденных назначений, профинансированы следующие мероприятия: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-33,000 тыс. руб. – субсидии на увеличение стоимости основных средств,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-6763,467 тыс. руб. – субвенции на финансовое обеспечение образовательного процесса оплата труда педагогического персонала,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-1150,562 тыс. руб.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субвенция на финансовое обеспечение образовательного процесса оплаты труда административного, учебно-вспомогательного персонала, или 100,0%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-1729,671 тыс. руб.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субвенция на финансовое обеспечение образовательного процесса оплаты труда младших воспитателей, или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100,0% утвержденных назначений.</w:t>
      </w:r>
    </w:p>
    <w:p w:rsidR="00AA6E8A" w:rsidRDefault="00AA6E8A" w:rsidP="00AA6E8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программы наказам избирателей депутатам Орловского областного Совета народных депутатов,  израсходовано 160,000 тыс. руб., или 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00,0% утвержденных назначений, бюджетные средства направлены на замену оконных блоков (60,000 тыс. руб.), приобретение игрового оборудования (100,000 тыс. руб.).</w:t>
      </w:r>
    </w:p>
    <w:p w:rsidR="00AA6E8A" w:rsidRDefault="00AA6E8A" w:rsidP="00AA6E8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C86CA5">
        <w:rPr>
          <w:rFonts w:ascii="Arial" w:hAnsi="Arial" w:cs="Arial"/>
          <w:sz w:val="24"/>
          <w:szCs w:val="24"/>
          <w:lang w:eastAsia="ru-RU"/>
        </w:rPr>
        <w:t xml:space="preserve">Из бюджета района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 детские дошкольные учреждения израсходовано  6624,539 тыс. руб., или 98,7% утвержденных назначений, обеспечено финансирование  следующих расходов:</w:t>
      </w:r>
    </w:p>
    <w:p w:rsidR="00AA6E8A" w:rsidRPr="00C86CA5" w:rsidRDefault="00AA6E8A" w:rsidP="00AA6E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-306,464 тыс. руб. – </w:t>
      </w:r>
      <w:r w:rsidRPr="00C86CA5">
        <w:rPr>
          <w:rFonts w:ascii="Arial" w:hAnsi="Arial" w:cs="Arial"/>
          <w:sz w:val="24"/>
          <w:szCs w:val="24"/>
          <w:lang w:eastAsia="ru-RU"/>
        </w:rPr>
        <w:t>расходы на  оплату услуг  связи, расходы по содержанию имущества, прочие услуги, расходы за аренду помещений, командировочные расходы, расходы на при</w:t>
      </w:r>
      <w:r w:rsidR="00085591">
        <w:rPr>
          <w:rFonts w:ascii="Arial" w:hAnsi="Arial" w:cs="Arial"/>
          <w:sz w:val="24"/>
          <w:szCs w:val="24"/>
          <w:lang w:eastAsia="ru-RU"/>
        </w:rPr>
        <w:t>обретение материальных запасов.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-3873,191 тыс. руб. – расходы по заработной плате с начислениями,    или 100,0 %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-14,281 тыс. руб.- оплата отопления, электроэнергия,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-209,972 тыс. руб. – оплата потребления газа,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-502,500 тыс. руб. – оплата потребления электроэнергии, освещение, или 89,4%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-45,002 тыс. руб. – оплата водоснабжения, или 98,5%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-223,471 тыс. руб. – оплата отопления,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теплоэнергия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или 100,0 %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-1156,824 тыс. руб. – увеличение стоимости материальных запасов (продукты питания),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-292,833 тыс. руб. – субсидии на иные цели, или 93,4% утвержденных назначений.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муниципальной программы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"Развитие муниципальной системы образования Ливенского района Орловской области в 2016-2020 годах" исполнено 46,079 тыс. руб., или 100,0%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утвержденных назначений, бюджетные средства израсходованы на изготовление ПСД по кровле детского сада № 8 пос. Коротыш.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по подразделу 0702 «Общее образование»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в сумме 352212,268 тыс. руб., или 97,8% утвержденных назначений, обеспечено финансирование следующих расходов: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-4405,500 тыс. руб. – субсидии областного бюджета на ежемесячное денежное вознаграждение за классное руководство, или 100,0% утвержденных назначений,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-2495,600 тыс. </w:t>
      </w:r>
      <w:r>
        <w:rPr>
          <w:rFonts w:ascii="Arial" w:hAnsi="Arial" w:cs="Arial"/>
          <w:sz w:val="24"/>
          <w:szCs w:val="24"/>
          <w:lang w:eastAsia="ru-RU"/>
        </w:rPr>
        <w:t xml:space="preserve">руб. - субсидии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областного бюджета на иные цели,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-75089,903 тыс. руб. – </w:t>
      </w:r>
      <w:r>
        <w:rPr>
          <w:rFonts w:ascii="Arial" w:hAnsi="Arial" w:cs="Arial"/>
          <w:sz w:val="24"/>
          <w:szCs w:val="24"/>
          <w:lang w:eastAsia="ru-RU"/>
        </w:rPr>
        <w:t xml:space="preserve">субвенции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областного бюджета на финансовое обеспечение образовательного процесса оплаты труда педагогического персонала, или 98,1%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-23643,318 тыс. руб. - </w:t>
      </w:r>
      <w:r>
        <w:rPr>
          <w:rFonts w:ascii="Arial" w:hAnsi="Arial" w:cs="Arial"/>
          <w:sz w:val="24"/>
          <w:szCs w:val="24"/>
          <w:lang w:eastAsia="ru-RU"/>
        </w:rPr>
        <w:t>субвенции  областного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бюджета на финансовое обеспечение образовательного процесса оплаты труда административного, учебно-вспомогательного персонала, или 99,2%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-5669,48 тыс. руб. - </w:t>
      </w:r>
      <w:r>
        <w:rPr>
          <w:rFonts w:ascii="Arial" w:hAnsi="Arial" w:cs="Arial"/>
          <w:sz w:val="24"/>
          <w:szCs w:val="24"/>
          <w:lang w:eastAsia="ru-RU"/>
        </w:rPr>
        <w:t>субвенции</w:t>
      </w:r>
      <w:r>
        <w:rPr>
          <w:rFonts w:ascii="Arial" w:hAnsi="Arial" w:cs="Arial"/>
          <w:color w:val="FF0000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областного бюджета на финансовое обеспечение образовательного процесса оплаты труда  младших воспитателей, или 98,8% утвержденных назначений.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12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 рамках программы наказам избирателей депутатам Орловского областного Совета народных депутатов, исполнено 1569,995 тыс. руб., или 100,0% утвержденных назначений, бюджетные средства израсходованы на следующие мероприятия: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-438,195 тыс. руб. – изготовление ПСД для МБОУ «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Сахзаводсая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СОШ»;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-191,800 тыс. руб. – текущий ремонт пищеблока МБОУ «Введенская СОШ»;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-690,000 тыс. руб. – расходы по ограждению МБОУ «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Казанская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СОШ»;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-100,000 тыс. руб. – приобретение игрового оборудования;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-150,000 тыс. руб. – замена оконных блоков (два учреждения).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5C52">
        <w:rPr>
          <w:rFonts w:ascii="Arial" w:hAnsi="Arial" w:cs="Arial"/>
          <w:sz w:val="24"/>
          <w:szCs w:val="24"/>
          <w:lang w:eastAsia="ru-RU"/>
        </w:rPr>
        <w:t xml:space="preserve">Из бюджета района на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школы-детские сады, школы начальные, неполные средние и средние, израсходовано  92585,666 тыс. руб., или 98,5% утвержденных назначений, обеспечено финансирование  следующих расходов:</w:t>
      </w:r>
    </w:p>
    <w:p w:rsidR="00AA6E8A" w:rsidRPr="00C86CA5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6CA5">
        <w:rPr>
          <w:rFonts w:ascii="Arial" w:hAnsi="Arial" w:cs="Arial"/>
          <w:sz w:val="24"/>
          <w:szCs w:val="24"/>
          <w:lang w:eastAsia="ru-RU"/>
        </w:rPr>
        <w:t>-5928,606 тыс. руб. – расходы на  оплату услуг  связи, расходы по содержанию имущества, прочие услуги, расходы за аренду помещений, командировочные расходы, расходы на пр</w:t>
      </w:r>
      <w:r>
        <w:rPr>
          <w:rFonts w:ascii="Arial" w:hAnsi="Arial" w:cs="Arial"/>
          <w:sz w:val="24"/>
          <w:szCs w:val="24"/>
          <w:lang w:eastAsia="ru-RU"/>
        </w:rPr>
        <w:t>иобретение материальных запасов;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-59804,138 тыс. руб. – расходы по заработной плате с начислениями,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-278,983 тыс. руб. - оплата отопления, электроэнергия,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-5732,847 тыс. руб. - оплата потребления газа,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-5392,272 тыс. руб. -  оплата потребления электроэнергии, освещение, или 89,0%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-340,249 тыс. руб. - оплата водоснабжения, или 92,7%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-5614,579 тыс. руб. - оплата отопления,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теплоэнергия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или 98,2 %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-4473,544 тыс. руб. - увеличение стоимости материальных запасов (продукты питания), или 98,5 %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-1668,680 тыс. руб. - увеличение стоимости материальных запасов (ГСМ), или 87,6 %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-3351,767 тыс. руб. – субсидии на иные цели, или 91,2% утвержденных назначений.</w:t>
      </w:r>
    </w:p>
    <w:p w:rsidR="00AA6E8A" w:rsidRPr="00106AEE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 программы наказов избирателей депутатам Ливенского районного Совета народных депутатов  исполнено </w:t>
      </w:r>
      <w:r w:rsidRPr="00106AEE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1250,000 тыс. руб.,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или 100,0% утвержденных назначений</w:t>
      </w:r>
      <w:r w:rsidRPr="00106AEE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106AEE">
        <w:rPr>
          <w:rFonts w:ascii="Arial" w:hAnsi="Arial" w:cs="Arial"/>
          <w:sz w:val="24"/>
          <w:szCs w:val="24"/>
          <w:lang w:eastAsia="ru-RU"/>
        </w:rPr>
        <w:t>бюджетные средства израсходованы следующим образом:</w:t>
      </w:r>
    </w:p>
    <w:p w:rsidR="00AA6E8A" w:rsidRPr="00106AEE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6AEE">
        <w:rPr>
          <w:rFonts w:ascii="Arial" w:hAnsi="Arial" w:cs="Arial"/>
          <w:sz w:val="24"/>
          <w:szCs w:val="24"/>
          <w:lang w:eastAsia="ru-RU"/>
        </w:rPr>
        <w:t>-780,000 тыс. руб.  - з</w:t>
      </w:r>
      <w:r w:rsidRPr="00106AEE">
        <w:rPr>
          <w:rFonts w:ascii="Arial" w:hAnsi="Arial" w:cs="Arial"/>
          <w:color w:val="000000"/>
          <w:sz w:val="24"/>
          <w:szCs w:val="24"/>
          <w:lang w:eastAsia="ru-RU"/>
        </w:rPr>
        <w:t xml:space="preserve">амена оконных блоков в  9-ти образовательных учреждениях; 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6AEE">
        <w:rPr>
          <w:rFonts w:ascii="Arial" w:hAnsi="Arial" w:cs="Arial"/>
          <w:color w:val="000000"/>
          <w:sz w:val="24"/>
          <w:szCs w:val="24"/>
          <w:lang w:eastAsia="ru-RU"/>
        </w:rPr>
        <w:t>-290,0 тыс. руб.  - приобретение оргтехники, мебели  в 5 –</w:t>
      </w:r>
      <w:proofErr w:type="spellStart"/>
      <w:r w:rsidRPr="00106AEE">
        <w:rPr>
          <w:rFonts w:ascii="Arial" w:hAnsi="Arial" w:cs="Arial"/>
          <w:color w:val="000000"/>
          <w:sz w:val="24"/>
          <w:szCs w:val="24"/>
          <w:lang w:eastAsia="ru-RU"/>
        </w:rPr>
        <w:t>ти</w:t>
      </w:r>
      <w:proofErr w:type="spellEnd"/>
      <w:r w:rsidRPr="00106AEE">
        <w:rPr>
          <w:rFonts w:ascii="Arial" w:hAnsi="Arial" w:cs="Arial"/>
          <w:color w:val="000000"/>
          <w:sz w:val="24"/>
          <w:szCs w:val="24"/>
          <w:lang w:eastAsia="ru-RU"/>
        </w:rPr>
        <w:t xml:space="preserve">  образовательных учреждениях;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-120,0 тыс. руб. -  приобретение материалов для ремонта кровли дошкольной группы МБОУ «Сосновская ООШ»;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- 60,0 тыс. руб. - приобретение и  установка теневого навеса МБОУ «Троицкая СОШ».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 муниципальной программы «Развитие муниципальной системы образования Ливенского района Орловской области в 2016-2020 годах» исполнено 45403,237 тыс. руб., или 94,0% утвержденных назначений, профинансированы следующие мероприятия: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-12235,902 тыс. руб. – мероприятие «Создание условий для сохранения и укрепления здоровья учащихся», или 87,9 % утвержденных назначений, </w:t>
      </w: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бюджетные средства израсходованы на изготовление СД и прохождение экспертизы на текущий ремонт спортзалов,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перепрофилировагние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помещений под занятия физической культурой в МБОУ «Барановская СОШ»,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Липовецкая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СОШ» им М.Н. Павлова, МБОУ «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Козьминская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СОШ», охват горячим питанием обучающихся по 30-ти образовательным организациям;</w:t>
      </w:r>
      <w:proofErr w:type="gramEnd"/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-20723,598 тыс. руб. – мероприятие </w:t>
      </w:r>
      <w:r>
        <w:rPr>
          <w:rFonts w:ascii="Arial" w:eastAsia="Times New Roman" w:hAnsi="Arial" w:cs="Arial"/>
          <w:sz w:val="24"/>
          <w:szCs w:val="24"/>
          <w:lang w:eastAsia="ru-RU"/>
        </w:rPr>
        <w:t>"Обеспечение безопасности образовательных организаций и образовательного процесса", или 94,4% утвержденных назначений, бюджетные средства израсходованы на проведение капитального ремонта, текущего ремонта знаний образовательных учреждений, изготовление ПСД, корректировку проектно-сметной документации, приобретение материалов для ограждения школы, замену оконных блоков;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-3223,738 тыс. руб. – обновление материально-технической базы, или 100,0% утвержденных назначений, бюджетные средства израсходованы на улучшение материально-технической базы МБОУ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Сахзаводская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СОШ, МБОУ «Успенская СОШ»;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-9220,000 тыс. руб. - создание в общеобразовательных организациях, расположенных в сельской местности, условий для занятий физической культуры и спорта, или 100,0% утвержденных назначений, обеспечено финансирование следующих мероприятий:</w:t>
      </w:r>
    </w:p>
    <w:p w:rsidR="00AA6E8A" w:rsidRPr="00BF4EE7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EE7">
        <w:rPr>
          <w:rFonts w:ascii="Arial" w:eastAsia="Times New Roman" w:hAnsi="Arial" w:cs="Arial"/>
          <w:sz w:val="24"/>
          <w:szCs w:val="24"/>
          <w:lang w:eastAsia="ru-RU"/>
        </w:rPr>
        <w:t>-6770,0 тыс. руб. – текущий ремонт спортзалов;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EE7">
        <w:rPr>
          <w:rFonts w:ascii="Arial" w:eastAsia="Times New Roman" w:hAnsi="Arial" w:cs="Arial"/>
          <w:sz w:val="24"/>
          <w:szCs w:val="24"/>
          <w:lang w:eastAsia="ru-RU"/>
        </w:rPr>
        <w:t>-1700,000 тыс. руб. - перепрофилирование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имеющихся помещений под занятие физической культурой и спортом;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-300,000  тыс. руб. – приобретение спортивного инвентаря;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-450,000 тыс. руб. - оборудование открытых плоскостных спортивных сооружений.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" Формирование законопослушного поведения участников дорожного движения на территории Ливенского района" исполнено 30,000 тыс. руб., или 100,0% утвержденных назначений, бюджетные средства израсходованы на проведение районных соревнований и участие в областных конкурсах-соревнованиях команд юных инспекторов дорожного движения «Безопасное колесо» и олимпиад ПДД.</w:t>
      </w:r>
      <w:proofErr w:type="gramEnd"/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муниципальной программе  "Профилактика правонарушений и борьба с преступностью в Ливенском районе на 2019-2021 годы" исполнено 70,000 тыс. руб., или 100,0% утвержденных назначений, бюджетные средства направлены на оплату труда занятости несовершеннолетних  подростков.</w:t>
      </w:r>
    </w:p>
    <w:p w:rsidR="00857227" w:rsidRDefault="00857227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по подразделу 0703 «Дополнительное образование детей»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исполнены в сумме 6606,674 тыс. руб., или 97,1% утвержденных назначений, обеспечено финансирование следующих расходов: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45">
        <w:rPr>
          <w:rFonts w:ascii="Arial" w:eastAsia="Times New Roman" w:hAnsi="Arial" w:cs="Arial"/>
          <w:sz w:val="24"/>
          <w:szCs w:val="24"/>
          <w:lang w:eastAsia="ru-RU"/>
        </w:rPr>
        <w:t>-96,898 тыс. руб. – расходы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приобретение хозяйственных  товаров, канцтоваров, проведение мероприятий, соревнований;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-6509,776 тыс. руб. – расходы на оплату труда с начислениями, или 97,6%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по подразделу 0707 «Молодежная политика»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исполнены в сумме 1625,302 тыс. руб., или 100,0% утвержденных назначений, обеспечено финансирование следующих расходов: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-218,256 тыс. руб. – социальное обеспечение и иные выплаты населению,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-1407,046 тыс. руб. – оздоровление детей и подростков, или 100,0% утвержденных назначений, из которых: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-465,791 тыс. руб. – социальное обеспечение  и иные выплаты, или 100,0%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-941,256 тыс. руб. – увеличение стоимости материальных запасов (продукты питания), или 100,0 % утвержденных назначений.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по подразделу 0709 «Другие вопросы в области образования»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исполнены в сумме 9737,103 тыс. руб., или 100,0% утвержденных назначений, обеспечено финансирование следующих расходов: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-4438,420 тыс. руб. – содержание органов местного самоуправления, или 98,2% утвержденных назначений, в т. ч.: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-4315,177 тыс. руб. – расходы на заработную плату с начислениями, или 98,5%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-123,219 тыс. руб. – иные закупки товаров, работ и услуг для муниципальных нужд, или 89,2%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-0,025 тыс. руб. – уплата иных платежей.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-5238,691 тыс. руб. – расходы по содержанию централизованной бухгалтерии, или  98,9% утвержденных назначений, в  т. ч.: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-5097,509 тыс. руб. - расходы на заработную плату с начислениями, или 98,9%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-141,161 тыс. руб. - иные закупки товаров, работ и услуг для муниципальных нужд, или 100,0 % утвержденных назначений;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-0,022 тыс. руб. – уплата иных платежей.</w:t>
      </w:r>
    </w:p>
    <w:p w:rsidR="00AA6E8A" w:rsidRDefault="00AA6E8A" w:rsidP="00AA6E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муниципальной программе  "Развитие муниципальной службы в Ливенском районе на 2018-2020 годы" исполнено 29,992 тыс. руб., бюджетные средства израсходованы на приобретение систем блока.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муниципальной программы "Профилактика правонарушений и борьба с преступностью в Ливенском районе на 2019-2021 годы» исполнено  30,000 тыс. руб., или 100,0%  утвержденных назначений, бюджетные средства направлены на оказание материальной помощи малоимущим семьям района для  подготовки детей к школе. </w:t>
      </w:r>
    </w:p>
    <w:p w:rsidR="00AA6E8A" w:rsidRDefault="00AA6E8A" w:rsidP="00AA6E8A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u w:val="single"/>
          <w:lang w:eastAsia="en-US"/>
        </w:rPr>
        <w:t xml:space="preserve">Раздел 1000 «Социальная политика» </w:t>
      </w: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u w:val="single"/>
          <w:lang w:eastAsia="en-US"/>
        </w:rPr>
      </w:pP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ab/>
        <w:t>В рамках подраздела 1004 «Охрана семьи и детства»  исполнено 1977,548  тыс. руб., или 100,0% утвержденных назначений, в т. ч.:</w:t>
      </w:r>
    </w:p>
    <w:p w:rsidR="00AA6E8A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-1959,400 тыс. руб. – компенсация части родительской платы за содержание ребенка в образовательных организациях, или 100,0% утвержденных назначений, выплата произведена </w:t>
      </w:r>
      <w:r>
        <w:rPr>
          <w:rFonts w:ascii="Arial" w:hAnsi="Arial" w:cs="Arial"/>
          <w:lang w:eastAsia="en-US"/>
        </w:rPr>
        <w:t>487 получателям</w:t>
      </w:r>
      <w:r>
        <w:rPr>
          <w:rFonts w:ascii="Arial" w:hAnsi="Arial" w:cs="Arial"/>
          <w:b w:val="0"/>
          <w:lang w:eastAsia="en-US"/>
        </w:rPr>
        <w:t>, по ноябрь месяц включительно;</w:t>
      </w:r>
    </w:p>
    <w:p w:rsidR="00AA6E8A" w:rsidRPr="00E26345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-1,252 тыс. руб. – ежемесячная компенсационная выплата сотрудникам, находящимся в </w:t>
      </w:r>
      <w:r w:rsidRPr="00E26345">
        <w:rPr>
          <w:rFonts w:ascii="Arial" w:hAnsi="Arial" w:cs="Arial"/>
          <w:b w:val="0"/>
          <w:lang w:eastAsia="en-US"/>
        </w:rPr>
        <w:t>отпуске по уходу за ребенком до 3 лет по детским садам;</w:t>
      </w:r>
    </w:p>
    <w:p w:rsidR="00AA6E8A" w:rsidRPr="00E26345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 w:rsidRPr="00E26345">
        <w:rPr>
          <w:rFonts w:ascii="Arial" w:hAnsi="Arial" w:cs="Arial"/>
          <w:b w:val="0"/>
          <w:lang w:eastAsia="en-US"/>
        </w:rPr>
        <w:t xml:space="preserve">-15,580 тыс. руб. – ежемесячная компенсационная </w:t>
      </w:r>
      <w:r>
        <w:rPr>
          <w:rFonts w:ascii="Arial" w:hAnsi="Arial" w:cs="Arial"/>
          <w:b w:val="0"/>
          <w:lang w:eastAsia="en-US"/>
        </w:rPr>
        <w:t>выплата сотрудникам</w:t>
      </w:r>
      <w:r w:rsidRPr="00E26345">
        <w:rPr>
          <w:rFonts w:ascii="Arial" w:hAnsi="Arial" w:cs="Arial"/>
          <w:b w:val="0"/>
          <w:lang w:eastAsia="en-US"/>
        </w:rPr>
        <w:t>,</w:t>
      </w:r>
      <w:r>
        <w:rPr>
          <w:rFonts w:ascii="Arial" w:hAnsi="Arial" w:cs="Arial"/>
          <w:b w:val="0"/>
          <w:lang w:eastAsia="en-US"/>
        </w:rPr>
        <w:t xml:space="preserve"> </w:t>
      </w:r>
      <w:r w:rsidRPr="00E26345">
        <w:rPr>
          <w:rFonts w:ascii="Arial" w:hAnsi="Arial" w:cs="Arial"/>
          <w:b w:val="0"/>
          <w:lang w:eastAsia="en-US"/>
        </w:rPr>
        <w:t>находящимся в отпуске по уходу за ребенком до 3 лет по школам;</w:t>
      </w:r>
    </w:p>
    <w:p w:rsidR="00AA6E8A" w:rsidRPr="00E26345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</w:t>
      </w:r>
      <w:r w:rsidRPr="00E26345">
        <w:rPr>
          <w:rFonts w:ascii="Arial" w:hAnsi="Arial" w:cs="Arial"/>
          <w:b w:val="0"/>
          <w:lang w:eastAsia="en-US"/>
        </w:rPr>
        <w:t>0,695 тыс. руб. – ежемесячная комп</w:t>
      </w:r>
      <w:r>
        <w:rPr>
          <w:rFonts w:ascii="Arial" w:hAnsi="Arial" w:cs="Arial"/>
          <w:b w:val="0"/>
          <w:lang w:eastAsia="en-US"/>
        </w:rPr>
        <w:t>енсационная выплата сотрудникам</w:t>
      </w:r>
      <w:r w:rsidRPr="00E26345">
        <w:rPr>
          <w:rFonts w:ascii="Arial" w:hAnsi="Arial" w:cs="Arial"/>
          <w:b w:val="0"/>
          <w:lang w:eastAsia="en-US"/>
        </w:rPr>
        <w:t>,</w:t>
      </w:r>
      <w:r>
        <w:rPr>
          <w:rFonts w:ascii="Arial" w:hAnsi="Arial" w:cs="Arial"/>
          <w:b w:val="0"/>
          <w:lang w:eastAsia="en-US"/>
        </w:rPr>
        <w:t xml:space="preserve"> </w:t>
      </w:r>
      <w:r w:rsidRPr="00E26345">
        <w:rPr>
          <w:rFonts w:ascii="Arial" w:hAnsi="Arial" w:cs="Arial"/>
          <w:b w:val="0"/>
          <w:lang w:eastAsia="en-US"/>
        </w:rPr>
        <w:t>находящимся в отпуске по уходу за ребенком до 3 лет по дополнительному образованию;</w:t>
      </w:r>
    </w:p>
    <w:p w:rsidR="00AA6E8A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lang w:eastAsia="en-US"/>
        </w:rPr>
      </w:pPr>
      <w:r w:rsidRPr="00C4531A">
        <w:rPr>
          <w:rFonts w:ascii="Arial" w:hAnsi="Arial" w:cs="Arial"/>
          <w:b w:val="0"/>
          <w:color w:val="000000" w:themeColor="text1"/>
          <w:lang w:eastAsia="en-US"/>
        </w:rPr>
        <w:t xml:space="preserve">-0,621 тыс. руб. </w:t>
      </w:r>
      <w:r>
        <w:rPr>
          <w:rFonts w:ascii="Arial" w:hAnsi="Arial" w:cs="Arial"/>
          <w:b w:val="0"/>
          <w:color w:val="000000" w:themeColor="text1"/>
          <w:lang w:eastAsia="en-US"/>
        </w:rPr>
        <w:t>-</w:t>
      </w:r>
      <w:r w:rsidRPr="00C4531A">
        <w:rPr>
          <w:rFonts w:ascii="Arial" w:hAnsi="Arial" w:cs="Arial"/>
          <w:b w:val="0"/>
          <w:lang w:eastAsia="en-US"/>
        </w:rPr>
        <w:t xml:space="preserve"> </w:t>
      </w:r>
      <w:r>
        <w:rPr>
          <w:rFonts w:ascii="Arial" w:hAnsi="Arial" w:cs="Arial"/>
          <w:b w:val="0"/>
          <w:lang w:eastAsia="en-US"/>
        </w:rPr>
        <w:t>ежемесячная компенсационная выплата сотрудникам, находящимся в отпуске по уходу за ребенком до 3 лет по централизованной бухгалтерии.</w:t>
      </w:r>
    </w:p>
    <w:p w:rsidR="00AA6E8A" w:rsidRDefault="00AA6E8A" w:rsidP="00AA6E8A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Поступления родительской платы характеризуются следующими показателями:</w:t>
      </w:r>
    </w:p>
    <w:p w:rsidR="00085591" w:rsidRDefault="00803588" w:rsidP="00085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родительской платы за 2019 год сложились в сумме 4835,558 тыс. руб., задолженность на 01 января 2020 года числится в сумме </w:t>
      </w:r>
      <w:r w:rsidR="00085591">
        <w:rPr>
          <w:rFonts w:ascii="Arial" w:hAnsi="Arial" w:cs="Arial"/>
          <w:sz w:val="24"/>
          <w:szCs w:val="24"/>
        </w:rPr>
        <w:t xml:space="preserve">766,956 тыс. руб. </w:t>
      </w: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color w:val="FF0000"/>
          <w:lang w:eastAsia="en-US"/>
        </w:rPr>
        <w:lastRenderedPageBreak/>
        <w:tab/>
      </w:r>
      <w:r>
        <w:rPr>
          <w:rFonts w:ascii="Arial" w:hAnsi="Arial" w:cs="Arial"/>
          <w:b w:val="0"/>
          <w:lang w:eastAsia="en-US"/>
        </w:rPr>
        <w:t>Расходы на питание за 2019 год по учреждениям  образования Ливенского район</w:t>
      </w:r>
      <w:r w:rsidR="00803588">
        <w:rPr>
          <w:rFonts w:ascii="Arial" w:hAnsi="Arial" w:cs="Arial"/>
          <w:b w:val="0"/>
          <w:lang w:eastAsia="en-US"/>
        </w:rPr>
        <w:t>а</w:t>
      </w:r>
      <w:r>
        <w:rPr>
          <w:rFonts w:ascii="Arial" w:hAnsi="Arial" w:cs="Arial"/>
          <w:b w:val="0"/>
          <w:lang w:eastAsia="en-US"/>
        </w:rPr>
        <w:t xml:space="preserve"> характеризуются следующими показателями:</w:t>
      </w: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  <w:sz w:val="18"/>
          <w:szCs w:val="18"/>
          <w:lang w:eastAsia="en-US"/>
        </w:rPr>
      </w:pP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</w:r>
      <w:r>
        <w:rPr>
          <w:rFonts w:ascii="Arial" w:hAnsi="Arial" w:cs="Arial"/>
          <w:b w:val="0"/>
          <w:lang w:eastAsia="en-US"/>
        </w:rPr>
        <w:tab/>
        <w:t xml:space="preserve">         </w:t>
      </w:r>
      <w:r>
        <w:rPr>
          <w:rFonts w:ascii="Arial" w:hAnsi="Arial" w:cs="Arial"/>
          <w:b w:val="0"/>
          <w:i/>
          <w:sz w:val="18"/>
          <w:szCs w:val="18"/>
          <w:lang w:eastAsia="en-US"/>
        </w:rPr>
        <w:t>Таблица №</w:t>
      </w:r>
      <w:r w:rsidR="00085591">
        <w:rPr>
          <w:rFonts w:ascii="Arial" w:hAnsi="Arial" w:cs="Arial"/>
          <w:b w:val="0"/>
          <w:i/>
          <w:sz w:val="18"/>
          <w:szCs w:val="18"/>
          <w:lang w:eastAsia="en-US"/>
        </w:rPr>
        <w:t>7</w:t>
      </w:r>
      <w:r>
        <w:rPr>
          <w:rFonts w:ascii="Arial" w:hAnsi="Arial" w:cs="Arial"/>
          <w:b w:val="0"/>
          <w:i/>
          <w:sz w:val="18"/>
          <w:szCs w:val="18"/>
          <w:lang w:eastAsia="en-US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2308"/>
        <w:gridCol w:w="2474"/>
      </w:tblGrid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</w:p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Pr="00D25422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D25422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стоимость 1 дето-дня, за счет бюджетных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Pr="00D25422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D25422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стоимость 1 дето-дня, за счет бюджетных средств и внебюджетные источники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детские сады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76,68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107,64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школы основные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39,30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42,48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дошкольные группы при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72,73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105,71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ГПД (группа продленного дня)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12,02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ГКП (группа кратковременного пребывания)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8,32</w:t>
            </w:r>
          </w:p>
        </w:tc>
      </w:tr>
      <w:tr w:rsidR="00AA6E8A" w:rsidTr="00CE4E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лагеря при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83,11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8A" w:rsidRDefault="00AA6E8A" w:rsidP="00CE4E72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84,80</w:t>
            </w:r>
          </w:p>
        </w:tc>
      </w:tr>
    </w:tbl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</w:p>
    <w:p w:rsidR="002039CA" w:rsidRDefault="002039CA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39CA" w:rsidRPr="00AA6E8A" w:rsidRDefault="00736BE2" w:rsidP="00AA6E8A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BE2">
        <w:rPr>
          <w:rFonts w:ascii="Arial" w:hAnsi="Arial" w:cs="Arial"/>
          <w:b/>
          <w:i/>
          <w:sz w:val="24"/>
          <w:szCs w:val="24"/>
        </w:rPr>
        <w:t>4.</w:t>
      </w:r>
      <w:r w:rsidR="00AA6E8A" w:rsidRPr="00736BE2">
        <w:rPr>
          <w:rFonts w:ascii="Arial" w:hAnsi="Arial" w:cs="Arial"/>
          <w:b/>
          <w:i/>
          <w:sz w:val="24"/>
          <w:szCs w:val="24"/>
        </w:rPr>
        <w:t>5. ГРБС – управление хозяйства и продовольствия  администрации Ливенского района</w:t>
      </w:r>
      <w:r w:rsidRPr="00736BE2">
        <w:rPr>
          <w:rFonts w:ascii="Arial" w:hAnsi="Arial" w:cs="Arial"/>
          <w:b/>
          <w:i/>
          <w:sz w:val="24"/>
          <w:szCs w:val="24"/>
        </w:rPr>
        <w:t>.</w:t>
      </w:r>
    </w:p>
    <w:p w:rsidR="002039CA" w:rsidRDefault="002039CA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6E8A" w:rsidRDefault="00AA6E8A" w:rsidP="00AA6E8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070B7">
        <w:rPr>
          <w:rFonts w:ascii="Arial" w:hAnsi="Arial" w:cs="Arial"/>
          <w:sz w:val="24"/>
          <w:szCs w:val="24"/>
        </w:rPr>
        <w:t xml:space="preserve">Решением  </w:t>
      </w:r>
      <w:r w:rsidRPr="00F32F4E">
        <w:rPr>
          <w:rFonts w:ascii="Arial" w:hAnsi="Arial" w:cs="Arial"/>
          <w:sz w:val="24"/>
          <w:szCs w:val="24"/>
        </w:rPr>
        <w:t>Ливенского районного</w:t>
      </w:r>
      <w:r w:rsidRPr="00F32F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2F4E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>
        <w:rPr>
          <w:rFonts w:ascii="Arial" w:hAnsi="Arial" w:cs="Arial"/>
          <w:sz w:val="24"/>
          <w:szCs w:val="24"/>
        </w:rPr>
        <w:t>20.12.2018г.</w:t>
      </w:r>
      <w:r w:rsidRPr="00F32F4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27</w:t>
      </w:r>
      <w:r w:rsidRPr="00F32F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330</w:t>
      </w:r>
      <w:r w:rsidRPr="00F32F4E">
        <w:rPr>
          <w:rFonts w:ascii="Arial" w:hAnsi="Arial" w:cs="Arial"/>
          <w:sz w:val="24"/>
          <w:szCs w:val="24"/>
        </w:rPr>
        <w:t>-РС  «О бюджете Ливенского района  на 201</w:t>
      </w:r>
      <w:r>
        <w:rPr>
          <w:rFonts w:ascii="Arial" w:hAnsi="Arial" w:cs="Arial"/>
          <w:sz w:val="24"/>
          <w:szCs w:val="24"/>
        </w:rPr>
        <w:t>9</w:t>
      </w:r>
      <w:r w:rsidRPr="00F32F4E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F32F4E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 управлению </w:t>
      </w:r>
      <w:r w:rsidRPr="00147738">
        <w:rPr>
          <w:rFonts w:ascii="Arial" w:hAnsi="Arial" w:cs="Arial"/>
          <w:sz w:val="24"/>
          <w:szCs w:val="24"/>
        </w:rPr>
        <w:t>сельского хозяйства и продовольствия  администрации Ливенского района Орловско</w:t>
      </w:r>
      <w:r>
        <w:rPr>
          <w:rFonts w:ascii="Arial" w:hAnsi="Arial" w:cs="Arial"/>
          <w:sz w:val="24"/>
          <w:szCs w:val="24"/>
        </w:rPr>
        <w:t>й области на 2019 год утверждены бюджетные назначения  в сумме 3481,</w:t>
      </w:r>
      <w:r w:rsidRPr="00CD5FCE">
        <w:rPr>
          <w:rFonts w:ascii="Arial" w:hAnsi="Arial" w:cs="Arial"/>
          <w:sz w:val="24"/>
          <w:szCs w:val="24"/>
        </w:rPr>
        <w:t>330 тыс. руб.</w:t>
      </w:r>
    </w:p>
    <w:p w:rsidR="00AA6E8A" w:rsidRDefault="00AA6E8A" w:rsidP="00AA6E8A">
      <w:pPr>
        <w:pStyle w:val="af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15006">
        <w:rPr>
          <w:rFonts w:ascii="Arial" w:hAnsi="Arial" w:cs="Arial"/>
        </w:rPr>
        <w:t xml:space="preserve">В течение 2019 года изменения </w:t>
      </w:r>
      <w:r w:rsidRPr="00CD5FCE">
        <w:rPr>
          <w:rFonts w:ascii="Arial" w:hAnsi="Arial" w:cs="Arial"/>
        </w:rPr>
        <w:t>внесены  два раза, в  результате чего  утвержденные бюджетные назначения уменьшились на 9,7 % и составили</w:t>
      </w:r>
      <w:r>
        <w:rPr>
          <w:rFonts w:ascii="Arial" w:hAnsi="Arial" w:cs="Arial"/>
        </w:rPr>
        <w:t xml:space="preserve"> 3144,030  тыс. руб. </w:t>
      </w:r>
    </w:p>
    <w:p w:rsidR="00AA6E8A" w:rsidRPr="00F32F4E" w:rsidRDefault="00AA6E8A" w:rsidP="00AA6E8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Согласно, предоставленного отчета об исполнении бюджета главного распорядителя, распорядител</w:t>
      </w:r>
      <w:r>
        <w:rPr>
          <w:rFonts w:ascii="Arial" w:hAnsi="Arial" w:cs="Arial"/>
          <w:sz w:val="24"/>
          <w:szCs w:val="24"/>
        </w:rPr>
        <w:t>я, получателя бюджетных средств, форма ОКУД 0503127</w:t>
      </w:r>
      <w:r w:rsidRPr="00F32F4E">
        <w:rPr>
          <w:rFonts w:ascii="Arial" w:hAnsi="Arial" w:cs="Arial"/>
          <w:sz w:val="24"/>
          <w:szCs w:val="24"/>
        </w:rPr>
        <w:t xml:space="preserve"> кассовые расходы </w:t>
      </w:r>
      <w:r>
        <w:rPr>
          <w:rFonts w:ascii="Arial" w:hAnsi="Arial" w:cs="Arial"/>
          <w:sz w:val="24"/>
          <w:szCs w:val="24"/>
        </w:rPr>
        <w:t xml:space="preserve">ГРБС </w:t>
      </w:r>
      <w:r w:rsidRPr="00F32F4E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>г. составили</w:t>
      </w:r>
      <w:r>
        <w:rPr>
          <w:rFonts w:ascii="Arial" w:hAnsi="Arial" w:cs="Arial"/>
          <w:sz w:val="24"/>
          <w:szCs w:val="24"/>
        </w:rPr>
        <w:t xml:space="preserve">  </w:t>
      </w:r>
      <w:r w:rsidRPr="00593257">
        <w:rPr>
          <w:rFonts w:ascii="Arial" w:hAnsi="Arial" w:cs="Arial"/>
          <w:b/>
          <w:i/>
          <w:sz w:val="24"/>
          <w:szCs w:val="24"/>
        </w:rPr>
        <w:t>3072,</w:t>
      </w:r>
      <w:r w:rsidRPr="00EC31BF">
        <w:rPr>
          <w:rFonts w:ascii="Arial" w:hAnsi="Arial" w:cs="Arial"/>
          <w:b/>
          <w:i/>
          <w:sz w:val="24"/>
          <w:szCs w:val="24"/>
        </w:rPr>
        <w:t>469 тыс</w:t>
      </w:r>
      <w:r w:rsidRPr="00EC31BF">
        <w:rPr>
          <w:rFonts w:ascii="Arial" w:hAnsi="Arial" w:cs="Arial"/>
          <w:i/>
          <w:sz w:val="24"/>
          <w:szCs w:val="24"/>
        </w:rPr>
        <w:t xml:space="preserve">. </w:t>
      </w:r>
      <w:r w:rsidRPr="00EC31BF">
        <w:rPr>
          <w:rFonts w:ascii="Arial" w:hAnsi="Arial" w:cs="Arial"/>
          <w:b/>
          <w:i/>
          <w:sz w:val="24"/>
          <w:szCs w:val="24"/>
        </w:rPr>
        <w:t>руб.</w:t>
      </w:r>
      <w:r w:rsidRPr="00EC31BF">
        <w:rPr>
          <w:rFonts w:ascii="Arial" w:hAnsi="Arial" w:cs="Arial"/>
          <w:sz w:val="24"/>
          <w:szCs w:val="24"/>
        </w:rPr>
        <w:t xml:space="preserve">, запланированные обязательства исполнены на 97,7 %, неисполненные назначения </w:t>
      </w:r>
      <w:r>
        <w:rPr>
          <w:rFonts w:ascii="Arial" w:hAnsi="Arial" w:cs="Arial"/>
          <w:sz w:val="24"/>
          <w:szCs w:val="24"/>
        </w:rPr>
        <w:t xml:space="preserve">сложились в сумме </w:t>
      </w:r>
      <w:r w:rsidRPr="00EC31BF">
        <w:rPr>
          <w:rFonts w:ascii="Arial" w:hAnsi="Arial" w:cs="Arial"/>
          <w:sz w:val="24"/>
          <w:szCs w:val="24"/>
        </w:rPr>
        <w:t>71,561 тыс.  руб.</w:t>
      </w:r>
    </w:p>
    <w:p w:rsidR="00AA6E8A" w:rsidRPr="00F32F4E" w:rsidRDefault="00AA6E8A" w:rsidP="00AA6E8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AA6E8A" w:rsidRPr="00097C39" w:rsidRDefault="00AA6E8A" w:rsidP="00AA6E8A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32F4E">
        <w:rPr>
          <w:rFonts w:ascii="Arial" w:hAnsi="Arial" w:cs="Arial"/>
        </w:rPr>
        <w:tab/>
      </w:r>
    </w:p>
    <w:p w:rsidR="00AA6E8A" w:rsidRDefault="00AA6E8A" w:rsidP="00AA6E8A">
      <w:pPr>
        <w:pStyle w:val="ConsPlusTitle"/>
        <w:widowControl/>
        <w:ind w:left="1416" w:firstLine="708"/>
        <w:jc w:val="both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Подраздел  0113 «Другие общегосударственные вопросы»</w:t>
      </w: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  <w:u w:val="single"/>
        </w:rPr>
        <w:t xml:space="preserve">  </w:t>
      </w:r>
    </w:p>
    <w:p w:rsidR="00AA6E8A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AA6E8A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Обязательства по подразделу </w:t>
      </w:r>
      <w:r>
        <w:rPr>
          <w:rFonts w:ascii="Arial" w:hAnsi="Arial" w:cs="Arial"/>
          <w:i/>
        </w:rPr>
        <w:t>0113 «Другие общегосударственные вопросы»</w:t>
      </w:r>
      <w:r>
        <w:rPr>
          <w:rFonts w:ascii="Arial" w:hAnsi="Arial" w:cs="Arial"/>
          <w:b w:val="0"/>
        </w:rPr>
        <w:t xml:space="preserve">  исполнены в сумме 100,000 тыс. руб., или 100,0% утвержденных назначений. Обеспечено выполнение других обязательств органов местного самоуправления – проведение мероприятия по подведению итогов по сельхозпредприятиям района в области растениеводства (распоряжение администрации Ливенского района №304-р от 30.07.2019г.) и проведение праздника Дня работника сельского хозяйства (распоряжение администрации Ливенского района №473-р от 23.10.2019г.).</w:t>
      </w:r>
    </w:p>
    <w:p w:rsidR="00AA6E8A" w:rsidRPr="00610D19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color w:val="FF0000"/>
        </w:rPr>
      </w:pPr>
      <w:r w:rsidRPr="00610D19">
        <w:rPr>
          <w:rFonts w:ascii="Arial" w:hAnsi="Arial" w:cs="Arial"/>
          <w:b w:val="0"/>
          <w:color w:val="FF0000"/>
        </w:rPr>
        <w:t xml:space="preserve">  </w:t>
      </w:r>
    </w:p>
    <w:p w:rsidR="00AA6E8A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 xml:space="preserve">       </w:t>
      </w:r>
      <w:r w:rsidRPr="00AF466C">
        <w:rPr>
          <w:rFonts w:ascii="Arial" w:hAnsi="Arial" w:cs="Arial"/>
          <w:b w:val="0"/>
          <w:bCs w:val="0"/>
          <w:u w:val="single"/>
        </w:rPr>
        <w:t>Раздел 0400 «Национальна экономика»</w:t>
      </w:r>
    </w:p>
    <w:p w:rsidR="00AA6E8A" w:rsidRPr="00AF466C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  <w:u w:val="single"/>
        </w:rPr>
      </w:pPr>
    </w:p>
    <w:p w:rsidR="00AA6E8A" w:rsidRDefault="00AA6E8A" w:rsidP="00AA6E8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AF466C">
        <w:rPr>
          <w:rFonts w:ascii="Arial" w:hAnsi="Arial" w:cs="Arial"/>
          <w:b w:val="0"/>
        </w:rPr>
        <w:t xml:space="preserve">Расходы по подразделу 0405 «Сельское хозяйство и рыболовство» исполнены в сумме </w:t>
      </w:r>
      <w:r w:rsidRPr="00AF466C">
        <w:rPr>
          <w:rFonts w:ascii="Arial" w:hAnsi="Arial" w:cs="Arial"/>
          <w:i/>
          <w:lang w:eastAsia="en-US"/>
        </w:rPr>
        <w:t>2972,469 тыс</w:t>
      </w:r>
      <w:r>
        <w:rPr>
          <w:rFonts w:ascii="Arial" w:hAnsi="Arial" w:cs="Arial"/>
          <w:i/>
          <w:lang w:eastAsia="en-US"/>
        </w:rPr>
        <w:t>.</w:t>
      </w:r>
      <w:r w:rsidRPr="00AF466C">
        <w:rPr>
          <w:rFonts w:ascii="Arial" w:hAnsi="Arial" w:cs="Arial"/>
          <w:i/>
          <w:lang w:eastAsia="en-US"/>
        </w:rPr>
        <w:t xml:space="preserve"> руб., </w:t>
      </w:r>
      <w:r w:rsidRPr="00AF466C">
        <w:rPr>
          <w:rFonts w:ascii="Arial" w:hAnsi="Arial" w:cs="Arial"/>
          <w:b w:val="0"/>
          <w:lang w:eastAsia="en-US"/>
        </w:rPr>
        <w:t>или</w:t>
      </w:r>
      <w:r>
        <w:rPr>
          <w:rFonts w:ascii="Arial" w:hAnsi="Arial" w:cs="Arial"/>
          <w:b w:val="0"/>
          <w:lang w:eastAsia="en-US"/>
        </w:rPr>
        <w:t xml:space="preserve"> 97,7 % утвержденных назначений, обеспечено </w:t>
      </w:r>
      <w:r w:rsidRPr="00147738">
        <w:rPr>
          <w:rFonts w:ascii="Arial" w:hAnsi="Arial" w:cs="Arial"/>
          <w:b w:val="0"/>
        </w:rPr>
        <w:t xml:space="preserve">содержание управления сельского хозяйства и продовольствия </w:t>
      </w:r>
      <w:r>
        <w:rPr>
          <w:rFonts w:ascii="Arial" w:hAnsi="Arial" w:cs="Arial"/>
          <w:b w:val="0"/>
        </w:rPr>
        <w:t>администрации Ливенского района.</w:t>
      </w:r>
    </w:p>
    <w:p w:rsidR="00AA6E8A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 w:rsidRPr="00C22C83">
        <w:rPr>
          <w:rFonts w:ascii="Arial" w:hAnsi="Arial" w:cs="Arial"/>
          <w:b w:val="0"/>
          <w:bCs w:val="0"/>
        </w:rPr>
        <w:lastRenderedPageBreak/>
        <w:t xml:space="preserve">На оплату труда  с начислениями израсходовано </w:t>
      </w:r>
      <w:r>
        <w:rPr>
          <w:rFonts w:ascii="Arial" w:hAnsi="Arial" w:cs="Arial"/>
          <w:b w:val="0"/>
          <w:bCs w:val="0"/>
        </w:rPr>
        <w:t>2929,083 тыс. руб., или 98,5% утверждённых назначений.</w:t>
      </w:r>
    </w:p>
    <w:p w:rsidR="00AA6E8A" w:rsidRPr="00B11BA1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З</w:t>
      </w:r>
      <w:r w:rsidRPr="00C22C83">
        <w:rPr>
          <w:rFonts w:ascii="Arial" w:hAnsi="Arial" w:cs="Arial"/>
          <w:b w:val="0"/>
          <w:bCs w:val="0"/>
        </w:rPr>
        <w:t>адолженност</w:t>
      </w:r>
      <w:r>
        <w:rPr>
          <w:rFonts w:ascii="Arial" w:hAnsi="Arial" w:cs="Arial"/>
          <w:b w:val="0"/>
          <w:bCs w:val="0"/>
        </w:rPr>
        <w:t xml:space="preserve">ь </w:t>
      </w:r>
      <w:r w:rsidRPr="00C22C83">
        <w:rPr>
          <w:rFonts w:ascii="Arial" w:hAnsi="Arial" w:cs="Arial"/>
          <w:b w:val="0"/>
          <w:bCs w:val="0"/>
        </w:rPr>
        <w:t xml:space="preserve"> по заработной плате на отчетную дату </w:t>
      </w:r>
      <w:r>
        <w:rPr>
          <w:rFonts w:ascii="Arial" w:hAnsi="Arial" w:cs="Arial"/>
          <w:b w:val="0"/>
          <w:bCs w:val="0"/>
        </w:rPr>
        <w:t xml:space="preserve">сложилась в сумме </w:t>
      </w:r>
      <w:r w:rsidRPr="00B11BA1">
        <w:rPr>
          <w:rFonts w:ascii="Arial" w:hAnsi="Arial" w:cs="Arial"/>
          <w:b w:val="0"/>
          <w:bCs w:val="0"/>
        </w:rPr>
        <w:t>43,539  тыс. руб. (с учетом НДФЛ).</w:t>
      </w:r>
    </w:p>
    <w:p w:rsidR="00AA6E8A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Функциональные расходы </w:t>
      </w:r>
      <w:r w:rsidRPr="00C22C83">
        <w:rPr>
          <w:rFonts w:ascii="Arial" w:hAnsi="Arial" w:cs="Arial"/>
          <w:b w:val="0"/>
          <w:bCs w:val="0"/>
        </w:rPr>
        <w:t>управлени</w:t>
      </w:r>
      <w:r>
        <w:rPr>
          <w:rFonts w:ascii="Arial" w:hAnsi="Arial" w:cs="Arial"/>
          <w:b w:val="0"/>
          <w:bCs w:val="0"/>
        </w:rPr>
        <w:t xml:space="preserve">я </w:t>
      </w:r>
      <w:r w:rsidRPr="00C22C8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сложились в сумме 43,385 тыс. руб., в т.  ч.:</w:t>
      </w:r>
    </w:p>
    <w:p w:rsidR="00AA6E8A" w:rsidRDefault="00AA6E8A" w:rsidP="00AA6E8A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bCs w:val="0"/>
        </w:rPr>
        <w:t xml:space="preserve">-2,080 тыс. руб. </w:t>
      </w:r>
      <w:r w:rsidRPr="00EA4F65">
        <w:rPr>
          <w:rFonts w:ascii="Arial" w:hAnsi="Arial" w:cs="Arial"/>
          <w:b w:val="0"/>
          <w:bCs w:val="0"/>
        </w:rPr>
        <w:t xml:space="preserve">- </w:t>
      </w:r>
      <w:r w:rsidRPr="00EA4F65">
        <w:rPr>
          <w:rFonts w:ascii="Arial" w:hAnsi="Arial" w:cs="Arial"/>
          <w:b w:val="0"/>
          <w:lang w:eastAsia="en-US"/>
        </w:rPr>
        <w:t>закупка товаров, работ и услуг в сфере информационн</w:t>
      </w:r>
      <w:proofErr w:type="gramStart"/>
      <w:r w:rsidRPr="00EA4F65">
        <w:rPr>
          <w:rFonts w:ascii="Arial" w:hAnsi="Arial" w:cs="Arial"/>
          <w:b w:val="0"/>
          <w:lang w:eastAsia="en-US"/>
        </w:rPr>
        <w:t>о-</w:t>
      </w:r>
      <w:proofErr w:type="gramEnd"/>
      <w:r w:rsidRPr="00EA4F65">
        <w:rPr>
          <w:rFonts w:ascii="Arial" w:hAnsi="Arial" w:cs="Arial"/>
          <w:b w:val="0"/>
          <w:lang w:eastAsia="en-US"/>
        </w:rPr>
        <w:t xml:space="preserve"> коммуникационных технологий</w:t>
      </w:r>
      <w:r>
        <w:rPr>
          <w:rFonts w:ascii="Arial" w:hAnsi="Arial" w:cs="Arial"/>
          <w:b w:val="0"/>
          <w:lang w:eastAsia="en-US"/>
        </w:rPr>
        <w:t>;</w:t>
      </w:r>
    </w:p>
    <w:p w:rsidR="00AA6E8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-38,755 тыс. руб. - </w:t>
      </w:r>
      <w:r w:rsidRPr="00EA4F65">
        <w:rPr>
          <w:rFonts w:ascii="Arial" w:hAnsi="Arial" w:cs="Arial"/>
          <w:b w:val="0"/>
          <w:lang w:eastAsia="en-US"/>
        </w:rPr>
        <w:t>прочая закупка товаров, работ и услуг</w:t>
      </w:r>
      <w:r>
        <w:rPr>
          <w:rFonts w:ascii="Arial" w:hAnsi="Arial" w:cs="Arial"/>
          <w:b w:val="0"/>
          <w:lang w:eastAsia="en-US"/>
        </w:rPr>
        <w:t>;</w:t>
      </w:r>
    </w:p>
    <w:p w:rsidR="00AA6E8A" w:rsidRPr="00B11BA1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-2,530 тыс. руб. </w:t>
      </w:r>
      <w:r w:rsidRPr="00B11BA1">
        <w:rPr>
          <w:rFonts w:ascii="Arial" w:hAnsi="Arial" w:cs="Arial"/>
          <w:b w:val="0"/>
          <w:lang w:eastAsia="en-US"/>
        </w:rPr>
        <w:t>- уплата прочих налогов и сборов</w:t>
      </w:r>
      <w:r>
        <w:rPr>
          <w:rFonts w:ascii="Arial" w:hAnsi="Arial" w:cs="Arial"/>
          <w:b w:val="0"/>
          <w:lang w:eastAsia="en-US"/>
        </w:rPr>
        <w:t>;</w:t>
      </w:r>
    </w:p>
    <w:p w:rsidR="00AA6E8A" w:rsidRPr="005813FA" w:rsidRDefault="00AA6E8A" w:rsidP="00AA6E8A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B44E2C">
        <w:rPr>
          <w:rFonts w:ascii="Arial" w:hAnsi="Arial" w:cs="Arial"/>
          <w:b w:val="0"/>
          <w:lang w:eastAsia="en-US"/>
        </w:rPr>
        <w:t>-0,0</w:t>
      </w:r>
      <w:r>
        <w:rPr>
          <w:rFonts w:ascii="Arial" w:hAnsi="Arial" w:cs="Arial"/>
          <w:b w:val="0"/>
          <w:lang w:eastAsia="en-US"/>
        </w:rPr>
        <w:t>20</w:t>
      </w:r>
      <w:r w:rsidRPr="00B44E2C">
        <w:rPr>
          <w:rFonts w:ascii="Arial" w:hAnsi="Arial" w:cs="Arial"/>
          <w:b w:val="0"/>
          <w:lang w:eastAsia="en-US"/>
        </w:rPr>
        <w:t xml:space="preserve"> тыс. руб. – иные платежи,  </w:t>
      </w:r>
      <w:r w:rsidRPr="005813FA">
        <w:rPr>
          <w:rFonts w:ascii="Arial" w:hAnsi="Arial" w:cs="Arial"/>
          <w:b w:val="0"/>
          <w:lang w:eastAsia="en-US"/>
        </w:rPr>
        <w:t>страховые взносы.</w:t>
      </w:r>
    </w:p>
    <w:p w:rsidR="00AA6E8A" w:rsidRPr="00AE66DF" w:rsidRDefault="00AA6E8A" w:rsidP="00AA6E8A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</w:rPr>
      </w:pPr>
      <w:r w:rsidRPr="00E61015">
        <w:rPr>
          <w:rFonts w:ascii="Arial" w:hAnsi="Arial" w:cs="Arial"/>
          <w:b w:val="0"/>
          <w:bCs w:val="0"/>
        </w:rPr>
        <w:t xml:space="preserve">Штатная численность учреждения по состоянию на 01.01.2020г. составила </w:t>
      </w:r>
      <w:r>
        <w:rPr>
          <w:rFonts w:ascii="Arial" w:hAnsi="Arial" w:cs="Arial"/>
          <w:b w:val="0"/>
          <w:bCs w:val="0"/>
        </w:rPr>
        <w:t>7</w:t>
      </w:r>
      <w:r>
        <w:rPr>
          <w:rFonts w:ascii="Arial" w:hAnsi="Arial" w:cs="Arial"/>
          <w:b w:val="0"/>
          <w:bCs w:val="0"/>
          <w:color w:val="FF0000"/>
        </w:rPr>
        <w:t xml:space="preserve"> </w:t>
      </w:r>
      <w:r w:rsidRPr="00AE66DF">
        <w:rPr>
          <w:rFonts w:ascii="Arial" w:hAnsi="Arial" w:cs="Arial"/>
          <w:b w:val="0"/>
          <w:bCs w:val="0"/>
        </w:rPr>
        <w:t>единиц  - муниципальные служащие.</w:t>
      </w:r>
    </w:p>
    <w:p w:rsidR="00AA6E8A" w:rsidRDefault="00AA6E8A" w:rsidP="00AA6E8A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039CA" w:rsidRPr="00736BE2" w:rsidRDefault="00736BE2" w:rsidP="00736BE2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BE2">
        <w:rPr>
          <w:rFonts w:ascii="Arial" w:hAnsi="Arial" w:cs="Arial"/>
          <w:b/>
          <w:i/>
          <w:sz w:val="24"/>
          <w:szCs w:val="24"/>
        </w:rPr>
        <w:t>4.</w:t>
      </w:r>
      <w:r w:rsidR="00AA6E8A" w:rsidRPr="00736BE2">
        <w:rPr>
          <w:rFonts w:ascii="Arial" w:hAnsi="Arial" w:cs="Arial"/>
          <w:b/>
          <w:i/>
          <w:sz w:val="24"/>
          <w:szCs w:val="24"/>
        </w:rPr>
        <w:t>6.</w:t>
      </w:r>
      <w:r w:rsidRPr="00736BE2">
        <w:rPr>
          <w:rFonts w:ascii="Arial" w:hAnsi="Arial" w:cs="Arial"/>
          <w:b/>
          <w:i/>
          <w:sz w:val="24"/>
          <w:szCs w:val="24"/>
        </w:rPr>
        <w:t xml:space="preserve"> </w:t>
      </w:r>
      <w:r w:rsidR="00AA6E8A" w:rsidRPr="00736BE2">
        <w:rPr>
          <w:rFonts w:ascii="Arial" w:hAnsi="Arial" w:cs="Arial"/>
          <w:b/>
          <w:i/>
          <w:sz w:val="24"/>
          <w:szCs w:val="24"/>
        </w:rPr>
        <w:t xml:space="preserve">ГРБС – </w:t>
      </w:r>
      <w:r w:rsidRPr="00736BE2">
        <w:rPr>
          <w:rFonts w:ascii="Arial" w:hAnsi="Arial" w:cs="Arial"/>
          <w:b/>
          <w:i/>
          <w:sz w:val="24"/>
          <w:szCs w:val="24"/>
        </w:rPr>
        <w:t>управлени</w:t>
      </w:r>
      <w:r>
        <w:rPr>
          <w:rFonts w:ascii="Arial" w:hAnsi="Arial" w:cs="Arial"/>
          <w:b/>
          <w:i/>
          <w:sz w:val="24"/>
          <w:szCs w:val="24"/>
        </w:rPr>
        <w:t xml:space="preserve">е </w:t>
      </w:r>
      <w:r w:rsidRPr="00736BE2">
        <w:rPr>
          <w:rFonts w:ascii="Arial" w:hAnsi="Arial" w:cs="Arial"/>
          <w:b/>
          <w:i/>
          <w:sz w:val="24"/>
          <w:szCs w:val="24"/>
        </w:rPr>
        <w:t xml:space="preserve"> финансов администрации Ливенского района.</w:t>
      </w:r>
    </w:p>
    <w:p w:rsidR="00736BE2" w:rsidRPr="00AA6E8A" w:rsidRDefault="00736BE2" w:rsidP="00736BE2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2B40A8" w:rsidRDefault="002B40A8" w:rsidP="002B40A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070B7">
        <w:rPr>
          <w:rFonts w:ascii="Arial" w:hAnsi="Arial" w:cs="Arial"/>
          <w:sz w:val="24"/>
          <w:szCs w:val="24"/>
        </w:rPr>
        <w:t xml:space="preserve">Решением  </w:t>
      </w:r>
      <w:r w:rsidRPr="00F32F4E">
        <w:rPr>
          <w:rFonts w:ascii="Arial" w:hAnsi="Arial" w:cs="Arial"/>
          <w:sz w:val="24"/>
          <w:szCs w:val="24"/>
        </w:rPr>
        <w:t>Ливенского районного</w:t>
      </w:r>
      <w:r w:rsidRPr="00F32F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2F4E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>
        <w:rPr>
          <w:rFonts w:ascii="Arial" w:hAnsi="Arial" w:cs="Arial"/>
          <w:sz w:val="24"/>
          <w:szCs w:val="24"/>
        </w:rPr>
        <w:t>20.12.2018г.</w:t>
      </w:r>
      <w:r w:rsidRPr="00F32F4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27</w:t>
      </w:r>
      <w:r w:rsidRPr="00F32F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330</w:t>
      </w:r>
      <w:r w:rsidRPr="00F32F4E">
        <w:rPr>
          <w:rFonts w:ascii="Arial" w:hAnsi="Arial" w:cs="Arial"/>
          <w:sz w:val="24"/>
          <w:szCs w:val="24"/>
        </w:rPr>
        <w:t>-РС  «О бюджете Ливенского района  на 201</w:t>
      </w:r>
      <w:r>
        <w:rPr>
          <w:rFonts w:ascii="Arial" w:hAnsi="Arial" w:cs="Arial"/>
          <w:sz w:val="24"/>
          <w:szCs w:val="24"/>
        </w:rPr>
        <w:t>9</w:t>
      </w:r>
      <w:r w:rsidRPr="00F32F4E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F32F4E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 управлению финансов администрации Ливенского района  на 2019 год утверждены бюджетные назначения  в сумме 20171,528 тыс. руб.</w:t>
      </w:r>
    </w:p>
    <w:p w:rsidR="002B40A8" w:rsidRPr="008A5129" w:rsidRDefault="002B40A8" w:rsidP="002B40A8">
      <w:pPr>
        <w:pStyle w:val="af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115006">
        <w:rPr>
          <w:rFonts w:ascii="Arial" w:hAnsi="Arial" w:cs="Arial"/>
        </w:rPr>
        <w:t xml:space="preserve">В течение 2019 года изменения </w:t>
      </w:r>
      <w:r>
        <w:rPr>
          <w:rFonts w:ascii="Arial" w:hAnsi="Arial" w:cs="Arial"/>
        </w:rPr>
        <w:t xml:space="preserve">внесены  семь раз, в  результате чего  утвержденные бюджетные назначения уменьшились на 8,6 % и составили 18434,246 тыс. руб. </w:t>
      </w:r>
    </w:p>
    <w:p w:rsidR="002B40A8" w:rsidRPr="00F32F4E" w:rsidRDefault="002B40A8" w:rsidP="002B40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Согласно, предоставленного отчета об исполнении бюджета главного распорядителя, распорядител</w:t>
      </w:r>
      <w:r>
        <w:rPr>
          <w:rFonts w:ascii="Arial" w:hAnsi="Arial" w:cs="Arial"/>
          <w:sz w:val="24"/>
          <w:szCs w:val="24"/>
        </w:rPr>
        <w:t>я, получателя бюджетных средств, форма ОКУД 0503127</w:t>
      </w:r>
      <w:r w:rsidRPr="00F32F4E">
        <w:rPr>
          <w:rFonts w:ascii="Arial" w:hAnsi="Arial" w:cs="Arial"/>
          <w:sz w:val="24"/>
          <w:szCs w:val="24"/>
        </w:rPr>
        <w:t xml:space="preserve"> кассовые расходы </w:t>
      </w:r>
      <w:r>
        <w:rPr>
          <w:rFonts w:ascii="Arial" w:hAnsi="Arial" w:cs="Arial"/>
          <w:sz w:val="24"/>
          <w:szCs w:val="24"/>
        </w:rPr>
        <w:t xml:space="preserve">управления финансов администрации Ливенского района </w:t>
      </w:r>
      <w:r w:rsidRPr="00F32F4E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>г. составили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>18287,797</w:t>
      </w:r>
      <w:r w:rsidRPr="00C23D16">
        <w:rPr>
          <w:rFonts w:ascii="Arial" w:hAnsi="Arial" w:cs="Arial"/>
          <w:b/>
          <w:i/>
          <w:sz w:val="24"/>
          <w:szCs w:val="24"/>
        </w:rPr>
        <w:t xml:space="preserve"> тыс</w:t>
      </w:r>
      <w:r w:rsidRPr="00C23D16">
        <w:rPr>
          <w:rFonts w:ascii="Arial" w:hAnsi="Arial" w:cs="Arial"/>
          <w:i/>
          <w:sz w:val="24"/>
          <w:szCs w:val="24"/>
        </w:rPr>
        <w:t xml:space="preserve">. </w:t>
      </w:r>
      <w:r w:rsidRPr="00C23D16">
        <w:rPr>
          <w:rFonts w:ascii="Arial" w:hAnsi="Arial" w:cs="Arial"/>
          <w:b/>
          <w:i/>
          <w:sz w:val="24"/>
          <w:szCs w:val="24"/>
        </w:rPr>
        <w:t>руб.</w:t>
      </w:r>
      <w:r w:rsidRPr="00C23D16">
        <w:rPr>
          <w:rFonts w:ascii="Arial" w:hAnsi="Arial" w:cs="Arial"/>
          <w:sz w:val="24"/>
          <w:szCs w:val="24"/>
        </w:rPr>
        <w:t>,</w:t>
      </w:r>
      <w:r w:rsidRPr="00F32F4E">
        <w:rPr>
          <w:rFonts w:ascii="Arial" w:hAnsi="Arial" w:cs="Arial"/>
          <w:sz w:val="24"/>
          <w:szCs w:val="24"/>
        </w:rPr>
        <w:t xml:space="preserve"> запланированные обязательства исполнены </w:t>
      </w:r>
      <w:r w:rsidRPr="00144616">
        <w:rPr>
          <w:rFonts w:ascii="Arial" w:hAnsi="Arial" w:cs="Arial"/>
          <w:sz w:val="24"/>
          <w:szCs w:val="24"/>
        </w:rPr>
        <w:t>на 9</w:t>
      </w:r>
      <w:r>
        <w:rPr>
          <w:rFonts w:ascii="Arial" w:hAnsi="Arial" w:cs="Arial"/>
          <w:sz w:val="24"/>
          <w:szCs w:val="24"/>
        </w:rPr>
        <w:t xml:space="preserve">9,2 </w:t>
      </w:r>
      <w:r w:rsidRPr="00144616">
        <w:rPr>
          <w:rFonts w:ascii="Arial" w:hAnsi="Arial" w:cs="Arial"/>
          <w:sz w:val="24"/>
          <w:szCs w:val="24"/>
        </w:rPr>
        <w:t>%, неисполненные назначения составили 1</w:t>
      </w:r>
      <w:r>
        <w:rPr>
          <w:rFonts w:ascii="Arial" w:hAnsi="Arial" w:cs="Arial"/>
          <w:sz w:val="24"/>
          <w:szCs w:val="24"/>
        </w:rPr>
        <w:t>46,449</w:t>
      </w:r>
      <w:r w:rsidRPr="00144616">
        <w:rPr>
          <w:rFonts w:ascii="Arial" w:hAnsi="Arial" w:cs="Arial"/>
          <w:sz w:val="24"/>
          <w:szCs w:val="24"/>
        </w:rPr>
        <w:t xml:space="preserve"> тыс.  руб.</w:t>
      </w:r>
    </w:p>
    <w:p w:rsidR="002B40A8" w:rsidRPr="00F32F4E" w:rsidRDefault="002B40A8" w:rsidP="002B40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736BE2" w:rsidRDefault="002B40A8" w:rsidP="00736BE2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32F4E">
        <w:rPr>
          <w:rFonts w:ascii="Arial" w:hAnsi="Arial" w:cs="Arial"/>
        </w:rPr>
        <w:tab/>
      </w:r>
      <w:r w:rsidR="00736BE2">
        <w:rPr>
          <w:rFonts w:ascii="Arial" w:hAnsi="Arial" w:cs="Arial"/>
          <w:b w:val="0"/>
        </w:rPr>
        <w:t>Исполнение утвержденных бюджетных назначений за 2019 год по разделам сложилось следующим образом: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iCs/>
          <w:color w:val="000000"/>
        </w:rPr>
      </w:pPr>
      <w:r w:rsidRPr="00C22C83">
        <w:rPr>
          <w:rFonts w:ascii="Arial" w:hAnsi="Arial" w:cs="Arial"/>
          <w:b w:val="0"/>
          <w:bCs w:val="0"/>
        </w:rPr>
        <w:t xml:space="preserve">В рамках раздела </w:t>
      </w:r>
      <w:r w:rsidRPr="00276B38">
        <w:rPr>
          <w:rFonts w:ascii="Arial" w:hAnsi="Arial" w:cs="Arial"/>
          <w:b w:val="0"/>
          <w:iCs/>
        </w:rPr>
        <w:t xml:space="preserve">0106 «Обеспечение деятельности финансовых, налоговых и таможенных органов финансового надзора» </w:t>
      </w:r>
      <w:r>
        <w:rPr>
          <w:rFonts w:ascii="Arial" w:hAnsi="Arial" w:cs="Arial"/>
          <w:b w:val="0"/>
          <w:iCs/>
        </w:rPr>
        <w:t xml:space="preserve"> </w:t>
      </w:r>
      <w:r w:rsidRPr="00276B38">
        <w:rPr>
          <w:rFonts w:ascii="Arial" w:hAnsi="Arial" w:cs="Arial"/>
          <w:b w:val="0"/>
          <w:bCs w:val="0"/>
        </w:rPr>
        <w:t xml:space="preserve">обеспечено  содержание управления финансов, израсходовано </w:t>
      </w:r>
      <w:r>
        <w:rPr>
          <w:rFonts w:ascii="Arial" w:hAnsi="Arial" w:cs="Arial"/>
          <w:b w:val="0"/>
          <w:bCs w:val="0"/>
        </w:rPr>
        <w:t xml:space="preserve">4950,714 </w:t>
      </w:r>
      <w:r w:rsidRPr="00276B38">
        <w:rPr>
          <w:rFonts w:ascii="Arial" w:hAnsi="Arial" w:cs="Arial"/>
          <w:b w:val="0"/>
          <w:iCs/>
          <w:color w:val="000000"/>
        </w:rPr>
        <w:t>руб.</w:t>
      </w:r>
      <w:r>
        <w:rPr>
          <w:rFonts w:ascii="Arial" w:hAnsi="Arial" w:cs="Arial"/>
          <w:b w:val="0"/>
          <w:iCs/>
          <w:color w:val="000000"/>
        </w:rPr>
        <w:t xml:space="preserve"> или 98,1% утвержденных назначений.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 w:rsidRPr="00C22C83">
        <w:rPr>
          <w:rFonts w:ascii="Arial" w:hAnsi="Arial" w:cs="Arial"/>
          <w:b w:val="0"/>
          <w:bCs w:val="0"/>
        </w:rPr>
        <w:t xml:space="preserve">На оплату труда  с начислениями израсходовано </w:t>
      </w:r>
      <w:r>
        <w:rPr>
          <w:rFonts w:ascii="Arial" w:hAnsi="Arial" w:cs="Arial"/>
          <w:b w:val="0"/>
          <w:bCs w:val="0"/>
        </w:rPr>
        <w:t xml:space="preserve">4582,239 тыс. </w:t>
      </w:r>
      <w:r w:rsidRPr="00C22C83">
        <w:rPr>
          <w:rFonts w:ascii="Arial" w:hAnsi="Arial" w:cs="Arial"/>
          <w:b w:val="0"/>
          <w:bCs w:val="0"/>
        </w:rPr>
        <w:t>руб</w:t>
      </w:r>
      <w:r>
        <w:rPr>
          <w:rFonts w:ascii="Arial" w:hAnsi="Arial" w:cs="Arial"/>
          <w:b w:val="0"/>
          <w:bCs w:val="0"/>
        </w:rPr>
        <w:t xml:space="preserve">., или 98,6% утвержденных назначений (включая полномочия по финансовому контролю). 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З</w:t>
      </w:r>
      <w:r w:rsidRPr="00C22C83">
        <w:rPr>
          <w:rFonts w:ascii="Arial" w:hAnsi="Arial" w:cs="Arial"/>
          <w:b w:val="0"/>
          <w:bCs w:val="0"/>
        </w:rPr>
        <w:t>адолженност</w:t>
      </w:r>
      <w:r>
        <w:rPr>
          <w:rFonts w:ascii="Arial" w:hAnsi="Arial" w:cs="Arial"/>
          <w:b w:val="0"/>
          <w:bCs w:val="0"/>
        </w:rPr>
        <w:t xml:space="preserve">ь </w:t>
      </w:r>
      <w:r w:rsidRPr="00C22C83">
        <w:rPr>
          <w:rFonts w:ascii="Arial" w:hAnsi="Arial" w:cs="Arial"/>
          <w:b w:val="0"/>
          <w:bCs w:val="0"/>
        </w:rPr>
        <w:t xml:space="preserve"> по заработной плате на отчетную дату </w:t>
      </w:r>
      <w:r>
        <w:rPr>
          <w:rFonts w:ascii="Arial" w:hAnsi="Arial" w:cs="Arial"/>
          <w:b w:val="0"/>
          <w:bCs w:val="0"/>
        </w:rPr>
        <w:t>сложилась в сумме 65,391  тыс. руб. (с учетом НДФЛ).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 w:rsidRPr="00E61015">
        <w:rPr>
          <w:rFonts w:ascii="Arial" w:hAnsi="Arial" w:cs="Arial"/>
          <w:b w:val="0"/>
          <w:bCs w:val="0"/>
        </w:rPr>
        <w:t>Штатная численность учреждения по состоянию на 01.01.2020г. составила 10 единиц, из них 9 единиц - муниципальные служащие, 1 единица – технические исполнители.</w:t>
      </w:r>
      <w:r>
        <w:rPr>
          <w:rFonts w:ascii="Arial" w:hAnsi="Arial" w:cs="Arial"/>
          <w:b w:val="0"/>
          <w:bCs w:val="0"/>
        </w:rPr>
        <w:t xml:space="preserve"> 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Функциональные расходы </w:t>
      </w:r>
      <w:r w:rsidRPr="00C22C83">
        <w:rPr>
          <w:rFonts w:ascii="Arial" w:hAnsi="Arial" w:cs="Arial"/>
          <w:b w:val="0"/>
          <w:bCs w:val="0"/>
        </w:rPr>
        <w:t>управлени</w:t>
      </w:r>
      <w:r>
        <w:rPr>
          <w:rFonts w:ascii="Arial" w:hAnsi="Arial" w:cs="Arial"/>
          <w:b w:val="0"/>
          <w:bCs w:val="0"/>
        </w:rPr>
        <w:t xml:space="preserve">я </w:t>
      </w:r>
      <w:r w:rsidRPr="00C22C83">
        <w:rPr>
          <w:rFonts w:ascii="Arial" w:hAnsi="Arial" w:cs="Arial"/>
          <w:b w:val="0"/>
          <w:bCs w:val="0"/>
        </w:rPr>
        <w:t xml:space="preserve"> финансов</w:t>
      </w:r>
      <w:r>
        <w:rPr>
          <w:rFonts w:ascii="Arial" w:hAnsi="Arial" w:cs="Arial"/>
          <w:b w:val="0"/>
          <w:bCs w:val="0"/>
        </w:rPr>
        <w:t xml:space="preserve"> сложились в сумме 368,475 тыс. руб., в т.  ч.:</w:t>
      </w:r>
    </w:p>
    <w:p w:rsidR="002B40A8" w:rsidRDefault="002B40A8" w:rsidP="002B40A8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bCs w:val="0"/>
        </w:rPr>
        <w:t xml:space="preserve">-7,707 тыс. руб. </w:t>
      </w:r>
      <w:r w:rsidRPr="00EA4F65">
        <w:rPr>
          <w:rFonts w:ascii="Arial" w:hAnsi="Arial" w:cs="Arial"/>
          <w:b w:val="0"/>
          <w:bCs w:val="0"/>
        </w:rPr>
        <w:t xml:space="preserve">- </w:t>
      </w:r>
      <w:r w:rsidRPr="00EA4F65">
        <w:rPr>
          <w:rFonts w:ascii="Arial" w:hAnsi="Arial" w:cs="Arial"/>
          <w:b w:val="0"/>
          <w:lang w:eastAsia="en-US"/>
        </w:rPr>
        <w:t>закупка товаров, работ и услуг в сфере информационн</w:t>
      </w:r>
      <w:proofErr w:type="gramStart"/>
      <w:r w:rsidRPr="00EA4F65">
        <w:rPr>
          <w:rFonts w:ascii="Arial" w:hAnsi="Arial" w:cs="Arial"/>
          <w:b w:val="0"/>
          <w:lang w:eastAsia="en-US"/>
        </w:rPr>
        <w:t>о-</w:t>
      </w:r>
      <w:proofErr w:type="gramEnd"/>
      <w:r w:rsidRPr="00EA4F65">
        <w:rPr>
          <w:rFonts w:ascii="Arial" w:hAnsi="Arial" w:cs="Arial"/>
          <w:b w:val="0"/>
          <w:lang w:eastAsia="en-US"/>
        </w:rPr>
        <w:t xml:space="preserve"> коммуникационных технологий</w:t>
      </w:r>
      <w:r>
        <w:rPr>
          <w:rFonts w:ascii="Arial" w:hAnsi="Arial" w:cs="Arial"/>
          <w:b w:val="0"/>
          <w:lang w:eastAsia="en-US"/>
        </w:rPr>
        <w:t>;</w:t>
      </w:r>
    </w:p>
    <w:p w:rsidR="002B40A8" w:rsidRDefault="002B40A8" w:rsidP="002B40A8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-330,851 тыс. руб. - </w:t>
      </w:r>
      <w:r w:rsidRPr="00EA4F65">
        <w:rPr>
          <w:rFonts w:ascii="Arial" w:hAnsi="Arial" w:cs="Arial"/>
          <w:b w:val="0"/>
          <w:lang w:eastAsia="en-US"/>
        </w:rPr>
        <w:t>прочая закупка товаров, работ и услуг</w:t>
      </w:r>
      <w:r>
        <w:rPr>
          <w:rFonts w:ascii="Arial" w:hAnsi="Arial" w:cs="Arial"/>
          <w:b w:val="0"/>
          <w:lang w:eastAsia="en-US"/>
        </w:rPr>
        <w:t>;</w:t>
      </w:r>
    </w:p>
    <w:p w:rsidR="002B40A8" w:rsidRDefault="002B40A8" w:rsidP="002B40A8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-29,900 тыс. руб. – приобретение основных средств;</w:t>
      </w:r>
    </w:p>
    <w:p w:rsidR="002B40A8" w:rsidRDefault="002B40A8" w:rsidP="002B40A8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 w:rsidRPr="00B44E2C">
        <w:rPr>
          <w:rFonts w:ascii="Arial" w:hAnsi="Arial" w:cs="Arial"/>
          <w:b w:val="0"/>
          <w:lang w:eastAsia="en-US"/>
        </w:rPr>
        <w:t>-0,017 тыс. руб. – иные платежи,  пеня по соцстраху.</w:t>
      </w:r>
    </w:p>
    <w:p w:rsidR="002B40A8" w:rsidRDefault="002B40A8" w:rsidP="002B40A8">
      <w:pPr>
        <w:pStyle w:val="ConsPlusTitle"/>
        <w:widowControl/>
        <w:jc w:val="both"/>
        <w:outlineLvl w:val="0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lastRenderedPageBreak/>
        <w:tab/>
        <w:t>В рамках муниципальной программы «Развитие муниципальной службы в Ливенском районе на 2018-2020 годы» израсходовано 42,527 тыс. руб., или 98,9% утверждённых назначений, приобретены: системный блок, МФУ, картридж.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 программе наказов избирателей депутатам Ливенского районного Совета народных депутатов Орловской области израсходовано 240,000 тыс. руб., или 100,0% утвержденных назначений, денежные средства перечислены Навесненскому сельскому поселению -120,000 тыс. руб., Здоровецкому сельскому поселению -120,000 тыс. руб.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Обязательства по разделу 0200 «Национальная оборона» исполнены в сумме 2399,500 тыс. руб., или 100,0 % утвержденных назначений, субвенции на осуществление первичного воинского учета на территориях, где отсутствуют военные комиссариаты, перечислены сельским поселениям.</w:t>
      </w:r>
    </w:p>
    <w:p w:rsidR="002B40A8" w:rsidRDefault="002B40A8" w:rsidP="002B40A8">
      <w:pPr>
        <w:pStyle w:val="ConsPlusTitle"/>
        <w:widowControl/>
        <w:spacing w:line="240" w:lineRule="atLeast"/>
        <w:ind w:firstLine="708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Расходы по разделу 1100 «Физкультура и спорт» исполнены в сумме 120,000 тыс. руб., или 100,0% утвержденных назначений, по программе наказов избирателей депутатам Орловского областного Совета народных депутатов  </w:t>
      </w:r>
      <w:proofErr w:type="spellStart"/>
      <w:r>
        <w:rPr>
          <w:rFonts w:ascii="Arial" w:hAnsi="Arial" w:cs="Arial"/>
          <w:b w:val="0"/>
          <w:bCs w:val="0"/>
        </w:rPr>
        <w:t>Речицкому</w:t>
      </w:r>
      <w:proofErr w:type="spellEnd"/>
      <w:r>
        <w:rPr>
          <w:rFonts w:ascii="Arial" w:hAnsi="Arial" w:cs="Arial"/>
          <w:b w:val="0"/>
          <w:bCs w:val="0"/>
        </w:rPr>
        <w:t xml:space="preserve"> сельскому поселению перечислены денежные средства на приобретение и установку детской игровой площадки.</w:t>
      </w:r>
    </w:p>
    <w:p w:rsidR="002B40A8" w:rsidRDefault="002B40A8" w:rsidP="002B40A8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56968">
        <w:rPr>
          <w:rFonts w:ascii="Arial" w:hAnsi="Arial" w:cs="Arial"/>
          <w:color w:val="000000"/>
          <w:sz w:val="24"/>
          <w:szCs w:val="24"/>
          <w:lang w:eastAsia="ru-RU"/>
        </w:rPr>
        <w:t>В рамках раздела 1300 «Обслуживание муниципального долга»</w:t>
      </w:r>
      <w:r w:rsidRPr="00C22C83">
        <w:rPr>
          <w:rFonts w:ascii="Arial" w:hAnsi="Arial" w:cs="Arial"/>
          <w:color w:val="000000"/>
          <w:sz w:val="24"/>
          <w:szCs w:val="24"/>
          <w:lang w:eastAsia="ru-RU"/>
        </w:rPr>
        <w:t xml:space="preserve">  профинансированы </w:t>
      </w:r>
      <w:r w:rsidRPr="00C22C83">
        <w:rPr>
          <w:rFonts w:ascii="Arial" w:hAnsi="Arial" w:cs="Arial"/>
          <w:sz w:val="24"/>
          <w:szCs w:val="24"/>
          <w:lang w:eastAsia="ru-RU"/>
        </w:rPr>
        <w:t xml:space="preserve">расходы по уплате  процентов за пользование бюджетными </w:t>
      </w:r>
      <w:r w:rsidRPr="005569BF">
        <w:rPr>
          <w:rFonts w:ascii="Arial" w:hAnsi="Arial" w:cs="Arial"/>
          <w:sz w:val="24"/>
          <w:szCs w:val="24"/>
          <w:lang w:eastAsia="ru-RU"/>
        </w:rPr>
        <w:t>кредитами из областного бюджета в</w:t>
      </w:r>
      <w:r w:rsidRPr="00C22C83">
        <w:rPr>
          <w:rFonts w:ascii="Arial" w:hAnsi="Arial" w:cs="Arial"/>
          <w:sz w:val="24"/>
          <w:szCs w:val="24"/>
          <w:lang w:eastAsia="ru-RU"/>
        </w:rPr>
        <w:t xml:space="preserve"> сумме </w:t>
      </w:r>
      <w:r>
        <w:rPr>
          <w:rFonts w:ascii="Arial" w:hAnsi="Arial" w:cs="Arial"/>
          <w:b/>
          <w:i/>
          <w:sz w:val="24"/>
          <w:szCs w:val="24"/>
          <w:lang w:eastAsia="ru-RU"/>
        </w:rPr>
        <w:t>113,756 тыс.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22C83">
        <w:rPr>
          <w:rFonts w:ascii="Arial" w:hAnsi="Arial" w:cs="Arial"/>
          <w:b/>
          <w:bCs/>
          <w:sz w:val="24"/>
          <w:szCs w:val="24"/>
          <w:lang w:eastAsia="ru-RU"/>
        </w:rPr>
        <w:t xml:space="preserve"> руб., 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>в т. ч.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30E5A">
        <w:rPr>
          <w:rFonts w:ascii="Arial" w:hAnsi="Arial" w:cs="Arial"/>
          <w:bCs/>
          <w:sz w:val="24"/>
          <w:szCs w:val="24"/>
          <w:lang w:eastAsia="ru-RU"/>
        </w:rPr>
        <w:t xml:space="preserve">-в сумме </w:t>
      </w:r>
      <w:r>
        <w:rPr>
          <w:rFonts w:ascii="Arial" w:hAnsi="Arial" w:cs="Arial"/>
          <w:bCs/>
          <w:sz w:val="24"/>
          <w:szCs w:val="24"/>
          <w:lang w:eastAsia="ru-RU"/>
        </w:rPr>
        <w:t>98,356</w:t>
      </w:r>
      <w:r w:rsidRPr="00C30E5A">
        <w:rPr>
          <w:rFonts w:ascii="Arial" w:hAnsi="Arial" w:cs="Arial"/>
          <w:bCs/>
          <w:sz w:val="24"/>
          <w:szCs w:val="24"/>
          <w:lang w:eastAsia="ru-RU"/>
        </w:rPr>
        <w:t xml:space="preserve"> руб. - по кредитному договору №4 от 15.12.2016г., кредит в сумме  4000,000 тыс. руб.  по ставке  5,0% , окончание в 2019 году;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0E5A">
        <w:rPr>
          <w:rFonts w:ascii="Arial" w:hAnsi="Arial" w:cs="Arial"/>
          <w:bCs/>
          <w:sz w:val="24"/>
          <w:szCs w:val="24"/>
          <w:lang w:eastAsia="ru-RU"/>
        </w:rPr>
        <w:t xml:space="preserve">-в сумме </w:t>
      </w:r>
      <w:r>
        <w:rPr>
          <w:rFonts w:ascii="Arial" w:hAnsi="Arial" w:cs="Arial"/>
          <w:bCs/>
          <w:sz w:val="24"/>
          <w:szCs w:val="24"/>
          <w:lang w:eastAsia="ru-RU"/>
        </w:rPr>
        <w:t>5,000 тыс.</w:t>
      </w:r>
      <w:r w:rsidRPr="00C30E5A">
        <w:rPr>
          <w:rFonts w:ascii="Arial" w:hAnsi="Arial" w:cs="Arial"/>
          <w:bCs/>
          <w:sz w:val="24"/>
          <w:szCs w:val="24"/>
          <w:lang w:eastAsia="ru-RU"/>
        </w:rPr>
        <w:t xml:space="preserve"> руб. – по кредитному договору №5 от 09.08.2017г., кредит  сумме 7000,000 тыс. руб. по ставке 0,1%, окончание в июле 2020г.;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-в сумме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8,000 тыс. 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>руб. - по кредитному договору №</w:t>
      </w:r>
      <w:r>
        <w:rPr>
          <w:rFonts w:ascii="Arial" w:hAnsi="Arial" w:cs="Arial"/>
          <w:bCs/>
          <w:sz w:val="24"/>
          <w:szCs w:val="24"/>
          <w:lang w:eastAsia="ru-RU"/>
        </w:rPr>
        <w:t>1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23.03.2018г.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, кредит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из областного бюджета 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Pr="00C76DA1">
        <w:rPr>
          <w:rFonts w:ascii="Arial" w:hAnsi="Arial" w:cs="Arial"/>
          <w:bCs/>
          <w:sz w:val="24"/>
          <w:szCs w:val="24"/>
          <w:lang w:eastAsia="ru-RU"/>
        </w:rPr>
        <w:t>размере  8000,0 тыс. руб. по ставке  0,1 % , окончание  29.01.2021г.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2C00C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в сумме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2,400 тыс. 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>руб. - по кредитному договору №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  <w:r w:rsidRPr="00C22C83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20.05.2019г</w:t>
      </w:r>
      <w:r w:rsidRPr="005569BF">
        <w:rPr>
          <w:rFonts w:ascii="Arial" w:hAnsi="Arial" w:cs="Arial"/>
          <w:bCs/>
          <w:sz w:val="24"/>
          <w:szCs w:val="24"/>
          <w:lang w:eastAsia="ru-RU"/>
        </w:rPr>
        <w:t>., кредит из областного бюджета в размере  4000,0 тыс. руб. по ставке  0,1 % , окончание  01.03.2022г.</w:t>
      </w:r>
    </w:p>
    <w:p w:rsidR="002B40A8" w:rsidRPr="002C00C3" w:rsidRDefault="002B40A8" w:rsidP="002B40A8">
      <w:pPr>
        <w:spacing w:after="0" w:line="240" w:lineRule="atLeast"/>
        <w:ind w:firstLine="708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22C83">
        <w:rPr>
          <w:rFonts w:ascii="Arial" w:hAnsi="Arial" w:cs="Arial"/>
          <w:sz w:val="24"/>
          <w:szCs w:val="24"/>
        </w:rPr>
        <w:t xml:space="preserve">Обязательства по разделу </w:t>
      </w:r>
      <w:r w:rsidRPr="002C00C3">
        <w:rPr>
          <w:rFonts w:ascii="Arial" w:hAnsi="Arial" w:cs="Arial"/>
          <w:bCs/>
          <w:iCs/>
          <w:sz w:val="24"/>
          <w:szCs w:val="24"/>
        </w:rPr>
        <w:t xml:space="preserve">1400 «Межбюджетные трансферты» </w:t>
      </w:r>
      <w:r w:rsidRPr="002C00C3">
        <w:rPr>
          <w:rFonts w:ascii="Arial" w:hAnsi="Arial" w:cs="Arial"/>
          <w:sz w:val="24"/>
          <w:szCs w:val="24"/>
        </w:rPr>
        <w:t xml:space="preserve">исполнены в сумме </w:t>
      </w:r>
      <w:r w:rsidRPr="002C00C3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10421,300 тыс. руб</w:t>
      </w:r>
      <w:r w:rsidRPr="00C22C83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2C00C3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, или</w:t>
      </w:r>
      <w:r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100,0% утвержденных назначений,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C00C3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в том числе:</w:t>
      </w:r>
    </w:p>
    <w:p w:rsidR="002B40A8" w:rsidRPr="00C22C83" w:rsidRDefault="002B40A8" w:rsidP="002B40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22C83">
        <w:rPr>
          <w:rFonts w:ascii="Arial" w:hAnsi="Arial" w:cs="Arial"/>
          <w:color w:val="000000"/>
          <w:sz w:val="24"/>
          <w:szCs w:val="24"/>
          <w:lang w:eastAsia="ru-RU"/>
        </w:rPr>
        <w:t>-8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421,300 тыс.</w:t>
      </w:r>
      <w:r w:rsidRPr="00C22C83">
        <w:rPr>
          <w:rFonts w:ascii="Arial" w:hAnsi="Arial" w:cs="Arial"/>
          <w:color w:val="000000"/>
          <w:sz w:val="24"/>
          <w:szCs w:val="24"/>
          <w:lang w:eastAsia="ru-RU"/>
        </w:rPr>
        <w:t xml:space="preserve"> руб. – дотации на выравнивание бюджетной обеспеченности сельских поселений;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22C8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1800,000 тыс. </w:t>
      </w:r>
      <w:r w:rsidRPr="00C22C83">
        <w:rPr>
          <w:rFonts w:ascii="Arial" w:hAnsi="Arial" w:cs="Arial"/>
          <w:color w:val="000000"/>
          <w:sz w:val="24"/>
          <w:szCs w:val="24"/>
          <w:lang w:eastAsia="ru-RU"/>
        </w:rPr>
        <w:t>руб. – иные дотации на обеспечение сбалансированно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сти бюджетов сельских поселений;</w:t>
      </w:r>
    </w:p>
    <w:p w:rsidR="002B40A8" w:rsidRDefault="002B40A8" w:rsidP="002B40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-200,000 тыс. руб. – прочие межбюджетные трансферты.</w:t>
      </w:r>
    </w:p>
    <w:p w:rsidR="002039CA" w:rsidRDefault="002039CA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25E2C" w:rsidRDefault="00736BE2" w:rsidP="00AA6E8A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8E48DF">
        <w:rPr>
          <w:rFonts w:ascii="Arial" w:hAnsi="Arial" w:cs="Arial"/>
          <w:b/>
          <w:i/>
          <w:sz w:val="24"/>
          <w:szCs w:val="24"/>
        </w:rPr>
        <w:t>4.</w:t>
      </w:r>
      <w:r w:rsidR="00AA6E8A" w:rsidRPr="008E48DF">
        <w:rPr>
          <w:rFonts w:ascii="Arial" w:hAnsi="Arial" w:cs="Arial"/>
          <w:b/>
          <w:i/>
          <w:sz w:val="24"/>
          <w:szCs w:val="24"/>
        </w:rPr>
        <w:t>7. ГРБС –</w:t>
      </w:r>
      <w:r w:rsidRPr="008E48DF">
        <w:rPr>
          <w:rFonts w:ascii="Arial" w:hAnsi="Arial" w:cs="Arial"/>
          <w:b/>
          <w:i/>
          <w:sz w:val="24"/>
          <w:szCs w:val="24"/>
        </w:rPr>
        <w:t xml:space="preserve"> управлению муниципального имущества и жилищно-коммунального хозяйства администрации Ливенского района.</w:t>
      </w:r>
    </w:p>
    <w:p w:rsidR="00892FC3" w:rsidRPr="008E48DF" w:rsidRDefault="00892FC3" w:rsidP="00AA6E8A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25E2C" w:rsidRDefault="00925E2C" w:rsidP="00925E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 Ливенского районного Совета народных депутатов от 20.12.2018г. №27/330-РС  «О бюджете Ливенского района  на 2019 год и на плановый период 2020 и 2021 годов»  управлению муниципального имущества и жилищно-коммунального хозяйства администрации Ливенского района  на 2019 год утверждены бюджетные назначения  в сумме  11564,920 тыс. руб.</w:t>
      </w:r>
    </w:p>
    <w:p w:rsidR="00925E2C" w:rsidRDefault="00925E2C" w:rsidP="00925E2C">
      <w:pPr>
        <w:pStyle w:val="af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течение 2019 года изменения были внесены  пять раз, в результате первоначально утвержденный бюджет увеличился в 6,94 раза и составил 80272,222 тыс. руб. Согласно сводной бюджетной росписи, утвержденные бюджетные назначения определены в сумме 81224,422 тыс. руб., т. е. на 952,200 тыс. руб. </w:t>
      </w:r>
    </w:p>
    <w:p w:rsidR="00925E2C" w:rsidRDefault="00925E2C" w:rsidP="00C7251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Согласно, предоставленного отчета об исполнении бюджета главного распорядителя, распорядителя, получателя бюджетных средств, форма ОКУД 0503127 кассовые расходы управления  муниципального имущества и жилищно-коммунального хозяйства администрации Ливенского района по состоянию на 01.01.2020г. составили  </w:t>
      </w:r>
      <w:r>
        <w:rPr>
          <w:rFonts w:ascii="Arial" w:hAnsi="Arial" w:cs="Arial"/>
          <w:b/>
          <w:i/>
          <w:sz w:val="24"/>
          <w:szCs w:val="24"/>
        </w:rPr>
        <w:t>70533,169 тыс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>, запланированные обязательства исполнены на  86,8 %, неисполненные назначения составили 10691,253 тыс.  руб.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925E2C" w:rsidRDefault="00925E2C" w:rsidP="009A45A5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 xml:space="preserve">Исполнение утвержденных бюджетных назначений за 2019 год по разделам </w:t>
      </w:r>
      <w:r w:rsidR="009A45A5">
        <w:rPr>
          <w:rFonts w:ascii="Arial" w:hAnsi="Arial" w:cs="Arial"/>
          <w:b w:val="0"/>
        </w:rPr>
        <w:t>сложилось следующим образом:</w:t>
      </w:r>
    </w:p>
    <w:p w:rsidR="00925E2C" w:rsidRDefault="00925E2C" w:rsidP="00925E2C">
      <w:pPr>
        <w:pStyle w:val="ConsPlusTitle"/>
        <w:widowControl/>
        <w:ind w:firstLine="708"/>
        <w:jc w:val="center"/>
        <w:outlineLvl w:val="0"/>
        <w:rPr>
          <w:rFonts w:ascii="Arial" w:hAnsi="Arial" w:cs="Arial"/>
          <w:b w:val="0"/>
          <w:sz w:val="20"/>
          <w:szCs w:val="20"/>
        </w:rPr>
      </w:pPr>
    </w:p>
    <w:p w:rsidR="00925E2C" w:rsidRDefault="00925E2C" w:rsidP="00925E2C">
      <w:pPr>
        <w:pStyle w:val="ConsPlusTitle"/>
        <w:widowControl/>
        <w:ind w:left="708" w:firstLine="708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Раздел 0100 «Общегосударственные вопросы» </w:t>
      </w:r>
    </w:p>
    <w:p w:rsidR="00925E2C" w:rsidRDefault="00925E2C" w:rsidP="00925E2C">
      <w:pPr>
        <w:pStyle w:val="ConsPlusTitle"/>
        <w:widowControl/>
        <w:ind w:firstLine="708"/>
        <w:jc w:val="center"/>
        <w:outlineLvl w:val="0"/>
        <w:rPr>
          <w:rFonts w:ascii="Arial" w:hAnsi="Arial" w:cs="Arial"/>
          <w:b w:val="0"/>
          <w:sz w:val="20"/>
          <w:szCs w:val="20"/>
        </w:rPr>
      </w:pPr>
    </w:p>
    <w:p w:rsidR="00925E2C" w:rsidRDefault="00925E2C" w:rsidP="00925E2C">
      <w:pPr>
        <w:pStyle w:val="ConsPlusTitle"/>
        <w:widowControl/>
        <w:ind w:firstLine="851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рамках подраздела 0113 «Другие общегосударственные вопросы» исполнено 7648,132 тыс. руб., или 96,7% утвержденных назначений, профинансированы следующие обязательства:</w:t>
      </w:r>
    </w:p>
    <w:p w:rsidR="00925E2C" w:rsidRDefault="00925E2C" w:rsidP="00925E2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-268,800 тыс. руб. – создание административных комиссий и определение перечня должностных лиц ОМС, уполномоченных составлять протоколы об административных нарушениях, бюджетные назначения исполнены на 100,0%;</w:t>
      </w:r>
    </w:p>
    <w:p w:rsidR="00925E2C" w:rsidRDefault="00925E2C" w:rsidP="00925E2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-5881,776 тыс. руб.  – содержание органов местного самоуправления, финансирование      функциональных расходов  управления   муниципального                  имущества и жилищно-коммунального хозяйства, расходы исполнены на 97,9% утвержденных ассигнований, в том числе:</w:t>
      </w:r>
    </w:p>
    <w:p w:rsidR="00925E2C" w:rsidRDefault="00925E2C" w:rsidP="00085591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-5597,257 тыс. руб. – заработная плата с начислениями персоналу;</w:t>
      </w:r>
    </w:p>
    <w:p w:rsidR="00925E2C" w:rsidRDefault="00925E2C" w:rsidP="00085591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-284,295 тыс. руб. – закупка товаров, работ и услуг для муниципальных нужд;</w:t>
      </w:r>
    </w:p>
    <w:p w:rsidR="00925E2C" w:rsidRDefault="00925E2C" w:rsidP="00925E2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-0,200 тыс. руб. – уплата налогов и сборов;</w:t>
      </w:r>
    </w:p>
    <w:p w:rsidR="00925E2C" w:rsidRDefault="00925E2C" w:rsidP="00925E2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-0,024 тыс. руб. – уплата иных платежей;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-465,400 тыс. руб. – оценка недвижимости, признание прав и регулирование отношений по муниципальной собственности, в том числе:</w:t>
      </w:r>
    </w:p>
    <w:p w:rsidR="00925E2C" w:rsidRDefault="00925E2C" w:rsidP="00925E2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- 120,000 тыс. руб. – приобретение и сопровождение программы СМАРТ-СОБСТВЕННОСТЬ;</w:t>
      </w:r>
    </w:p>
    <w:p w:rsidR="00925E2C" w:rsidRDefault="00925E2C" w:rsidP="00085591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 5,542 тыс. руб. – страхование ОСАГО двух новых машин;</w:t>
      </w:r>
    </w:p>
    <w:p w:rsidR="00925E2C" w:rsidRDefault="00925E2C" w:rsidP="00085591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- 2,700 тыс. руб. – публикация в газете;</w:t>
      </w:r>
    </w:p>
    <w:p w:rsidR="00925E2C" w:rsidRDefault="00925E2C" w:rsidP="00085591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- 10,483 тыс. руб. – пуск газа п. Ямской;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- 119,400 тыс. руб. -  рыночная оценка;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- 181,400 тыс. руб. – кадастровые работы;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- 25,875 тыс. руб. – транспортный налог.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-1032,156 руб. – приобретение  2 легковых машин (992,800 тыс. руб.) и компьютера в рамках МП  «Развитие муниципальной службы в Ливенском районе на 2018-2020 годы».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Штатная численность управления по состоянию на 01.01.2020г. составила 14 единиц, в т. ч.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-11 единиц – муниципальные служащие (включая 1 ставку по </w:t>
      </w:r>
      <w:proofErr w:type="spellStart"/>
      <w:r>
        <w:rPr>
          <w:rFonts w:ascii="Arial" w:hAnsi="Arial" w:cs="Arial"/>
          <w:b w:val="0"/>
        </w:rPr>
        <w:t>госполномочиям</w:t>
      </w:r>
      <w:proofErr w:type="spellEnd"/>
      <w:r>
        <w:rPr>
          <w:rFonts w:ascii="Arial" w:hAnsi="Arial" w:cs="Arial"/>
          <w:b w:val="0"/>
        </w:rPr>
        <w:t>);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-3 единицы – технические служащие (менеджеры).</w:t>
      </w:r>
    </w:p>
    <w:p w:rsidR="00925E2C" w:rsidRDefault="00925E2C" w:rsidP="00925E2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925E2C" w:rsidRDefault="00925E2C" w:rsidP="00925E2C">
      <w:pPr>
        <w:pStyle w:val="ConsPlusTitle"/>
        <w:widowControl/>
        <w:ind w:left="708" w:firstLine="708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Раздел 0400 «Национальная экономика»</w:t>
      </w:r>
    </w:p>
    <w:p w:rsidR="00925E2C" w:rsidRDefault="00925E2C" w:rsidP="00925E2C">
      <w:pPr>
        <w:pStyle w:val="ConsPlusTitle"/>
        <w:widowControl/>
        <w:outlineLvl w:val="0"/>
        <w:rPr>
          <w:rFonts w:ascii="Arial" w:hAnsi="Arial" w:cs="Arial"/>
          <w:b w:val="0"/>
          <w:u w:val="single"/>
        </w:rPr>
      </w:pP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В рамках подраздела 0409 «</w:t>
      </w:r>
      <w:proofErr w:type="gramStart"/>
      <w:r>
        <w:rPr>
          <w:rFonts w:ascii="Arial" w:hAnsi="Arial" w:cs="Arial"/>
          <w:b w:val="0"/>
        </w:rPr>
        <w:t>Дорожное</w:t>
      </w:r>
      <w:proofErr w:type="gramEnd"/>
      <w:r>
        <w:rPr>
          <w:rFonts w:ascii="Arial" w:hAnsi="Arial" w:cs="Arial"/>
          <w:b w:val="0"/>
        </w:rPr>
        <w:t xml:space="preserve"> хозяйства (дорожные фонды)» исполнено </w:t>
      </w:r>
      <w:r>
        <w:rPr>
          <w:rFonts w:ascii="Arial" w:hAnsi="Arial" w:cs="Arial"/>
          <w:i/>
        </w:rPr>
        <w:t>38943,810 тыс. руб.,</w:t>
      </w:r>
      <w:r>
        <w:rPr>
          <w:rFonts w:ascii="Arial" w:hAnsi="Arial" w:cs="Arial"/>
          <w:b w:val="0"/>
        </w:rPr>
        <w:t xml:space="preserve"> или 92,5% утвержденных назначений, профинансированы следующие мероприятия: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-21477,044 тыс. руб. – ремонт и содержание дорог;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-3039,106 тыс. руб. – межбюджетные трансферты по переданным полномочиям,  в рамках заключенных соглашений по содержанию автомобильных дорог местного значения;</w:t>
      </w:r>
    </w:p>
    <w:p w:rsidR="00925E2C" w:rsidRDefault="00925E2C" w:rsidP="00925E2C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-14427,659 тыс. руб. – расходы в рамках МП «Обеспечение безопасности дорожного движения в Ливенском районе на 2018-2021 годы», в том числе:</w:t>
      </w:r>
    </w:p>
    <w:p w:rsidR="00925E2C" w:rsidRDefault="00925E2C" w:rsidP="00085591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-6711,735 тыс. руб. – ремонт автодороги н</w:t>
      </w:r>
      <w:proofErr w:type="gramStart"/>
      <w:r>
        <w:rPr>
          <w:rFonts w:ascii="Arial" w:hAnsi="Arial" w:cs="Arial"/>
          <w:b w:val="0"/>
        </w:rPr>
        <w:t xml:space="preserve"> .</w:t>
      </w:r>
      <w:proofErr w:type="gramEnd"/>
      <w:r>
        <w:rPr>
          <w:rFonts w:ascii="Arial" w:hAnsi="Arial" w:cs="Arial"/>
          <w:b w:val="0"/>
        </w:rPr>
        <w:t xml:space="preserve">п. Круглое, ул. </w:t>
      </w:r>
      <w:proofErr w:type="spellStart"/>
      <w:r>
        <w:rPr>
          <w:rFonts w:ascii="Arial" w:hAnsi="Arial" w:cs="Arial"/>
          <w:b w:val="0"/>
        </w:rPr>
        <w:t>Круглянская</w:t>
      </w:r>
      <w:proofErr w:type="spellEnd"/>
      <w:r>
        <w:rPr>
          <w:rFonts w:ascii="Arial" w:hAnsi="Arial" w:cs="Arial"/>
          <w:b w:val="0"/>
        </w:rPr>
        <w:t>;</w:t>
      </w:r>
    </w:p>
    <w:p w:rsidR="00925E2C" w:rsidRDefault="00925E2C" w:rsidP="00085591">
      <w:pPr>
        <w:pStyle w:val="ConsPlusTitle"/>
        <w:widowControl/>
        <w:outlineLvl w:val="0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-7715,925 тыс. руб. – ремонт автодороги д. Сосновка, ул. Новая, ул. Центральная, ул. Молодежная.</w:t>
      </w:r>
      <w:proofErr w:type="gramEnd"/>
    </w:p>
    <w:p w:rsidR="00925E2C" w:rsidRDefault="00925E2C" w:rsidP="00925E2C">
      <w:pPr>
        <w:pStyle w:val="ConsPlusTitle"/>
        <w:widowControl/>
        <w:ind w:firstLine="708"/>
        <w:jc w:val="center"/>
        <w:outlineLvl w:val="0"/>
        <w:rPr>
          <w:rFonts w:ascii="Arial" w:hAnsi="Arial" w:cs="Arial"/>
          <w:b w:val="0"/>
        </w:rPr>
      </w:pP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Раздел 0500 «Жилищно-коммунальное хозяйство»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Обязательства по разделу  0500 «Жилищно-коммунальное хозяйство» исполнены в сумме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15204,799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 68,1%  утвержденных назначений, в том числе по подразделам: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В рамках подраздела 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0501 «Жилищное хозяйство»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2012,080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95,7% утвержденных назначений, профинансированы следующие мероприятия: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-460,025 тыс. руб. – по наказам избирателей депутатам Орловского областного Совета народных депутатов,  изготовление ПСД на переустройство ремонт крыш МКД из невентилируемых в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вентилируемые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(по 6-ти объектам);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-1129,875 тыс. руб. – взносы на капитальный ремонт многоквартирных домов;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-60,000 тыс. руб.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осэкспертиза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ПСД на ремонт крыш многоквартирных домов;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-22,232 тыс. руб. – оплата коммунальных услуг за муниципальные квартиры для детей-сирот;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339,948 тыс. руб. – расходы в рамках МП «Об энергосбережении и повышении энергетической эффективности в Ливенском районе на 2019-2021 годы», перевод муниципальных квартир на индивидуальное отопление, пос. Набережный д. 12, 13,16  (четыре квартиры).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0502 «Жилищное хозяйство»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11880,677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 63,0% утвержденных назначений, профинансированы следующие мероприятия: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-277,854 тыс. руб. – расходы по содержанию имущества, находящегося в муниципальной собственности, в т. ч.:</w:t>
      </w:r>
    </w:p>
    <w:p w:rsidR="00925E2C" w:rsidRDefault="00925E2C" w:rsidP="00085591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-29,700 тыс. руб. – аванс за перерасчет сметы по КНС пос. Нагорный;</w:t>
      </w:r>
    </w:p>
    <w:p w:rsidR="00925E2C" w:rsidRDefault="00925E2C" w:rsidP="00085591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-154,140 тыс. руб. – расходы по приобретению и  установке 4 насосов на сети водоснабжения;</w:t>
      </w:r>
    </w:p>
    <w:p w:rsidR="00925E2C" w:rsidRDefault="00925E2C" w:rsidP="00085591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-94,014 тыс. руб. – приобретение котла в котельную п. Дубки;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-3541,183 тыс. руб. – межбюджетные трансферты сельским поселениям, в рамках заключенных соглашений по переданным полномочиям по организации в границах поселения </w:t>
      </w:r>
      <w:r>
        <w:rPr>
          <w:rFonts w:ascii="Arial" w:hAnsi="Arial" w:cs="Arial"/>
          <w:sz w:val="24"/>
          <w:szCs w:val="24"/>
        </w:rPr>
        <w:t xml:space="preserve"> по организации в границах поселения электр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>, газо- и водоснабжения, водоотведения;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-446,277 тыс. руб. – расходы в рамках МП «Об энергосбережении и повышении энергетической эффективности в Ливенском районе на 2019-2021 годы», из которых: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-248,550 тыс. руб. – приобретение компрессора для СБО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. Коротыш;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-97,727 тыс. руб. – ремонт водопроводных сетей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. Коротыш;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-100,000 тыс. руб. – </w:t>
      </w:r>
      <w:r>
        <w:rPr>
          <w:rFonts w:ascii="Arial" w:hAnsi="Arial" w:cs="Arial"/>
          <w:sz w:val="24"/>
          <w:szCs w:val="24"/>
        </w:rPr>
        <w:t>капитальный ремонт водопровода в д. Покровка Вторая.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-7615,363 тыс. руб. – расходы в рамках МП «Устойчивое развитие сельских территорий на 2014-2017 годы и на период до 2020 года», в т. ч.:</w:t>
      </w:r>
    </w:p>
    <w:p w:rsidR="00925E2C" w:rsidRDefault="00925E2C" w:rsidP="00925E2C">
      <w:pPr>
        <w:spacing w:after="0" w:line="240" w:lineRule="atLeast"/>
        <w:ind w:left="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-7466,363 тыс. руб. – капитальные вложения в объекты муниципальной собственност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строительство канализационно-насосной станции , напорного коллектора и очистных сооружений хозяйственно сточных вод п. Нагорный и п. Ямской Выгон;</w:t>
      </w:r>
    </w:p>
    <w:p w:rsidR="00925E2C" w:rsidRDefault="00925E2C" w:rsidP="00925E2C">
      <w:pPr>
        <w:spacing w:after="0" w:line="240" w:lineRule="atLeast"/>
        <w:ind w:left="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-149,000 тыс. руб. – расходы по мероприятию «Развитие газоснабжения в сельской местности»: изготовление сметной документации на газопровод пос. Ямской (50,000 тыс. руб.), изготовление ПСД на газоснабжение д.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Миляево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(99,000 тыс. руб.)</w:t>
      </w:r>
      <w:r w:rsidR="009A45A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A45A5" w:rsidRDefault="009A45A5" w:rsidP="00925E2C">
      <w:pPr>
        <w:spacing w:after="0" w:line="240" w:lineRule="atLeast"/>
        <w:ind w:left="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0503 «Благоустройство»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1312042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 97,3% утвержденных назначений, профинансированы следующие мероприятия: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-575,023 тыс. руб. - межбюджетные трансферты сельским поселениям, в рамках заключенных соглашений по переданным полномочиям по организации ритуальных услуг населению и содержанию мест захоронений;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-737,019 тыс. руб. - межбюджетные трансферты сельским поселениям, в рамках заключенных соглашений по переданным полномочиям по организации деятельности накоплению, сбору, транспортированию, обработке, утилизации, обезвреживанию, захоронению  твердых коммунальных отходов на территории района;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E2C" w:rsidRDefault="00925E2C" w:rsidP="00925E2C">
      <w:pPr>
        <w:spacing w:after="0" w:line="240" w:lineRule="atLeast"/>
        <w:ind w:left="1416" w:firstLine="708"/>
        <w:jc w:val="both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Раздел 1000 «Социальная политика»</w:t>
      </w:r>
    </w:p>
    <w:p w:rsidR="00925E2C" w:rsidRDefault="00925E2C" w:rsidP="00925E2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Обязательства по разделу 1000 Социальная политика» исполнены в сумме  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8736,427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 98,4%  утвержденных назначений, в том числе по подразделам.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1003 «Социальное обеспечение населения»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3229,987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100,0% утвержденных назначений, профинансированы следующие мероприятия: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-1146,744 тыс. руб. – субсидии на приобретение жилья, в рамках Федерального закона от 12.01.1995 г.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№-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ФЗ «О ветеранах», приобретено одно жилое помещение;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-2083,243 тыс. руб. – субсидии гражданам, проживающим на сельской территории на приобретение (строительства) жилья, в рамках МП «Устойчивое развитие сельских территорий</w:t>
      </w:r>
      <w:r w:rsidRPr="00377665">
        <w:rPr>
          <w:rFonts w:ascii="Arial" w:hAnsi="Arial" w:cs="Arial"/>
          <w:color w:val="000000"/>
          <w:sz w:val="24"/>
          <w:szCs w:val="24"/>
          <w:lang w:eastAsia="ru-RU"/>
        </w:rPr>
        <w:t>» свои условия улучшили 3 участника программы.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подраздела 1004 «Охрана семьи и детства» исполнено </w:t>
      </w:r>
      <w:r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5506,440 тыс. руб.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или 97,4% утвержденных назначений, приобретено 6 благоустроенных квартир для детей-сирот.</w:t>
      </w:r>
    </w:p>
    <w:p w:rsidR="00925E2C" w:rsidRDefault="00925E2C" w:rsidP="00925E2C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B2216" w:rsidRPr="008E48DF" w:rsidRDefault="00925E2C" w:rsidP="009A45A5">
      <w:pPr>
        <w:spacing w:after="0" w:line="360" w:lineRule="atLeast"/>
        <w:textAlignment w:val="baseline"/>
        <w:rPr>
          <w:rFonts w:ascii="Arial" w:hAnsi="Arial" w:cs="Arial"/>
          <w:b/>
          <w:i/>
          <w:sz w:val="24"/>
          <w:szCs w:val="24"/>
        </w:rPr>
      </w:pPr>
      <w:r w:rsidRPr="008E48DF"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="008E48DF" w:rsidRPr="008E48DF"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</w:t>
      </w:r>
      <w:r w:rsidR="00EB2216" w:rsidRPr="008E48DF">
        <w:rPr>
          <w:rFonts w:ascii="Arial" w:hAnsi="Arial" w:cs="Arial"/>
          <w:b/>
          <w:i/>
          <w:sz w:val="24"/>
          <w:szCs w:val="24"/>
        </w:rPr>
        <w:t xml:space="preserve">8. ГРБС  - </w:t>
      </w:r>
      <w:r w:rsidR="008E48DF" w:rsidRPr="008E48DF">
        <w:rPr>
          <w:rFonts w:ascii="Arial" w:hAnsi="Arial" w:cs="Arial"/>
          <w:b/>
          <w:i/>
          <w:sz w:val="24"/>
          <w:szCs w:val="24"/>
        </w:rPr>
        <w:t>Контрольно-счетн</w:t>
      </w:r>
      <w:r w:rsidR="008E48DF">
        <w:rPr>
          <w:rFonts w:ascii="Arial" w:hAnsi="Arial" w:cs="Arial"/>
          <w:b/>
          <w:i/>
          <w:sz w:val="24"/>
          <w:szCs w:val="24"/>
        </w:rPr>
        <w:t xml:space="preserve">ая </w:t>
      </w:r>
      <w:r w:rsidR="008E48DF" w:rsidRPr="008E48DF">
        <w:rPr>
          <w:rFonts w:ascii="Arial" w:hAnsi="Arial" w:cs="Arial"/>
          <w:b/>
          <w:i/>
          <w:sz w:val="24"/>
          <w:szCs w:val="24"/>
        </w:rPr>
        <w:t xml:space="preserve"> палат</w:t>
      </w:r>
      <w:r w:rsidR="008E48DF">
        <w:rPr>
          <w:rFonts w:ascii="Arial" w:hAnsi="Arial" w:cs="Arial"/>
          <w:b/>
          <w:i/>
          <w:sz w:val="24"/>
          <w:szCs w:val="24"/>
        </w:rPr>
        <w:t xml:space="preserve">а </w:t>
      </w:r>
      <w:r w:rsidR="008E48DF" w:rsidRPr="008E48DF">
        <w:rPr>
          <w:rFonts w:ascii="Arial" w:hAnsi="Arial" w:cs="Arial"/>
          <w:b/>
          <w:i/>
          <w:sz w:val="24"/>
          <w:szCs w:val="24"/>
        </w:rPr>
        <w:t xml:space="preserve"> Ливенского района.</w:t>
      </w:r>
    </w:p>
    <w:p w:rsidR="00C71E8D" w:rsidRDefault="00C71E8D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1391D" w:rsidRDefault="0021391D" w:rsidP="0021391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070B7">
        <w:rPr>
          <w:rFonts w:ascii="Arial" w:hAnsi="Arial" w:cs="Arial"/>
          <w:sz w:val="24"/>
          <w:szCs w:val="24"/>
        </w:rPr>
        <w:t xml:space="preserve">Решением  </w:t>
      </w:r>
      <w:r w:rsidRPr="00F32F4E">
        <w:rPr>
          <w:rFonts w:ascii="Arial" w:hAnsi="Arial" w:cs="Arial"/>
          <w:sz w:val="24"/>
          <w:szCs w:val="24"/>
        </w:rPr>
        <w:t>Ливенского районного</w:t>
      </w:r>
      <w:r w:rsidRPr="00F32F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2F4E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>
        <w:rPr>
          <w:rFonts w:ascii="Arial" w:hAnsi="Arial" w:cs="Arial"/>
          <w:sz w:val="24"/>
          <w:szCs w:val="24"/>
        </w:rPr>
        <w:t>20.12.2018г.</w:t>
      </w:r>
      <w:r w:rsidRPr="00F32F4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27</w:t>
      </w:r>
      <w:r w:rsidRPr="00F32F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330</w:t>
      </w:r>
      <w:r w:rsidRPr="00F32F4E">
        <w:rPr>
          <w:rFonts w:ascii="Arial" w:hAnsi="Arial" w:cs="Arial"/>
          <w:sz w:val="24"/>
          <w:szCs w:val="24"/>
        </w:rPr>
        <w:t>-РС  «О бюджете Ливенского района  на 201</w:t>
      </w:r>
      <w:r>
        <w:rPr>
          <w:rFonts w:ascii="Arial" w:hAnsi="Arial" w:cs="Arial"/>
          <w:sz w:val="24"/>
          <w:szCs w:val="24"/>
        </w:rPr>
        <w:t>9</w:t>
      </w:r>
      <w:r w:rsidRPr="00F32F4E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F32F4E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 Контрольно-счетной палате Ливенского района на 2019 год утверждены бюджетные назначения  в сумме  1194,115 тыс. руб.</w:t>
      </w:r>
    </w:p>
    <w:p w:rsidR="0021391D" w:rsidRPr="008A5129" w:rsidRDefault="0021391D" w:rsidP="0021391D">
      <w:pPr>
        <w:pStyle w:val="af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15006">
        <w:rPr>
          <w:rFonts w:ascii="Arial" w:hAnsi="Arial" w:cs="Arial"/>
        </w:rPr>
        <w:t xml:space="preserve">В течение 2019 года изменения </w:t>
      </w:r>
      <w:r>
        <w:rPr>
          <w:rFonts w:ascii="Arial" w:hAnsi="Arial" w:cs="Arial"/>
        </w:rPr>
        <w:t>внесены  два раза, в результате чего,  утвержденные бюджетные назначения увеличились на 109,7</w:t>
      </w:r>
      <w:r w:rsidRPr="00EA5641">
        <w:rPr>
          <w:rFonts w:ascii="Arial" w:hAnsi="Arial" w:cs="Arial"/>
        </w:rPr>
        <w:t>%.</w:t>
      </w:r>
    </w:p>
    <w:p w:rsidR="0021391D" w:rsidRPr="00F32F4E" w:rsidRDefault="0021391D" w:rsidP="0021391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Согласно, предоставленного отчета об исполнении бюджета главного распорядителя, распорядител</w:t>
      </w:r>
      <w:r>
        <w:rPr>
          <w:rFonts w:ascii="Arial" w:hAnsi="Arial" w:cs="Arial"/>
          <w:sz w:val="24"/>
          <w:szCs w:val="24"/>
        </w:rPr>
        <w:t>я, получателя бюджетных средств, форма ОКУД 0503127</w:t>
      </w:r>
      <w:r w:rsidRPr="00F32F4E">
        <w:rPr>
          <w:rFonts w:ascii="Arial" w:hAnsi="Arial" w:cs="Arial"/>
          <w:sz w:val="24"/>
          <w:szCs w:val="24"/>
        </w:rPr>
        <w:t xml:space="preserve"> кассовые расходы </w:t>
      </w:r>
      <w:r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Pr="00F32F4E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20</w:t>
      </w:r>
      <w:r w:rsidRPr="00F32F4E">
        <w:rPr>
          <w:rFonts w:ascii="Arial" w:hAnsi="Arial" w:cs="Arial"/>
          <w:sz w:val="24"/>
          <w:szCs w:val="24"/>
        </w:rPr>
        <w:t>г. составили</w:t>
      </w:r>
      <w:r>
        <w:rPr>
          <w:rFonts w:ascii="Arial" w:hAnsi="Arial" w:cs="Arial"/>
          <w:sz w:val="24"/>
          <w:szCs w:val="24"/>
        </w:rPr>
        <w:t xml:space="preserve">  </w:t>
      </w:r>
      <w:r w:rsidRPr="009D022C">
        <w:rPr>
          <w:rFonts w:ascii="Arial" w:hAnsi="Arial" w:cs="Arial"/>
          <w:b/>
          <w:i/>
          <w:sz w:val="24"/>
          <w:szCs w:val="24"/>
        </w:rPr>
        <w:t>1305,776</w:t>
      </w:r>
      <w:r>
        <w:rPr>
          <w:rFonts w:ascii="Arial" w:hAnsi="Arial" w:cs="Arial"/>
          <w:sz w:val="24"/>
          <w:szCs w:val="24"/>
        </w:rPr>
        <w:t xml:space="preserve"> </w:t>
      </w:r>
      <w:r w:rsidRPr="00C23D16">
        <w:rPr>
          <w:rFonts w:ascii="Arial" w:hAnsi="Arial" w:cs="Arial"/>
          <w:b/>
          <w:i/>
          <w:sz w:val="24"/>
          <w:szCs w:val="24"/>
        </w:rPr>
        <w:t>тыс</w:t>
      </w:r>
      <w:r w:rsidRPr="00C23D16">
        <w:rPr>
          <w:rFonts w:ascii="Arial" w:hAnsi="Arial" w:cs="Arial"/>
          <w:i/>
          <w:sz w:val="24"/>
          <w:szCs w:val="24"/>
        </w:rPr>
        <w:t xml:space="preserve">. </w:t>
      </w:r>
      <w:r w:rsidRPr="00C23D16">
        <w:rPr>
          <w:rFonts w:ascii="Arial" w:hAnsi="Arial" w:cs="Arial"/>
          <w:b/>
          <w:i/>
          <w:sz w:val="24"/>
          <w:szCs w:val="24"/>
        </w:rPr>
        <w:t>руб.</w:t>
      </w:r>
      <w:r w:rsidRPr="00C23D16">
        <w:rPr>
          <w:rFonts w:ascii="Arial" w:hAnsi="Arial" w:cs="Arial"/>
          <w:sz w:val="24"/>
          <w:szCs w:val="24"/>
        </w:rPr>
        <w:t>,</w:t>
      </w:r>
      <w:r w:rsidRPr="00F32F4E">
        <w:rPr>
          <w:rFonts w:ascii="Arial" w:hAnsi="Arial" w:cs="Arial"/>
          <w:sz w:val="24"/>
          <w:szCs w:val="24"/>
        </w:rPr>
        <w:t xml:space="preserve"> запланированные обязательства исполнены </w:t>
      </w:r>
      <w:r w:rsidRPr="0014461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99,6 </w:t>
      </w:r>
      <w:r w:rsidRPr="00144616">
        <w:rPr>
          <w:rFonts w:ascii="Arial" w:hAnsi="Arial" w:cs="Arial"/>
          <w:sz w:val="24"/>
          <w:szCs w:val="24"/>
        </w:rPr>
        <w:t xml:space="preserve">%, неисполненные назначения составили </w:t>
      </w:r>
      <w:r>
        <w:rPr>
          <w:rFonts w:ascii="Arial" w:hAnsi="Arial" w:cs="Arial"/>
          <w:sz w:val="24"/>
          <w:szCs w:val="24"/>
        </w:rPr>
        <w:t>4,839</w:t>
      </w:r>
      <w:r w:rsidRPr="00144616">
        <w:rPr>
          <w:rFonts w:ascii="Arial" w:hAnsi="Arial" w:cs="Arial"/>
          <w:sz w:val="24"/>
          <w:szCs w:val="24"/>
        </w:rPr>
        <w:t xml:space="preserve"> тыс.  руб.</w:t>
      </w:r>
    </w:p>
    <w:p w:rsidR="0021391D" w:rsidRPr="00F32F4E" w:rsidRDefault="0021391D" w:rsidP="0021391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32F4E">
        <w:rPr>
          <w:rFonts w:ascii="Arial" w:hAnsi="Arial" w:cs="Arial"/>
          <w:sz w:val="24"/>
          <w:szCs w:val="24"/>
        </w:rPr>
        <w:tab/>
        <w:t>Остатка денежных средств на лицевом счете казначейства нет.</w:t>
      </w:r>
    </w:p>
    <w:p w:rsidR="0021391D" w:rsidRDefault="0021391D" w:rsidP="0021391D">
      <w:pPr>
        <w:pStyle w:val="ConsPlusTitle"/>
        <w:widowControl/>
        <w:spacing w:line="240" w:lineRule="atLeast"/>
        <w:jc w:val="both"/>
        <w:outlineLvl w:val="0"/>
        <w:rPr>
          <w:rFonts w:ascii="Arial" w:hAnsi="Arial" w:cs="Arial"/>
          <w:b w:val="0"/>
        </w:rPr>
      </w:pPr>
      <w:r w:rsidRPr="00F32F4E">
        <w:rPr>
          <w:rFonts w:ascii="Arial" w:hAnsi="Arial" w:cs="Arial"/>
        </w:rPr>
        <w:lastRenderedPageBreak/>
        <w:tab/>
      </w:r>
      <w:r w:rsidRPr="009F4160">
        <w:rPr>
          <w:rFonts w:ascii="Arial" w:hAnsi="Arial" w:cs="Arial"/>
          <w:b w:val="0"/>
        </w:rPr>
        <w:t xml:space="preserve">Исполнение утвержденных бюджетных назначений за 2019 год </w:t>
      </w:r>
      <w:r>
        <w:rPr>
          <w:rFonts w:ascii="Arial" w:hAnsi="Arial" w:cs="Arial"/>
          <w:b w:val="0"/>
        </w:rPr>
        <w:t>сложилось следующим образом:</w:t>
      </w:r>
      <w:r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21391D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>В рамках раздела 010</w:t>
      </w:r>
      <w:r>
        <w:rPr>
          <w:rFonts w:ascii="Arial" w:hAnsi="Arial" w:cs="Arial"/>
          <w:b w:val="0"/>
        </w:rPr>
        <w:t>6</w:t>
      </w:r>
      <w:r w:rsidRPr="00891BE9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891BE9">
        <w:rPr>
          <w:rFonts w:ascii="Arial" w:hAnsi="Arial" w:cs="Arial"/>
          <w:b w:val="0"/>
          <w:lang w:eastAsia="en-US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0536B0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>исполнено 1305,776  тыс. руб.  или 99,6 % утвержденных бюджетных назначений.</w:t>
      </w:r>
    </w:p>
    <w:p w:rsidR="0021391D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Расходы  на оплату труда с начислениями составили 1274,465 тыс. руб.,  или  100,0%  общей суммы расходов.</w:t>
      </w:r>
    </w:p>
    <w:p w:rsidR="0021391D" w:rsidRPr="000536B0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 xml:space="preserve">Штатная численность </w:t>
      </w:r>
      <w:r>
        <w:rPr>
          <w:rFonts w:ascii="Arial" w:hAnsi="Arial" w:cs="Arial"/>
          <w:b w:val="0"/>
        </w:rPr>
        <w:t xml:space="preserve">ГРБС </w:t>
      </w:r>
      <w:r w:rsidRPr="000536B0">
        <w:rPr>
          <w:rFonts w:ascii="Arial" w:hAnsi="Arial" w:cs="Arial"/>
          <w:b w:val="0"/>
        </w:rPr>
        <w:t>на 01.01.20</w:t>
      </w:r>
      <w:r>
        <w:rPr>
          <w:rFonts w:ascii="Arial" w:hAnsi="Arial" w:cs="Arial"/>
          <w:b w:val="0"/>
        </w:rPr>
        <w:t xml:space="preserve">20 года составила  2 единицы </w:t>
      </w:r>
      <w:r w:rsidRPr="000536B0">
        <w:rPr>
          <w:rFonts w:ascii="Arial" w:hAnsi="Arial" w:cs="Arial"/>
          <w:b w:val="0"/>
        </w:rPr>
        <w:t>– муниципальны</w:t>
      </w:r>
      <w:r>
        <w:rPr>
          <w:rFonts w:ascii="Arial" w:hAnsi="Arial" w:cs="Arial"/>
          <w:b w:val="0"/>
        </w:rPr>
        <w:t>е</w:t>
      </w:r>
      <w:r w:rsidRPr="000536B0">
        <w:rPr>
          <w:rFonts w:ascii="Arial" w:hAnsi="Arial" w:cs="Arial"/>
          <w:b w:val="0"/>
        </w:rPr>
        <w:t xml:space="preserve"> служащи</w:t>
      </w:r>
      <w:r>
        <w:rPr>
          <w:rFonts w:ascii="Arial" w:hAnsi="Arial" w:cs="Arial"/>
          <w:b w:val="0"/>
        </w:rPr>
        <w:t>е</w:t>
      </w:r>
      <w:r w:rsidRPr="000536B0">
        <w:rPr>
          <w:rFonts w:ascii="Arial" w:hAnsi="Arial" w:cs="Arial"/>
          <w:b w:val="0"/>
        </w:rPr>
        <w:t>.</w:t>
      </w:r>
    </w:p>
    <w:p w:rsidR="0021391D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0536B0">
        <w:rPr>
          <w:rFonts w:ascii="Arial" w:hAnsi="Arial" w:cs="Arial"/>
          <w:b w:val="0"/>
        </w:rPr>
        <w:t xml:space="preserve"> Задолженност</w:t>
      </w:r>
      <w:r>
        <w:rPr>
          <w:rFonts w:ascii="Arial" w:hAnsi="Arial" w:cs="Arial"/>
          <w:b w:val="0"/>
        </w:rPr>
        <w:t xml:space="preserve">и </w:t>
      </w:r>
      <w:r w:rsidRPr="000536B0">
        <w:rPr>
          <w:rFonts w:ascii="Arial" w:hAnsi="Arial" w:cs="Arial"/>
          <w:b w:val="0"/>
        </w:rPr>
        <w:t xml:space="preserve"> по заработной плате по состоянию на 01.01.20</w:t>
      </w:r>
      <w:r>
        <w:rPr>
          <w:rFonts w:ascii="Arial" w:hAnsi="Arial" w:cs="Arial"/>
          <w:b w:val="0"/>
        </w:rPr>
        <w:t>20</w:t>
      </w:r>
      <w:r w:rsidRPr="000536B0">
        <w:rPr>
          <w:rFonts w:ascii="Arial" w:hAnsi="Arial" w:cs="Arial"/>
          <w:b w:val="0"/>
        </w:rPr>
        <w:t xml:space="preserve">г.  </w:t>
      </w:r>
      <w:r>
        <w:rPr>
          <w:rFonts w:ascii="Arial" w:hAnsi="Arial" w:cs="Arial"/>
          <w:b w:val="0"/>
        </w:rPr>
        <w:t>нет.</w:t>
      </w:r>
    </w:p>
    <w:p w:rsidR="0021391D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 закупку товаров работ и услуг для обеспечения муниципальных нужд израсходовано 31,311 тыс. руб., или 87,7% утвержденных назначений, из которых 2,415 тыс. руб. за счет переданных полномочий сельских поселений.</w:t>
      </w:r>
    </w:p>
    <w:p w:rsidR="0021391D" w:rsidRPr="000536B0" w:rsidRDefault="0021391D" w:rsidP="0021391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002D30" w:rsidRDefault="00002D30" w:rsidP="00002D30">
      <w:pPr>
        <w:spacing w:after="0" w:line="360" w:lineRule="atLeast"/>
        <w:textAlignment w:val="baseline"/>
        <w:rPr>
          <w:rFonts w:ascii="Arial" w:hAnsi="Arial" w:cs="Arial"/>
          <w:b/>
          <w:i/>
          <w:sz w:val="24"/>
          <w:szCs w:val="24"/>
          <w:lang w:eastAsia="ru-RU"/>
        </w:rPr>
      </w:pPr>
      <w:r w:rsidRPr="00002D30">
        <w:rPr>
          <w:rFonts w:ascii="Arial" w:hAnsi="Arial" w:cs="Arial"/>
          <w:b/>
          <w:i/>
          <w:sz w:val="24"/>
          <w:szCs w:val="24"/>
        </w:rPr>
        <w:t>5.</w:t>
      </w:r>
      <w:r w:rsidRPr="00002D30"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Контроль</w:t>
      </w: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эффективности использования средств бюджета.</w:t>
      </w:r>
    </w:p>
    <w:p w:rsidR="00002D30" w:rsidRDefault="00002D30" w:rsidP="00002D30">
      <w:pPr>
        <w:spacing w:after="0" w:line="360" w:lineRule="atLeast"/>
        <w:textAlignment w:val="baseline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0C0A10" w:rsidRDefault="00002D30" w:rsidP="00002D3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 результатам анализа годовой отчетности ГРБС  за 2019  год установлено, что </w:t>
      </w:r>
      <w:r w:rsidR="000C0A10">
        <w:rPr>
          <w:rFonts w:ascii="Arial" w:hAnsi="Arial" w:cs="Arial"/>
          <w:sz w:val="24"/>
          <w:szCs w:val="24"/>
          <w:lang w:eastAsia="ru-RU"/>
        </w:rPr>
        <w:t xml:space="preserve">отдельные расходы бюджета </w:t>
      </w:r>
      <w:r>
        <w:rPr>
          <w:rFonts w:ascii="Arial" w:hAnsi="Arial" w:cs="Arial"/>
          <w:sz w:val="24"/>
          <w:szCs w:val="24"/>
          <w:lang w:eastAsia="ru-RU"/>
        </w:rPr>
        <w:t xml:space="preserve">израсходованы с нарушение требований ст. 34, 162 Бюджетного Кодекса Российской Федерации, и являются </w:t>
      </w:r>
      <w:r w:rsidR="000C0A10">
        <w:rPr>
          <w:rFonts w:ascii="Arial" w:hAnsi="Arial" w:cs="Arial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неэффективными расходами</w:t>
      </w:r>
      <w:r w:rsidR="000C0A10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02D30" w:rsidRDefault="000C0A10" w:rsidP="00002D3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</w:pPr>
      <w:r w:rsidRPr="000C0A10"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>Сумма</w:t>
      </w:r>
      <w:r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 неэффективных расходов за отчетный период составила   </w:t>
      </w:r>
      <w:r w:rsidRPr="000C0A10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32,399 тыс. руб.</w:t>
      </w:r>
      <w:r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>, в т. ч. по ГРБС:</w:t>
      </w:r>
    </w:p>
    <w:p w:rsidR="000C0A10" w:rsidRDefault="000C0A10" w:rsidP="00002D3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-6,024 тыс. руб. – управление культуры и архивного дела администрации Ливенского района;</w:t>
      </w:r>
    </w:p>
    <w:p w:rsidR="000C0A10" w:rsidRDefault="000C0A10" w:rsidP="000C0A1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-4,119 тыс. руб. - управление образования администрации Ливенского района;</w:t>
      </w:r>
    </w:p>
    <w:p w:rsidR="000C0A10" w:rsidRPr="000C0A10" w:rsidRDefault="000C0A10" w:rsidP="000C0A1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-22,256 тыс. руб. - </w:t>
      </w:r>
      <w:r>
        <w:rPr>
          <w:rFonts w:ascii="Arial" w:hAnsi="Arial" w:cs="Arial"/>
          <w:sz w:val="24"/>
          <w:szCs w:val="24"/>
        </w:rPr>
        <w:t>у</w:t>
      </w:r>
      <w:r w:rsidRPr="000C0A10">
        <w:rPr>
          <w:rFonts w:ascii="Arial" w:hAnsi="Arial" w:cs="Arial"/>
          <w:sz w:val="24"/>
          <w:szCs w:val="24"/>
        </w:rPr>
        <w:t xml:space="preserve">правление муниципального имущества и </w:t>
      </w:r>
      <w:r>
        <w:rPr>
          <w:rFonts w:ascii="Arial" w:hAnsi="Arial" w:cs="Arial"/>
          <w:sz w:val="24"/>
          <w:szCs w:val="24"/>
        </w:rPr>
        <w:t xml:space="preserve">жилищно-коммунального хозяйства </w:t>
      </w:r>
      <w:r w:rsidRPr="000C0A10">
        <w:rPr>
          <w:rFonts w:ascii="Arial" w:hAnsi="Arial" w:cs="Arial"/>
          <w:sz w:val="24"/>
          <w:szCs w:val="24"/>
        </w:rPr>
        <w:t xml:space="preserve"> администрации Ливенского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0C0A10" w:rsidRPr="000C0A10" w:rsidRDefault="000C0A10" w:rsidP="00002D30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002D30" w:rsidRPr="00596734" w:rsidRDefault="00002D30" w:rsidP="00002D30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6</w:t>
      </w:r>
      <w:r w:rsidRPr="00596734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. Анализ дебиторской и кредиторской задолженности.</w:t>
      </w:r>
    </w:p>
    <w:p w:rsidR="00002D30" w:rsidRPr="00596734" w:rsidRDefault="00002D30" w:rsidP="00002D30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002D30" w:rsidRDefault="00002D30" w:rsidP="00002D3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287C">
        <w:rPr>
          <w:rFonts w:ascii="Arial" w:hAnsi="Arial" w:cs="Arial"/>
          <w:sz w:val="24"/>
          <w:szCs w:val="24"/>
        </w:rPr>
        <w:t>Согласно Баланс</w:t>
      </w:r>
      <w:r w:rsidR="0015413E">
        <w:rPr>
          <w:rFonts w:ascii="Arial" w:hAnsi="Arial" w:cs="Arial"/>
          <w:sz w:val="24"/>
          <w:szCs w:val="24"/>
        </w:rPr>
        <w:t>а</w:t>
      </w:r>
      <w:proofErr w:type="gramEnd"/>
      <w:r w:rsidRPr="008F2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</w:t>
      </w:r>
      <w:r w:rsidR="00812731">
        <w:rPr>
          <w:rFonts w:ascii="Arial" w:hAnsi="Arial" w:cs="Arial"/>
          <w:sz w:val="24"/>
          <w:szCs w:val="24"/>
        </w:rPr>
        <w:t xml:space="preserve">ых </w:t>
      </w:r>
      <w:r>
        <w:rPr>
          <w:rFonts w:ascii="Arial" w:hAnsi="Arial" w:cs="Arial"/>
          <w:sz w:val="24"/>
          <w:szCs w:val="24"/>
        </w:rPr>
        <w:t>распорядител</w:t>
      </w:r>
      <w:r w:rsidR="00812731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, получател</w:t>
      </w:r>
      <w:r w:rsidR="00812731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бюджетных средств</w:t>
      </w:r>
      <w:r w:rsidR="0015413E">
        <w:rPr>
          <w:rFonts w:ascii="Arial" w:hAnsi="Arial" w:cs="Arial"/>
          <w:sz w:val="24"/>
          <w:szCs w:val="24"/>
        </w:rPr>
        <w:t xml:space="preserve"> (казенных, бюджетных учреждений) - </w:t>
      </w:r>
      <w:r>
        <w:rPr>
          <w:rFonts w:ascii="Arial" w:hAnsi="Arial" w:cs="Arial"/>
          <w:sz w:val="24"/>
          <w:szCs w:val="24"/>
        </w:rPr>
        <w:t xml:space="preserve"> </w:t>
      </w:r>
      <w:r w:rsidR="0015413E" w:rsidRPr="008F287C">
        <w:rPr>
          <w:rFonts w:ascii="Arial" w:hAnsi="Arial" w:cs="Arial"/>
          <w:sz w:val="24"/>
          <w:szCs w:val="24"/>
        </w:rPr>
        <w:t>форма</w:t>
      </w:r>
      <w:r w:rsidR="0015413E">
        <w:rPr>
          <w:rFonts w:ascii="Arial" w:hAnsi="Arial" w:cs="Arial"/>
          <w:sz w:val="24"/>
          <w:szCs w:val="24"/>
        </w:rPr>
        <w:t xml:space="preserve"> ОКУД</w:t>
      </w:r>
      <w:r w:rsidR="0015413E" w:rsidRPr="008F287C">
        <w:rPr>
          <w:rFonts w:ascii="Arial" w:hAnsi="Arial" w:cs="Arial"/>
          <w:sz w:val="24"/>
          <w:szCs w:val="24"/>
        </w:rPr>
        <w:t xml:space="preserve"> 05031</w:t>
      </w:r>
      <w:r w:rsidR="0015413E">
        <w:rPr>
          <w:rFonts w:ascii="Arial" w:hAnsi="Arial" w:cs="Arial"/>
          <w:sz w:val="24"/>
          <w:szCs w:val="24"/>
        </w:rPr>
        <w:t>3</w:t>
      </w:r>
      <w:r w:rsidR="0015413E" w:rsidRPr="008F287C">
        <w:rPr>
          <w:rFonts w:ascii="Arial" w:hAnsi="Arial" w:cs="Arial"/>
          <w:sz w:val="24"/>
          <w:szCs w:val="24"/>
        </w:rPr>
        <w:t>0,</w:t>
      </w:r>
      <w:r w:rsidR="0015413E">
        <w:rPr>
          <w:rFonts w:ascii="Arial" w:hAnsi="Arial" w:cs="Arial"/>
          <w:sz w:val="24"/>
          <w:szCs w:val="24"/>
        </w:rPr>
        <w:t xml:space="preserve"> (форма ОКУД 0503730), годовой отчетности -  форма ОКУД 0503169</w:t>
      </w:r>
      <w:r w:rsidR="0015413E" w:rsidRPr="008F287C">
        <w:rPr>
          <w:rFonts w:ascii="Arial" w:hAnsi="Arial" w:cs="Arial"/>
          <w:sz w:val="24"/>
          <w:szCs w:val="24"/>
        </w:rPr>
        <w:t xml:space="preserve"> </w:t>
      </w:r>
      <w:r w:rsidR="0015413E">
        <w:rPr>
          <w:rFonts w:ascii="Arial" w:hAnsi="Arial" w:cs="Arial"/>
          <w:sz w:val="24"/>
          <w:szCs w:val="24"/>
        </w:rPr>
        <w:t xml:space="preserve">(форма ОКУД 0503769) </w:t>
      </w:r>
      <w:r w:rsidR="0015413E" w:rsidRPr="008F287C">
        <w:rPr>
          <w:rFonts w:ascii="Arial" w:hAnsi="Arial" w:cs="Arial"/>
          <w:sz w:val="24"/>
          <w:szCs w:val="24"/>
        </w:rPr>
        <w:t xml:space="preserve"> </w:t>
      </w:r>
      <w:r w:rsidR="007D6774">
        <w:rPr>
          <w:rFonts w:ascii="Arial" w:hAnsi="Arial" w:cs="Arial"/>
          <w:sz w:val="24"/>
          <w:szCs w:val="24"/>
        </w:rPr>
        <w:t xml:space="preserve">установлено, что </w:t>
      </w:r>
      <w:r w:rsidR="0015413E" w:rsidRPr="00702FB9">
        <w:rPr>
          <w:rFonts w:ascii="Arial" w:hAnsi="Arial" w:cs="Arial"/>
          <w:sz w:val="24"/>
          <w:szCs w:val="24"/>
        </w:rPr>
        <w:t>по состоянию н</w:t>
      </w:r>
      <w:r w:rsidR="0015413E" w:rsidRPr="008F287C">
        <w:rPr>
          <w:rFonts w:ascii="Arial" w:hAnsi="Arial" w:cs="Arial"/>
          <w:sz w:val="24"/>
          <w:szCs w:val="24"/>
        </w:rPr>
        <w:t>а 01.01.20</w:t>
      </w:r>
      <w:r w:rsidR="0015413E">
        <w:rPr>
          <w:rFonts w:ascii="Arial" w:hAnsi="Arial" w:cs="Arial"/>
          <w:sz w:val="24"/>
          <w:szCs w:val="24"/>
        </w:rPr>
        <w:t>20</w:t>
      </w:r>
      <w:r w:rsidR="0015413E" w:rsidRPr="008F287C">
        <w:rPr>
          <w:rFonts w:ascii="Arial" w:hAnsi="Arial" w:cs="Arial"/>
          <w:sz w:val="24"/>
          <w:szCs w:val="24"/>
        </w:rPr>
        <w:t>г.</w:t>
      </w:r>
      <w:r w:rsidR="0015413E">
        <w:rPr>
          <w:rFonts w:ascii="Arial" w:hAnsi="Arial" w:cs="Arial"/>
          <w:sz w:val="24"/>
          <w:szCs w:val="24"/>
        </w:rPr>
        <w:t>,  ГРБС</w:t>
      </w:r>
      <w:r w:rsidR="007D6774">
        <w:rPr>
          <w:rFonts w:ascii="Arial" w:hAnsi="Arial" w:cs="Arial"/>
          <w:sz w:val="24"/>
          <w:szCs w:val="24"/>
        </w:rPr>
        <w:t xml:space="preserve"> </w:t>
      </w:r>
      <w:r w:rsidRPr="008F287C">
        <w:rPr>
          <w:rFonts w:ascii="Arial" w:hAnsi="Arial" w:cs="Arial"/>
          <w:sz w:val="24"/>
          <w:szCs w:val="24"/>
        </w:rPr>
        <w:t>им</w:t>
      </w:r>
      <w:r>
        <w:rPr>
          <w:rFonts w:ascii="Arial" w:hAnsi="Arial" w:cs="Arial"/>
          <w:sz w:val="24"/>
          <w:szCs w:val="24"/>
        </w:rPr>
        <w:t>е</w:t>
      </w:r>
      <w:r w:rsidR="0015413E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т </w:t>
      </w:r>
      <w:r w:rsidR="007D6774">
        <w:rPr>
          <w:rFonts w:ascii="Arial" w:hAnsi="Arial" w:cs="Arial"/>
          <w:sz w:val="24"/>
          <w:szCs w:val="24"/>
        </w:rPr>
        <w:t xml:space="preserve">дебиторскую и </w:t>
      </w:r>
      <w:r>
        <w:rPr>
          <w:rFonts w:ascii="Arial" w:hAnsi="Arial" w:cs="Arial"/>
          <w:sz w:val="24"/>
          <w:szCs w:val="24"/>
        </w:rPr>
        <w:t>кредиторскую задолженность.</w:t>
      </w:r>
    </w:p>
    <w:p w:rsidR="00002D30" w:rsidRDefault="0015413E" w:rsidP="00002D30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</w:t>
      </w:r>
      <w:r w:rsidR="00C556C9">
        <w:rPr>
          <w:rFonts w:ascii="Arial" w:hAnsi="Arial" w:cs="Arial"/>
          <w:sz w:val="24"/>
          <w:szCs w:val="24"/>
        </w:rPr>
        <w:t>умм</w:t>
      </w:r>
      <w:r>
        <w:rPr>
          <w:rFonts w:ascii="Arial" w:hAnsi="Arial" w:cs="Arial"/>
          <w:sz w:val="24"/>
          <w:szCs w:val="24"/>
        </w:rPr>
        <w:t xml:space="preserve">а </w:t>
      </w:r>
      <w:r w:rsidR="00C556C9">
        <w:rPr>
          <w:rFonts w:ascii="Arial" w:hAnsi="Arial" w:cs="Arial"/>
          <w:sz w:val="24"/>
          <w:szCs w:val="24"/>
        </w:rPr>
        <w:t xml:space="preserve"> </w:t>
      </w:r>
      <w:r w:rsidR="007D6774">
        <w:rPr>
          <w:rFonts w:ascii="Arial" w:hAnsi="Arial" w:cs="Arial"/>
          <w:sz w:val="24"/>
          <w:szCs w:val="24"/>
        </w:rPr>
        <w:t>дебиторск</w:t>
      </w:r>
      <w:r w:rsidR="00C556C9">
        <w:rPr>
          <w:rFonts w:ascii="Arial" w:hAnsi="Arial" w:cs="Arial"/>
          <w:sz w:val="24"/>
          <w:szCs w:val="24"/>
        </w:rPr>
        <w:t xml:space="preserve">ой и </w:t>
      </w:r>
      <w:r w:rsidR="007D6774">
        <w:rPr>
          <w:rFonts w:ascii="Arial" w:eastAsia="Times New Roman" w:hAnsi="Arial" w:cs="Arial"/>
          <w:sz w:val="24"/>
          <w:szCs w:val="24"/>
          <w:lang w:eastAsia="ru-RU"/>
        </w:rPr>
        <w:t>кредиторск</w:t>
      </w:r>
      <w:r w:rsidR="00C556C9">
        <w:rPr>
          <w:rFonts w:ascii="Arial" w:eastAsia="Times New Roman" w:hAnsi="Arial" w:cs="Arial"/>
          <w:sz w:val="24"/>
          <w:szCs w:val="24"/>
          <w:lang w:eastAsia="ru-RU"/>
        </w:rPr>
        <w:t xml:space="preserve">ой </w:t>
      </w:r>
      <w:r w:rsidR="007D6774">
        <w:rPr>
          <w:rFonts w:ascii="Arial" w:eastAsia="Times New Roman" w:hAnsi="Arial" w:cs="Arial"/>
          <w:sz w:val="24"/>
          <w:szCs w:val="24"/>
          <w:lang w:eastAsia="ru-RU"/>
        </w:rPr>
        <w:t>задолженност</w:t>
      </w:r>
      <w:r w:rsidR="00C556C9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556C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разрезе ГРБС </w:t>
      </w:r>
      <w:r w:rsidR="007D6774">
        <w:rPr>
          <w:rFonts w:ascii="Arial" w:eastAsia="Times New Roman" w:hAnsi="Arial" w:cs="Arial"/>
          <w:sz w:val="24"/>
          <w:szCs w:val="24"/>
          <w:lang w:eastAsia="ru-RU"/>
        </w:rPr>
        <w:t>отражен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6774">
        <w:rPr>
          <w:rFonts w:ascii="Arial" w:eastAsia="Times New Roman" w:hAnsi="Arial" w:cs="Arial"/>
          <w:sz w:val="24"/>
          <w:szCs w:val="24"/>
          <w:lang w:eastAsia="ru-RU"/>
        </w:rPr>
        <w:t xml:space="preserve"> в таблице.</w:t>
      </w:r>
    </w:p>
    <w:p w:rsidR="00C7309B" w:rsidRPr="00EF3FE9" w:rsidRDefault="00C7309B" w:rsidP="00C7309B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</w:rPr>
        <w:t xml:space="preserve">   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</w:t>
      </w:r>
      <w:r w:rsidR="007D6774">
        <w:rPr>
          <w:rFonts w:ascii="Arial" w:hAnsi="Arial" w:cs="Arial"/>
          <w:b w:val="0"/>
        </w:rPr>
        <w:t xml:space="preserve">     </w:t>
      </w:r>
      <w:r w:rsidRPr="00EF3FE9">
        <w:rPr>
          <w:rFonts w:ascii="Arial" w:hAnsi="Arial" w:cs="Arial"/>
          <w:b w:val="0"/>
          <w:i/>
          <w:sz w:val="18"/>
          <w:szCs w:val="18"/>
        </w:rPr>
        <w:t xml:space="preserve">Таблица № </w:t>
      </w:r>
      <w:r w:rsidR="00085591">
        <w:rPr>
          <w:rFonts w:ascii="Arial" w:hAnsi="Arial" w:cs="Arial"/>
          <w:b w:val="0"/>
          <w:i/>
          <w:sz w:val="18"/>
          <w:szCs w:val="18"/>
        </w:rPr>
        <w:t>8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EF3FE9">
        <w:rPr>
          <w:rFonts w:ascii="Arial" w:hAnsi="Arial" w:cs="Arial"/>
          <w:b w:val="0"/>
          <w:i/>
          <w:sz w:val="18"/>
          <w:szCs w:val="18"/>
        </w:rPr>
        <w:t>(тыс. руб.)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701"/>
        <w:gridCol w:w="1701"/>
        <w:gridCol w:w="1701"/>
      </w:tblGrid>
      <w:tr w:rsidR="00285EC3" w:rsidRPr="007D6774" w:rsidTr="007D6774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6774">
              <w:rPr>
                <w:rFonts w:ascii="Arial" w:hAnsi="Arial" w:cs="Arial"/>
                <w:sz w:val="19"/>
                <w:szCs w:val="19"/>
              </w:rPr>
              <w:t>Дебиторская задолженность  по доходам на 01.01.2020г.</w:t>
            </w:r>
          </w:p>
          <w:p w:rsidR="00650306" w:rsidRPr="007D6774" w:rsidRDefault="00650306" w:rsidP="00CE4E7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(текущая)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7D6774" w:rsidRDefault="00285EC3" w:rsidP="00285E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6774">
              <w:rPr>
                <w:rFonts w:ascii="Arial" w:hAnsi="Arial" w:cs="Arial"/>
                <w:sz w:val="19"/>
                <w:szCs w:val="19"/>
              </w:rPr>
              <w:t>Дебиторская задолженность  по расходам  на 01.01.2020г.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7D6774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6774">
              <w:rPr>
                <w:rFonts w:ascii="Arial" w:hAnsi="Arial" w:cs="Arial"/>
                <w:sz w:val="19"/>
                <w:szCs w:val="19"/>
              </w:rPr>
              <w:t>Кредиторская задолженность на 01.01.2020г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7D6774" w:rsidRDefault="00285EC3" w:rsidP="00285E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D6774">
              <w:rPr>
                <w:rFonts w:ascii="Arial" w:hAnsi="Arial" w:cs="Arial"/>
                <w:sz w:val="19"/>
                <w:szCs w:val="19"/>
              </w:rPr>
              <w:t>в т. ч. просроченная кредиторская задолженность</w:t>
            </w:r>
          </w:p>
        </w:tc>
      </w:tr>
      <w:tr w:rsidR="00285EC3" w:rsidRPr="00267612" w:rsidTr="007D6774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администрация Ливенского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67612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67612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67612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67612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484,391</w:t>
            </w:r>
          </w:p>
        </w:tc>
      </w:tr>
      <w:tr w:rsidR="00285EC3" w:rsidRPr="00DC0D35" w:rsidTr="007D6774">
        <w:trPr>
          <w:trHeight w:val="1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Ливенский районный Совет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B65A94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B65A94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5EC3" w:rsidRPr="00DC0D35" w:rsidTr="007D6774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управление культуры и архивного дела администрации Ливенского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1709,902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369,937</w:t>
            </w: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управление образования администрации Ливенского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766,956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19299,476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7208,777</w:t>
            </w: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lastRenderedPageBreak/>
              <w:t>управление сельского хозяйства и продовольствия администрации Ливенского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B65A94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управление финансов администрации Ливенского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B65A94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0B17BC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285EC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правление муниципального имущества и ЖКХ администрации Ливенского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2557,284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5649,621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25176A" w:rsidRDefault="00285EC3" w:rsidP="00CE4E72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контрольно-счетная палата Ливенского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5F2525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DC0D35" w:rsidRDefault="00285EC3" w:rsidP="00CE4E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5EC3" w:rsidRPr="00DC0D35" w:rsidTr="007D6774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812731" w:rsidRDefault="00285EC3" w:rsidP="00CE4E7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12731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812731" w:rsidRDefault="00623702" w:rsidP="00CE4E7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12731">
              <w:rPr>
                <w:rFonts w:ascii="Arial" w:hAnsi="Arial" w:cs="Arial"/>
                <w:b/>
                <w:i/>
              </w:rPr>
              <w:t>3384,203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812731" w:rsidRDefault="00623702" w:rsidP="00CE4E7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12731">
              <w:rPr>
                <w:rFonts w:ascii="Arial" w:hAnsi="Arial" w:cs="Arial"/>
                <w:b/>
                <w:i/>
              </w:rPr>
              <w:t>112,504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812731" w:rsidRDefault="00623702" w:rsidP="00CE4E7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12731">
              <w:rPr>
                <w:rFonts w:ascii="Arial" w:hAnsi="Arial" w:cs="Arial"/>
                <w:b/>
                <w:i/>
              </w:rPr>
              <w:t>29030,152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3" w:rsidRPr="00812731" w:rsidRDefault="00623702" w:rsidP="00CE4E7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12731">
              <w:rPr>
                <w:rFonts w:ascii="Arial" w:hAnsi="Arial" w:cs="Arial"/>
                <w:b/>
                <w:i/>
              </w:rPr>
              <w:t>8063,105</w:t>
            </w:r>
          </w:p>
        </w:tc>
      </w:tr>
    </w:tbl>
    <w:p w:rsidR="00C7309B" w:rsidRDefault="00C7309B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C17" w:rsidRDefault="00592C17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Дебиторская задолженность по доходам </w:t>
      </w:r>
      <w:r w:rsidR="00892FC3">
        <w:rPr>
          <w:rFonts w:ascii="Arial" w:hAnsi="Arial" w:cs="Arial"/>
          <w:sz w:val="24"/>
          <w:szCs w:val="24"/>
        </w:rPr>
        <w:t xml:space="preserve"> на отчётную дату 01.01.2020 года</w:t>
      </w:r>
      <w:r>
        <w:rPr>
          <w:rFonts w:ascii="Arial" w:hAnsi="Arial" w:cs="Arial"/>
          <w:sz w:val="24"/>
          <w:szCs w:val="24"/>
        </w:rPr>
        <w:t xml:space="preserve"> </w:t>
      </w:r>
      <w:r w:rsidR="00C556C9">
        <w:rPr>
          <w:rFonts w:ascii="Arial" w:hAnsi="Arial" w:cs="Arial"/>
          <w:sz w:val="24"/>
          <w:szCs w:val="24"/>
        </w:rPr>
        <w:t xml:space="preserve">сложилась  </w:t>
      </w:r>
      <w:r>
        <w:rPr>
          <w:rFonts w:ascii="Arial" w:hAnsi="Arial" w:cs="Arial"/>
          <w:sz w:val="24"/>
          <w:szCs w:val="24"/>
        </w:rPr>
        <w:t xml:space="preserve">в общей </w:t>
      </w:r>
      <w:r w:rsidRPr="00892FC3">
        <w:rPr>
          <w:rFonts w:ascii="Arial" w:hAnsi="Arial" w:cs="Arial"/>
          <w:b/>
          <w:i/>
          <w:sz w:val="24"/>
          <w:szCs w:val="24"/>
        </w:rPr>
        <w:t>сумме 3384,203 т</w:t>
      </w:r>
      <w:r w:rsidR="00C556C9" w:rsidRPr="00892FC3">
        <w:rPr>
          <w:rFonts w:ascii="Arial" w:hAnsi="Arial" w:cs="Arial"/>
          <w:b/>
          <w:i/>
          <w:sz w:val="24"/>
          <w:szCs w:val="24"/>
        </w:rPr>
        <w:t>ыс. руб.</w:t>
      </w:r>
      <w:r w:rsidR="00892FC3">
        <w:rPr>
          <w:rFonts w:ascii="Arial" w:hAnsi="Arial" w:cs="Arial"/>
          <w:sz w:val="24"/>
          <w:szCs w:val="24"/>
        </w:rPr>
        <w:t xml:space="preserve"> (текущая, без учета будущих периодов)  и числится по следующим</w:t>
      </w:r>
      <w:r w:rsidR="00C55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поступлениям:</w:t>
      </w:r>
    </w:p>
    <w:p w:rsidR="00592C17" w:rsidRDefault="00592C17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сумме 59,963 тыс. руб. – не оплаченные штрафы;</w:t>
      </w:r>
    </w:p>
    <w:p w:rsidR="00592C17" w:rsidRDefault="00592C17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сумме 766,956 тыс. руб. – родительская плата;</w:t>
      </w:r>
    </w:p>
    <w:p w:rsidR="00592C17" w:rsidRDefault="00592C17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сумме 2557,284 тыс. руб. –</w:t>
      </w:r>
      <w:r w:rsidR="00C55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поступления по </w:t>
      </w:r>
      <w:proofErr w:type="gramStart"/>
      <w:r>
        <w:rPr>
          <w:rFonts w:ascii="Arial" w:hAnsi="Arial" w:cs="Arial"/>
          <w:sz w:val="24"/>
          <w:szCs w:val="24"/>
        </w:rPr>
        <w:t>неналоговых</w:t>
      </w:r>
      <w:proofErr w:type="gramEnd"/>
      <w:r>
        <w:rPr>
          <w:rFonts w:ascii="Arial" w:hAnsi="Arial" w:cs="Arial"/>
          <w:sz w:val="24"/>
          <w:szCs w:val="24"/>
        </w:rPr>
        <w:t xml:space="preserve"> доходам.</w:t>
      </w:r>
    </w:p>
    <w:p w:rsidR="00EF6A1F" w:rsidRDefault="00EF6A1F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A1F" w:rsidRDefault="00EF6A1F" w:rsidP="00C7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Дебиторская задолженность по расходам числится в сумме 112,504 тыс. руб.</w:t>
      </w:r>
      <w:r w:rsidR="00892FC3">
        <w:rPr>
          <w:rFonts w:ascii="Arial" w:hAnsi="Arial" w:cs="Arial"/>
          <w:sz w:val="24"/>
          <w:szCs w:val="24"/>
        </w:rPr>
        <w:t xml:space="preserve">, данный факт </w:t>
      </w:r>
      <w:r>
        <w:rPr>
          <w:rFonts w:ascii="Arial" w:hAnsi="Arial" w:cs="Arial"/>
          <w:sz w:val="24"/>
          <w:szCs w:val="24"/>
        </w:rPr>
        <w:t>свидетельствует об отвлечении бюджетных средств.</w:t>
      </w:r>
    </w:p>
    <w:p w:rsidR="00EF6A1F" w:rsidRDefault="00C7309B" w:rsidP="00696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6A1F">
        <w:rPr>
          <w:rFonts w:ascii="Arial" w:hAnsi="Arial" w:cs="Arial"/>
          <w:sz w:val="24"/>
          <w:szCs w:val="24"/>
        </w:rPr>
        <w:t xml:space="preserve">Кредиторская задолженность по состоянию на 01.01.2020г. сложилась в сумме </w:t>
      </w:r>
      <w:r w:rsidR="00440181">
        <w:rPr>
          <w:rFonts w:ascii="Arial" w:hAnsi="Arial" w:cs="Arial"/>
          <w:sz w:val="24"/>
          <w:szCs w:val="24"/>
        </w:rPr>
        <w:t>29030,152</w:t>
      </w:r>
      <w:r w:rsidR="00EF6A1F">
        <w:rPr>
          <w:rFonts w:ascii="Arial" w:hAnsi="Arial" w:cs="Arial"/>
          <w:sz w:val="24"/>
          <w:szCs w:val="24"/>
        </w:rPr>
        <w:t xml:space="preserve"> тыс. руб., в общем объеме расходов за 2019 год ее удельный вес составляет </w:t>
      </w:r>
      <w:r w:rsidR="00C556C9">
        <w:rPr>
          <w:rFonts w:ascii="Arial" w:hAnsi="Arial" w:cs="Arial"/>
          <w:sz w:val="24"/>
          <w:szCs w:val="24"/>
        </w:rPr>
        <w:t>4,8%.</w:t>
      </w:r>
    </w:p>
    <w:p w:rsidR="00C556C9" w:rsidRDefault="00440181" w:rsidP="00EF6A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Кредиторская задолженность за 2019 год к уровню 2018 года увеличилась в 4,8 раз: 29030,152 тыс. руб. против  5956,591 тыс. руб.  </w:t>
      </w:r>
    </w:p>
    <w:p w:rsidR="00EF6A1F" w:rsidRDefault="005E7B56" w:rsidP="00EF6A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Просроченная кредиторская </w:t>
      </w:r>
      <w:r w:rsidR="00F46BB3">
        <w:rPr>
          <w:rFonts w:ascii="Arial" w:hAnsi="Arial" w:cs="Arial"/>
          <w:sz w:val="24"/>
          <w:szCs w:val="24"/>
        </w:rPr>
        <w:t xml:space="preserve">задолженность на отчетную дату числится </w:t>
      </w:r>
      <w:r>
        <w:rPr>
          <w:rFonts w:ascii="Arial" w:hAnsi="Arial" w:cs="Arial"/>
          <w:sz w:val="24"/>
          <w:szCs w:val="24"/>
        </w:rPr>
        <w:t>в сумме 8063,105 тыс. руб.</w:t>
      </w:r>
    </w:p>
    <w:p w:rsidR="00EF6A1F" w:rsidRDefault="00EF6A1F" w:rsidP="00EF6A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309B" w:rsidRDefault="00812731" w:rsidP="00812731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812731">
        <w:rPr>
          <w:rFonts w:ascii="Arial" w:hAnsi="Arial" w:cs="Arial"/>
          <w:b/>
          <w:i/>
          <w:sz w:val="24"/>
          <w:szCs w:val="24"/>
        </w:rPr>
        <w:t>7. Нарушения по итогам проверки годовой отчетности.</w:t>
      </w:r>
    </w:p>
    <w:p w:rsidR="00A67E9E" w:rsidRPr="00812731" w:rsidRDefault="00A67E9E" w:rsidP="00812731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F3235" w:rsidRDefault="009F3235" w:rsidP="00DE7268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 итогам проверки годовой бюджетной отчетности</w:t>
      </w:r>
      <w:r w:rsidR="00DE7268">
        <w:rPr>
          <w:rFonts w:ascii="Arial" w:hAnsi="Arial" w:cs="Arial"/>
          <w:sz w:val="24"/>
          <w:szCs w:val="24"/>
        </w:rPr>
        <w:t xml:space="preserve"> казенных и муниципальных бюджетных учреждений </w:t>
      </w:r>
      <w:r w:rsidR="00DE7268" w:rsidRPr="00321B0C">
        <w:rPr>
          <w:rFonts w:ascii="Arial" w:hAnsi="Arial" w:cs="Arial"/>
          <w:sz w:val="24"/>
          <w:szCs w:val="24"/>
        </w:rPr>
        <w:t>сформирован</w:t>
      </w:r>
      <w:r w:rsidR="00DE7268">
        <w:rPr>
          <w:rFonts w:ascii="Arial" w:hAnsi="Arial" w:cs="Arial"/>
          <w:sz w:val="24"/>
          <w:szCs w:val="24"/>
        </w:rPr>
        <w:t xml:space="preserve">ной </w:t>
      </w:r>
      <w:r w:rsidR="00DE7268" w:rsidRPr="00321B0C">
        <w:rPr>
          <w:rFonts w:ascii="Arial" w:hAnsi="Arial" w:cs="Arial"/>
          <w:sz w:val="24"/>
          <w:szCs w:val="24"/>
        </w:rPr>
        <w:t xml:space="preserve"> и предоставлен</w:t>
      </w:r>
      <w:r w:rsidR="00DE7268">
        <w:rPr>
          <w:rFonts w:ascii="Arial" w:hAnsi="Arial" w:cs="Arial"/>
          <w:sz w:val="24"/>
          <w:szCs w:val="24"/>
        </w:rPr>
        <w:t xml:space="preserve">ной </w:t>
      </w:r>
      <w:r w:rsidR="00DE7268" w:rsidRPr="00321B0C">
        <w:rPr>
          <w:rFonts w:ascii="Arial" w:hAnsi="Arial" w:cs="Arial"/>
          <w:sz w:val="24"/>
          <w:szCs w:val="24"/>
        </w:rPr>
        <w:t xml:space="preserve">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="00DE7268">
        <w:rPr>
          <w:rFonts w:ascii="Arial" w:hAnsi="Arial" w:cs="Arial"/>
          <w:sz w:val="24"/>
          <w:szCs w:val="24"/>
        </w:rPr>
        <w:t>П</w:t>
      </w:r>
      <w:r w:rsidR="00DE7268" w:rsidRPr="00321B0C">
        <w:rPr>
          <w:rFonts w:ascii="Arial" w:hAnsi="Arial" w:cs="Arial"/>
          <w:sz w:val="24"/>
          <w:szCs w:val="24"/>
        </w:rPr>
        <w:t>риказом Министерства финансов РФ от 28.12.2010 №1</w:t>
      </w:r>
      <w:r w:rsidR="00DE7268">
        <w:rPr>
          <w:rFonts w:ascii="Arial" w:hAnsi="Arial" w:cs="Arial"/>
          <w:sz w:val="24"/>
          <w:szCs w:val="24"/>
        </w:rPr>
        <w:t xml:space="preserve">91н  (казенные учреждения), </w:t>
      </w:r>
      <w:r w:rsidR="00DE7268" w:rsidRPr="00321B0C">
        <w:rPr>
          <w:rFonts w:ascii="Arial" w:hAnsi="Arial" w:cs="Arial"/>
          <w:sz w:val="24"/>
          <w:szCs w:val="24"/>
        </w:rPr>
        <w:t xml:space="preserve">Инструкцией о порядке составления и предоставления годовой, квартальной </w:t>
      </w:r>
      <w:r w:rsidR="00DE7268">
        <w:rPr>
          <w:rFonts w:ascii="Arial" w:hAnsi="Arial" w:cs="Arial"/>
          <w:sz w:val="24"/>
          <w:szCs w:val="24"/>
        </w:rPr>
        <w:t>бухгалтерской отчетности государственных (муниципальных) бюджетных и автономных</w:t>
      </w:r>
      <w:proofErr w:type="gramEnd"/>
      <w:r w:rsidR="00DE7268">
        <w:rPr>
          <w:rFonts w:ascii="Arial" w:hAnsi="Arial" w:cs="Arial"/>
          <w:sz w:val="24"/>
          <w:szCs w:val="24"/>
        </w:rPr>
        <w:t xml:space="preserve"> учреждений, </w:t>
      </w:r>
      <w:r w:rsidR="00DE7268" w:rsidRPr="00321B0C">
        <w:rPr>
          <w:rFonts w:ascii="Arial" w:hAnsi="Arial" w:cs="Arial"/>
          <w:sz w:val="24"/>
          <w:szCs w:val="24"/>
        </w:rPr>
        <w:t xml:space="preserve"> утвержденной </w:t>
      </w:r>
      <w:r w:rsidR="00DE7268">
        <w:rPr>
          <w:rFonts w:ascii="Arial" w:hAnsi="Arial" w:cs="Arial"/>
          <w:sz w:val="24"/>
          <w:szCs w:val="24"/>
        </w:rPr>
        <w:t>П</w:t>
      </w:r>
      <w:r w:rsidR="00DE7268" w:rsidRPr="00321B0C">
        <w:rPr>
          <w:rFonts w:ascii="Arial" w:hAnsi="Arial" w:cs="Arial"/>
          <w:sz w:val="24"/>
          <w:szCs w:val="24"/>
        </w:rPr>
        <w:t>риказом Министерства финансов РФ от 2</w:t>
      </w:r>
      <w:r w:rsidR="00DE7268">
        <w:rPr>
          <w:rFonts w:ascii="Arial" w:hAnsi="Arial" w:cs="Arial"/>
          <w:sz w:val="24"/>
          <w:szCs w:val="24"/>
        </w:rPr>
        <w:t>5.03.</w:t>
      </w:r>
      <w:r w:rsidR="00DE7268" w:rsidRPr="00321B0C">
        <w:rPr>
          <w:rFonts w:ascii="Arial" w:hAnsi="Arial" w:cs="Arial"/>
          <w:sz w:val="24"/>
          <w:szCs w:val="24"/>
        </w:rPr>
        <w:t>20</w:t>
      </w:r>
      <w:r w:rsidR="00DE7268">
        <w:rPr>
          <w:rFonts w:ascii="Arial" w:hAnsi="Arial" w:cs="Arial"/>
          <w:sz w:val="24"/>
          <w:szCs w:val="24"/>
        </w:rPr>
        <w:t>11</w:t>
      </w:r>
      <w:r w:rsidR="00DE7268" w:rsidRPr="00321B0C">
        <w:rPr>
          <w:rFonts w:ascii="Arial" w:hAnsi="Arial" w:cs="Arial"/>
          <w:sz w:val="24"/>
          <w:szCs w:val="24"/>
        </w:rPr>
        <w:t xml:space="preserve"> №</w:t>
      </w:r>
      <w:r w:rsidR="00DE7268">
        <w:rPr>
          <w:rFonts w:ascii="Arial" w:hAnsi="Arial" w:cs="Arial"/>
          <w:sz w:val="24"/>
          <w:szCs w:val="24"/>
        </w:rPr>
        <w:t xml:space="preserve">33н (муниципальные бюджетные учреждения) </w:t>
      </w:r>
      <w:r>
        <w:rPr>
          <w:rFonts w:ascii="Arial" w:hAnsi="Arial" w:cs="Arial"/>
          <w:sz w:val="24"/>
          <w:szCs w:val="24"/>
        </w:rPr>
        <w:t xml:space="preserve"> установлены следующие нарушения:</w:t>
      </w:r>
    </w:p>
    <w:p w:rsidR="009F3235" w:rsidRDefault="009F3235" w:rsidP="009F3235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F3235">
        <w:rPr>
          <w:rFonts w:ascii="Arial" w:hAnsi="Arial" w:cs="Arial"/>
          <w:b/>
          <w:i/>
          <w:sz w:val="24"/>
          <w:szCs w:val="24"/>
        </w:rPr>
        <w:t xml:space="preserve">-нарушены сроки предоставления годовой отчетности </w:t>
      </w:r>
      <w:r w:rsidR="007D4C1B">
        <w:rPr>
          <w:rFonts w:ascii="Arial" w:hAnsi="Arial" w:cs="Arial"/>
          <w:b/>
          <w:i/>
          <w:sz w:val="24"/>
          <w:szCs w:val="24"/>
        </w:rPr>
        <w:t xml:space="preserve">ГРБС </w:t>
      </w:r>
      <w:r w:rsidRPr="009F3235">
        <w:rPr>
          <w:rFonts w:ascii="Arial" w:hAnsi="Arial" w:cs="Arial"/>
          <w:b/>
          <w:i/>
          <w:sz w:val="24"/>
          <w:szCs w:val="24"/>
        </w:rPr>
        <w:t>за 2019 год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9F3235" w:rsidRPr="009F3235" w:rsidRDefault="007D4C1B" w:rsidP="009F323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3235" w:rsidRPr="009F3235">
        <w:rPr>
          <w:rFonts w:ascii="Arial" w:hAnsi="Arial" w:cs="Arial"/>
          <w:sz w:val="24"/>
          <w:szCs w:val="24"/>
        </w:rPr>
        <w:t xml:space="preserve">управление сельского хозяйства и продовольствия администрации Ливенского района, управление культуры и архивного дела </w:t>
      </w:r>
      <w:r>
        <w:rPr>
          <w:rFonts w:ascii="Arial" w:hAnsi="Arial" w:cs="Arial"/>
          <w:sz w:val="24"/>
          <w:szCs w:val="24"/>
        </w:rPr>
        <w:t>администрации Ливенского района;</w:t>
      </w:r>
    </w:p>
    <w:p w:rsidR="009F3235" w:rsidRDefault="009F3235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3235" w:rsidRDefault="00DE7268" w:rsidP="00770E25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-искажена годовая</w:t>
      </w:r>
      <w:r w:rsidR="009F3235" w:rsidRPr="009F3235">
        <w:rPr>
          <w:rFonts w:ascii="Arial" w:hAnsi="Arial" w:cs="Arial"/>
          <w:b/>
          <w:i/>
          <w:sz w:val="24"/>
          <w:szCs w:val="24"/>
          <w:u w:val="single"/>
        </w:rPr>
        <w:t xml:space="preserve"> отчетност</w:t>
      </w:r>
      <w:r>
        <w:rPr>
          <w:rFonts w:ascii="Arial" w:hAnsi="Arial" w:cs="Arial"/>
          <w:b/>
          <w:i/>
          <w:sz w:val="24"/>
          <w:szCs w:val="24"/>
          <w:u w:val="single"/>
        </w:rPr>
        <w:t>ь</w:t>
      </w:r>
      <w:r w:rsidR="009F3235" w:rsidRPr="009F323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9F3235" w:rsidRDefault="009F3235" w:rsidP="00770E2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9F3235" w:rsidRPr="00420406" w:rsidRDefault="009F3235" w:rsidP="009F323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0406">
        <w:rPr>
          <w:rFonts w:ascii="Arial" w:hAnsi="Arial" w:cs="Arial"/>
          <w:sz w:val="24"/>
          <w:szCs w:val="24"/>
        </w:rPr>
        <w:t>-</w:t>
      </w:r>
      <w:r w:rsidRPr="00420406">
        <w:rPr>
          <w:rFonts w:ascii="Arial" w:hAnsi="Arial" w:cs="Arial"/>
          <w:b/>
          <w:i/>
          <w:sz w:val="24"/>
          <w:szCs w:val="24"/>
        </w:rPr>
        <w:t>в сумме 2580541,27 руб.</w:t>
      </w:r>
      <w:r w:rsidRPr="00420406">
        <w:rPr>
          <w:rFonts w:ascii="Arial" w:hAnsi="Arial" w:cs="Arial"/>
          <w:sz w:val="24"/>
          <w:szCs w:val="24"/>
        </w:rPr>
        <w:t xml:space="preserve"> - п</w:t>
      </w:r>
      <w:r w:rsidR="00F30085" w:rsidRPr="00420406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42040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Ливенского района, </w:t>
      </w:r>
      <w:r w:rsidR="00F30085" w:rsidRPr="00420406">
        <w:rPr>
          <w:rFonts w:ascii="Arial" w:eastAsia="Times New Roman" w:hAnsi="Arial" w:cs="Arial"/>
          <w:sz w:val="24"/>
          <w:szCs w:val="24"/>
          <w:lang w:eastAsia="ru-RU"/>
        </w:rPr>
        <w:t>годов</w:t>
      </w:r>
      <w:r w:rsidR="00420406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F30085" w:rsidRPr="00420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406">
        <w:rPr>
          <w:rFonts w:ascii="Arial" w:eastAsia="Times New Roman" w:hAnsi="Arial" w:cs="Arial"/>
          <w:sz w:val="24"/>
          <w:szCs w:val="24"/>
          <w:lang w:eastAsia="ru-RU"/>
        </w:rPr>
        <w:t xml:space="preserve">отчетность </w:t>
      </w:r>
      <w:r w:rsidRPr="00420406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F30085" w:rsidRPr="00420406">
        <w:rPr>
          <w:rFonts w:ascii="Arial" w:hAnsi="Arial" w:cs="Arial"/>
          <w:sz w:val="24"/>
          <w:szCs w:val="24"/>
        </w:rPr>
        <w:t>форм</w:t>
      </w:r>
      <w:r w:rsidRPr="00420406">
        <w:rPr>
          <w:rFonts w:ascii="Arial" w:hAnsi="Arial" w:cs="Arial"/>
          <w:sz w:val="24"/>
          <w:szCs w:val="24"/>
        </w:rPr>
        <w:t>е</w:t>
      </w:r>
      <w:r w:rsidR="00F30085" w:rsidRPr="00420406">
        <w:rPr>
          <w:rFonts w:ascii="Arial" w:hAnsi="Arial" w:cs="Arial"/>
          <w:sz w:val="24"/>
          <w:szCs w:val="24"/>
        </w:rPr>
        <w:t xml:space="preserve"> ОКУД 0503130, отчетност</w:t>
      </w:r>
      <w:r w:rsidR="00420406">
        <w:rPr>
          <w:rFonts w:ascii="Arial" w:hAnsi="Arial" w:cs="Arial"/>
          <w:sz w:val="24"/>
          <w:szCs w:val="24"/>
        </w:rPr>
        <w:t>ь</w:t>
      </w:r>
      <w:r w:rsidR="00F30085" w:rsidRPr="00420406">
        <w:rPr>
          <w:rFonts w:ascii="Arial" w:hAnsi="Arial" w:cs="Arial"/>
          <w:sz w:val="24"/>
          <w:szCs w:val="24"/>
        </w:rPr>
        <w:t xml:space="preserve"> </w:t>
      </w:r>
      <w:r w:rsidRPr="00420406">
        <w:rPr>
          <w:rFonts w:ascii="Arial" w:hAnsi="Arial" w:cs="Arial"/>
          <w:sz w:val="24"/>
          <w:szCs w:val="24"/>
        </w:rPr>
        <w:t xml:space="preserve">по </w:t>
      </w:r>
      <w:r w:rsidR="00F30085" w:rsidRPr="00420406">
        <w:rPr>
          <w:rFonts w:ascii="Arial" w:hAnsi="Arial" w:cs="Arial"/>
          <w:sz w:val="24"/>
          <w:szCs w:val="24"/>
        </w:rPr>
        <w:t>форм</w:t>
      </w:r>
      <w:r w:rsidRPr="00420406">
        <w:rPr>
          <w:rFonts w:ascii="Arial" w:hAnsi="Arial" w:cs="Arial"/>
          <w:sz w:val="24"/>
          <w:szCs w:val="24"/>
        </w:rPr>
        <w:t>е</w:t>
      </w:r>
      <w:r w:rsidR="00F30085" w:rsidRPr="00420406">
        <w:rPr>
          <w:rFonts w:ascii="Arial" w:hAnsi="Arial" w:cs="Arial"/>
          <w:sz w:val="24"/>
          <w:szCs w:val="24"/>
        </w:rPr>
        <w:t xml:space="preserve"> ОКУД 0503168 </w:t>
      </w:r>
      <w:r w:rsidR="00F30085" w:rsidRPr="00420406">
        <w:rPr>
          <w:rFonts w:ascii="Arial" w:hAnsi="Arial" w:cs="Arial"/>
          <w:sz w:val="24"/>
          <w:szCs w:val="24"/>
        </w:rPr>
        <w:lastRenderedPageBreak/>
        <w:t>«Сведения о движении нефинансовых активов»</w:t>
      </w:r>
      <w:r w:rsidR="00420406" w:rsidRPr="00420406">
        <w:rPr>
          <w:rFonts w:ascii="Arial" w:hAnsi="Arial" w:cs="Arial"/>
          <w:sz w:val="24"/>
          <w:szCs w:val="24"/>
        </w:rPr>
        <w:t xml:space="preserve">, </w:t>
      </w:r>
      <w:r w:rsidR="00420406">
        <w:rPr>
          <w:rFonts w:ascii="Arial" w:hAnsi="Arial" w:cs="Arial"/>
          <w:sz w:val="24"/>
          <w:szCs w:val="24"/>
        </w:rPr>
        <w:t xml:space="preserve"> </w:t>
      </w:r>
      <w:r w:rsidR="00420406" w:rsidRPr="00420406">
        <w:rPr>
          <w:rFonts w:ascii="Arial" w:hAnsi="Arial" w:cs="Arial"/>
          <w:sz w:val="24"/>
          <w:szCs w:val="24"/>
        </w:rPr>
        <w:t>имущество муниципальной казны в нарушение  Положения  «О порядке владения, пользования и распоряжения муниципальным имуществом Ливенского района»,  утвержденного Решением  Ливенского районного Совета народных депутатов от 17 июля 2012 года №11/122-РС отражено на балансе  администрации</w:t>
      </w:r>
      <w:r w:rsidR="00420406">
        <w:rPr>
          <w:rFonts w:ascii="Arial" w:hAnsi="Arial" w:cs="Arial"/>
          <w:sz w:val="24"/>
          <w:szCs w:val="24"/>
        </w:rPr>
        <w:t xml:space="preserve"> Ливенского района;</w:t>
      </w:r>
      <w:proofErr w:type="gramEnd"/>
    </w:p>
    <w:p w:rsidR="007D4C1B" w:rsidRPr="00420406" w:rsidRDefault="007D4C1B" w:rsidP="009F3235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42E16" w:rsidRDefault="009F3235" w:rsidP="00770E25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F323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 сумме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85" w:rsidRPr="00366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1253,30 руб.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по управлению образования администрации Ливенского района</w:t>
      </w:r>
      <w:r w:rsidR="00420406">
        <w:rPr>
          <w:rFonts w:ascii="Arial" w:eastAsia="Times New Roman" w:hAnsi="Arial" w:cs="Arial"/>
          <w:sz w:val="24"/>
          <w:szCs w:val="24"/>
          <w:lang w:eastAsia="ru-RU"/>
        </w:rPr>
        <w:t xml:space="preserve">, отчетность по </w:t>
      </w:r>
      <w:r w:rsidR="00042BBB" w:rsidRPr="009F3235">
        <w:rPr>
          <w:rFonts w:ascii="Arial" w:eastAsia="Times New Roman" w:hAnsi="Arial" w:cs="Arial"/>
          <w:sz w:val="24"/>
          <w:szCs w:val="24"/>
          <w:lang w:eastAsia="ru-RU"/>
        </w:rPr>
        <w:t>форме ОКУД - 0503769</w:t>
      </w:r>
      <w:r w:rsidR="00042BBB">
        <w:rPr>
          <w:rFonts w:ascii="Arial" w:eastAsia="Times New Roman" w:hAnsi="Arial" w:cs="Arial"/>
          <w:b/>
          <w:i/>
          <w:sz w:val="24"/>
          <w:szCs w:val="24"/>
          <w:lang w:eastAsia="ru-RU"/>
        </w:rPr>
        <w:t>,</w:t>
      </w:r>
      <w:r w:rsidR="00042B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счет </w:t>
      </w:r>
      <w:r w:rsidR="00042BBB">
        <w:rPr>
          <w:rFonts w:ascii="Arial" w:eastAsia="Times New Roman" w:hAnsi="Arial" w:cs="Arial"/>
          <w:sz w:val="24"/>
          <w:szCs w:val="24"/>
          <w:lang w:eastAsia="ru-RU"/>
        </w:rPr>
        <w:t xml:space="preserve"> 4 302 21 000 дебиторская задолженность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связи </w:t>
      </w:r>
      <w:r w:rsidR="00042BBB">
        <w:rPr>
          <w:rFonts w:ascii="Arial" w:eastAsia="Times New Roman" w:hAnsi="Arial" w:cs="Arial"/>
          <w:sz w:val="24"/>
          <w:szCs w:val="24"/>
          <w:lang w:eastAsia="ru-RU"/>
        </w:rPr>
        <w:t>отражена в составе кредиторской задолженности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т. е. </w:t>
      </w:r>
      <w:r w:rsidR="00042BBB">
        <w:rPr>
          <w:rFonts w:ascii="Arial" w:eastAsia="Times New Roman" w:hAnsi="Arial" w:cs="Arial"/>
          <w:sz w:val="24"/>
          <w:szCs w:val="24"/>
          <w:lang w:eastAsia="ru-RU"/>
        </w:rPr>
        <w:t xml:space="preserve">  кредиторская задолженность занижена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вышеуказанную сумму.</w:t>
      </w:r>
    </w:p>
    <w:p w:rsidR="00C028C7" w:rsidRDefault="00420406" w:rsidP="0042040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028C7">
        <w:rPr>
          <w:rFonts w:ascii="Arial" w:hAnsi="Arial" w:cs="Arial"/>
          <w:b/>
          <w:i/>
          <w:sz w:val="24"/>
          <w:szCs w:val="24"/>
          <w:u w:val="single"/>
        </w:rPr>
        <w:t>-н</w:t>
      </w:r>
      <w:r w:rsidR="00C028C7" w:rsidRPr="00C028C7">
        <w:rPr>
          <w:rFonts w:ascii="Arial" w:hAnsi="Arial" w:cs="Arial"/>
          <w:b/>
          <w:i/>
          <w:sz w:val="24"/>
          <w:szCs w:val="24"/>
          <w:u w:val="single"/>
        </w:rPr>
        <w:t xml:space="preserve">екорректное указание </w:t>
      </w:r>
      <w:r w:rsidRPr="00C028C7">
        <w:rPr>
          <w:rFonts w:ascii="Arial" w:hAnsi="Arial" w:cs="Arial"/>
          <w:b/>
          <w:i/>
          <w:sz w:val="24"/>
          <w:szCs w:val="24"/>
          <w:u w:val="single"/>
        </w:rPr>
        <w:t xml:space="preserve"> сведени</w:t>
      </w:r>
      <w:r w:rsidR="00C028C7" w:rsidRPr="00C028C7">
        <w:rPr>
          <w:rFonts w:ascii="Arial" w:hAnsi="Arial" w:cs="Arial"/>
          <w:b/>
          <w:i/>
          <w:sz w:val="24"/>
          <w:szCs w:val="24"/>
          <w:u w:val="single"/>
        </w:rPr>
        <w:t xml:space="preserve">й </w:t>
      </w:r>
      <w:r w:rsidRPr="00C028C7">
        <w:rPr>
          <w:rFonts w:ascii="Arial" w:hAnsi="Arial" w:cs="Arial"/>
          <w:b/>
          <w:i/>
          <w:sz w:val="24"/>
          <w:szCs w:val="24"/>
          <w:u w:val="single"/>
        </w:rPr>
        <w:t xml:space="preserve"> в годовой отчетности</w:t>
      </w:r>
    </w:p>
    <w:p w:rsidR="00DE7268" w:rsidRPr="00C028C7" w:rsidRDefault="00DE7268" w:rsidP="0042040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770E25" w:rsidRPr="00420406" w:rsidRDefault="00DE7268" w:rsidP="0042040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0406">
        <w:rPr>
          <w:rFonts w:ascii="Arial" w:hAnsi="Arial" w:cs="Arial"/>
          <w:sz w:val="24"/>
          <w:szCs w:val="24"/>
        </w:rPr>
        <w:t xml:space="preserve"> в </w:t>
      </w:r>
      <w:r w:rsidR="00420406">
        <w:rPr>
          <w:rFonts w:ascii="Arial" w:hAnsi="Arial" w:cs="Arial"/>
          <w:b/>
        </w:rPr>
        <w:t xml:space="preserve"> </w:t>
      </w:r>
      <w:r w:rsidR="00794FBC" w:rsidRPr="00420406">
        <w:rPr>
          <w:rFonts w:ascii="Arial" w:hAnsi="Arial" w:cs="Arial"/>
          <w:sz w:val="24"/>
          <w:szCs w:val="24"/>
        </w:rPr>
        <w:t>Приложение №6</w:t>
      </w:r>
      <w:r w:rsidR="00C028C7">
        <w:rPr>
          <w:rFonts w:ascii="Arial" w:hAnsi="Arial" w:cs="Arial"/>
          <w:sz w:val="24"/>
          <w:szCs w:val="24"/>
        </w:rPr>
        <w:t xml:space="preserve"> годовой отчетности за 2019 год </w:t>
      </w:r>
      <w:r w:rsidR="00794FBC" w:rsidRPr="00420406">
        <w:rPr>
          <w:rFonts w:ascii="Arial" w:hAnsi="Arial" w:cs="Arial"/>
          <w:sz w:val="24"/>
          <w:szCs w:val="24"/>
        </w:rPr>
        <w:t xml:space="preserve"> «Отчет об исполнении бюджета за 2019 год по разделам, целевым статьям и ведомственной классификации расходов» сведения указаны некорректно в следующих случаях:</w:t>
      </w:r>
    </w:p>
    <w:p w:rsidR="00794FBC" w:rsidRDefault="00794FBC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794FBC" w:rsidRDefault="00CE4E72" w:rsidP="00DE7268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 w:val="0"/>
        </w:rPr>
        <w:t xml:space="preserve"> </w:t>
      </w:r>
      <w:proofErr w:type="gramStart"/>
      <w:r>
        <w:rPr>
          <w:rFonts w:ascii="Arial" w:hAnsi="Arial" w:cs="Arial"/>
          <w:b w:val="0"/>
        </w:rPr>
        <w:t>-в  разделе 0409 БП 0 00 00000</w:t>
      </w:r>
      <w:r w:rsidR="00232BFA">
        <w:rPr>
          <w:rFonts w:ascii="Arial" w:hAnsi="Arial" w:cs="Arial"/>
          <w:b w:val="0"/>
        </w:rPr>
        <w:t>, 0409 БП 0 0078120</w:t>
      </w:r>
      <w:r>
        <w:rPr>
          <w:rFonts w:ascii="Arial" w:hAnsi="Arial" w:cs="Arial"/>
          <w:b w:val="0"/>
        </w:rPr>
        <w:t xml:space="preserve">  в графах: «утверждено на 2019 год» и  «утверждено на 2019 год согласно сводной бюджетной росписи»,  утвержденные ассигнования указаны в </w:t>
      </w:r>
      <w:r w:rsidRPr="00232BFA">
        <w:rPr>
          <w:rFonts w:ascii="Arial" w:hAnsi="Arial" w:cs="Arial"/>
          <w:i/>
        </w:rPr>
        <w:t>сумме 27684,948 тыс. руб</w:t>
      </w:r>
      <w:r>
        <w:rPr>
          <w:rFonts w:ascii="Arial" w:hAnsi="Arial" w:cs="Arial"/>
          <w:b w:val="0"/>
        </w:rPr>
        <w:t>., тогда как согласно отчета ГРБС</w:t>
      </w:r>
      <w:r w:rsidR="00232BFA">
        <w:rPr>
          <w:rFonts w:ascii="Arial" w:hAnsi="Arial" w:cs="Arial"/>
          <w:b w:val="0"/>
        </w:rPr>
        <w:t xml:space="preserve"> – управления муниципального имущества и жилищно-коммунального хозяйства администрации Ливенского района, в </w:t>
      </w:r>
      <w:r>
        <w:rPr>
          <w:rFonts w:ascii="Arial" w:hAnsi="Arial" w:cs="Arial"/>
          <w:b w:val="0"/>
        </w:rPr>
        <w:t xml:space="preserve"> форм</w:t>
      </w:r>
      <w:r w:rsidR="00232BFA">
        <w:rPr>
          <w:rFonts w:ascii="Arial" w:hAnsi="Arial" w:cs="Arial"/>
          <w:b w:val="0"/>
        </w:rPr>
        <w:t xml:space="preserve">е </w:t>
      </w:r>
      <w:r>
        <w:rPr>
          <w:rFonts w:ascii="Arial" w:hAnsi="Arial" w:cs="Arial"/>
          <w:b w:val="0"/>
        </w:rPr>
        <w:t xml:space="preserve"> ОКУД 0503127</w:t>
      </w:r>
      <w:r w:rsidR="00232BFA">
        <w:rPr>
          <w:rFonts w:ascii="Arial" w:hAnsi="Arial" w:cs="Arial"/>
          <w:b w:val="0"/>
        </w:rPr>
        <w:t xml:space="preserve">, утвержденные ассигнования указаны в сумме – </w:t>
      </w:r>
      <w:r w:rsidR="00232BFA" w:rsidRPr="00232BFA">
        <w:rPr>
          <w:rFonts w:ascii="Arial" w:hAnsi="Arial" w:cs="Arial"/>
          <w:i/>
        </w:rPr>
        <w:t xml:space="preserve">27684949,17 руб. </w:t>
      </w:r>
      <w:proofErr w:type="gramEnd"/>
    </w:p>
    <w:p w:rsidR="00794FBC" w:rsidRPr="00B910EE" w:rsidRDefault="00C75218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-в разделе </w:t>
      </w:r>
      <w:r w:rsidR="0032581C">
        <w:rPr>
          <w:rFonts w:ascii="Arial" w:hAnsi="Arial" w:cs="Arial"/>
          <w:b w:val="0"/>
        </w:rPr>
        <w:t xml:space="preserve">0702 «Общее образование» в графе «исполнено за 2019 год» кассовые расходы указаны в </w:t>
      </w:r>
      <w:r w:rsidR="0032581C" w:rsidRPr="0032581C">
        <w:rPr>
          <w:rFonts w:ascii="Arial" w:hAnsi="Arial" w:cs="Arial"/>
          <w:i/>
        </w:rPr>
        <w:t>сумме 352212,267 тыс. руб</w:t>
      </w:r>
      <w:r w:rsidR="0032581C">
        <w:rPr>
          <w:rFonts w:ascii="Arial" w:hAnsi="Arial" w:cs="Arial"/>
          <w:b w:val="0"/>
        </w:rPr>
        <w:t xml:space="preserve">., тогда как </w:t>
      </w:r>
      <w:proofErr w:type="gramStart"/>
      <w:r w:rsidR="0032581C">
        <w:rPr>
          <w:rFonts w:ascii="Arial" w:hAnsi="Arial" w:cs="Arial"/>
          <w:b w:val="0"/>
        </w:rPr>
        <w:t>согласно отчета</w:t>
      </w:r>
      <w:proofErr w:type="gramEnd"/>
      <w:r w:rsidR="0032581C">
        <w:rPr>
          <w:rFonts w:ascii="Arial" w:hAnsi="Arial" w:cs="Arial"/>
          <w:b w:val="0"/>
        </w:rPr>
        <w:t xml:space="preserve"> ГРБС – управления образования администрации Ливенского района, форма ОКУД 0503127, кассовые расходы указаны в </w:t>
      </w:r>
      <w:r w:rsidR="0032581C" w:rsidRPr="0032581C">
        <w:rPr>
          <w:rFonts w:ascii="Arial" w:hAnsi="Arial" w:cs="Arial"/>
          <w:i/>
        </w:rPr>
        <w:t>сумме 352212268,32 руб.</w:t>
      </w:r>
    </w:p>
    <w:p w:rsidR="00794FBC" w:rsidRDefault="00B910EE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Таким образом, </w:t>
      </w:r>
      <w:r w:rsidR="00DE7268">
        <w:rPr>
          <w:rFonts w:ascii="Arial" w:hAnsi="Arial" w:cs="Arial"/>
          <w:b w:val="0"/>
        </w:rPr>
        <w:t xml:space="preserve">утвержденные ассигнования и </w:t>
      </w:r>
      <w:r>
        <w:rPr>
          <w:rFonts w:ascii="Arial" w:hAnsi="Arial" w:cs="Arial"/>
          <w:b w:val="0"/>
        </w:rPr>
        <w:t>кассовые расходы в Приложении №6  указаны в меньшей сумме.</w:t>
      </w:r>
    </w:p>
    <w:p w:rsidR="00DE7268" w:rsidRDefault="00DE7268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C028C7" w:rsidRPr="00C028C7" w:rsidRDefault="00C028C7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  <w:u w:val="single"/>
        </w:rPr>
      </w:pPr>
      <w:r w:rsidRPr="00C028C7">
        <w:rPr>
          <w:rFonts w:ascii="Arial" w:hAnsi="Arial" w:cs="Arial"/>
          <w:i/>
          <w:u w:val="single"/>
        </w:rPr>
        <w:t>-нарушение предоставления годовой отчетности по формам:</w:t>
      </w:r>
    </w:p>
    <w:p w:rsidR="00C028C7" w:rsidRPr="00C028C7" w:rsidRDefault="00C028C7" w:rsidP="00770E25">
      <w:pPr>
        <w:pStyle w:val="ConsPlusTitle"/>
        <w:widowControl/>
        <w:ind w:firstLine="708"/>
        <w:jc w:val="both"/>
        <w:outlineLvl w:val="0"/>
        <w:rPr>
          <w:rFonts w:ascii="Arial" w:hAnsi="Arial" w:cs="Arial"/>
          <w:i/>
          <w:highlight w:val="yellow"/>
          <w:u w:val="single"/>
        </w:rPr>
      </w:pPr>
    </w:p>
    <w:p w:rsidR="00214148" w:rsidRDefault="00214148" w:rsidP="00214148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-форма отчета ОКУД 0503160</w:t>
      </w:r>
      <w:r w:rsidR="00C028C7">
        <w:rPr>
          <w:rFonts w:ascii="Arial" w:eastAsia="Times New Roman" w:hAnsi="Arial" w:cs="Arial"/>
          <w:sz w:val="24"/>
          <w:szCs w:val="24"/>
          <w:lang w:eastAsia="ru-RU"/>
        </w:rPr>
        <w:t xml:space="preserve"> (0503760)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содержит приложения по форме ОКУД  0503166</w:t>
      </w:r>
      <w:r w:rsidR="00C028C7">
        <w:rPr>
          <w:rFonts w:ascii="Arial" w:eastAsia="Times New Roman" w:hAnsi="Arial" w:cs="Arial"/>
          <w:sz w:val="24"/>
          <w:szCs w:val="24"/>
          <w:lang w:eastAsia="ru-RU"/>
        </w:rPr>
        <w:t xml:space="preserve"> (0503766)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«Сведения об исполнении мероприятий в рамках целевых программ» </w:t>
      </w:r>
      <w:r w:rsidR="00C028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 управлению культуры и архивного дела администрации Ливенского района;</w:t>
      </w:r>
    </w:p>
    <w:p w:rsidR="00C362B7" w:rsidRDefault="00C028C7" w:rsidP="00C362B7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-ф</w:t>
      </w:r>
      <w:r w:rsidR="00C362B7">
        <w:rPr>
          <w:rFonts w:ascii="Arial" w:eastAsia="Times New Roman" w:hAnsi="Arial" w:cs="Arial"/>
          <w:sz w:val="24"/>
          <w:szCs w:val="24"/>
          <w:lang w:eastAsia="ru-RU"/>
        </w:rPr>
        <w:t>орма отчета ОКУД 0503160 (0503760)  в  приложениях по форме ОКУД  0503166 (0503766) «Сведения об исполнении мероприятий в рамках целевых программ» не содержит исчерпывающей информации о расходовании целевых программ за 2019 год по управлению образования администрации Ливенского района.</w:t>
      </w:r>
    </w:p>
    <w:p w:rsidR="00C028C7" w:rsidRDefault="00C028C7" w:rsidP="00C362B7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D57" w:rsidRDefault="00E24D57" w:rsidP="00E24D57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  <w:r w:rsidRPr="00A02637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-</w:t>
      </w:r>
      <w:r w:rsidRPr="00647526">
        <w:rPr>
          <w:rFonts w:ascii="Arial" w:eastAsia="Times New Roman" w:hAnsi="Arial" w:cs="Arial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нарушение </w:t>
      </w:r>
      <w:r w:rsidRPr="00647526">
        <w:rPr>
          <w:rFonts w:ascii="Arial" w:hAnsi="Arial" w:cs="Arial"/>
          <w:b/>
          <w:i/>
          <w:sz w:val="24"/>
          <w:szCs w:val="24"/>
          <w:u w:val="single"/>
        </w:rPr>
        <w:t>Порядка</w:t>
      </w:r>
      <w:r w:rsidRPr="00647526">
        <w:rPr>
          <w:rFonts w:ascii="Arial" w:hAnsi="Arial" w:cs="Arial"/>
          <w:sz w:val="24"/>
          <w:szCs w:val="24"/>
          <w:u w:val="single"/>
        </w:rPr>
        <w:t xml:space="preserve"> </w:t>
      </w:r>
      <w:r w:rsidRPr="00647526">
        <w:rPr>
          <w:rFonts w:ascii="Arial" w:hAnsi="Arial" w:cs="Arial"/>
          <w:b/>
          <w:i/>
          <w:sz w:val="24"/>
          <w:szCs w:val="24"/>
          <w:u w:val="single"/>
        </w:rPr>
        <w:t>завершения операций по исполнению бюджета Ливенского района в 2019 году</w:t>
      </w:r>
      <w:r w:rsidR="00647526" w:rsidRPr="00647526">
        <w:rPr>
          <w:rFonts w:ascii="Arial" w:hAnsi="Arial" w:cs="Arial"/>
          <w:sz w:val="24"/>
          <w:szCs w:val="24"/>
          <w:u w:val="single"/>
        </w:rPr>
        <w:t xml:space="preserve"> </w:t>
      </w:r>
      <w:r w:rsidR="00647526" w:rsidRPr="00647526">
        <w:rPr>
          <w:rFonts w:ascii="Arial" w:hAnsi="Arial" w:cs="Arial"/>
          <w:b/>
          <w:i/>
          <w:sz w:val="24"/>
          <w:szCs w:val="24"/>
          <w:u w:val="single"/>
        </w:rPr>
        <w:t>в части возврата межбюджетных трансфертов (по переданным полномочиям) на лицевые  счета  главных   распорядителей  бюджетных средств</w:t>
      </w:r>
      <w:r w:rsidR="00647526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DE7268" w:rsidRDefault="00DE7268" w:rsidP="00E24D57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</w:p>
    <w:p w:rsidR="00DA67EE" w:rsidRDefault="00647526" w:rsidP="00647526">
      <w:pPr>
        <w:spacing w:after="0" w:line="240" w:lineRule="atLeast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08559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="00DE7268" w:rsidRPr="0008559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неиспользованные</w:t>
      </w:r>
      <w:r w:rsidR="00DE7268" w:rsidRPr="00DE726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E7268" w:rsidRPr="00DE7268">
        <w:rPr>
          <w:rFonts w:ascii="Arial" w:hAnsi="Arial" w:cs="Arial"/>
          <w:sz w:val="24"/>
          <w:szCs w:val="24"/>
        </w:rPr>
        <w:t>межбюджетны</w:t>
      </w:r>
      <w:r w:rsidR="00DE7268">
        <w:rPr>
          <w:rFonts w:ascii="Arial" w:hAnsi="Arial" w:cs="Arial"/>
          <w:sz w:val="24"/>
          <w:szCs w:val="24"/>
        </w:rPr>
        <w:t>е</w:t>
      </w:r>
      <w:r w:rsidR="00DE7268" w:rsidRPr="00DE7268">
        <w:rPr>
          <w:rFonts w:ascii="Arial" w:hAnsi="Arial" w:cs="Arial"/>
          <w:sz w:val="24"/>
          <w:szCs w:val="24"/>
        </w:rPr>
        <w:t xml:space="preserve"> трансферт</w:t>
      </w:r>
      <w:r w:rsidR="00DE7268">
        <w:rPr>
          <w:rFonts w:ascii="Arial" w:hAnsi="Arial" w:cs="Arial"/>
          <w:sz w:val="24"/>
          <w:szCs w:val="24"/>
        </w:rPr>
        <w:t xml:space="preserve">ы в сумме </w:t>
      </w:r>
      <w:r w:rsidR="00DE7268" w:rsidRPr="0064752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сумме 1</w:t>
      </w:r>
      <w:r w:rsidR="00DE72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,200 </w:t>
      </w:r>
      <w:r w:rsidR="00DE7268" w:rsidRPr="0064752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тыс. руб</w:t>
      </w:r>
      <w:r w:rsidR="00DE72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DE7268" w:rsidRPr="00DE7268">
        <w:rPr>
          <w:rFonts w:ascii="Arial" w:hAnsi="Arial" w:cs="Arial"/>
          <w:sz w:val="24"/>
          <w:szCs w:val="24"/>
        </w:rPr>
        <w:t xml:space="preserve"> </w:t>
      </w:r>
      <w:r w:rsidR="00DE7268">
        <w:rPr>
          <w:rFonts w:ascii="Arial" w:hAnsi="Arial" w:cs="Arial"/>
          <w:sz w:val="24"/>
          <w:szCs w:val="24"/>
        </w:rPr>
        <w:t xml:space="preserve">на осуществление </w:t>
      </w:r>
      <w:r w:rsidRP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мероприятий по обеспечению безопасности людей на водных объектах, охране их жизни и здоровья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E726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не возвращены до конца года</w:t>
      </w:r>
      <w:proofErr w:type="gramStart"/>
      <w:r w:rsidR="00DE726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51A1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E51A1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администратор расходов</w:t>
      </w:r>
      <w:r w:rsidR="00E51A1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- 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администрация Ливенского района;</w:t>
      </w:r>
    </w:p>
    <w:p w:rsidR="00E51A10" w:rsidRDefault="00E51A10" w:rsidP="00647526">
      <w:pPr>
        <w:spacing w:after="0" w:line="240" w:lineRule="atLeast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647526" w:rsidRPr="00647526" w:rsidRDefault="00E51A10" w:rsidP="00647526">
      <w:pPr>
        <w:spacing w:after="0" w:line="240" w:lineRule="atLeast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08559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-неиспользованные</w:t>
      </w:r>
      <w:r w:rsidRPr="00DE726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7268">
        <w:rPr>
          <w:rFonts w:ascii="Arial" w:hAnsi="Arial" w:cs="Arial"/>
          <w:sz w:val="24"/>
          <w:szCs w:val="24"/>
        </w:rPr>
        <w:t>межбюджетны</w:t>
      </w:r>
      <w:r>
        <w:rPr>
          <w:rFonts w:ascii="Arial" w:hAnsi="Arial" w:cs="Arial"/>
          <w:sz w:val="24"/>
          <w:szCs w:val="24"/>
        </w:rPr>
        <w:t>е</w:t>
      </w:r>
      <w:r w:rsidRPr="00DE7268">
        <w:rPr>
          <w:rFonts w:ascii="Arial" w:hAnsi="Arial" w:cs="Arial"/>
          <w:sz w:val="24"/>
          <w:szCs w:val="24"/>
        </w:rPr>
        <w:t xml:space="preserve"> трансферт</w:t>
      </w:r>
      <w:r>
        <w:rPr>
          <w:rFonts w:ascii="Arial" w:hAnsi="Arial" w:cs="Arial"/>
          <w:sz w:val="24"/>
          <w:szCs w:val="24"/>
        </w:rPr>
        <w:t xml:space="preserve">ы </w:t>
      </w:r>
      <w:r w:rsidRPr="00E51A10">
        <w:rPr>
          <w:rFonts w:ascii="Arial" w:hAnsi="Arial" w:cs="Arial"/>
          <w:b/>
          <w:i/>
          <w:sz w:val="24"/>
          <w:szCs w:val="24"/>
        </w:rPr>
        <w:t>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507957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58</w:t>
      </w:r>
      <w:r w:rsidR="00BB197A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5</w:t>
      </w:r>
      <w:r w:rsidR="00507957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,39</w:t>
      </w:r>
      <w:r w:rsidR="00647526" w:rsidRPr="00647526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руб.</w:t>
      </w:r>
      <w:r w:rsid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47526" w:rsidRPr="00421AA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выполнение полномочий  по </w:t>
      </w:r>
      <w:r w:rsidR="00647526" w:rsidRP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организаци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и</w:t>
      </w:r>
      <w:r w:rsidR="00647526" w:rsidRP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в границах поселения электро-, тепл</w:t>
      </w:r>
      <w:proofErr w:type="gramStart"/>
      <w:r w:rsidR="00647526" w:rsidRP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="00647526" w:rsidRPr="0064752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 газо-, и водоснабжения, водоотведения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не возвращены до конца года, 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администратор расходов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- </w:t>
      </w:r>
      <w:r w:rsidR="00DA67E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управление муниципального имущества и жилищно-коммунального хозяйства администрации Ливенского района.</w:t>
      </w:r>
    </w:p>
    <w:p w:rsidR="00647526" w:rsidRDefault="00647526" w:rsidP="00E24D57">
      <w:pPr>
        <w:spacing w:after="0" w:line="24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70E25" w:rsidRDefault="00274532" w:rsidP="00770E25">
      <w:pPr>
        <w:pStyle w:val="ConsPlusTitle"/>
        <w:widowControl/>
        <w:ind w:left="708" w:firstLine="708"/>
        <w:jc w:val="both"/>
        <w:outlineLvl w:val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Выводы:</w:t>
      </w:r>
    </w:p>
    <w:p w:rsidR="00770E25" w:rsidRDefault="00770E25" w:rsidP="00770E25">
      <w:pPr>
        <w:pStyle w:val="ConsPlusTitle"/>
        <w:widowControl/>
        <w:ind w:left="708" w:firstLine="708"/>
        <w:jc w:val="both"/>
        <w:outlineLvl w:val="0"/>
        <w:rPr>
          <w:rFonts w:ascii="Arial" w:hAnsi="Arial" w:cs="Arial"/>
          <w:i/>
          <w:u w:val="single"/>
        </w:rPr>
      </w:pPr>
    </w:p>
    <w:p w:rsidR="00837350" w:rsidRDefault="00770E25" w:rsidP="00837350">
      <w:pPr>
        <w:spacing w:after="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837350">
        <w:rPr>
          <w:rFonts w:ascii="Arial" w:hAnsi="Arial" w:cs="Arial"/>
          <w:sz w:val="24"/>
          <w:szCs w:val="24"/>
        </w:rPr>
        <w:t>1.Годовая бюджетная отчетность за 201</w:t>
      </w:r>
      <w:r w:rsidR="002B1977" w:rsidRPr="00837350">
        <w:rPr>
          <w:rFonts w:ascii="Arial" w:hAnsi="Arial" w:cs="Arial"/>
          <w:sz w:val="24"/>
          <w:szCs w:val="24"/>
        </w:rPr>
        <w:t>9</w:t>
      </w:r>
      <w:r w:rsidRPr="00837350">
        <w:rPr>
          <w:rFonts w:ascii="Arial" w:hAnsi="Arial" w:cs="Arial"/>
          <w:sz w:val="24"/>
          <w:szCs w:val="24"/>
        </w:rPr>
        <w:t xml:space="preserve"> год предоставлена в установленные сроки и соответствует требованиям статьи 264.1 Бюджетного Кодекса РФ, Инструкции 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 №191н.</w:t>
      </w:r>
      <w:r w:rsidR="00837350">
        <w:rPr>
          <w:rFonts w:ascii="Arial" w:hAnsi="Arial" w:cs="Arial"/>
          <w:sz w:val="24"/>
          <w:szCs w:val="24"/>
        </w:rPr>
        <w:t xml:space="preserve">, </w:t>
      </w:r>
      <w:r w:rsidR="00837350" w:rsidRPr="00321B0C">
        <w:rPr>
          <w:rFonts w:ascii="Arial" w:hAnsi="Arial" w:cs="Arial"/>
          <w:sz w:val="24"/>
          <w:szCs w:val="24"/>
        </w:rPr>
        <w:t>Инструкци</w:t>
      </w:r>
      <w:r w:rsidR="00E51A10">
        <w:rPr>
          <w:rFonts w:ascii="Arial" w:hAnsi="Arial" w:cs="Arial"/>
          <w:sz w:val="24"/>
          <w:szCs w:val="24"/>
        </w:rPr>
        <w:t xml:space="preserve">и </w:t>
      </w:r>
      <w:r w:rsidR="00837350" w:rsidRPr="00321B0C">
        <w:rPr>
          <w:rFonts w:ascii="Arial" w:hAnsi="Arial" w:cs="Arial"/>
          <w:sz w:val="24"/>
          <w:szCs w:val="24"/>
        </w:rPr>
        <w:t xml:space="preserve"> о порядке составления и предоставления годовой, квартальной </w:t>
      </w:r>
      <w:r w:rsidR="00837350">
        <w:rPr>
          <w:rFonts w:ascii="Arial" w:hAnsi="Arial" w:cs="Arial"/>
          <w:sz w:val="24"/>
          <w:szCs w:val="24"/>
        </w:rPr>
        <w:t>бухгалтерской отчетности государственных (муниципальных</w:t>
      </w:r>
      <w:proofErr w:type="gramEnd"/>
      <w:r w:rsidR="00837350">
        <w:rPr>
          <w:rFonts w:ascii="Arial" w:hAnsi="Arial" w:cs="Arial"/>
          <w:sz w:val="24"/>
          <w:szCs w:val="24"/>
        </w:rPr>
        <w:t xml:space="preserve">) бюджетных и автономных учреждений, </w:t>
      </w:r>
      <w:r w:rsidR="00837350" w:rsidRPr="00321B0C">
        <w:rPr>
          <w:rFonts w:ascii="Arial" w:hAnsi="Arial" w:cs="Arial"/>
          <w:sz w:val="24"/>
          <w:szCs w:val="24"/>
        </w:rPr>
        <w:t xml:space="preserve"> утвержденной </w:t>
      </w:r>
      <w:r w:rsidR="00837350">
        <w:rPr>
          <w:rFonts w:ascii="Arial" w:hAnsi="Arial" w:cs="Arial"/>
          <w:sz w:val="24"/>
          <w:szCs w:val="24"/>
        </w:rPr>
        <w:t>П</w:t>
      </w:r>
      <w:r w:rsidR="00837350" w:rsidRPr="00321B0C">
        <w:rPr>
          <w:rFonts w:ascii="Arial" w:hAnsi="Arial" w:cs="Arial"/>
          <w:sz w:val="24"/>
          <w:szCs w:val="24"/>
        </w:rPr>
        <w:t>риказом Министерства финансов РФ от 2</w:t>
      </w:r>
      <w:r w:rsidR="00837350">
        <w:rPr>
          <w:rFonts w:ascii="Arial" w:hAnsi="Arial" w:cs="Arial"/>
          <w:sz w:val="24"/>
          <w:szCs w:val="24"/>
        </w:rPr>
        <w:t>5.03.</w:t>
      </w:r>
      <w:r w:rsidR="00837350" w:rsidRPr="00321B0C">
        <w:rPr>
          <w:rFonts w:ascii="Arial" w:hAnsi="Arial" w:cs="Arial"/>
          <w:sz w:val="24"/>
          <w:szCs w:val="24"/>
        </w:rPr>
        <w:t>20</w:t>
      </w:r>
      <w:r w:rsidR="00837350">
        <w:rPr>
          <w:rFonts w:ascii="Arial" w:hAnsi="Arial" w:cs="Arial"/>
          <w:sz w:val="24"/>
          <w:szCs w:val="24"/>
        </w:rPr>
        <w:t>11</w:t>
      </w:r>
      <w:r w:rsidR="00837350" w:rsidRPr="00321B0C">
        <w:rPr>
          <w:rFonts w:ascii="Arial" w:hAnsi="Arial" w:cs="Arial"/>
          <w:sz w:val="24"/>
          <w:szCs w:val="24"/>
        </w:rPr>
        <w:t xml:space="preserve"> №</w:t>
      </w:r>
      <w:r w:rsidR="00837350">
        <w:rPr>
          <w:rFonts w:ascii="Arial" w:hAnsi="Arial" w:cs="Arial"/>
          <w:sz w:val="24"/>
          <w:szCs w:val="24"/>
        </w:rPr>
        <w:t xml:space="preserve">33н. 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 Предоставленные отчетные данные об исполнении бюджета Ливенского района за 201</w:t>
      </w:r>
      <w:r w:rsidR="00837350">
        <w:rPr>
          <w:rFonts w:ascii="Arial" w:hAnsi="Arial" w:cs="Arial"/>
          <w:b w:val="0"/>
        </w:rPr>
        <w:t>9</w:t>
      </w:r>
      <w:r>
        <w:rPr>
          <w:rFonts w:ascii="Arial" w:hAnsi="Arial" w:cs="Arial"/>
          <w:b w:val="0"/>
        </w:rPr>
        <w:t xml:space="preserve"> год подтверждены отчетностью </w:t>
      </w:r>
      <w:r w:rsidR="00837350">
        <w:rPr>
          <w:rFonts w:ascii="Arial" w:hAnsi="Arial" w:cs="Arial"/>
          <w:b w:val="0"/>
        </w:rPr>
        <w:t xml:space="preserve">всеми </w:t>
      </w:r>
      <w:r>
        <w:rPr>
          <w:rFonts w:ascii="Arial" w:hAnsi="Arial" w:cs="Arial"/>
          <w:b w:val="0"/>
        </w:rPr>
        <w:t>главны</w:t>
      </w:r>
      <w:r w:rsidR="00837350">
        <w:rPr>
          <w:rFonts w:ascii="Arial" w:hAnsi="Arial" w:cs="Arial"/>
          <w:b w:val="0"/>
        </w:rPr>
        <w:t>ми</w:t>
      </w:r>
      <w:r>
        <w:rPr>
          <w:rFonts w:ascii="Arial" w:hAnsi="Arial" w:cs="Arial"/>
          <w:b w:val="0"/>
        </w:rPr>
        <w:t xml:space="preserve"> администратор</w:t>
      </w:r>
      <w:r w:rsidR="00837350">
        <w:rPr>
          <w:rFonts w:ascii="Arial" w:hAnsi="Arial" w:cs="Arial"/>
          <w:b w:val="0"/>
        </w:rPr>
        <w:t>ами</w:t>
      </w:r>
      <w:r>
        <w:rPr>
          <w:rFonts w:ascii="Arial" w:hAnsi="Arial" w:cs="Arial"/>
          <w:b w:val="0"/>
        </w:rPr>
        <w:t xml:space="preserve"> бюджетных средств</w:t>
      </w:r>
      <w:r w:rsidR="00837350">
        <w:rPr>
          <w:rFonts w:ascii="Arial" w:hAnsi="Arial" w:cs="Arial"/>
          <w:b w:val="0"/>
        </w:rPr>
        <w:t xml:space="preserve">, указанные сведения </w:t>
      </w:r>
      <w:r>
        <w:rPr>
          <w:rFonts w:ascii="Arial" w:hAnsi="Arial" w:cs="Arial"/>
          <w:b w:val="0"/>
        </w:rPr>
        <w:t>соответствуют данным, содержащимся в решении о бюджете и бюджетной росписи, по доходам и расходам и источникам финансирования дефицита бюджета.</w:t>
      </w:r>
    </w:p>
    <w:p w:rsidR="00696023" w:rsidRDefault="00696023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837350" w:rsidRPr="004E505C" w:rsidRDefault="00837350" w:rsidP="00837350">
      <w:pPr>
        <w:pStyle w:val="af4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3.Бюджет Ливенского района </w:t>
      </w:r>
      <w:r w:rsidRPr="00B172A5">
        <w:rPr>
          <w:rFonts w:ascii="Arial" w:hAnsi="Arial" w:cs="Arial"/>
        </w:rPr>
        <w:t xml:space="preserve"> за 2019  год</w:t>
      </w:r>
      <w:r>
        <w:rPr>
          <w:rFonts w:ascii="Arial" w:hAnsi="Arial" w:cs="Arial"/>
        </w:rPr>
        <w:t xml:space="preserve"> по  </w:t>
      </w:r>
      <w:r w:rsidRPr="00B172A5">
        <w:rPr>
          <w:rFonts w:ascii="Arial" w:hAnsi="Arial" w:cs="Arial"/>
        </w:rPr>
        <w:t> </w:t>
      </w:r>
      <w:r>
        <w:rPr>
          <w:rStyle w:val="af5"/>
          <w:rFonts w:ascii="Arial" w:hAnsi="Arial" w:cs="Arial"/>
          <w:b w:val="0"/>
        </w:rPr>
        <w:t xml:space="preserve">доходам </w:t>
      </w:r>
      <w:r w:rsidRPr="00B172A5">
        <w:rPr>
          <w:rFonts w:ascii="Arial" w:hAnsi="Arial" w:cs="Arial"/>
        </w:rPr>
        <w:t>исполнен в сумме </w:t>
      </w:r>
      <w:r>
        <w:rPr>
          <w:rFonts w:ascii="Arial" w:hAnsi="Arial" w:cs="Arial"/>
        </w:rPr>
        <w:t xml:space="preserve">573203,893 </w:t>
      </w:r>
      <w:r w:rsidRPr="00B172A5">
        <w:rPr>
          <w:rFonts w:ascii="Arial" w:hAnsi="Arial" w:cs="Arial"/>
        </w:rPr>
        <w:t xml:space="preserve"> </w:t>
      </w:r>
      <w:r w:rsidRPr="00B172A5">
        <w:rPr>
          <w:rStyle w:val="af5"/>
          <w:rFonts w:ascii="Arial" w:hAnsi="Arial" w:cs="Arial"/>
          <w:b w:val="0"/>
        </w:rPr>
        <w:t>тыс. руб</w:t>
      </w:r>
      <w:r w:rsidRPr="00B172A5">
        <w:rPr>
          <w:rFonts w:ascii="Arial" w:hAnsi="Arial" w:cs="Arial"/>
          <w:b/>
        </w:rPr>
        <w:t>.,</w:t>
      </w:r>
      <w:r w:rsidRPr="00B172A5">
        <w:rPr>
          <w:rFonts w:ascii="Arial" w:hAnsi="Arial" w:cs="Arial"/>
        </w:rPr>
        <w:t xml:space="preserve"> или  9</w:t>
      </w:r>
      <w:r>
        <w:rPr>
          <w:rFonts w:ascii="Arial" w:hAnsi="Arial" w:cs="Arial"/>
        </w:rPr>
        <w:t>8,3</w:t>
      </w:r>
      <w:r w:rsidRPr="00B172A5">
        <w:rPr>
          <w:rStyle w:val="af5"/>
          <w:rFonts w:ascii="Arial" w:hAnsi="Arial" w:cs="Arial"/>
          <w:b w:val="0"/>
        </w:rPr>
        <w:t>%</w:t>
      </w:r>
      <w:r>
        <w:rPr>
          <w:rStyle w:val="af5"/>
          <w:rFonts w:ascii="Arial" w:hAnsi="Arial" w:cs="Arial"/>
          <w:b w:val="0"/>
        </w:rPr>
        <w:t xml:space="preserve"> утвержденных назначений</w:t>
      </w:r>
      <w:r w:rsidRPr="00B172A5">
        <w:rPr>
          <w:rStyle w:val="af5"/>
          <w:rFonts w:ascii="Arial" w:hAnsi="Arial" w:cs="Arial"/>
          <w:b w:val="0"/>
        </w:rPr>
        <w:t>,</w:t>
      </w:r>
      <w:r w:rsidRPr="00B172A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 </w:t>
      </w:r>
      <w:r w:rsidRPr="00837350">
        <w:rPr>
          <w:rFonts w:ascii="Arial" w:hAnsi="Arial" w:cs="Arial"/>
        </w:rPr>
        <w:t>по</w:t>
      </w:r>
      <w:r w:rsidRPr="00837350">
        <w:rPr>
          <w:rFonts w:ascii="Arial" w:hAnsi="Arial" w:cs="Arial"/>
          <w:b/>
        </w:rPr>
        <w:t xml:space="preserve"> </w:t>
      </w:r>
      <w:r w:rsidRPr="00837350">
        <w:rPr>
          <w:rStyle w:val="af5"/>
          <w:rFonts w:ascii="Arial" w:hAnsi="Arial" w:cs="Arial"/>
          <w:b w:val="0"/>
        </w:rPr>
        <w:t>расходам</w:t>
      </w:r>
      <w:r>
        <w:rPr>
          <w:rStyle w:val="af5"/>
          <w:rFonts w:ascii="Arial" w:hAnsi="Arial" w:cs="Arial"/>
          <w:b w:val="0"/>
        </w:rPr>
        <w:t xml:space="preserve">  </w:t>
      </w:r>
      <w:r w:rsidRPr="00B172A5">
        <w:rPr>
          <w:rFonts w:ascii="Arial" w:hAnsi="Arial" w:cs="Arial"/>
        </w:rPr>
        <w:t xml:space="preserve">в сумме  </w:t>
      </w:r>
      <w:r>
        <w:rPr>
          <w:rFonts w:ascii="Arial" w:hAnsi="Arial" w:cs="Arial"/>
        </w:rPr>
        <w:t xml:space="preserve">585087,798 </w:t>
      </w:r>
      <w:r w:rsidRPr="00B172A5">
        <w:rPr>
          <w:rFonts w:ascii="Arial" w:hAnsi="Arial" w:cs="Arial"/>
        </w:rPr>
        <w:t xml:space="preserve">тыс. руб.,  или  </w:t>
      </w:r>
      <w:r>
        <w:rPr>
          <w:rFonts w:ascii="Arial" w:hAnsi="Arial" w:cs="Arial"/>
        </w:rPr>
        <w:t xml:space="preserve">96,2 </w:t>
      </w:r>
      <w:r w:rsidRPr="00B172A5">
        <w:rPr>
          <w:rStyle w:val="af5"/>
          <w:rFonts w:ascii="Arial" w:hAnsi="Arial" w:cs="Arial"/>
          <w:b w:val="0"/>
        </w:rPr>
        <w:t>%</w:t>
      </w:r>
      <w:r w:rsidRPr="00B172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утвержденных назначений.</w:t>
      </w:r>
      <w:r w:rsidRPr="00B172A5">
        <w:rPr>
          <w:rFonts w:ascii="Arial" w:hAnsi="Arial" w:cs="Arial"/>
        </w:rPr>
        <w:t xml:space="preserve">  </w:t>
      </w:r>
      <w:r w:rsidRPr="00B172A5">
        <w:rPr>
          <w:rStyle w:val="af5"/>
          <w:rFonts w:ascii="Arial" w:hAnsi="Arial" w:cs="Arial"/>
          <w:b w:val="0"/>
        </w:rPr>
        <w:t>Дефицит</w:t>
      </w:r>
      <w:r w:rsidRPr="00B172A5">
        <w:rPr>
          <w:rFonts w:ascii="Arial" w:hAnsi="Arial" w:cs="Arial"/>
        </w:rPr>
        <w:t xml:space="preserve">  бюджета </w:t>
      </w:r>
      <w:r>
        <w:rPr>
          <w:rFonts w:ascii="Arial" w:hAnsi="Arial" w:cs="Arial"/>
        </w:rPr>
        <w:t xml:space="preserve">района </w:t>
      </w:r>
      <w:r w:rsidRPr="00B172A5">
        <w:rPr>
          <w:rFonts w:ascii="Arial" w:hAnsi="Arial" w:cs="Arial"/>
        </w:rPr>
        <w:t>составил  </w:t>
      </w:r>
      <w:r>
        <w:rPr>
          <w:rFonts w:ascii="Arial" w:hAnsi="Arial" w:cs="Arial"/>
        </w:rPr>
        <w:t xml:space="preserve">24874,610 </w:t>
      </w:r>
      <w:r w:rsidRPr="00B172A5">
        <w:rPr>
          <w:rFonts w:ascii="Arial" w:hAnsi="Arial" w:cs="Arial"/>
        </w:rPr>
        <w:t xml:space="preserve"> </w:t>
      </w:r>
      <w:r w:rsidRPr="004E505C">
        <w:rPr>
          <w:rStyle w:val="af5"/>
          <w:rFonts w:ascii="Arial" w:hAnsi="Arial" w:cs="Arial"/>
          <w:b w:val="0"/>
        </w:rPr>
        <w:t>тыс. руб</w:t>
      </w:r>
      <w:r w:rsidRPr="004E505C">
        <w:rPr>
          <w:rFonts w:ascii="Arial" w:hAnsi="Arial" w:cs="Arial"/>
          <w:b/>
        </w:rPr>
        <w:t>. </w:t>
      </w:r>
    </w:p>
    <w:p w:rsidR="00770E25" w:rsidRPr="004A4F1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837350" w:rsidRPr="004A4F15" w:rsidRDefault="00770E25" w:rsidP="00837350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4A4F15">
        <w:rPr>
          <w:rFonts w:ascii="Arial" w:hAnsi="Arial" w:cs="Arial"/>
          <w:b w:val="0"/>
        </w:rPr>
        <w:t xml:space="preserve">4. </w:t>
      </w:r>
      <w:proofErr w:type="gramStart"/>
      <w:r w:rsidR="00837350" w:rsidRPr="004A4F15">
        <w:rPr>
          <w:rFonts w:ascii="Arial" w:hAnsi="Arial" w:cs="Arial"/>
          <w:b w:val="0"/>
        </w:rPr>
        <w:t>Остаток денежных средств районного бюджета (с учетом полученного и уплаченного кредита) по состоянию на 01.01.2020г. составил 7882867,01 руб., из которых  6243944,02 руб. – средства муниципального  Дорожного фонда.</w:t>
      </w:r>
      <w:proofErr w:type="gramEnd"/>
    </w:p>
    <w:p w:rsidR="00837350" w:rsidRPr="004A4F15" w:rsidRDefault="00837350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A44B2D" w:rsidRPr="004A4F15" w:rsidRDefault="00A44B2D" w:rsidP="00A44B2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A4F15">
        <w:rPr>
          <w:rFonts w:ascii="Arial" w:hAnsi="Arial" w:cs="Arial"/>
          <w:sz w:val="24"/>
          <w:szCs w:val="24"/>
        </w:rPr>
        <w:t>5.</w:t>
      </w:r>
      <w:r w:rsidR="00E87449" w:rsidRPr="004A4F15">
        <w:rPr>
          <w:rFonts w:ascii="Arial" w:hAnsi="Arial" w:cs="Arial"/>
          <w:sz w:val="24"/>
          <w:szCs w:val="24"/>
        </w:rPr>
        <w:t>Налоговые доходы исполнены в сумме  174453,103 тыс. руб., или 102,4 %  утвержденных назначений, в бюджет района дополнительно мобилизован</w:t>
      </w:r>
      <w:r w:rsidRPr="004A4F15">
        <w:rPr>
          <w:rFonts w:ascii="Arial" w:hAnsi="Arial" w:cs="Arial"/>
          <w:sz w:val="24"/>
          <w:szCs w:val="24"/>
        </w:rPr>
        <w:t>о</w:t>
      </w:r>
      <w:r w:rsidR="00E87449" w:rsidRPr="004A4F15">
        <w:rPr>
          <w:rFonts w:ascii="Arial" w:hAnsi="Arial" w:cs="Arial"/>
          <w:sz w:val="24"/>
          <w:szCs w:val="24"/>
        </w:rPr>
        <w:t xml:space="preserve">  4,146 тыс. руб.</w:t>
      </w:r>
      <w:r w:rsidRPr="004A4F15">
        <w:rPr>
          <w:rFonts w:ascii="Arial" w:hAnsi="Arial" w:cs="Arial"/>
          <w:sz w:val="24"/>
          <w:szCs w:val="24"/>
        </w:rPr>
        <w:t>, неналоговые  доходы  получены в сумме 15093,581 тыс. руб., или 89,4% утвержденных назначений, в бюджет района не дополучено  1,781 тыс. руб.</w:t>
      </w:r>
    </w:p>
    <w:p w:rsidR="00E87449" w:rsidRDefault="00E87449" w:rsidP="00E874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C6823" w:rsidRDefault="00CC6823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6.По итогам проверки годовой отчетности, внешней проверки годовой отчетности ГРБС установлены следующие нарушения:</w:t>
      </w:r>
    </w:p>
    <w:p w:rsidR="00A24CBE" w:rsidRDefault="00A24CBE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CC6823" w:rsidRDefault="00CC6823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-искажение отчетности </w:t>
      </w:r>
      <w:r w:rsidR="00A24CBE">
        <w:rPr>
          <w:rFonts w:ascii="Arial" w:hAnsi="Arial" w:cs="Arial"/>
          <w:b w:val="0"/>
        </w:rPr>
        <w:t xml:space="preserve">ГРБС </w:t>
      </w:r>
      <w:r>
        <w:rPr>
          <w:rFonts w:ascii="Arial" w:hAnsi="Arial" w:cs="Arial"/>
          <w:b w:val="0"/>
        </w:rPr>
        <w:t>на  общую  сумму 2581794,57 руб.;</w:t>
      </w:r>
    </w:p>
    <w:p w:rsidR="00CC6823" w:rsidRDefault="00CC6823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Pr="00C86A40">
        <w:rPr>
          <w:rFonts w:ascii="Arial" w:hAnsi="Arial" w:cs="Arial"/>
          <w:b w:val="0"/>
          <w:bCs w:val="0"/>
          <w:bdr w:val="none" w:sz="0" w:space="0" w:color="auto" w:frame="1"/>
        </w:rPr>
        <w:t xml:space="preserve">нарушение </w:t>
      </w:r>
      <w:r w:rsidRPr="00C86A40">
        <w:rPr>
          <w:rFonts w:ascii="Arial" w:hAnsi="Arial" w:cs="Arial"/>
          <w:b w:val="0"/>
        </w:rPr>
        <w:t>Порядка завершения операций по исполнению бюджета Ливенского района в 2019 году в части возврата межбюджетных трансфертов (по переданным полномочиям) на лицевые  счета  главных   распорядителей  бюджетных средств</w:t>
      </w:r>
      <w:r>
        <w:rPr>
          <w:rFonts w:ascii="Arial" w:hAnsi="Arial" w:cs="Arial"/>
          <w:b w:val="0"/>
        </w:rPr>
        <w:t xml:space="preserve"> в общей сумме 1785,39 руб.;</w:t>
      </w:r>
    </w:p>
    <w:p w:rsidR="00CC6823" w:rsidRPr="0065326B" w:rsidRDefault="00CC6823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Pr="0065326B">
        <w:rPr>
          <w:rFonts w:ascii="Arial" w:hAnsi="Arial" w:cs="Arial"/>
          <w:b w:val="0"/>
        </w:rPr>
        <w:t>некорректное указание  сведений  в годовой отчетности  в  Приложение №6 годовой отчетности за 2019 год  «Отчет об исполнении бюджета за 2019 год по разделам, целевым статьям и ведомственной классификации расходов»</w:t>
      </w:r>
      <w:r>
        <w:rPr>
          <w:rFonts w:ascii="Arial" w:hAnsi="Arial" w:cs="Arial"/>
          <w:b w:val="0"/>
        </w:rPr>
        <w:t>;</w:t>
      </w:r>
      <w:r w:rsidRPr="0065326B">
        <w:rPr>
          <w:rFonts w:ascii="Arial" w:hAnsi="Arial" w:cs="Arial"/>
          <w:b w:val="0"/>
        </w:rPr>
        <w:t xml:space="preserve"> </w:t>
      </w:r>
    </w:p>
    <w:p w:rsidR="00CC6823" w:rsidRPr="00CA7AC2" w:rsidRDefault="00CC6823" w:rsidP="00CC682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CA7AC2">
        <w:rPr>
          <w:rFonts w:ascii="Arial" w:hAnsi="Arial" w:cs="Arial"/>
          <w:b w:val="0"/>
        </w:rPr>
        <w:t>-нарушение предоставлен</w:t>
      </w:r>
      <w:r>
        <w:rPr>
          <w:rFonts w:ascii="Arial" w:hAnsi="Arial" w:cs="Arial"/>
          <w:b w:val="0"/>
        </w:rPr>
        <w:t xml:space="preserve">ия годовой отчетности по формам </w:t>
      </w:r>
      <w:r w:rsidRPr="00CA7AC2">
        <w:rPr>
          <w:rFonts w:ascii="Arial" w:hAnsi="Arial" w:cs="Arial"/>
          <w:b w:val="0"/>
        </w:rPr>
        <w:t>ОКУД  0503166 (0503766) «Сведения об исполнении меропри</w:t>
      </w:r>
      <w:r>
        <w:rPr>
          <w:rFonts w:ascii="Arial" w:hAnsi="Arial" w:cs="Arial"/>
          <w:b w:val="0"/>
        </w:rPr>
        <w:t>ятий в рамках целевых программ»;</w:t>
      </w:r>
    </w:p>
    <w:p w:rsidR="00CC6823" w:rsidRPr="00CC6823" w:rsidRDefault="00CC6823" w:rsidP="00CC682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C6823">
        <w:rPr>
          <w:rFonts w:ascii="Arial" w:hAnsi="Arial" w:cs="Arial"/>
          <w:sz w:val="24"/>
          <w:szCs w:val="24"/>
        </w:rPr>
        <w:t>-нарушен</w:t>
      </w:r>
      <w:r>
        <w:rPr>
          <w:rFonts w:ascii="Arial" w:hAnsi="Arial" w:cs="Arial"/>
          <w:sz w:val="24"/>
          <w:szCs w:val="24"/>
        </w:rPr>
        <w:t xml:space="preserve">ие </w:t>
      </w:r>
      <w:r w:rsidRPr="00CC6823">
        <w:rPr>
          <w:rFonts w:ascii="Arial" w:hAnsi="Arial" w:cs="Arial"/>
          <w:sz w:val="24"/>
          <w:szCs w:val="24"/>
        </w:rPr>
        <w:t xml:space="preserve"> срок</w:t>
      </w:r>
      <w:r>
        <w:rPr>
          <w:rFonts w:ascii="Arial" w:hAnsi="Arial" w:cs="Arial"/>
          <w:sz w:val="24"/>
          <w:szCs w:val="24"/>
        </w:rPr>
        <w:t>ов</w:t>
      </w:r>
      <w:r w:rsidRPr="00CC6823">
        <w:rPr>
          <w:rFonts w:ascii="Arial" w:hAnsi="Arial" w:cs="Arial"/>
          <w:sz w:val="24"/>
          <w:szCs w:val="24"/>
        </w:rPr>
        <w:t xml:space="preserve"> предоставления годовой отчетности </w:t>
      </w:r>
      <w:r>
        <w:rPr>
          <w:rFonts w:ascii="Arial" w:hAnsi="Arial" w:cs="Arial"/>
          <w:sz w:val="24"/>
          <w:szCs w:val="24"/>
        </w:rPr>
        <w:t>со стороны ГРБС.</w:t>
      </w:r>
    </w:p>
    <w:p w:rsidR="00A44B2D" w:rsidRDefault="00A44B2D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FF3D9A" w:rsidRDefault="00FF3D9A" w:rsidP="00FF3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7.Дебиторская задолженность по состоянию на 01.01.2020 года числится:</w:t>
      </w:r>
    </w:p>
    <w:p w:rsidR="00FF3D9A" w:rsidRDefault="00E51A10" w:rsidP="00FF3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сумме 3384,203 тыс. руб. – текущая задолженность по доходам;</w:t>
      </w:r>
    </w:p>
    <w:p w:rsidR="00FF3D9A" w:rsidRDefault="00E51A10" w:rsidP="00FF3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F3D9A">
        <w:rPr>
          <w:rFonts w:ascii="Arial" w:hAnsi="Arial" w:cs="Arial"/>
          <w:sz w:val="24"/>
          <w:szCs w:val="24"/>
        </w:rPr>
        <w:t xml:space="preserve"> сумме 112,504 тыс. руб.</w:t>
      </w:r>
      <w:r>
        <w:rPr>
          <w:rFonts w:ascii="Arial" w:hAnsi="Arial" w:cs="Arial"/>
          <w:sz w:val="24"/>
          <w:szCs w:val="24"/>
        </w:rPr>
        <w:t xml:space="preserve"> – по обязательствам.</w:t>
      </w:r>
    </w:p>
    <w:p w:rsidR="00FF3D9A" w:rsidRDefault="00FF3D9A" w:rsidP="00FF3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CBE" w:rsidRDefault="00FF3D9A" w:rsidP="00A24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8.Кредиторская задолженность по состоянию на 01.01.2020г. сложилась в сумме 29030,152 тыс. руб., в общем объеме расходов за 2019 год ее удельный вес составляет </w:t>
      </w:r>
      <w:r w:rsidR="00A24CBE">
        <w:rPr>
          <w:rFonts w:ascii="Arial" w:hAnsi="Arial" w:cs="Arial"/>
          <w:sz w:val="24"/>
          <w:szCs w:val="24"/>
        </w:rPr>
        <w:t>4,8%, просроченная кредиторская задолженность числится в сумме 8063,105 тыс. руб.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770E25" w:rsidRPr="00E51A10" w:rsidRDefault="00803588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="00770E25" w:rsidRPr="00803588">
        <w:rPr>
          <w:rFonts w:ascii="Arial" w:hAnsi="Arial" w:cs="Arial"/>
          <w:b w:val="0"/>
        </w:rPr>
        <w:t>. Муниципальный долг по состоянию на 01.01.20</w:t>
      </w:r>
      <w:r w:rsidRPr="00803588">
        <w:rPr>
          <w:rFonts w:ascii="Arial" w:hAnsi="Arial" w:cs="Arial"/>
          <w:b w:val="0"/>
        </w:rPr>
        <w:t>20 года</w:t>
      </w:r>
      <w:r w:rsidR="00770E25" w:rsidRPr="00803588">
        <w:rPr>
          <w:rFonts w:ascii="Arial" w:hAnsi="Arial" w:cs="Arial"/>
          <w:b w:val="0"/>
        </w:rPr>
        <w:t xml:space="preserve"> числится в сумме  </w:t>
      </w:r>
      <w:r w:rsidR="00770E25" w:rsidRPr="00E51A10">
        <w:rPr>
          <w:rFonts w:ascii="Arial" w:hAnsi="Arial" w:cs="Arial"/>
          <w:b w:val="0"/>
        </w:rPr>
        <w:t xml:space="preserve">15000,000 тыс. руб. 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  <w:highlight w:val="yellow"/>
        </w:rPr>
      </w:pPr>
    </w:p>
    <w:p w:rsidR="00770E25" w:rsidRDefault="00803588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10</w:t>
      </w:r>
      <w:r w:rsidR="00770E25">
        <w:rPr>
          <w:rFonts w:ascii="Arial" w:hAnsi="Arial" w:cs="Arial"/>
          <w:b w:val="0"/>
        </w:rPr>
        <w:t>.По итогам внешней проверки годового отчета об исполнении бюджета Ливенского района за 201</w:t>
      </w:r>
      <w:r w:rsidR="00FF3D9A">
        <w:rPr>
          <w:rFonts w:ascii="Arial" w:hAnsi="Arial" w:cs="Arial"/>
          <w:b w:val="0"/>
        </w:rPr>
        <w:t>9</w:t>
      </w:r>
      <w:r w:rsidR="00770E25">
        <w:rPr>
          <w:rFonts w:ascii="Arial" w:hAnsi="Arial" w:cs="Arial"/>
          <w:b w:val="0"/>
        </w:rPr>
        <w:t xml:space="preserve"> год</w:t>
      </w:r>
      <w:r w:rsidR="00E51A10">
        <w:rPr>
          <w:rFonts w:ascii="Arial" w:hAnsi="Arial" w:cs="Arial"/>
          <w:b w:val="0"/>
        </w:rPr>
        <w:t>,</w:t>
      </w:r>
      <w:r w:rsidR="00770E25">
        <w:rPr>
          <w:rFonts w:ascii="Arial" w:hAnsi="Arial" w:cs="Arial"/>
          <w:b w:val="0"/>
        </w:rPr>
        <w:t xml:space="preserve"> контрольно-счетная палата подтверждает достоверность основных параметров бюджета и рекомендует его к утверждению.</w:t>
      </w:r>
    </w:p>
    <w:p w:rsidR="00770E25" w:rsidRDefault="00770E25" w:rsidP="00770E25">
      <w:pPr>
        <w:pStyle w:val="ConsPlusTitle"/>
        <w:widowControl/>
        <w:ind w:left="708" w:firstLine="708"/>
        <w:jc w:val="both"/>
        <w:outlineLvl w:val="0"/>
        <w:rPr>
          <w:rFonts w:ascii="Arial" w:hAnsi="Arial" w:cs="Arial"/>
          <w:b w:val="0"/>
        </w:rPr>
      </w:pPr>
    </w:p>
    <w:p w:rsidR="00770E25" w:rsidRDefault="00770E25" w:rsidP="00770E25">
      <w:pPr>
        <w:pStyle w:val="ConsPlusTitle"/>
        <w:widowControl/>
        <w:ind w:left="708" w:firstLine="708"/>
        <w:jc w:val="both"/>
        <w:outlineLvl w:val="0"/>
        <w:rPr>
          <w:rFonts w:ascii="Arial" w:hAnsi="Arial" w:cs="Arial"/>
          <w:b w:val="0"/>
        </w:rPr>
      </w:pP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Председатель </w:t>
      </w:r>
      <w:proofErr w:type="gramStart"/>
      <w:r>
        <w:rPr>
          <w:rFonts w:ascii="Arial" w:hAnsi="Arial" w:cs="Arial"/>
          <w:b w:val="0"/>
        </w:rPr>
        <w:t>контрольно-счётной</w:t>
      </w:r>
      <w:proofErr w:type="gramEnd"/>
      <w:r>
        <w:rPr>
          <w:rFonts w:ascii="Arial" w:hAnsi="Arial" w:cs="Arial"/>
          <w:b w:val="0"/>
        </w:rPr>
        <w:t xml:space="preserve"> </w:t>
      </w:r>
    </w:p>
    <w:p w:rsidR="00770E25" w:rsidRDefault="00770E25" w:rsidP="00770E2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палаты Ливенского района                                                                   Е.Е. Писарева</w:t>
      </w:r>
    </w:p>
    <w:p w:rsidR="00770E25" w:rsidRDefault="00770E25" w:rsidP="00770E25">
      <w:pPr>
        <w:pStyle w:val="ConsPlusTitle"/>
        <w:widowControl/>
        <w:jc w:val="both"/>
        <w:outlineLvl w:val="0"/>
        <w:rPr>
          <w:b w:val="0"/>
        </w:rPr>
      </w:pPr>
    </w:p>
    <w:p w:rsidR="00770E25" w:rsidRDefault="00770E25" w:rsidP="00770E25">
      <w:pPr>
        <w:pStyle w:val="ConsPlusTitle"/>
        <w:widowControl/>
        <w:jc w:val="both"/>
        <w:outlineLvl w:val="0"/>
        <w:rPr>
          <w:b w:val="0"/>
        </w:rPr>
      </w:pPr>
    </w:p>
    <w:p w:rsidR="00770E25" w:rsidRDefault="00770E25" w:rsidP="00770E2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B703A7" w:rsidRDefault="00B703A7"/>
    <w:sectPr w:rsidR="00B7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25"/>
    <w:rsid w:val="00001EF1"/>
    <w:rsid w:val="00002D30"/>
    <w:rsid w:val="0000547F"/>
    <w:rsid w:val="00005F19"/>
    <w:rsid w:val="00011494"/>
    <w:rsid w:val="00012095"/>
    <w:rsid w:val="00016492"/>
    <w:rsid w:val="000179DC"/>
    <w:rsid w:val="0002081B"/>
    <w:rsid w:val="00023DA4"/>
    <w:rsid w:val="000242B2"/>
    <w:rsid w:val="000250B1"/>
    <w:rsid w:val="00026805"/>
    <w:rsid w:val="00030600"/>
    <w:rsid w:val="0003135D"/>
    <w:rsid w:val="000349BC"/>
    <w:rsid w:val="0004003C"/>
    <w:rsid w:val="00040B53"/>
    <w:rsid w:val="00041398"/>
    <w:rsid w:val="00042BBB"/>
    <w:rsid w:val="0004610F"/>
    <w:rsid w:val="00047AC4"/>
    <w:rsid w:val="000506F9"/>
    <w:rsid w:val="00055231"/>
    <w:rsid w:val="00055C19"/>
    <w:rsid w:val="00061890"/>
    <w:rsid w:val="00061B4B"/>
    <w:rsid w:val="00062F55"/>
    <w:rsid w:val="00062FBE"/>
    <w:rsid w:val="00063579"/>
    <w:rsid w:val="00067B3E"/>
    <w:rsid w:val="00071E80"/>
    <w:rsid w:val="00074A3B"/>
    <w:rsid w:val="00074DBF"/>
    <w:rsid w:val="000758AD"/>
    <w:rsid w:val="000836D7"/>
    <w:rsid w:val="00085591"/>
    <w:rsid w:val="00086A0D"/>
    <w:rsid w:val="0009019E"/>
    <w:rsid w:val="00091467"/>
    <w:rsid w:val="00091F8D"/>
    <w:rsid w:val="00094C12"/>
    <w:rsid w:val="000972F1"/>
    <w:rsid w:val="000977B6"/>
    <w:rsid w:val="000A0669"/>
    <w:rsid w:val="000A206D"/>
    <w:rsid w:val="000A313B"/>
    <w:rsid w:val="000A3AC2"/>
    <w:rsid w:val="000A3D68"/>
    <w:rsid w:val="000A45F8"/>
    <w:rsid w:val="000A6532"/>
    <w:rsid w:val="000A7E61"/>
    <w:rsid w:val="000B0785"/>
    <w:rsid w:val="000B17BC"/>
    <w:rsid w:val="000B716D"/>
    <w:rsid w:val="000C0A10"/>
    <w:rsid w:val="000C1AD6"/>
    <w:rsid w:val="000C52FD"/>
    <w:rsid w:val="000D1D03"/>
    <w:rsid w:val="000D294F"/>
    <w:rsid w:val="000D3ED4"/>
    <w:rsid w:val="000D3EDD"/>
    <w:rsid w:val="000D4E2B"/>
    <w:rsid w:val="000E27FC"/>
    <w:rsid w:val="000E36AB"/>
    <w:rsid w:val="000E42B6"/>
    <w:rsid w:val="000E4CD3"/>
    <w:rsid w:val="000E5370"/>
    <w:rsid w:val="000F0573"/>
    <w:rsid w:val="000F6044"/>
    <w:rsid w:val="000F755F"/>
    <w:rsid w:val="00101AE2"/>
    <w:rsid w:val="00102D6C"/>
    <w:rsid w:val="00102E57"/>
    <w:rsid w:val="0010559E"/>
    <w:rsid w:val="001058D7"/>
    <w:rsid w:val="0010682F"/>
    <w:rsid w:val="001129E6"/>
    <w:rsid w:val="00112A03"/>
    <w:rsid w:val="00113513"/>
    <w:rsid w:val="0011564C"/>
    <w:rsid w:val="00115AC2"/>
    <w:rsid w:val="00116FCB"/>
    <w:rsid w:val="00122039"/>
    <w:rsid w:val="0013087B"/>
    <w:rsid w:val="00134099"/>
    <w:rsid w:val="00136798"/>
    <w:rsid w:val="001445E0"/>
    <w:rsid w:val="00144945"/>
    <w:rsid w:val="00146194"/>
    <w:rsid w:val="0014735A"/>
    <w:rsid w:val="00147AD9"/>
    <w:rsid w:val="0015413E"/>
    <w:rsid w:val="00156BEB"/>
    <w:rsid w:val="0016008D"/>
    <w:rsid w:val="00161695"/>
    <w:rsid w:val="00163A71"/>
    <w:rsid w:val="00163E6F"/>
    <w:rsid w:val="001657BD"/>
    <w:rsid w:val="0016664F"/>
    <w:rsid w:val="00171FC4"/>
    <w:rsid w:val="00172B6E"/>
    <w:rsid w:val="00175A1C"/>
    <w:rsid w:val="001763E7"/>
    <w:rsid w:val="001775DF"/>
    <w:rsid w:val="00181F8F"/>
    <w:rsid w:val="001823C4"/>
    <w:rsid w:val="00182FEC"/>
    <w:rsid w:val="00183579"/>
    <w:rsid w:val="001844EE"/>
    <w:rsid w:val="00184C05"/>
    <w:rsid w:val="0019066A"/>
    <w:rsid w:val="00190CC9"/>
    <w:rsid w:val="00193A70"/>
    <w:rsid w:val="00196380"/>
    <w:rsid w:val="001A225E"/>
    <w:rsid w:val="001A26A4"/>
    <w:rsid w:val="001B09AA"/>
    <w:rsid w:val="001B25CB"/>
    <w:rsid w:val="001B25E9"/>
    <w:rsid w:val="001B2941"/>
    <w:rsid w:val="001B5C82"/>
    <w:rsid w:val="001B60B1"/>
    <w:rsid w:val="001C0352"/>
    <w:rsid w:val="001C0D52"/>
    <w:rsid w:val="001C1019"/>
    <w:rsid w:val="001C167C"/>
    <w:rsid w:val="001C19BB"/>
    <w:rsid w:val="001C7F7F"/>
    <w:rsid w:val="001D06F0"/>
    <w:rsid w:val="001D4360"/>
    <w:rsid w:val="001D4FD4"/>
    <w:rsid w:val="001E1D54"/>
    <w:rsid w:val="001E25EA"/>
    <w:rsid w:val="001E3D9A"/>
    <w:rsid w:val="001E4EC5"/>
    <w:rsid w:val="001E7EA3"/>
    <w:rsid w:val="001F5933"/>
    <w:rsid w:val="002017FF"/>
    <w:rsid w:val="002039CA"/>
    <w:rsid w:val="0020492F"/>
    <w:rsid w:val="0021166B"/>
    <w:rsid w:val="0021391D"/>
    <w:rsid w:val="00213EC5"/>
    <w:rsid w:val="00214148"/>
    <w:rsid w:val="00215864"/>
    <w:rsid w:val="0022132E"/>
    <w:rsid w:val="0022243A"/>
    <w:rsid w:val="00231011"/>
    <w:rsid w:val="002323A3"/>
    <w:rsid w:val="00232BFA"/>
    <w:rsid w:val="00237569"/>
    <w:rsid w:val="0024055A"/>
    <w:rsid w:val="00241BC3"/>
    <w:rsid w:val="002424B4"/>
    <w:rsid w:val="00242E16"/>
    <w:rsid w:val="0024378B"/>
    <w:rsid w:val="00244CFD"/>
    <w:rsid w:val="00245C1D"/>
    <w:rsid w:val="00250DD4"/>
    <w:rsid w:val="00251730"/>
    <w:rsid w:val="0025176A"/>
    <w:rsid w:val="00252089"/>
    <w:rsid w:val="0025236A"/>
    <w:rsid w:val="00252569"/>
    <w:rsid w:val="00253676"/>
    <w:rsid w:val="00253874"/>
    <w:rsid w:val="00257069"/>
    <w:rsid w:val="002610E6"/>
    <w:rsid w:val="00264AB5"/>
    <w:rsid w:val="00265F89"/>
    <w:rsid w:val="0026651A"/>
    <w:rsid w:val="002667E8"/>
    <w:rsid w:val="00270128"/>
    <w:rsid w:val="002702C6"/>
    <w:rsid w:val="0027235B"/>
    <w:rsid w:val="00273A85"/>
    <w:rsid w:val="00274532"/>
    <w:rsid w:val="002755B3"/>
    <w:rsid w:val="00276971"/>
    <w:rsid w:val="00276F1C"/>
    <w:rsid w:val="002810FB"/>
    <w:rsid w:val="00282219"/>
    <w:rsid w:val="002824AE"/>
    <w:rsid w:val="00283B1D"/>
    <w:rsid w:val="00284013"/>
    <w:rsid w:val="00284CFF"/>
    <w:rsid w:val="00285EC3"/>
    <w:rsid w:val="00287FD1"/>
    <w:rsid w:val="0029079A"/>
    <w:rsid w:val="002909D2"/>
    <w:rsid w:val="00291C84"/>
    <w:rsid w:val="00294B03"/>
    <w:rsid w:val="002A3E10"/>
    <w:rsid w:val="002A6CB2"/>
    <w:rsid w:val="002B1977"/>
    <w:rsid w:val="002B40A8"/>
    <w:rsid w:val="002B7B74"/>
    <w:rsid w:val="002C28E7"/>
    <w:rsid w:val="002C4483"/>
    <w:rsid w:val="002C5ACD"/>
    <w:rsid w:val="002C7285"/>
    <w:rsid w:val="002C7B6E"/>
    <w:rsid w:val="002D1BA4"/>
    <w:rsid w:val="002D6714"/>
    <w:rsid w:val="002D79F9"/>
    <w:rsid w:val="002E1574"/>
    <w:rsid w:val="002E22A7"/>
    <w:rsid w:val="002E319C"/>
    <w:rsid w:val="002E3615"/>
    <w:rsid w:val="002E7B47"/>
    <w:rsid w:val="002E7BE1"/>
    <w:rsid w:val="002F11E9"/>
    <w:rsid w:val="002F15ED"/>
    <w:rsid w:val="002F3F5F"/>
    <w:rsid w:val="002F4A2D"/>
    <w:rsid w:val="002F50E5"/>
    <w:rsid w:val="002F789F"/>
    <w:rsid w:val="00300649"/>
    <w:rsid w:val="00301DE7"/>
    <w:rsid w:val="0031013F"/>
    <w:rsid w:val="003108DD"/>
    <w:rsid w:val="00310B2F"/>
    <w:rsid w:val="00312A4A"/>
    <w:rsid w:val="00312BF0"/>
    <w:rsid w:val="003147AB"/>
    <w:rsid w:val="003170FD"/>
    <w:rsid w:val="00320CB5"/>
    <w:rsid w:val="00324935"/>
    <w:rsid w:val="0032502C"/>
    <w:rsid w:val="0032581C"/>
    <w:rsid w:val="003269D6"/>
    <w:rsid w:val="00327DE6"/>
    <w:rsid w:val="00331AE1"/>
    <w:rsid w:val="003373BD"/>
    <w:rsid w:val="003420FF"/>
    <w:rsid w:val="00342E4B"/>
    <w:rsid w:val="00343020"/>
    <w:rsid w:val="0034392A"/>
    <w:rsid w:val="00343FAB"/>
    <w:rsid w:val="003446A8"/>
    <w:rsid w:val="00351B69"/>
    <w:rsid w:val="00351F2C"/>
    <w:rsid w:val="003527CF"/>
    <w:rsid w:val="003535BD"/>
    <w:rsid w:val="00353C8E"/>
    <w:rsid w:val="00355C78"/>
    <w:rsid w:val="00356840"/>
    <w:rsid w:val="00356858"/>
    <w:rsid w:val="00356A94"/>
    <w:rsid w:val="00357D94"/>
    <w:rsid w:val="003604DD"/>
    <w:rsid w:val="003617FF"/>
    <w:rsid w:val="003622B9"/>
    <w:rsid w:val="00362CD7"/>
    <w:rsid w:val="00363755"/>
    <w:rsid w:val="003671D6"/>
    <w:rsid w:val="00370072"/>
    <w:rsid w:val="0037216C"/>
    <w:rsid w:val="00373E99"/>
    <w:rsid w:val="00374B7F"/>
    <w:rsid w:val="003766A5"/>
    <w:rsid w:val="00380BAD"/>
    <w:rsid w:val="003826A3"/>
    <w:rsid w:val="00385F75"/>
    <w:rsid w:val="003874ED"/>
    <w:rsid w:val="00390E53"/>
    <w:rsid w:val="003910F5"/>
    <w:rsid w:val="0039164D"/>
    <w:rsid w:val="003A2411"/>
    <w:rsid w:val="003A4B4F"/>
    <w:rsid w:val="003A4EEB"/>
    <w:rsid w:val="003A5844"/>
    <w:rsid w:val="003A7AA1"/>
    <w:rsid w:val="003B10AB"/>
    <w:rsid w:val="003B1C3F"/>
    <w:rsid w:val="003B2EF7"/>
    <w:rsid w:val="003B5AEF"/>
    <w:rsid w:val="003B71B6"/>
    <w:rsid w:val="003B7A3C"/>
    <w:rsid w:val="003B7B67"/>
    <w:rsid w:val="003C25AA"/>
    <w:rsid w:val="003C5C55"/>
    <w:rsid w:val="003C6DF5"/>
    <w:rsid w:val="003C77C8"/>
    <w:rsid w:val="003C78AC"/>
    <w:rsid w:val="003D2009"/>
    <w:rsid w:val="003D2ADD"/>
    <w:rsid w:val="003D3256"/>
    <w:rsid w:val="003D3A64"/>
    <w:rsid w:val="003D63BC"/>
    <w:rsid w:val="003E055F"/>
    <w:rsid w:val="003E062F"/>
    <w:rsid w:val="003E1B9D"/>
    <w:rsid w:val="003E5BD6"/>
    <w:rsid w:val="003E6B2F"/>
    <w:rsid w:val="003F0CBF"/>
    <w:rsid w:val="003F1794"/>
    <w:rsid w:val="003F2427"/>
    <w:rsid w:val="003F27EC"/>
    <w:rsid w:val="003F4F4F"/>
    <w:rsid w:val="003F5433"/>
    <w:rsid w:val="003F7869"/>
    <w:rsid w:val="00401392"/>
    <w:rsid w:val="004013B2"/>
    <w:rsid w:val="0040201C"/>
    <w:rsid w:val="004118E4"/>
    <w:rsid w:val="00412031"/>
    <w:rsid w:val="00412688"/>
    <w:rsid w:val="00412718"/>
    <w:rsid w:val="00413805"/>
    <w:rsid w:val="00413840"/>
    <w:rsid w:val="004161E9"/>
    <w:rsid w:val="00417B19"/>
    <w:rsid w:val="00420406"/>
    <w:rsid w:val="004210BD"/>
    <w:rsid w:val="00421FB9"/>
    <w:rsid w:val="00423861"/>
    <w:rsid w:val="00424124"/>
    <w:rsid w:val="0043157F"/>
    <w:rsid w:val="00432F05"/>
    <w:rsid w:val="00433F7A"/>
    <w:rsid w:val="004361E1"/>
    <w:rsid w:val="00440181"/>
    <w:rsid w:val="00447AFB"/>
    <w:rsid w:val="00450DB5"/>
    <w:rsid w:val="00452211"/>
    <w:rsid w:val="004533D6"/>
    <w:rsid w:val="00454269"/>
    <w:rsid w:val="00460A71"/>
    <w:rsid w:val="00464BDA"/>
    <w:rsid w:val="00464E8B"/>
    <w:rsid w:val="00464F97"/>
    <w:rsid w:val="00465BD9"/>
    <w:rsid w:val="00466F15"/>
    <w:rsid w:val="00473604"/>
    <w:rsid w:val="00474E72"/>
    <w:rsid w:val="004756B0"/>
    <w:rsid w:val="00477F09"/>
    <w:rsid w:val="00480531"/>
    <w:rsid w:val="00481567"/>
    <w:rsid w:val="0049658D"/>
    <w:rsid w:val="004965BE"/>
    <w:rsid w:val="0049710B"/>
    <w:rsid w:val="004A08A0"/>
    <w:rsid w:val="004A37CA"/>
    <w:rsid w:val="004A4F15"/>
    <w:rsid w:val="004B0349"/>
    <w:rsid w:val="004B0EE1"/>
    <w:rsid w:val="004B152D"/>
    <w:rsid w:val="004B2E7E"/>
    <w:rsid w:val="004B4E8A"/>
    <w:rsid w:val="004B5BB3"/>
    <w:rsid w:val="004B5C8E"/>
    <w:rsid w:val="004B7236"/>
    <w:rsid w:val="004C0A57"/>
    <w:rsid w:val="004C1E63"/>
    <w:rsid w:val="004C4918"/>
    <w:rsid w:val="004C543D"/>
    <w:rsid w:val="004C6606"/>
    <w:rsid w:val="004C7A95"/>
    <w:rsid w:val="004D2979"/>
    <w:rsid w:val="004D2A2F"/>
    <w:rsid w:val="004D3165"/>
    <w:rsid w:val="004D3FFF"/>
    <w:rsid w:val="004D63E3"/>
    <w:rsid w:val="004E0FED"/>
    <w:rsid w:val="004F1282"/>
    <w:rsid w:val="004F2C79"/>
    <w:rsid w:val="004F4A09"/>
    <w:rsid w:val="004F536E"/>
    <w:rsid w:val="004F5664"/>
    <w:rsid w:val="004F63D8"/>
    <w:rsid w:val="00500156"/>
    <w:rsid w:val="005008D9"/>
    <w:rsid w:val="00501740"/>
    <w:rsid w:val="00503C88"/>
    <w:rsid w:val="0050543A"/>
    <w:rsid w:val="00505DC2"/>
    <w:rsid w:val="0050616C"/>
    <w:rsid w:val="00506B4A"/>
    <w:rsid w:val="00507957"/>
    <w:rsid w:val="00511AF1"/>
    <w:rsid w:val="0051249B"/>
    <w:rsid w:val="00512DE4"/>
    <w:rsid w:val="00517671"/>
    <w:rsid w:val="00517AF6"/>
    <w:rsid w:val="0052190A"/>
    <w:rsid w:val="00527210"/>
    <w:rsid w:val="00531A59"/>
    <w:rsid w:val="0053530C"/>
    <w:rsid w:val="00535508"/>
    <w:rsid w:val="005355AE"/>
    <w:rsid w:val="00540781"/>
    <w:rsid w:val="00541706"/>
    <w:rsid w:val="00542E6A"/>
    <w:rsid w:val="00544730"/>
    <w:rsid w:val="00546649"/>
    <w:rsid w:val="005477F6"/>
    <w:rsid w:val="00550414"/>
    <w:rsid w:val="00551DDC"/>
    <w:rsid w:val="00552C1E"/>
    <w:rsid w:val="00552DF5"/>
    <w:rsid w:val="00553B7F"/>
    <w:rsid w:val="005544C1"/>
    <w:rsid w:val="0055688C"/>
    <w:rsid w:val="0055734B"/>
    <w:rsid w:val="005602B7"/>
    <w:rsid w:val="0056117F"/>
    <w:rsid w:val="005701BF"/>
    <w:rsid w:val="00570BA6"/>
    <w:rsid w:val="00571BB0"/>
    <w:rsid w:val="00575239"/>
    <w:rsid w:val="005762CE"/>
    <w:rsid w:val="00581567"/>
    <w:rsid w:val="005855CE"/>
    <w:rsid w:val="0059081A"/>
    <w:rsid w:val="00590A58"/>
    <w:rsid w:val="00590AE4"/>
    <w:rsid w:val="00590E7E"/>
    <w:rsid w:val="00592C17"/>
    <w:rsid w:val="00592D34"/>
    <w:rsid w:val="00595120"/>
    <w:rsid w:val="00595134"/>
    <w:rsid w:val="005958CE"/>
    <w:rsid w:val="00596B87"/>
    <w:rsid w:val="005A03F2"/>
    <w:rsid w:val="005A63E4"/>
    <w:rsid w:val="005B02E1"/>
    <w:rsid w:val="005B2655"/>
    <w:rsid w:val="005B479B"/>
    <w:rsid w:val="005B4C92"/>
    <w:rsid w:val="005B7CE2"/>
    <w:rsid w:val="005C0A9B"/>
    <w:rsid w:val="005C16A8"/>
    <w:rsid w:val="005C1860"/>
    <w:rsid w:val="005C264A"/>
    <w:rsid w:val="005C4964"/>
    <w:rsid w:val="005C5E37"/>
    <w:rsid w:val="005D179E"/>
    <w:rsid w:val="005D24B9"/>
    <w:rsid w:val="005D3A17"/>
    <w:rsid w:val="005E0052"/>
    <w:rsid w:val="005E1671"/>
    <w:rsid w:val="005E26C7"/>
    <w:rsid w:val="005E280E"/>
    <w:rsid w:val="005E2D17"/>
    <w:rsid w:val="005E5A61"/>
    <w:rsid w:val="005E6BA4"/>
    <w:rsid w:val="005E7B56"/>
    <w:rsid w:val="005F05F7"/>
    <w:rsid w:val="005F1FAB"/>
    <w:rsid w:val="005F2525"/>
    <w:rsid w:val="005F5405"/>
    <w:rsid w:val="00600478"/>
    <w:rsid w:val="00605C4F"/>
    <w:rsid w:val="0060642A"/>
    <w:rsid w:val="0061077A"/>
    <w:rsid w:val="00611558"/>
    <w:rsid w:val="00611793"/>
    <w:rsid w:val="0061364B"/>
    <w:rsid w:val="0061480A"/>
    <w:rsid w:val="00616BE4"/>
    <w:rsid w:val="00623702"/>
    <w:rsid w:val="0062671F"/>
    <w:rsid w:val="00631DC6"/>
    <w:rsid w:val="00634548"/>
    <w:rsid w:val="00636FDF"/>
    <w:rsid w:val="0064312B"/>
    <w:rsid w:val="00643C3F"/>
    <w:rsid w:val="00647526"/>
    <w:rsid w:val="00650306"/>
    <w:rsid w:val="0065199A"/>
    <w:rsid w:val="0065326B"/>
    <w:rsid w:val="00653DD6"/>
    <w:rsid w:val="00655EFB"/>
    <w:rsid w:val="006649F8"/>
    <w:rsid w:val="006660CE"/>
    <w:rsid w:val="006714AB"/>
    <w:rsid w:val="00673A55"/>
    <w:rsid w:val="006760CB"/>
    <w:rsid w:val="00681E68"/>
    <w:rsid w:val="00682A9A"/>
    <w:rsid w:val="00690159"/>
    <w:rsid w:val="00691FFD"/>
    <w:rsid w:val="006948F1"/>
    <w:rsid w:val="00696023"/>
    <w:rsid w:val="006960A9"/>
    <w:rsid w:val="006A083C"/>
    <w:rsid w:val="006A097E"/>
    <w:rsid w:val="006A293A"/>
    <w:rsid w:val="006A6445"/>
    <w:rsid w:val="006A6CC5"/>
    <w:rsid w:val="006A6F7A"/>
    <w:rsid w:val="006B3199"/>
    <w:rsid w:val="006B503E"/>
    <w:rsid w:val="006B56C3"/>
    <w:rsid w:val="006B6A09"/>
    <w:rsid w:val="006B6F77"/>
    <w:rsid w:val="006B7A27"/>
    <w:rsid w:val="006C02CF"/>
    <w:rsid w:val="006C08F0"/>
    <w:rsid w:val="006C1D41"/>
    <w:rsid w:val="006C507F"/>
    <w:rsid w:val="006C5514"/>
    <w:rsid w:val="006C688C"/>
    <w:rsid w:val="006C6D0A"/>
    <w:rsid w:val="006D41BF"/>
    <w:rsid w:val="006D4A3B"/>
    <w:rsid w:val="006D4C67"/>
    <w:rsid w:val="006D4FB0"/>
    <w:rsid w:val="006D760D"/>
    <w:rsid w:val="006D7AE9"/>
    <w:rsid w:val="006E283F"/>
    <w:rsid w:val="006E587F"/>
    <w:rsid w:val="006E7F78"/>
    <w:rsid w:val="006F468F"/>
    <w:rsid w:val="006F697A"/>
    <w:rsid w:val="006F71E6"/>
    <w:rsid w:val="00700462"/>
    <w:rsid w:val="0070060C"/>
    <w:rsid w:val="00702AC6"/>
    <w:rsid w:val="007035B8"/>
    <w:rsid w:val="00703AED"/>
    <w:rsid w:val="00703D60"/>
    <w:rsid w:val="00705758"/>
    <w:rsid w:val="007135D5"/>
    <w:rsid w:val="00713D1C"/>
    <w:rsid w:val="00714AE5"/>
    <w:rsid w:val="00714E16"/>
    <w:rsid w:val="00715B41"/>
    <w:rsid w:val="00721E9B"/>
    <w:rsid w:val="00723141"/>
    <w:rsid w:val="00724C9D"/>
    <w:rsid w:val="0073029F"/>
    <w:rsid w:val="0073162F"/>
    <w:rsid w:val="007344AE"/>
    <w:rsid w:val="00736BE2"/>
    <w:rsid w:val="007433BD"/>
    <w:rsid w:val="0074548C"/>
    <w:rsid w:val="00747D01"/>
    <w:rsid w:val="00751ECB"/>
    <w:rsid w:val="00752D2E"/>
    <w:rsid w:val="0075575E"/>
    <w:rsid w:val="00755DEA"/>
    <w:rsid w:val="007561E9"/>
    <w:rsid w:val="0076204D"/>
    <w:rsid w:val="0076366B"/>
    <w:rsid w:val="007656C3"/>
    <w:rsid w:val="00770E25"/>
    <w:rsid w:val="00777C7C"/>
    <w:rsid w:val="00780702"/>
    <w:rsid w:val="00780A97"/>
    <w:rsid w:val="00780D42"/>
    <w:rsid w:val="0078135D"/>
    <w:rsid w:val="00781AB8"/>
    <w:rsid w:val="00782398"/>
    <w:rsid w:val="007832C2"/>
    <w:rsid w:val="0078379E"/>
    <w:rsid w:val="00784EB8"/>
    <w:rsid w:val="007858C6"/>
    <w:rsid w:val="007863DE"/>
    <w:rsid w:val="00794FBC"/>
    <w:rsid w:val="00795817"/>
    <w:rsid w:val="007A0C1C"/>
    <w:rsid w:val="007A1506"/>
    <w:rsid w:val="007A2022"/>
    <w:rsid w:val="007A60EA"/>
    <w:rsid w:val="007A7761"/>
    <w:rsid w:val="007A7F91"/>
    <w:rsid w:val="007B1143"/>
    <w:rsid w:val="007B2CA3"/>
    <w:rsid w:val="007C061E"/>
    <w:rsid w:val="007C5785"/>
    <w:rsid w:val="007C6B17"/>
    <w:rsid w:val="007D31A5"/>
    <w:rsid w:val="007D481B"/>
    <w:rsid w:val="007D4C1B"/>
    <w:rsid w:val="007D6774"/>
    <w:rsid w:val="007D6F98"/>
    <w:rsid w:val="007E01F7"/>
    <w:rsid w:val="007E0756"/>
    <w:rsid w:val="007E0F83"/>
    <w:rsid w:val="007F0ED4"/>
    <w:rsid w:val="007F14BE"/>
    <w:rsid w:val="00803588"/>
    <w:rsid w:val="00807C4E"/>
    <w:rsid w:val="00812731"/>
    <w:rsid w:val="00813815"/>
    <w:rsid w:val="00815A3B"/>
    <w:rsid w:val="00816710"/>
    <w:rsid w:val="00816957"/>
    <w:rsid w:val="008235D5"/>
    <w:rsid w:val="008237FB"/>
    <w:rsid w:val="00823D8E"/>
    <w:rsid w:val="0082521E"/>
    <w:rsid w:val="008252D2"/>
    <w:rsid w:val="008253A9"/>
    <w:rsid w:val="008253E1"/>
    <w:rsid w:val="00830F63"/>
    <w:rsid w:val="008338FE"/>
    <w:rsid w:val="00836968"/>
    <w:rsid w:val="00837350"/>
    <w:rsid w:val="008406C8"/>
    <w:rsid w:val="00841053"/>
    <w:rsid w:val="008420AE"/>
    <w:rsid w:val="008469EF"/>
    <w:rsid w:val="00850FFB"/>
    <w:rsid w:val="008555CC"/>
    <w:rsid w:val="00856962"/>
    <w:rsid w:val="00857227"/>
    <w:rsid w:val="00857FCD"/>
    <w:rsid w:val="00864BE7"/>
    <w:rsid w:val="00872EA8"/>
    <w:rsid w:val="008756BB"/>
    <w:rsid w:val="00876924"/>
    <w:rsid w:val="0087749D"/>
    <w:rsid w:val="00880C9E"/>
    <w:rsid w:val="00882AA3"/>
    <w:rsid w:val="00883CA1"/>
    <w:rsid w:val="008842C8"/>
    <w:rsid w:val="00885965"/>
    <w:rsid w:val="00885E02"/>
    <w:rsid w:val="008903DF"/>
    <w:rsid w:val="00890AB8"/>
    <w:rsid w:val="00892BDE"/>
    <w:rsid w:val="00892C4D"/>
    <w:rsid w:val="00892FC3"/>
    <w:rsid w:val="008A244A"/>
    <w:rsid w:val="008A73B4"/>
    <w:rsid w:val="008B048E"/>
    <w:rsid w:val="008B71E1"/>
    <w:rsid w:val="008C0C24"/>
    <w:rsid w:val="008D125B"/>
    <w:rsid w:val="008D2C19"/>
    <w:rsid w:val="008D3A1F"/>
    <w:rsid w:val="008D4553"/>
    <w:rsid w:val="008D51B7"/>
    <w:rsid w:val="008D5B0E"/>
    <w:rsid w:val="008D5E23"/>
    <w:rsid w:val="008D5E94"/>
    <w:rsid w:val="008D7D27"/>
    <w:rsid w:val="008E1329"/>
    <w:rsid w:val="008E4251"/>
    <w:rsid w:val="008E48DF"/>
    <w:rsid w:val="008E4ED3"/>
    <w:rsid w:val="008E784F"/>
    <w:rsid w:val="008F46A6"/>
    <w:rsid w:val="008F4714"/>
    <w:rsid w:val="00900999"/>
    <w:rsid w:val="009041B0"/>
    <w:rsid w:val="00905A3E"/>
    <w:rsid w:val="0091037E"/>
    <w:rsid w:val="00912F7E"/>
    <w:rsid w:val="00913403"/>
    <w:rsid w:val="00920EE4"/>
    <w:rsid w:val="00921B2C"/>
    <w:rsid w:val="009247E9"/>
    <w:rsid w:val="00925E2C"/>
    <w:rsid w:val="00926535"/>
    <w:rsid w:val="0092686D"/>
    <w:rsid w:val="009328C7"/>
    <w:rsid w:val="0093290F"/>
    <w:rsid w:val="00934B2A"/>
    <w:rsid w:val="00937F63"/>
    <w:rsid w:val="00940A11"/>
    <w:rsid w:val="009427BA"/>
    <w:rsid w:val="00950268"/>
    <w:rsid w:val="00951074"/>
    <w:rsid w:val="00953151"/>
    <w:rsid w:val="00957788"/>
    <w:rsid w:val="00964FD5"/>
    <w:rsid w:val="0096607C"/>
    <w:rsid w:val="00966854"/>
    <w:rsid w:val="00973ED8"/>
    <w:rsid w:val="009745D1"/>
    <w:rsid w:val="00975322"/>
    <w:rsid w:val="0097547F"/>
    <w:rsid w:val="009801E1"/>
    <w:rsid w:val="00980A78"/>
    <w:rsid w:val="00982A56"/>
    <w:rsid w:val="00983E26"/>
    <w:rsid w:val="00984515"/>
    <w:rsid w:val="009845EC"/>
    <w:rsid w:val="009846A6"/>
    <w:rsid w:val="00984F34"/>
    <w:rsid w:val="00987AAF"/>
    <w:rsid w:val="00990536"/>
    <w:rsid w:val="00990D95"/>
    <w:rsid w:val="00990E83"/>
    <w:rsid w:val="009924AB"/>
    <w:rsid w:val="00992F4D"/>
    <w:rsid w:val="009A0F01"/>
    <w:rsid w:val="009A1DE7"/>
    <w:rsid w:val="009A45A5"/>
    <w:rsid w:val="009A55A1"/>
    <w:rsid w:val="009A61D8"/>
    <w:rsid w:val="009A7AFD"/>
    <w:rsid w:val="009B3F89"/>
    <w:rsid w:val="009B4BAD"/>
    <w:rsid w:val="009C1D19"/>
    <w:rsid w:val="009C4191"/>
    <w:rsid w:val="009C5AE2"/>
    <w:rsid w:val="009C694F"/>
    <w:rsid w:val="009C698A"/>
    <w:rsid w:val="009C7027"/>
    <w:rsid w:val="009D10DD"/>
    <w:rsid w:val="009D304C"/>
    <w:rsid w:val="009D5EFF"/>
    <w:rsid w:val="009D751E"/>
    <w:rsid w:val="009D7B64"/>
    <w:rsid w:val="009E15BA"/>
    <w:rsid w:val="009E1650"/>
    <w:rsid w:val="009E27E0"/>
    <w:rsid w:val="009E2973"/>
    <w:rsid w:val="009E4F89"/>
    <w:rsid w:val="009E54C9"/>
    <w:rsid w:val="009F27EC"/>
    <w:rsid w:val="009F3235"/>
    <w:rsid w:val="009F4923"/>
    <w:rsid w:val="009F62D0"/>
    <w:rsid w:val="009F69D5"/>
    <w:rsid w:val="00A003BF"/>
    <w:rsid w:val="00A021F6"/>
    <w:rsid w:val="00A06D74"/>
    <w:rsid w:val="00A07995"/>
    <w:rsid w:val="00A125F0"/>
    <w:rsid w:val="00A15E3F"/>
    <w:rsid w:val="00A1685F"/>
    <w:rsid w:val="00A17ACC"/>
    <w:rsid w:val="00A244FF"/>
    <w:rsid w:val="00A24CBE"/>
    <w:rsid w:val="00A3051A"/>
    <w:rsid w:val="00A31725"/>
    <w:rsid w:val="00A3726F"/>
    <w:rsid w:val="00A37E5C"/>
    <w:rsid w:val="00A40A25"/>
    <w:rsid w:val="00A40C40"/>
    <w:rsid w:val="00A41D60"/>
    <w:rsid w:val="00A43C79"/>
    <w:rsid w:val="00A44B2D"/>
    <w:rsid w:val="00A45A93"/>
    <w:rsid w:val="00A50171"/>
    <w:rsid w:val="00A51592"/>
    <w:rsid w:val="00A5294D"/>
    <w:rsid w:val="00A53BCE"/>
    <w:rsid w:val="00A53E44"/>
    <w:rsid w:val="00A54CAC"/>
    <w:rsid w:val="00A56CCB"/>
    <w:rsid w:val="00A60EBA"/>
    <w:rsid w:val="00A63C29"/>
    <w:rsid w:val="00A643A4"/>
    <w:rsid w:val="00A67E9E"/>
    <w:rsid w:val="00A67EEF"/>
    <w:rsid w:val="00A71845"/>
    <w:rsid w:val="00A71A64"/>
    <w:rsid w:val="00A740F0"/>
    <w:rsid w:val="00A754A6"/>
    <w:rsid w:val="00A812A7"/>
    <w:rsid w:val="00A865D7"/>
    <w:rsid w:val="00A90C40"/>
    <w:rsid w:val="00A92D38"/>
    <w:rsid w:val="00A93627"/>
    <w:rsid w:val="00AA08F2"/>
    <w:rsid w:val="00AA0F81"/>
    <w:rsid w:val="00AA20FD"/>
    <w:rsid w:val="00AA3118"/>
    <w:rsid w:val="00AA3E68"/>
    <w:rsid w:val="00AA5987"/>
    <w:rsid w:val="00AA66BE"/>
    <w:rsid w:val="00AA6E8A"/>
    <w:rsid w:val="00AA716C"/>
    <w:rsid w:val="00AA79AB"/>
    <w:rsid w:val="00AB028D"/>
    <w:rsid w:val="00AB1234"/>
    <w:rsid w:val="00AB156E"/>
    <w:rsid w:val="00AB2FDA"/>
    <w:rsid w:val="00AB53B4"/>
    <w:rsid w:val="00AB5661"/>
    <w:rsid w:val="00AB63B5"/>
    <w:rsid w:val="00AC179E"/>
    <w:rsid w:val="00AC2783"/>
    <w:rsid w:val="00AC3386"/>
    <w:rsid w:val="00AC33A0"/>
    <w:rsid w:val="00AC3F39"/>
    <w:rsid w:val="00AC7600"/>
    <w:rsid w:val="00AC7D1A"/>
    <w:rsid w:val="00AD18B6"/>
    <w:rsid w:val="00AD658C"/>
    <w:rsid w:val="00AD6AEF"/>
    <w:rsid w:val="00AE748B"/>
    <w:rsid w:val="00AF08F3"/>
    <w:rsid w:val="00AF5461"/>
    <w:rsid w:val="00AF5DAE"/>
    <w:rsid w:val="00AF62F0"/>
    <w:rsid w:val="00AF6970"/>
    <w:rsid w:val="00AF7E6C"/>
    <w:rsid w:val="00B00C43"/>
    <w:rsid w:val="00B01BCA"/>
    <w:rsid w:val="00B05569"/>
    <w:rsid w:val="00B10BC0"/>
    <w:rsid w:val="00B10D6B"/>
    <w:rsid w:val="00B1166D"/>
    <w:rsid w:val="00B12482"/>
    <w:rsid w:val="00B17397"/>
    <w:rsid w:val="00B1786B"/>
    <w:rsid w:val="00B2013F"/>
    <w:rsid w:val="00B239F2"/>
    <w:rsid w:val="00B26125"/>
    <w:rsid w:val="00B26539"/>
    <w:rsid w:val="00B27158"/>
    <w:rsid w:val="00B27E54"/>
    <w:rsid w:val="00B30546"/>
    <w:rsid w:val="00B3308C"/>
    <w:rsid w:val="00B33C05"/>
    <w:rsid w:val="00B3598D"/>
    <w:rsid w:val="00B3718E"/>
    <w:rsid w:val="00B40266"/>
    <w:rsid w:val="00B42884"/>
    <w:rsid w:val="00B428C2"/>
    <w:rsid w:val="00B43B4F"/>
    <w:rsid w:val="00B47509"/>
    <w:rsid w:val="00B47969"/>
    <w:rsid w:val="00B52089"/>
    <w:rsid w:val="00B532D6"/>
    <w:rsid w:val="00B557DE"/>
    <w:rsid w:val="00B61E6B"/>
    <w:rsid w:val="00B62128"/>
    <w:rsid w:val="00B62864"/>
    <w:rsid w:val="00B65A94"/>
    <w:rsid w:val="00B67512"/>
    <w:rsid w:val="00B703A7"/>
    <w:rsid w:val="00B741EB"/>
    <w:rsid w:val="00B80DC9"/>
    <w:rsid w:val="00B81450"/>
    <w:rsid w:val="00B82A58"/>
    <w:rsid w:val="00B84163"/>
    <w:rsid w:val="00B865A8"/>
    <w:rsid w:val="00B86E97"/>
    <w:rsid w:val="00B87C16"/>
    <w:rsid w:val="00B910EE"/>
    <w:rsid w:val="00B91F83"/>
    <w:rsid w:val="00B95213"/>
    <w:rsid w:val="00BA0F97"/>
    <w:rsid w:val="00BA30B2"/>
    <w:rsid w:val="00BA509A"/>
    <w:rsid w:val="00BA5BB2"/>
    <w:rsid w:val="00BA66BC"/>
    <w:rsid w:val="00BB197A"/>
    <w:rsid w:val="00BB36E4"/>
    <w:rsid w:val="00BB6AE7"/>
    <w:rsid w:val="00BC091C"/>
    <w:rsid w:val="00BC3440"/>
    <w:rsid w:val="00BC5586"/>
    <w:rsid w:val="00BC774D"/>
    <w:rsid w:val="00BD419F"/>
    <w:rsid w:val="00BD7C74"/>
    <w:rsid w:val="00BE02BE"/>
    <w:rsid w:val="00BE090E"/>
    <w:rsid w:val="00BE1DE9"/>
    <w:rsid w:val="00BE2DB6"/>
    <w:rsid w:val="00BF1B77"/>
    <w:rsid w:val="00BF2D60"/>
    <w:rsid w:val="00C01AA7"/>
    <w:rsid w:val="00C01E6B"/>
    <w:rsid w:val="00C028C7"/>
    <w:rsid w:val="00C05B1B"/>
    <w:rsid w:val="00C067D1"/>
    <w:rsid w:val="00C07FA0"/>
    <w:rsid w:val="00C10F18"/>
    <w:rsid w:val="00C21450"/>
    <w:rsid w:val="00C240FA"/>
    <w:rsid w:val="00C243CB"/>
    <w:rsid w:val="00C25D46"/>
    <w:rsid w:val="00C325A6"/>
    <w:rsid w:val="00C362B7"/>
    <w:rsid w:val="00C36866"/>
    <w:rsid w:val="00C40779"/>
    <w:rsid w:val="00C41DFB"/>
    <w:rsid w:val="00C439F0"/>
    <w:rsid w:val="00C473A5"/>
    <w:rsid w:val="00C47C7A"/>
    <w:rsid w:val="00C5091A"/>
    <w:rsid w:val="00C51932"/>
    <w:rsid w:val="00C51CD8"/>
    <w:rsid w:val="00C5265A"/>
    <w:rsid w:val="00C54B53"/>
    <w:rsid w:val="00C556C9"/>
    <w:rsid w:val="00C55E27"/>
    <w:rsid w:val="00C63804"/>
    <w:rsid w:val="00C672DA"/>
    <w:rsid w:val="00C67A80"/>
    <w:rsid w:val="00C67F28"/>
    <w:rsid w:val="00C71E8D"/>
    <w:rsid w:val="00C723A6"/>
    <w:rsid w:val="00C72519"/>
    <w:rsid w:val="00C7309B"/>
    <w:rsid w:val="00C75218"/>
    <w:rsid w:val="00C75CD2"/>
    <w:rsid w:val="00C82113"/>
    <w:rsid w:val="00C84682"/>
    <w:rsid w:val="00C86A40"/>
    <w:rsid w:val="00C871B3"/>
    <w:rsid w:val="00C90E5F"/>
    <w:rsid w:val="00C92D31"/>
    <w:rsid w:val="00C9467F"/>
    <w:rsid w:val="00C94D98"/>
    <w:rsid w:val="00CA3701"/>
    <w:rsid w:val="00CA4EAF"/>
    <w:rsid w:val="00CA6278"/>
    <w:rsid w:val="00CA7939"/>
    <w:rsid w:val="00CA7AC2"/>
    <w:rsid w:val="00CB247F"/>
    <w:rsid w:val="00CB5F19"/>
    <w:rsid w:val="00CB5FC2"/>
    <w:rsid w:val="00CB61C8"/>
    <w:rsid w:val="00CC6823"/>
    <w:rsid w:val="00CC7B67"/>
    <w:rsid w:val="00CD0232"/>
    <w:rsid w:val="00CD202E"/>
    <w:rsid w:val="00CD6C8E"/>
    <w:rsid w:val="00CD740C"/>
    <w:rsid w:val="00CE069A"/>
    <w:rsid w:val="00CE3DC2"/>
    <w:rsid w:val="00CE4E72"/>
    <w:rsid w:val="00CE51CD"/>
    <w:rsid w:val="00CE524D"/>
    <w:rsid w:val="00CF014E"/>
    <w:rsid w:val="00CF0C0B"/>
    <w:rsid w:val="00CF2D00"/>
    <w:rsid w:val="00CF4338"/>
    <w:rsid w:val="00CF5DDC"/>
    <w:rsid w:val="00CF6C7A"/>
    <w:rsid w:val="00CF7F7E"/>
    <w:rsid w:val="00D04C3A"/>
    <w:rsid w:val="00D06434"/>
    <w:rsid w:val="00D14E68"/>
    <w:rsid w:val="00D2095E"/>
    <w:rsid w:val="00D21B00"/>
    <w:rsid w:val="00D22020"/>
    <w:rsid w:val="00D23605"/>
    <w:rsid w:val="00D27710"/>
    <w:rsid w:val="00D27F91"/>
    <w:rsid w:val="00D30C17"/>
    <w:rsid w:val="00D3387B"/>
    <w:rsid w:val="00D358B2"/>
    <w:rsid w:val="00D42A8C"/>
    <w:rsid w:val="00D44844"/>
    <w:rsid w:val="00D46C21"/>
    <w:rsid w:val="00D508A9"/>
    <w:rsid w:val="00D51848"/>
    <w:rsid w:val="00D51DB6"/>
    <w:rsid w:val="00D52B6A"/>
    <w:rsid w:val="00D532DF"/>
    <w:rsid w:val="00D54DEE"/>
    <w:rsid w:val="00D555C1"/>
    <w:rsid w:val="00D569CB"/>
    <w:rsid w:val="00D574FA"/>
    <w:rsid w:val="00D6173C"/>
    <w:rsid w:val="00D61E82"/>
    <w:rsid w:val="00D646AE"/>
    <w:rsid w:val="00D653CC"/>
    <w:rsid w:val="00D658A9"/>
    <w:rsid w:val="00D66F08"/>
    <w:rsid w:val="00D7062C"/>
    <w:rsid w:val="00D77238"/>
    <w:rsid w:val="00D7734B"/>
    <w:rsid w:val="00D77E53"/>
    <w:rsid w:val="00D82192"/>
    <w:rsid w:val="00D84FD3"/>
    <w:rsid w:val="00D850F4"/>
    <w:rsid w:val="00D85A95"/>
    <w:rsid w:val="00D923D2"/>
    <w:rsid w:val="00D92A7E"/>
    <w:rsid w:val="00D92FE1"/>
    <w:rsid w:val="00D94542"/>
    <w:rsid w:val="00D950EB"/>
    <w:rsid w:val="00DA01DE"/>
    <w:rsid w:val="00DA0D26"/>
    <w:rsid w:val="00DA18AC"/>
    <w:rsid w:val="00DA2EC5"/>
    <w:rsid w:val="00DA599C"/>
    <w:rsid w:val="00DA67EE"/>
    <w:rsid w:val="00DB093C"/>
    <w:rsid w:val="00DB0FCF"/>
    <w:rsid w:val="00DB27CC"/>
    <w:rsid w:val="00DB5941"/>
    <w:rsid w:val="00DB678F"/>
    <w:rsid w:val="00DC3C60"/>
    <w:rsid w:val="00DC7816"/>
    <w:rsid w:val="00DD00B2"/>
    <w:rsid w:val="00DD1315"/>
    <w:rsid w:val="00DD7748"/>
    <w:rsid w:val="00DE0AA6"/>
    <w:rsid w:val="00DE49E6"/>
    <w:rsid w:val="00DE7268"/>
    <w:rsid w:val="00DF356C"/>
    <w:rsid w:val="00DF592B"/>
    <w:rsid w:val="00DF5FC9"/>
    <w:rsid w:val="00DF633F"/>
    <w:rsid w:val="00E009E8"/>
    <w:rsid w:val="00E02C29"/>
    <w:rsid w:val="00E0405E"/>
    <w:rsid w:val="00E06FFD"/>
    <w:rsid w:val="00E10320"/>
    <w:rsid w:val="00E11F78"/>
    <w:rsid w:val="00E1204A"/>
    <w:rsid w:val="00E20C1A"/>
    <w:rsid w:val="00E24D57"/>
    <w:rsid w:val="00E27297"/>
    <w:rsid w:val="00E273B2"/>
    <w:rsid w:val="00E34F44"/>
    <w:rsid w:val="00E354BC"/>
    <w:rsid w:val="00E378F2"/>
    <w:rsid w:val="00E37C3C"/>
    <w:rsid w:val="00E41C84"/>
    <w:rsid w:val="00E43F06"/>
    <w:rsid w:val="00E51A10"/>
    <w:rsid w:val="00E6394C"/>
    <w:rsid w:val="00E67580"/>
    <w:rsid w:val="00E7020B"/>
    <w:rsid w:val="00E7098D"/>
    <w:rsid w:val="00E7178D"/>
    <w:rsid w:val="00E73037"/>
    <w:rsid w:val="00E77946"/>
    <w:rsid w:val="00E8308A"/>
    <w:rsid w:val="00E83415"/>
    <w:rsid w:val="00E85E00"/>
    <w:rsid w:val="00E8631F"/>
    <w:rsid w:val="00E87449"/>
    <w:rsid w:val="00E93BF3"/>
    <w:rsid w:val="00E96521"/>
    <w:rsid w:val="00E9720D"/>
    <w:rsid w:val="00EA10D6"/>
    <w:rsid w:val="00EA1F77"/>
    <w:rsid w:val="00EA2512"/>
    <w:rsid w:val="00EA25E1"/>
    <w:rsid w:val="00EA6CFB"/>
    <w:rsid w:val="00EA7484"/>
    <w:rsid w:val="00EA7FC5"/>
    <w:rsid w:val="00EB1593"/>
    <w:rsid w:val="00EB1BDB"/>
    <w:rsid w:val="00EB2216"/>
    <w:rsid w:val="00EB25C3"/>
    <w:rsid w:val="00EB5A32"/>
    <w:rsid w:val="00EB74CD"/>
    <w:rsid w:val="00EC1AB0"/>
    <w:rsid w:val="00EC1BC5"/>
    <w:rsid w:val="00EC3BF6"/>
    <w:rsid w:val="00EC4237"/>
    <w:rsid w:val="00EC4FCD"/>
    <w:rsid w:val="00EC7320"/>
    <w:rsid w:val="00ED019B"/>
    <w:rsid w:val="00ED21CB"/>
    <w:rsid w:val="00ED2976"/>
    <w:rsid w:val="00ED3885"/>
    <w:rsid w:val="00ED5199"/>
    <w:rsid w:val="00ED7070"/>
    <w:rsid w:val="00EE2E90"/>
    <w:rsid w:val="00EE3C11"/>
    <w:rsid w:val="00EE4253"/>
    <w:rsid w:val="00EE4F5B"/>
    <w:rsid w:val="00EE55D6"/>
    <w:rsid w:val="00EE5F37"/>
    <w:rsid w:val="00EE7F0F"/>
    <w:rsid w:val="00EF3FE9"/>
    <w:rsid w:val="00EF6A1F"/>
    <w:rsid w:val="00EF73B2"/>
    <w:rsid w:val="00F0438A"/>
    <w:rsid w:val="00F07122"/>
    <w:rsid w:val="00F113F2"/>
    <w:rsid w:val="00F12DCF"/>
    <w:rsid w:val="00F155E3"/>
    <w:rsid w:val="00F16E54"/>
    <w:rsid w:val="00F17F45"/>
    <w:rsid w:val="00F20A72"/>
    <w:rsid w:val="00F2507B"/>
    <w:rsid w:val="00F26A64"/>
    <w:rsid w:val="00F30085"/>
    <w:rsid w:val="00F31CC0"/>
    <w:rsid w:val="00F321A5"/>
    <w:rsid w:val="00F33B2D"/>
    <w:rsid w:val="00F33C62"/>
    <w:rsid w:val="00F34667"/>
    <w:rsid w:val="00F359FB"/>
    <w:rsid w:val="00F3764D"/>
    <w:rsid w:val="00F4061F"/>
    <w:rsid w:val="00F43962"/>
    <w:rsid w:val="00F46BB3"/>
    <w:rsid w:val="00F5178A"/>
    <w:rsid w:val="00F52A64"/>
    <w:rsid w:val="00F544EE"/>
    <w:rsid w:val="00F54EF7"/>
    <w:rsid w:val="00F601C4"/>
    <w:rsid w:val="00F6030C"/>
    <w:rsid w:val="00F606E2"/>
    <w:rsid w:val="00F6258B"/>
    <w:rsid w:val="00F64007"/>
    <w:rsid w:val="00F6630F"/>
    <w:rsid w:val="00F66CC6"/>
    <w:rsid w:val="00F67513"/>
    <w:rsid w:val="00F7011E"/>
    <w:rsid w:val="00F706DE"/>
    <w:rsid w:val="00F71850"/>
    <w:rsid w:val="00F72A52"/>
    <w:rsid w:val="00F73C92"/>
    <w:rsid w:val="00F769D2"/>
    <w:rsid w:val="00F825C4"/>
    <w:rsid w:val="00F9199A"/>
    <w:rsid w:val="00F91BBD"/>
    <w:rsid w:val="00F92B86"/>
    <w:rsid w:val="00F936F1"/>
    <w:rsid w:val="00F937CA"/>
    <w:rsid w:val="00F9419D"/>
    <w:rsid w:val="00F95647"/>
    <w:rsid w:val="00F977FC"/>
    <w:rsid w:val="00F97E9A"/>
    <w:rsid w:val="00FA08D9"/>
    <w:rsid w:val="00FA147C"/>
    <w:rsid w:val="00FA17F1"/>
    <w:rsid w:val="00FA301F"/>
    <w:rsid w:val="00FA5A8A"/>
    <w:rsid w:val="00FB2D34"/>
    <w:rsid w:val="00FB3EB0"/>
    <w:rsid w:val="00FC1064"/>
    <w:rsid w:val="00FC3CB3"/>
    <w:rsid w:val="00FE286C"/>
    <w:rsid w:val="00FE5346"/>
    <w:rsid w:val="00FF18E3"/>
    <w:rsid w:val="00FF3D9A"/>
    <w:rsid w:val="00FF4E8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5"/>
  </w:style>
  <w:style w:type="paragraph" w:styleId="1">
    <w:name w:val="heading 1"/>
    <w:basedOn w:val="a"/>
    <w:next w:val="a"/>
    <w:link w:val="10"/>
    <w:qFormat/>
    <w:rsid w:val="00770E2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E25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770E2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70E2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70E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70E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70E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0E25"/>
    <w:rPr>
      <w:rFonts w:ascii="Calibri" w:eastAsia="Calibri" w:hAnsi="Calibri" w:cs="Times New Roman"/>
    </w:rPr>
  </w:style>
  <w:style w:type="paragraph" w:styleId="a9">
    <w:name w:val="Subtitle"/>
    <w:basedOn w:val="a"/>
    <w:next w:val="a"/>
    <w:link w:val="aa"/>
    <w:uiPriority w:val="11"/>
    <w:qFormat/>
    <w:rsid w:val="00770E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a">
    <w:name w:val="Подзаголовок Знак"/>
    <w:basedOn w:val="a0"/>
    <w:link w:val="a9"/>
    <w:uiPriority w:val="11"/>
    <w:rsid w:val="00770E25"/>
    <w:rPr>
      <w:rFonts w:ascii="Cambria" w:eastAsia="Times New Roman" w:hAnsi="Cambria" w:cs="Times New Roman"/>
      <w:sz w:val="24"/>
      <w:szCs w:val="24"/>
      <w:lang w:val="x-none"/>
    </w:rPr>
  </w:style>
  <w:style w:type="paragraph" w:styleId="ab">
    <w:name w:val="Title"/>
    <w:basedOn w:val="a"/>
    <w:next w:val="a9"/>
    <w:link w:val="ac"/>
    <w:uiPriority w:val="99"/>
    <w:qFormat/>
    <w:rsid w:val="00770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c">
    <w:name w:val="Название Знак"/>
    <w:basedOn w:val="a0"/>
    <w:link w:val="ab"/>
    <w:uiPriority w:val="99"/>
    <w:rsid w:val="00770E2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ad">
    <w:name w:val="Body Text"/>
    <w:basedOn w:val="a"/>
    <w:link w:val="ae"/>
    <w:uiPriority w:val="99"/>
    <w:semiHidden/>
    <w:unhideWhenUsed/>
    <w:rsid w:val="00770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770E2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70E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0E25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7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25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770E2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70E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70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Должность1"/>
    <w:basedOn w:val="a"/>
    <w:rsid w:val="00770E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1"/>
    <w:basedOn w:val="a"/>
    <w:rsid w:val="00770E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770E2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1"/>
    <w:uiPriority w:val="99"/>
    <w:rsid w:val="00770E2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0">
    <w:name w:val="Заголовок 21"/>
    <w:basedOn w:val="a"/>
    <w:next w:val="a"/>
    <w:uiPriority w:val="99"/>
    <w:rsid w:val="00770E25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caps/>
      <w:sz w:val="34"/>
      <w:szCs w:val="24"/>
      <w:lang w:eastAsia="ar-SA"/>
    </w:rPr>
  </w:style>
  <w:style w:type="paragraph" w:customStyle="1" w:styleId="ConsPlusNormal">
    <w:name w:val="ConsPlusNormal"/>
    <w:rsid w:val="0077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0E2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770E2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2">
    <w:name w:val="Знак Знак2"/>
    <w:semiHidden/>
    <w:rsid w:val="00770E25"/>
    <w:rPr>
      <w:rFonts w:ascii="Tahoma" w:hAnsi="Tahoma" w:cs="Tahoma" w:hint="default"/>
      <w:sz w:val="16"/>
      <w:szCs w:val="16"/>
    </w:rPr>
  </w:style>
  <w:style w:type="table" w:styleId="af3">
    <w:name w:val="Table Grid"/>
    <w:basedOn w:val="a1"/>
    <w:rsid w:val="0077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A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0A066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03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5"/>
  </w:style>
  <w:style w:type="paragraph" w:styleId="1">
    <w:name w:val="heading 1"/>
    <w:basedOn w:val="a"/>
    <w:next w:val="a"/>
    <w:link w:val="10"/>
    <w:qFormat/>
    <w:rsid w:val="00770E2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E25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770E2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70E2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70E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70E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70E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0E25"/>
    <w:rPr>
      <w:rFonts w:ascii="Calibri" w:eastAsia="Calibri" w:hAnsi="Calibri" w:cs="Times New Roman"/>
    </w:rPr>
  </w:style>
  <w:style w:type="paragraph" w:styleId="a9">
    <w:name w:val="Subtitle"/>
    <w:basedOn w:val="a"/>
    <w:next w:val="a"/>
    <w:link w:val="aa"/>
    <w:uiPriority w:val="11"/>
    <w:qFormat/>
    <w:rsid w:val="00770E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a">
    <w:name w:val="Подзаголовок Знак"/>
    <w:basedOn w:val="a0"/>
    <w:link w:val="a9"/>
    <w:uiPriority w:val="11"/>
    <w:rsid w:val="00770E25"/>
    <w:rPr>
      <w:rFonts w:ascii="Cambria" w:eastAsia="Times New Roman" w:hAnsi="Cambria" w:cs="Times New Roman"/>
      <w:sz w:val="24"/>
      <w:szCs w:val="24"/>
      <w:lang w:val="x-none"/>
    </w:rPr>
  </w:style>
  <w:style w:type="paragraph" w:styleId="ab">
    <w:name w:val="Title"/>
    <w:basedOn w:val="a"/>
    <w:next w:val="a9"/>
    <w:link w:val="ac"/>
    <w:uiPriority w:val="99"/>
    <w:qFormat/>
    <w:rsid w:val="00770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c">
    <w:name w:val="Название Знак"/>
    <w:basedOn w:val="a0"/>
    <w:link w:val="ab"/>
    <w:uiPriority w:val="99"/>
    <w:rsid w:val="00770E2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ad">
    <w:name w:val="Body Text"/>
    <w:basedOn w:val="a"/>
    <w:link w:val="ae"/>
    <w:uiPriority w:val="99"/>
    <w:semiHidden/>
    <w:unhideWhenUsed/>
    <w:rsid w:val="00770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770E2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70E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0E25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7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25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770E2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70E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70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Должность1"/>
    <w:basedOn w:val="a"/>
    <w:rsid w:val="00770E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1"/>
    <w:basedOn w:val="a"/>
    <w:rsid w:val="00770E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770E2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1"/>
    <w:uiPriority w:val="99"/>
    <w:rsid w:val="00770E2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0">
    <w:name w:val="Заголовок 21"/>
    <w:basedOn w:val="a"/>
    <w:next w:val="a"/>
    <w:uiPriority w:val="99"/>
    <w:rsid w:val="00770E25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caps/>
      <w:sz w:val="34"/>
      <w:szCs w:val="24"/>
      <w:lang w:eastAsia="ar-SA"/>
    </w:rPr>
  </w:style>
  <w:style w:type="paragraph" w:customStyle="1" w:styleId="ConsPlusNormal">
    <w:name w:val="ConsPlusNormal"/>
    <w:rsid w:val="0077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0E2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770E2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2">
    <w:name w:val="Знак Знак2"/>
    <w:semiHidden/>
    <w:rsid w:val="00770E25"/>
    <w:rPr>
      <w:rFonts w:ascii="Tahoma" w:hAnsi="Tahoma" w:cs="Tahoma" w:hint="default"/>
      <w:sz w:val="16"/>
      <w:szCs w:val="16"/>
    </w:rPr>
  </w:style>
  <w:style w:type="table" w:styleId="af3">
    <w:name w:val="Table Grid"/>
    <w:basedOn w:val="a1"/>
    <w:rsid w:val="0077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A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0A066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03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33</Pages>
  <Words>12532</Words>
  <Characters>71433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150</cp:revision>
  <cp:lastPrinted>2020-04-30T08:57:00Z</cp:lastPrinted>
  <dcterms:created xsi:type="dcterms:W3CDTF">2020-04-21T13:18:00Z</dcterms:created>
  <dcterms:modified xsi:type="dcterms:W3CDTF">2020-06-02T07:08:00Z</dcterms:modified>
</cp:coreProperties>
</file>