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AE" w:rsidRPr="00F46F39" w:rsidRDefault="00A922AE" w:rsidP="00327D8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                                                      </w:t>
      </w:r>
    </w:p>
    <w:p w:rsidR="00A922AE" w:rsidRPr="00F46F39" w:rsidRDefault="00A922AE" w:rsidP="00275C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t>РОССИЙСКАЯ ФЕДЕРАЦИЯ</w:t>
      </w:r>
    </w:p>
    <w:p w:rsidR="00A922AE" w:rsidRPr="00F46F39" w:rsidRDefault="00A922AE" w:rsidP="00275C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t>ОРЛОВСКАЯ ОБЛАСТЬ ЛИВЕНСКИЙ РАЙОН</w:t>
      </w:r>
    </w:p>
    <w:p w:rsidR="00A922AE" w:rsidRPr="00F46F39" w:rsidRDefault="00A922AE" w:rsidP="00275C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A922AE" w:rsidRPr="00F46F39" w:rsidRDefault="00A922AE" w:rsidP="00275CE4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НАВЕСНЕНСКИЙ</w:t>
      </w: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t xml:space="preserve"> СЕЛЬСК</w:t>
      </w:r>
      <w:r>
        <w:rPr>
          <w:rFonts w:ascii="Arial" w:hAnsi="Arial" w:cs="Arial"/>
          <w:b/>
          <w:bCs/>
          <w:sz w:val="24"/>
          <w:szCs w:val="24"/>
          <w:lang w:eastAsia="ru-RU"/>
        </w:rPr>
        <w:t>ИЙ СОВЕТ НАРОДНЫХ ДЕПУТАТОВ</w:t>
      </w: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br/>
      </w: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br/>
      </w:r>
      <w:r>
        <w:rPr>
          <w:rFonts w:ascii="Arial" w:hAnsi="Arial" w:cs="Arial"/>
          <w:b/>
          <w:bCs/>
          <w:sz w:val="24"/>
          <w:szCs w:val="24"/>
          <w:lang w:eastAsia="ru-RU"/>
        </w:rPr>
        <w:t>РЕШЕНИЕ</w:t>
      </w:r>
    </w:p>
    <w:p w:rsidR="00A922AE" w:rsidRPr="00F46F39" w:rsidRDefault="00A922AE" w:rsidP="00275CE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11 июня  2021 г.</w:t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 xml:space="preserve">                                                              № 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45/211-СС</w:t>
      </w:r>
    </w:p>
    <w:p w:rsidR="00A922AE" w:rsidRPr="00F46F39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>с.</w:t>
      </w:r>
      <w:r>
        <w:rPr>
          <w:rFonts w:ascii="Arial" w:hAnsi="Arial" w:cs="Arial"/>
          <w:sz w:val="24"/>
          <w:szCs w:val="24"/>
          <w:lang w:eastAsia="ru-RU"/>
        </w:rPr>
        <w:t xml:space="preserve"> Навесное</w:t>
      </w:r>
    </w:p>
    <w:p w:rsidR="00A922AE" w:rsidRPr="00F46F39" w:rsidRDefault="00A922AE" w:rsidP="00275C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Об итогах исполнения бюджета </w:t>
      </w:r>
    </w:p>
    <w:p w:rsidR="00A922AE" w:rsidRPr="00F46F39" w:rsidRDefault="00A922AE" w:rsidP="00275C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>нского сельского поселения  Ливенского района</w:t>
      </w:r>
    </w:p>
    <w:p w:rsidR="00A922AE" w:rsidRPr="00F46F39" w:rsidRDefault="00A922AE" w:rsidP="00275C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за 1 квартал 2021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года.</w:t>
      </w:r>
    </w:p>
    <w:p w:rsidR="00A922AE" w:rsidRPr="00F46F39" w:rsidRDefault="00A922AE" w:rsidP="00275CE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          Доходы  бюджета </w:t>
      </w:r>
      <w:r>
        <w:rPr>
          <w:rFonts w:ascii="Arial" w:hAnsi="Arial" w:cs="Arial"/>
          <w:sz w:val="24"/>
          <w:szCs w:val="24"/>
          <w:lang w:eastAsia="ru-RU"/>
        </w:rPr>
        <w:t>Навеснен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ского сельского поселения </w:t>
      </w:r>
      <w:r>
        <w:rPr>
          <w:rFonts w:ascii="Arial" w:hAnsi="Arial" w:cs="Arial"/>
          <w:sz w:val="24"/>
          <w:szCs w:val="24"/>
          <w:lang w:eastAsia="ru-RU"/>
        </w:rPr>
        <w:t>Ливенского района за 1 квартал 2021 года составили 1278,484 тыс. руб., или 35,1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% к годовому утвержденному бюджету.</w:t>
      </w:r>
    </w:p>
    <w:p w:rsidR="00A922AE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>Налоговые и неналоговые доходы  бюджета</w:t>
      </w:r>
      <w:r>
        <w:rPr>
          <w:rFonts w:ascii="Arial" w:hAnsi="Arial" w:cs="Arial"/>
          <w:sz w:val="24"/>
          <w:szCs w:val="24"/>
          <w:lang w:eastAsia="ru-RU"/>
        </w:rPr>
        <w:t xml:space="preserve"> мобилизованы в размере 1094,463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тыс. руб., что составляет 40,3</w:t>
      </w:r>
      <w:r w:rsidRPr="00F46F39">
        <w:rPr>
          <w:rFonts w:ascii="Arial" w:hAnsi="Arial" w:cs="Arial"/>
          <w:sz w:val="24"/>
          <w:szCs w:val="24"/>
          <w:lang w:eastAsia="ru-RU"/>
        </w:rPr>
        <w:t>% к годово</w:t>
      </w:r>
      <w:r>
        <w:rPr>
          <w:rFonts w:ascii="Arial" w:hAnsi="Arial" w:cs="Arial"/>
          <w:sz w:val="24"/>
          <w:szCs w:val="24"/>
          <w:lang w:eastAsia="ru-RU"/>
        </w:rPr>
        <w:t>му утвержденному бюджету.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10,1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% составили доходы от уплаты налога </w:t>
      </w:r>
      <w:r>
        <w:rPr>
          <w:rFonts w:ascii="Arial" w:hAnsi="Arial" w:cs="Arial"/>
          <w:sz w:val="24"/>
          <w:szCs w:val="24"/>
          <w:lang w:eastAsia="ru-RU"/>
        </w:rPr>
        <w:t>на доходы физических лиц, 24,0</w:t>
      </w:r>
      <w:r w:rsidRPr="00F46F39">
        <w:rPr>
          <w:rFonts w:ascii="Arial" w:hAnsi="Arial" w:cs="Arial"/>
          <w:sz w:val="24"/>
          <w:szCs w:val="24"/>
          <w:lang w:eastAsia="ru-RU"/>
        </w:rPr>
        <w:t>% земельного налога.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Получено безвозмездных поступлений  в объеме </w:t>
      </w:r>
      <w:r>
        <w:rPr>
          <w:rFonts w:ascii="Arial" w:hAnsi="Arial" w:cs="Arial"/>
          <w:sz w:val="24"/>
          <w:szCs w:val="24"/>
          <w:lang w:eastAsia="ru-RU"/>
        </w:rPr>
        <w:t>184,021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тыс. руб., что составляет 19,8</w:t>
      </w:r>
      <w:r w:rsidRPr="00F46F39">
        <w:rPr>
          <w:rFonts w:ascii="Arial" w:hAnsi="Arial" w:cs="Arial"/>
          <w:sz w:val="24"/>
          <w:szCs w:val="24"/>
          <w:lang w:eastAsia="ru-RU"/>
        </w:rPr>
        <w:t>% годового задания. Получены доходы от возврата субсидий межбюджетных трансф</w:t>
      </w:r>
      <w:r>
        <w:rPr>
          <w:rFonts w:ascii="Arial" w:hAnsi="Arial" w:cs="Arial"/>
          <w:sz w:val="24"/>
          <w:szCs w:val="24"/>
          <w:lang w:eastAsia="ru-RU"/>
        </w:rPr>
        <w:t>ертов прошлых лет в сумме 15,847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тыс.руб.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Расходы  бюджета </w:t>
      </w: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>нского сельского поселения Лив</w:t>
      </w:r>
      <w:r>
        <w:rPr>
          <w:rFonts w:ascii="Arial" w:hAnsi="Arial" w:cs="Arial"/>
          <w:sz w:val="24"/>
          <w:szCs w:val="24"/>
          <w:lang w:eastAsia="ru-RU"/>
        </w:rPr>
        <w:t>енского района за 1 квартал 2021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года составили </w:t>
      </w:r>
      <w:r>
        <w:rPr>
          <w:rFonts w:ascii="Arial" w:hAnsi="Arial" w:cs="Arial"/>
          <w:sz w:val="24"/>
          <w:szCs w:val="24"/>
          <w:lang w:eastAsia="ru-RU"/>
        </w:rPr>
        <w:t>940,021 тыс. руб. или 24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% от утвержденного планового задания.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Из общей суммы расходов  бюджета </w:t>
      </w: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>нского сельского по</w:t>
      </w:r>
      <w:r>
        <w:rPr>
          <w:rFonts w:ascii="Arial" w:hAnsi="Arial" w:cs="Arial"/>
          <w:sz w:val="24"/>
          <w:szCs w:val="24"/>
          <w:lang w:eastAsia="ru-RU"/>
        </w:rPr>
        <w:t>селения Ливенского района 24,987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тыс. руб. составляют расходы на выполнение переданных федеральных полномочий.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На конец  отчетного периода кредиторской задолженности по заработной плате и начислениям на выплаты по оплате труда нет. </w:t>
      </w:r>
    </w:p>
    <w:p w:rsidR="00A922AE" w:rsidRPr="00F46F39" w:rsidRDefault="00A922AE" w:rsidP="00275CE4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Субсидии юридическим лицам за счет средств  бюджета </w:t>
      </w: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>нского сельского поселения Ливенского района не предоставлялись.</w:t>
      </w:r>
    </w:p>
    <w:p w:rsidR="00A922AE" w:rsidRPr="00F46F39" w:rsidRDefault="00A922AE" w:rsidP="00275CE4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eastAsia="ru-RU"/>
        </w:rPr>
      </w:pPr>
    </w:p>
    <w:p w:rsidR="00A922AE" w:rsidRPr="00F46F39" w:rsidRDefault="00A922AE" w:rsidP="009B396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ab/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Подводя итоги исполнения  бюджета </w:t>
      </w: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нского сельского поселения </w:t>
      </w:r>
    </w:p>
    <w:p w:rsidR="00A922AE" w:rsidRPr="00F46F39" w:rsidRDefault="00A922AE" w:rsidP="009B396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>Лив</w:t>
      </w:r>
      <w:r>
        <w:rPr>
          <w:rFonts w:ascii="Arial" w:hAnsi="Arial" w:cs="Arial"/>
          <w:sz w:val="24"/>
          <w:szCs w:val="24"/>
          <w:lang w:eastAsia="ru-RU"/>
        </w:rPr>
        <w:t>енского района за 1 квартал 2021 года,   Навесненский сельский Совет народных депутатов решил:</w:t>
      </w:r>
    </w:p>
    <w:p w:rsidR="00A922AE" w:rsidRDefault="00A922AE" w:rsidP="009B3962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Принять к сведению отчет начальника отдела по планированию, финансам, бухгалтерскому учету и отчетности об итогах исполнения  бюджета </w:t>
      </w:r>
      <w:r>
        <w:rPr>
          <w:rFonts w:ascii="Arial" w:hAnsi="Arial" w:cs="Arial"/>
          <w:sz w:val="24"/>
          <w:szCs w:val="24"/>
          <w:lang w:eastAsia="ru-RU"/>
        </w:rPr>
        <w:t>Навесне</w:t>
      </w:r>
      <w:r w:rsidRPr="00F46F39">
        <w:rPr>
          <w:rFonts w:ascii="Arial" w:hAnsi="Arial" w:cs="Arial"/>
          <w:sz w:val="24"/>
          <w:szCs w:val="24"/>
          <w:lang w:eastAsia="ru-RU"/>
        </w:rPr>
        <w:t>нского сельского поселения Лив</w:t>
      </w:r>
      <w:r>
        <w:rPr>
          <w:rFonts w:ascii="Arial" w:hAnsi="Arial" w:cs="Arial"/>
          <w:sz w:val="24"/>
          <w:szCs w:val="24"/>
          <w:lang w:eastAsia="ru-RU"/>
        </w:rPr>
        <w:t xml:space="preserve">енского района </w:t>
      </w:r>
    </w:p>
    <w:p w:rsidR="00A922AE" w:rsidRPr="003F29ED" w:rsidRDefault="00A922AE" w:rsidP="009B396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за </w:t>
      </w:r>
      <w:r w:rsidRPr="003F29ED">
        <w:rPr>
          <w:rFonts w:ascii="Arial" w:hAnsi="Arial" w:cs="Arial"/>
          <w:sz w:val="24"/>
          <w:szCs w:val="24"/>
          <w:lang w:eastAsia="ru-RU"/>
        </w:rPr>
        <w:t xml:space="preserve">1 квартал 2021 года. </w:t>
      </w:r>
    </w:p>
    <w:p w:rsidR="00A922AE" w:rsidRPr="00F46F39" w:rsidRDefault="00A922AE" w:rsidP="009B3962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Утвердить отчет об исполнении  бюджета </w:t>
      </w:r>
      <w:r>
        <w:rPr>
          <w:rFonts w:ascii="Arial" w:hAnsi="Arial" w:cs="Arial"/>
          <w:sz w:val="24"/>
          <w:szCs w:val="24"/>
          <w:lang w:eastAsia="ru-RU"/>
        </w:rPr>
        <w:t>Навеснен</w:t>
      </w:r>
      <w:r w:rsidRPr="00F46F39">
        <w:rPr>
          <w:rFonts w:ascii="Arial" w:hAnsi="Arial" w:cs="Arial"/>
          <w:sz w:val="24"/>
          <w:szCs w:val="24"/>
          <w:lang w:eastAsia="ru-RU"/>
        </w:rPr>
        <w:t>ского сельского поселения Ливе</w:t>
      </w:r>
      <w:r>
        <w:rPr>
          <w:rFonts w:ascii="Arial" w:hAnsi="Arial" w:cs="Arial"/>
          <w:sz w:val="24"/>
          <w:szCs w:val="24"/>
          <w:lang w:eastAsia="ru-RU"/>
        </w:rPr>
        <w:t>нского района  за 1 квартал 2021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года по дохо</w:t>
      </w:r>
      <w:r>
        <w:rPr>
          <w:rFonts w:ascii="Arial" w:hAnsi="Arial" w:cs="Arial"/>
          <w:sz w:val="24"/>
          <w:szCs w:val="24"/>
          <w:lang w:eastAsia="ru-RU"/>
        </w:rPr>
        <w:t>дам в сумме 1278,484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тыс. руб</w:t>
      </w:r>
      <w:r>
        <w:rPr>
          <w:rFonts w:ascii="Arial" w:hAnsi="Arial" w:cs="Arial"/>
          <w:sz w:val="24"/>
          <w:szCs w:val="24"/>
          <w:lang w:eastAsia="ru-RU"/>
        </w:rPr>
        <w:t>. и по расходам в сумме 940,022</w:t>
      </w:r>
      <w:bookmarkStart w:id="0" w:name="_GoBack"/>
      <w:bookmarkEnd w:id="0"/>
      <w:r w:rsidRPr="00F46F39">
        <w:rPr>
          <w:rFonts w:ascii="Arial" w:hAnsi="Arial" w:cs="Arial"/>
          <w:sz w:val="24"/>
          <w:szCs w:val="24"/>
          <w:lang w:eastAsia="ru-RU"/>
        </w:rPr>
        <w:t xml:space="preserve"> тыс. руб. согласно приложениям № 1-8</w:t>
      </w:r>
      <w:r w:rsidRPr="00F46F39">
        <w:rPr>
          <w:rFonts w:ascii="Arial" w:hAnsi="Arial" w:cs="Arial"/>
          <w:b/>
          <w:bCs/>
          <w:sz w:val="24"/>
          <w:szCs w:val="24"/>
          <w:lang w:eastAsia="ru-RU"/>
        </w:rPr>
        <w:t xml:space="preserve"> 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к настоящему </w:t>
      </w:r>
      <w:r>
        <w:rPr>
          <w:rFonts w:ascii="Arial" w:hAnsi="Arial" w:cs="Arial"/>
          <w:sz w:val="24"/>
          <w:szCs w:val="24"/>
          <w:lang w:eastAsia="ru-RU"/>
        </w:rPr>
        <w:t>решению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(прилагаются).</w:t>
      </w:r>
    </w:p>
    <w:p w:rsidR="00A922AE" w:rsidRPr="00F46F39" w:rsidRDefault="00A922AE" w:rsidP="009B3962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3. 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 Контроль за исполнением данного постановления оставляю за собой.</w:t>
      </w:r>
    </w:p>
    <w:p w:rsidR="00A922AE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922AE" w:rsidRPr="00F46F39" w:rsidRDefault="00A922AE" w:rsidP="00275CE4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Глава </w:t>
      </w:r>
      <w:r>
        <w:rPr>
          <w:rFonts w:ascii="Arial" w:hAnsi="Arial" w:cs="Arial"/>
          <w:sz w:val="24"/>
          <w:szCs w:val="24"/>
          <w:lang w:eastAsia="ru-RU"/>
        </w:rPr>
        <w:t xml:space="preserve">Навесненского </w:t>
      </w:r>
      <w:r w:rsidRPr="00F46F39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F46F39">
        <w:rPr>
          <w:rFonts w:ascii="Arial" w:hAnsi="Arial" w:cs="Arial"/>
          <w:sz w:val="24"/>
          <w:szCs w:val="24"/>
          <w:lang w:eastAsia="ru-RU"/>
        </w:rPr>
        <w:t xml:space="preserve">сельского поселения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>Л.И. Колосова</w:t>
      </w: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Pr="009B3962" w:rsidRDefault="00A922AE" w:rsidP="009B3962">
      <w:pPr>
        <w:pStyle w:val="Title"/>
        <w:ind w:right="-143"/>
        <w:rPr>
          <w:rFonts w:ascii="Times New Roman" w:hAnsi="Times New Roman" w:cs="Times New Roman"/>
          <w:b/>
          <w:bCs/>
          <w:i/>
          <w:iCs/>
          <w:color w:val="auto"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                              </w:t>
      </w:r>
      <w:r w:rsidRPr="009B3962">
        <w:rPr>
          <w:rFonts w:ascii="Times New Roman" w:hAnsi="Times New Roman" w:cs="Times New Roman"/>
          <w:b/>
          <w:bCs/>
          <w:i/>
          <w:iCs/>
          <w:color w:val="auto"/>
          <w:sz w:val="36"/>
          <w:szCs w:val="36"/>
        </w:rPr>
        <w:t>ПОЯСНИТЕЛЬНАЯ ЗАПИСКА</w:t>
      </w:r>
    </w:p>
    <w:p w:rsidR="00A922AE" w:rsidRDefault="00A922AE" w:rsidP="009B3962">
      <w:pPr>
        <w:pStyle w:val="BodyTextIndent3"/>
        <w:jc w:val="center"/>
      </w:pPr>
      <w:r>
        <w:rPr>
          <w:b/>
          <w:bCs/>
          <w:sz w:val="32"/>
          <w:szCs w:val="32"/>
        </w:rPr>
        <w:t xml:space="preserve">к отчету об исполнении </w:t>
      </w:r>
      <w:r>
        <w:rPr>
          <w:b/>
          <w:bCs/>
          <w:sz w:val="32"/>
          <w:szCs w:val="32"/>
        </w:rPr>
        <w:br/>
        <w:t xml:space="preserve"> бюджета Навесненского сельского поселения на 1.04.2021 года.</w:t>
      </w:r>
    </w:p>
    <w:p w:rsidR="00A922AE" w:rsidRDefault="00A922AE" w:rsidP="009B3962">
      <w:pPr>
        <w:rPr>
          <w:b/>
          <w:bCs/>
          <w:sz w:val="32"/>
          <w:szCs w:val="32"/>
        </w:rPr>
      </w:pPr>
    </w:p>
    <w:p w:rsidR="00A922AE" w:rsidRPr="007D1005" w:rsidRDefault="00A922AE" w:rsidP="009B3962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За 1 квартал 2021 год доходная часть  бюджета Навесненского сельского поселения  Ливенского района составила 1278484,09 рублей и исполнена на 35,10%  к плану года.</w:t>
      </w:r>
    </w:p>
    <w:p w:rsidR="00A922AE" w:rsidRPr="007D1005" w:rsidRDefault="00A922AE" w:rsidP="009B3962">
      <w:pPr>
        <w:pStyle w:val="Body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 Налоговые и неналоговые доходы бюджета мобилизованы в размере  1094462,88 рублей или 40,31% к годовому заданию</w:t>
      </w:r>
    </w:p>
    <w:p w:rsidR="00A922AE" w:rsidRPr="007D1005" w:rsidRDefault="00A922AE" w:rsidP="009B39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Безвозмездные поступления от районного бюджета зачислены в размере 143575 рублей или 15,5% к утвержденным годовым назначениям.</w:t>
      </w:r>
    </w:p>
    <w:p w:rsidR="00A922AE" w:rsidRPr="007D1005" w:rsidRDefault="00A922AE" w:rsidP="009B396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Поступление доходов от уплаты налога на доходы физических лиц  111320,66 рублей и составило 24,0% к плану </w:t>
      </w:r>
    </w:p>
    <w:p w:rsidR="00A922AE" w:rsidRPr="007D1005" w:rsidRDefault="00A922AE" w:rsidP="009B396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Налог на имущество физических лиц  за 1 квартал 2021 год поступил в размере 261,78 руб. Исполнение составило 1,2 % планового задания.</w:t>
      </w:r>
    </w:p>
    <w:p w:rsidR="00A922AE" w:rsidRPr="007D1005" w:rsidRDefault="00A922AE" w:rsidP="009B396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Поступление земельного налога    составило 970896,32 руб., 44,7% к плану года.</w:t>
      </w:r>
    </w:p>
    <w:p w:rsidR="00A922AE" w:rsidRPr="007D1005" w:rsidRDefault="00A922AE" w:rsidP="009B39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Доходы от аренды  получены в размере 10984,12 рублей, что составляет 34,3 %  плана 2021 года.</w:t>
      </w:r>
    </w:p>
    <w:p w:rsidR="00A922AE" w:rsidRPr="007D1005" w:rsidRDefault="00A922AE" w:rsidP="009B39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Из районного бюджета в адрес Навесненского сельского поселения перечислено: межбюджетных трансфертов в сумме 26200 рублей, что составляет 5,7% плану, субвенции – 31575 рублей, что составляет 25% к плану, дотаций на выравнивание бюджетной обеспеченности в размере 85800 рублей или 25% к плану года</w:t>
      </w:r>
    </w:p>
    <w:p w:rsidR="00A922AE" w:rsidRPr="007D1005" w:rsidRDefault="00A922AE" w:rsidP="009B3962">
      <w:pPr>
        <w:pStyle w:val="BodyText"/>
        <w:ind w:firstLine="708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Расходы  бюджета поселения за  1 квартал 2021 год составили 940021,50 руб. или  24,0% от планового значения бюджета текущего финансового года. </w:t>
      </w:r>
    </w:p>
    <w:p w:rsidR="00A922AE" w:rsidRPr="007D1005" w:rsidRDefault="00A922AE" w:rsidP="009B3962">
      <w:pPr>
        <w:pStyle w:val="BodyText"/>
        <w:ind w:firstLine="708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Из общей суммы расходов бюджета поселения 2,65% составили расходы  на осуществление первичного воинского учета в сельском поселении и освоено 24986,67 руб., </w:t>
      </w:r>
    </w:p>
    <w:p w:rsidR="00A922AE" w:rsidRPr="007D1005" w:rsidRDefault="00A922AE" w:rsidP="009B3962">
      <w:pPr>
        <w:pStyle w:val="BodyText"/>
        <w:ind w:firstLine="708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502311,71 рублей бюджета поселения составили расходы по разделу «Общегосударственные вопросы», что составляет 21,9 % к годовому плану.</w:t>
      </w:r>
    </w:p>
    <w:p w:rsidR="00A922AE" w:rsidRPr="007D1005" w:rsidRDefault="00A922AE" w:rsidP="009B39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В первоочередном порядке  финансировались социально-значимые статьи расходов.</w:t>
      </w:r>
    </w:p>
    <w:p w:rsidR="00A922AE" w:rsidRPr="007D1005" w:rsidRDefault="00A922AE" w:rsidP="009B396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 Расходы на заработную плату с начислениями органов местного самоуправления составили 392720,98 рублей или 19,85%  от планового значения и 41,8 общей суммы расходов  бюджета поселения. Расходы  на коммунальные услуги составили 76485,23 рублей или 8,1 % от общих расходов бюджета за 1 квартал</w:t>
      </w:r>
    </w:p>
    <w:p w:rsidR="00A922AE" w:rsidRPr="007D1005" w:rsidRDefault="00A922AE" w:rsidP="009B39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Бюджетные расходы по разделу  Жилищно-коммунальное хозяйство за 1 квартал  2021 года составили 13018,59 рублей, что составляет 2,2%  планового задания 2021 года. </w:t>
      </w:r>
    </w:p>
    <w:p w:rsidR="00A922AE" w:rsidRPr="007D1005" w:rsidRDefault="00A922AE" w:rsidP="009B396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>Остаток средств на счете на 1.04.2021 года составляет  805476,59 рубля, из них средства федерального бюджета 6588,33 рубля</w:t>
      </w:r>
    </w:p>
    <w:p w:rsidR="00A922AE" w:rsidRPr="007D1005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Pr="007D1005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                 Глава Навесненского </w:t>
      </w:r>
    </w:p>
    <w:p w:rsidR="00A922AE" w:rsidRPr="007D1005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  <w:r w:rsidRPr="007D1005">
        <w:rPr>
          <w:rFonts w:ascii="Times New Roman" w:hAnsi="Times New Roman" w:cs="Times New Roman"/>
          <w:sz w:val="28"/>
          <w:szCs w:val="28"/>
        </w:rPr>
        <w:t xml:space="preserve">                 сельского поселения                                         Л.И.Колосова</w:t>
      </w:r>
    </w:p>
    <w:p w:rsidR="00A922AE" w:rsidRPr="007D1005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Ind w:w="-106" w:type="dxa"/>
        <w:tblLayout w:type="fixed"/>
        <w:tblLook w:val="0000"/>
      </w:tblPr>
      <w:tblGrid>
        <w:gridCol w:w="2037"/>
        <w:gridCol w:w="2980"/>
        <w:gridCol w:w="938"/>
        <w:gridCol w:w="900"/>
        <w:gridCol w:w="900"/>
        <w:gridCol w:w="900"/>
        <w:gridCol w:w="1188"/>
      </w:tblGrid>
      <w:tr w:rsidR="00A922AE" w:rsidRPr="009B3962">
        <w:trPr>
          <w:trHeight w:val="300"/>
        </w:trPr>
        <w:tc>
          <w:tcPr>
            <w:tcW w:w="98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1</w:t>
            </w:r>
          </w:p>
        </w:tc>
      </w:tr>
      <w:tr w:rsidR="00A922AE" w:rsidRPr="009B3962">
        <w:trPr>
          <w:trHeight w:val="435"/>
        </w:trPr>
        <w:tc>
          <w:tcPr>
            <w:tcW w:w="984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922AE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   решению Навесненского сельского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Совета народных депутатов Ливенского района Орловской области </w:t>
            </w:r>
          </w:p>
          <w:p w:rsidR="00A922AE" w:rsidRPr="009B3962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A922AE" w:rsidRPr="009B3962">
        <w:trPr>
          <w:trHeight w:val="315"/>
        </w:trPr>
        <w:tc>
          <w:tcPr>
            <w:tcW w:w="9843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"Об итогах исполнения бюджета Навесненского сельского поселения Ливенского района за 1 квартал 2021 года"</w:t>
            </w:r>
          </w:p>
        </w:tc>
      </w:tr>
      <w:tr w:rsidR="00A922AE" w:rsidRPr="009B3962">
        <w:trPr>
          <w:trHeight w:val="349"/>
        </w:trPr>
        <w:tc>
          <w:tcPr>
            <w:tcW w:w="9843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 о поступлении доходов в бюджет</w:t>
            </w:r>
          </w:p>
        </w:tc>
      </w:tr>
      <w:tr w:rsidR="00A922AE" w:rsidRPr="009B3962">
        <w:trPr>
          <w:trHeight w:val="349"/>
        </w:trPr>
        <w:tc>
          <w:tcPr>
            <w:tcW w:w="9843" w:type="dxa"/>
            <w:gridSpan w:val="7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Навесненского сельского поселения Ливенского района</w:t>
            </w:r>
          </w:p>
        </w:tc>
      </w:tr>
      <w:tr w:rsidR="00A922AE" w:rsidRPr="009B3962">
        <w:trPr>
          <w:trHeight w:val="315"/>
        </w:trPr>
        <w:tc>
          <w:tcPr>
            <w:tcW w:w="9843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 1 квартал 2021 года</w:t>
            </w:r>
          </w:p>
        </w:tc>
      </w:tr>
      <w:tr w:rsidR="00A922AE" w:rsidRPr="009B3962">
        <w:trPr>
          <w:trHeight w:val="300"/>
        </w:trPr>
        <w:tc>
          <w:tcPr>
            <w:tcW w:w="9843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A922AE" w:rsidRPr="009B3962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</w:tr>
      <w:tr w:rsidR="00A922AE" w:rsidRPr="009B3962">
        <w:trPr>
          <w:trHeight w:val="1440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Код по бюджетной классификации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на 2021 год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на 2021 год согласно уточнения главного распорядителя средств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1 квартал 2021 года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исполнения к уточненному бюджету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отклонения от уточненного бюджета</w:t>
            </w:r>
          </w:p>
        </w:tc>
      </w:tr>
      <w:tr w:rsidR="00A922AE" w:rsidRPr="009B3962">
        <w:trPr>
          <w:trHeight w:val="578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2715,000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2715,000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1094,463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40,312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1620,537</w:t>
            </w:r>
          </w:p>
        </w:tc>
      </w:tr>
      <w:tr w:rsidR="00A922AE" w:rsidRPr="009B3962">
        <w:trPr>
          <w:trHeight w:val="31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доходы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2660,000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2660,000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1083,479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40,732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1576,521</w:t>
            </w:r>
          </w:p>
        </w:tc>
      </w:tr>
      <w:tr w:rsidR="00A922AE" w:rsidRPr="009B3962">
        <w:trPr>
          <w:trHeight w:val="37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463,000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463,000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111,321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24,043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351,679</w:t>
            </w:r>
          </w:p>
        </w:tc>
      </w:tr>
      <w:tr w:rsidR="00A922AE" w:rsidRPr="009B3962">
        <w:trPr>
          <w:trHeight w:val="578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145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0,262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21,738</w:t>
            </w:r>
          </w:p>
        </w:tc>
      </w:tr>
      <w:tr w:rsidR="00A922AE" w:rsidRPr="009B3962">
        <w:trPr>
          <w:trHeight w:val="36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2173,000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2173,000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970,896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44,680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1202,104</w:t>
            </w:r>
          </w:p>
        </w:tc>
      </w:tr>
      <w:tr w:rsidR="00A922AE" w:rsidRPr="009B3962">
        <w:trPr>
          <w:trHeight w:val="202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</w:tr>
      <w:tr w:rsidR="00A922AE" w:rsidRPr="009B3962">
        <w:trPr>
          <w:trHeight w:val="31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Неналоговые доходы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10,984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19,971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44,016</w:t>
            </w:r>
          </w:p>
        </w:tc>
      </w:tr>
      <w:tr w:rsidR="00A922AE" w:rsidRPr="009B3962">
        <w:trPr>
          <w:trHeight w:val="217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1 11 0503 5100000 120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сдачу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10,984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34,325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21,016</w:t>
            </w:r>
          </w:p>
        </w:tc>
      </w:tr>
      <w:tr w:rsidR="00A922AE" w:rsidRPr="009B3962">
        <w:trPr>
          <w:trHeight w:val="82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1 13 0299 5100000 130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30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1 16 9005 0100000 140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</w:tr>
      <w:tr w:rsidR="00A922AE" w:rsidRPr="009B3962">
        <w:trPr>
          <w:trHeight w:val="82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</w:tr>
      <w:tr w:rsidR="00A922AE" w:rsidRPr="009B3962">
        <w:trPr>
          <w:trHeight w:val="61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20 000 000 000 000 000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927,946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927,946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184,021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19,831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743,925</w:t>
            </w:r>
          </w:p>
        </w:tc>
      </w:tr>
      <w:tr w:rsidR="00A922AE" w:rsidRPr="009B3962">
        <w:trPr>
          <w:trHeight w:val="1403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20 200 000 000 000 000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927,946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927,946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143,575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15,472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784,371</w:t>
            </w:r>
          </w:p>
        </w:tc>
      </w:tr>
      <w:tr w:rsidR="00A922AE" w:rsidRPr="009B3962">
        <w:trPr>
          <w:trHeight w:val="878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2 02 1500 0000000 150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342,800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342,800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25,029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257,000</w:t>
            </w:r>
          </w:p>
        </w:tc>
      </w:tr>
      <w:tr w:rsidR="00A922AE" w:rsidRPr="009B3962">
        <w:trPr>
          <w:trHeight w:val="79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2 02 1500 1100000 150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Дотации бюджетам поселений на выравнивание  бюджетной обеспеченности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85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2 02 1500 2100000 150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342,800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342,800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85,800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257,000</w:t>
            </w:r>
          </w:p>
        </w:tc>
      </w:tr>
      <w:tr w:rsidR="00A922AE" w:rsidRPr="009B3962">
        <w:trPr>
          <w:trHeight w:val="2678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2 02 2021 6100000 150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 общего пользования, а также капитального ремонта и ремонта дворовых территорий многоквартирных домов,проездов к дворовым территориям многоквартирных домов  населенных пунктов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1669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2 02 2555 5100000 150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 современной городской среды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84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20 203 000 000 000 100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115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2 023 511 810 000 150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31,575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94,725</w:t>
            </w:r>
          </w:p>
        </w:tc>
      </w:tr>
      <w:tr w:rsidR="00A922AE" w:rsidRPr="009B3962">
        <w:trPr>
          <w:trHeight w:val="36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2 02 4000 0000000 150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432,646</w:t>
            </w:r>
          </w:p>
        </w:tc>
      </w:tr>
      <w:tr w:rsidR="00A922AE" w:rsidRPr="009B3962">
        <w:trPr>
          <w:trHeight w:val="183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2 02 4001 4100000 150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432,646</w:t>
            </w:r>
          </w:p>
        </w:tc>
      </w:tr>
      <w:tr w:rsidR="00A922AE" w:rsidRPr="009B3962">
        <w:trPr>
          <w:trHeight w:val="85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2 02 4999 9100000 150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трансферты, передаваемые  бюджетам  поселений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72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2 07 0000 0000000 150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27,754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-27,754</w:t>
            </w:r>
          </w:p>
        </w:tc>
      </w:tr>
      <w:tr w:rsidR="00A922AE" w:rsidRPr="009B3962">
        <w:trPr>
          <w:trHeight w:val="78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2 07 0503 0100000 150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27,754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-27,754</w:t>
            </w:r>
          </w:p>
        </w:tc>
      </w:tr>
      <w:tr w:rsidR="00A922AE" w:rsidRPr="009B3962">
        <w:trPr>
          <w:trHeight w:val="1770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2 18 6001 0100000 150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15,847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-15,847</w:t>
            </w:r>
          </w:p>
        </w:tc>
      </w:tr>
      <w:tr w:rsidR="00A922AE" w:rsidRPr="009B3962">
        <w:trPr>
          <w:trHeight w:val="121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2 19 6001 0100000 150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-3,155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3,155</w:t>
            </w:r>
          </w:p>
        </w:tc>
      </w:tr>
      <w:tr w:rsidR="00A922AE" w:rsidRPr="009B3962">
        <w:trPr>
          <w:trHeight w:val="529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22AE" w:rsidRPr="009B3962" w:rsidRDefault="00A922AE" w:rsidP="009B396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ДОХОДЫ БЮДЖЕТА - ИТОГО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3642,946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3642,946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1278,484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35,095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922AE" w:rsidRPr="009B3962" w:rsidRDefault="00A922AE" w:rsidP="009B39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2364,462</w:t>
            </w:r>
          </w:p>
        </w:tc>
      </w:tr>
    </w:tbl>
    <w:p w:rsidR="00A922AE" w:rsidRPr="009B3962" w:rsidRDefault="00A922AE" w:rsidP="009B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2AE" w:rsidRDefault="00A922AE" w:rsidP="009B396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893"/>
        <w:gridCol w:w="629"/>
        <w:gridCol w:w="494"/>
        <w:gridCol w:w="883"/>
        <w:gridCol w:w="907"/>
        <w:gridCol w:w="749"/>
        <w:gridCol w:w="761"/>
        <w:gridCol w:w="859"/>
      </w:tblGrid>
      <w:tr w:rsidR="00A922AE" w:rsidRPr="009B3962">
        <w:trPr>
          <w:trHeight w:val="218"/>
        </w:trPr>
        <w:tc>
          <w:tcPr>
            <w:tcW w:w="3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Приложение 2</w:t>
            </w:r>
          </w:p>
        </w:tc>
        <w:tc>
          <w:tcPr>
            <w:tcW w:w="6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9B3962">
        <w:trPr>
          <w:trHeight w:val="631"/>
        </w:trPr>
        <w:tc>
          <w:tcPr>
            <w:tcW w:w="389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  решению Навесненского сельского Совета народных депутатов Ливенского района Орловской области от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 xml:space="preserve">    </w:t>
            </w:r>
          </w:p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9B3962">
        <w:trPr>
          <w:trHeight w:val="437"/>
        </w:trPr>
        <w:tc>
          <w:tcPr>
            <w:tcW w:w="3893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"Об итогах исполнения бюджета Навесненского сельского поселения Ливенского района за 1 квартал  2021 года"</w:t>
            </w:r>
          </w:p>
        </w:tc>
      </w:tr>
      <w:tr w:rsidR="00A922AE" w:rsidRPr="009B3962">
        <w:trPr>
          <w:trHeight w:val="638"/>
        </w:trPr>
        <w:tc>
          <w:tcPr>
            <w:tcW w:w="3893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Отчет о распределении бюджетных ассигнований по разделам и подразделам классификации расходов бюджета Навесненского сельского поселения Ливенского района за 1 квартал 2021 года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62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9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9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9B3962">
        <w:trPr>
          <w:trHeight w:val="1229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Утверждено на 2021 год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Утверждено на 2021 год согласно сводной бюджетной росписи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Исполнено за 1 квартал 2021 год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940,022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24,023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-2972,924</w:t>
            </w:r>
          </w:p>
        </w:tc>
      </w:tr>
      <w:tr w:rsidR="00A922AE" w:rsidRPr="009B3962">
        <w:trPr>
          <w:trHeight w:val="34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502,312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21,896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-1791,731</w:t>
            </w:r>
          </w:p>
        </w:tc>
      </w:tr>
      <w:tr w:rsidR="00A922AE" w:rsidRPr="009B3962">
        <w:trPr>
          <w:trHeight w:val="58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9B3962">
        <w:trPr>
          <w:trHeight w:val="83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317,347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23,418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-1037,810</w:t>
            </w:r>
          </w:p>
        </w:tc>
      </w:tr>
      <w:tr w:rsidR="00A922AE" w:rsidRPr="009B3962">
        <w:trPr>
          <w:trHeight w:val="631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314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44,318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36,476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9B3962">
        <w:trPr>
          <w:trHeight w:val="45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9B3962">
        <w:trPr>
          <w:trHeight w:val="523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8,000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2,228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-571,334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139,231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2,925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-432,103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9B3962">
        <w:trPr>
          <w:trHeight w:val="22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9B3962">
        <w:trPr>
          <w:trHeight w:val="35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9B3962">
        <w:trPr>
          <w:trHeight w:val="358"/>
        </w:trPr>
        <w:tc>
          <w:tcPr>
            <w:tcW w:w="38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solid" w:color="FFFFFF" w:fill="auto"/>
          </w:tcPr>
          <w:p w:rsidR="00A922AE" w:rsidRPr="009B3962" w:rsidRDefault="00A922AE" w:rsidP="009B3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9B39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:rsidR="00A922AE" w:rsidRPr="009B3962" w:rsidRDefault="00A922AE" w:rsidP="009B396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82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14"/>
        <w:gridCol w:w="458"/>
        <w:gridCol w:w="458"/>
        <w:gridCol w:w="1060"/>
        <w:gridCol w:w="484"/>
        <w:gridCol w:w="351"/>
        <w:gridCol w:w="775"/>
        <w:gridCol w:w="847"/>
        <w:gridCol w:w="785"/>
        <w:gridCol w:w="870"/>
        <w:gridCol w:w="1080"/>
      </w:tblGrid>
      <w:tr w:rsidR="00A922AE" w:rsidRPr="00DB0062">
        <w:trPr>
          <w:trHeight w:val="228"/>
        </w:trPr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  <w:t>Приложение 3</w:t>
            </w:r>
          </w:p>
        </w:tc>
      </w:tr>
      <w:tr w:rsidR="00A922AE" w:rsidRPr="00DB0062">
        <w:trPr>
          <w:trHeight w:val="218"/>
        </w:trPr>
        <w:tc>
          <w:tcPr>
            <w:tcW w:w="10082" w:type="dxa"/>
            <w:gridSpan w:val="11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A922AE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к  решению Навесненского сельского поселения Ливенского района Орловской области   от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11 июня 2021 г. № 45/211-СС</w:t>
            </w: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</w:p>
          <w:p w:rsidR="00A922AE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"Об итогах исполнения бюджета Навесненского сельского поселения Ливенского района 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за 1 квартал  2021 года" </w:t>
            </w:r>
          </w:p>
        </w:tc>
      </w:tr>
      <w:tr w:rsidR="00A922AE" w:rsidRPr="00DB0062">
        <w:trPr>
          <w:trHeight w:val="718"/>
        </w:trPr>
        <w:tc>
          <w:tcPr>
            <w:tcW w:w="10082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Отчет о распределении бюджетных ассигнований по разделам,  подразделам, целевым статьям, группам и подгруппам видов расходов классификации расходов бюджета Навесненского  сельского поселения Ливенского района за 1 квартал 2021 года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45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47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5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nil"/>
              <w:bottom w:val="single" w:sz="12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12" w:space="0" w:color="000000"/>
              <w:left w:val="nil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1229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ЦСт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 на 2021 год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на 2021 год согласно сводной бюджетной росписи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1 квартал  2021 года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 исполнения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940,022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24,023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-2972,924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889,098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26,717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-2438,702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5,653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-432,909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502,312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21,896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-1791,731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889,098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26,717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-2438,702</w:t>
            </w:r>
          </w:p>
        </w:tc>
      </w:tr>
      <w:tr w:rsidR="00A922AE" w:rsidRPr="00DB0062">
        <w:trPr>
          <w:trHeight w:val="67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619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104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490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871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317,347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23,418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-1037,810</w:t>
            </w:r>
          </w:p>
        </w:tc>
      </w:tr>
      <w:tr w:rsidR="00A922AE" w:rsidRPr="00DB0062">
        <w:trPr>
          <w:trHeight w:val="42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317,347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23,418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-1037,810</w:t>
            </w:r>
          </w:p>
        </w:tc>
      </w:tr>
      <w:tr w:rsidR="00A922AE" w:rsidRPr="00DB0062">
        <w:trPr>
          <w:trHeight w:val="58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1216,914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1216,914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276,982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22,761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-939,932</w:t>
            </w:r>
          </w:p>
        </w:tc>
      </w:tr>
      <w:tr w:rsidR="00A922AE" w:rsidRPr="00DB0062">
        <w:trPr>
          <w:trHeight w:val="103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57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65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142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107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4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9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43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67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68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70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67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44,318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36,476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44,318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36,476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65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44,318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36,476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545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70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80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113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52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56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502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70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33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1022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65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2580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Сергиевского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502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53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2,228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-571,334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119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370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610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2,925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-432,103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3,338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376,981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56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46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46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631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55,122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55,122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-55,122</w:t>
            </w:r>
          </w:p>
        </w:tc>
      </w:tr>
      <w:tr w:rsidR="00A922AE" w:rsidRPr="00DB0062">
        <w:trPr>
          <w:trHeight w:val="88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53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32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871"/>
        </w:trPr>
        <w:tc>
          <w:tcPr>
            <w:tcW w:w="29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437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643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370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379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348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739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914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4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905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71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533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46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674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437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566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415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5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91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91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228"/>
        </w:trPr>
        <w:tc>
          <w:tcPr>
            <w:tcW w:w="2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:rsidR="00A922AE" w:rsidRDefault="00A922AE" w:rsidP="009B3962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A922AE" w:rsidRDefault="00A922AE" w:rsidP="009B3962">
      <w:pPr>
        <w:ind w:firstLine="709"/>
        <w:rPr>
          <w:rFonts w:ascii="Times New Roman" w:hAnsi="Times New Roman" w:cs="Times New Roman"/>
          <w:sz w:val="20"/>
          <w:szCs w:val="20"/>
        </w:rPr>
      </w:pPr>
    </w:p>
    <w:p w:rsidR="00A922AE" w:rsidRPr="009B3962" w:rsidRDefault="00A922AE" w:rsidP="009B3962">
      <w:pPr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62"/>
        <w:gridCol w:w="350"/>
        <w:gridCol w:w="458"/>
        <w:gridCol w:w="509"/>
        <w:gridCol w:w="1003"/>
        <w:gridCol w:w="351"/>
        <w:gridCol w:w="338"/>
        <w:gridCol w:w="775"/>
        <w:gridCol w:w="860"/>
        <w:gridCol w:w="748"/>
        <w:gridCol w:w="665"/>
        <w:gridCol w:w="739"/>
      </w:tblGrid>
      <w:tr w:rsidR="00A922AE" w:rsidRPr="00DB0062">
        <w:trPr>
          <w:trHeight w:val="1080"/>
        </w:trPr>
        <w:tc>
          <w:tcPr>
            <w:tcW w:w="296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4 к решению  Навесненского сельского Совета народных депутатов Ливенского района Орловской области  от     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"Об итогах исполнения бюджета Навесненского сельского поселения Ливенского района за 1 квартал  2021 года" </w:t>
            </w:r>
          </w:p>
        </w:tc>
      </w:tr>
      <w:tr w:rsidR="00A922AE" w:rsidRPr="00DB0062">
        <w:trPr>
          <w:trHeight w:val="446"/>
        </w:trPr>
        <w:tc>
          <w:tcPr>
            <w:tcW w:w="2962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 по ведомственной структуре расходов бюджета Навесненского сельского поселения Ливенского района за 1 квартал 2021 года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12" w:space="0" w:color="000000"/>
              <w:left w:val="single" w:sz="12" w:space="0" w:color="000000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тыс.руб.</w:t>
            </w:r>
          </w:p>
        </w:tc>
        <w:tc>
          <w:tcPr>
            <w:tcW w:w="350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12" w:space="0" w:color="000000"/>
              <w:left w:val="nil"/>
              <w:bottom w:val="single" w:sz="6" w:space="0" w:color="auto"/>
              <w:right w:val="single" w:sz="1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104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ЦСт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 на 2021 год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Утверждено на 2021 год соглас-но сводной бюджетной росписи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Исполнено за 1 квартал 2021 года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 исполения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940,022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24,023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-2972,924</w:t>
            </w:r>
          </w:p>
        </w:tc>
      </w:tr>
      <w:tr w:rsidR="00A922AE" w:rsidRPr="00DB0062">
        <w:trPr>
          <w:trHeight w:val="34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889,098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26,717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-2438,702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5,653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-432,909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87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НАВЕСНЕНСКОГО СЕЛЬСКОГО ПОСЕЛЕНИЯ ЛИВЕНСКОГО РАЙОНА ОРЛОВСКОЙ ОБЛАСТИ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3912,946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940,022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24,023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-2972,924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Средства поселений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889,098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26,717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-2438,702</w:t>
            </w:r>
          </w:p>
        </w:tc>
      </w:tr>
      <w:tr w:rsidR="00A922AE" w:rsidRPr="00DB0062">
        <w:trPr>
          <w:trHeight w:val="37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458,846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5,653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-432,909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37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2294,043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503,812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21,962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-1790,231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3327,800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889,098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26,717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-2438,702</w:t>
            </w:r>
          </w:p>
        </w:tc>
      </w:tr>
      <w:tr w:rsidR="00A922AE" w:rsidRPr="00DB0062">
        <w:trPr>
          <w:trHeight w:val="80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46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59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112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63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709,900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130,285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18,353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-579,615</w:t>
            </w:r>
          </w:p>
        </w:tc>
      </w:tr>
      <w:tr w:rsidR="00A922AE" w:rsidRPr="00DB0062">
        <w:trPr>
          <w:trHeight w:val="116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317,347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23,418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-1037,810</w:t>
            </w:r>
          </w:p>
        </w:tc>
      </w:tr>
      <w:tr w:rsidR="00A922AE" w:rsidRPr="00DB0062">
        <w:trPr>
          <w:trHeight w:val="46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1355,157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317,347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23,418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-1037,810</w:t>
            </w:r>
          </w:p>
        </w:tc>
      </w:tr>
      <w:tr w:rsidR="00A922AE" w:rsidRPr="00DB0062">
        <w:trPr>
          <w:trHeight w:val="64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1216,914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1216,914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291,410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23,947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-925,504</w:t>
            </w:r>
          </w:p>
        </w:tc>
      </w:tr>
      <w:tr w:rsidR="00A922AE" w:rsidRPr="00DB0062">
        <w:trPr>
          <w:trHeight w:val="113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63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1007,317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211,512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20,998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-795,805</w:t>
            </w:r>
          </w:p>
        </w:tc>
      </w:tr>
      <w:tr w:rsidR="00A922AE" w:rsidRPr="00DB0062">
        <w:trPr>
          <w:trHeight w:val="53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66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207,597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79,245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38,173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-128,352</w:t>
            </w:r>
          </w:p>
        </w:tc>
      </w:tr>
      <w:tr w:rsidR="00A922AE" w:rsidRPr="00DB0062">
        <w:trPr>
          <w:trHeight w:val="34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37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0,653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32,650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-1,347</w:t>
            </w:r>
          </w:p>
        </w:tc>
      </w:tr>
      <w:tr w:rsidR="00A922AE" w:rsidRPr="00DB0062">
        <w:trPr>
          <w:trHeight w:val="1469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117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56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138,243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25,937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18,762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-112,306</w:t>
            </w:r>
          </w:p>
        </w:tc>
      </w:tr>
      <w:tr w:rsidR="00A922AE" w:rsidRPr="00DB0062">
        <w:trPr>
          <w:trHeight w:val="9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10,362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782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80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9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10,282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44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4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79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82,124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-82,124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4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61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-15,000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37,710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-75,682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37,710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-75,682</w:t>
            </w:r>
          </w:p>
        </w:tc>
      </w:tr>
      <w:tr w:rsidR="00A922AE" w:rsidRPr="00DB0062">
        <w:trPr>
          <w:trHeight w:val="7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45,818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37,710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-75,682</w:t>
            </w:r>
          </w:p>
        </w:tc>
      </w:tr>
      <w:tr w:rsidR="00A922AE" w:rsidRPr="00DB0062">
        <w:trPr>
          <w:trHeight w:val="46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64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42,818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35,682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-77,182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</w:tr>
      <w:tr w:rsidR="00A922AE" w:rsidRPr="00DB0062">
        <w:trPr>
          <w:trHeight w:val="25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1,500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62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39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41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9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126,300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19,784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-101,313</w:t>
            </w:r>
          </w:p>
        </w:tc>
      </w:tr>
      <w:tr w:rsidR="00A922AE" w:rsidRPr="00DB0062">
        <w:trPr>
          <w:trHeight w:val="116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64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24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122,351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24,987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20,422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-97,364</w:t>
            </w:r>
          </w:p>
        </w:tc>
      </w:tr>
      <w:tr w:rsidR="00A922AE" w:rsidRPr="00DB0062">
        <w:trPr>
          <w:trHeight w:val="502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65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5100051180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3,949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-3,949</w:t>
            </w:r>
          </w:p>
        </w:tc>
      </w:tr>
      <w:tr w:rsidR="00A922AE" w:rsidRPr="00DB0062">
        <w:trPr>
          <w:trHeight w:val="56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79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379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112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по полномочиям района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44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68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-8,000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379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922AE" w:rsidRPr="00DB0062">
        <w:trPr>
          <w:trHeight w:val="25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Сергиевского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51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65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24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5100078120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126,250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-126,250</w:t>
            </w:r>
          </w:p>
        </w:tc>
      </w:tr>
      <w:tr w:rsidR="00A922AE" w:rsidRPr="00DB0062">
        <w:trPr>
          <w:trHeight w:val="46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584,353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2,228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-571,334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15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437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58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5100079090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139,231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-139,231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445,122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2,925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-432,103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13,019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3,338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376,981</w:t>
            </w:r>
          </w:p>
        </w:tc>
      </w:tr>
      <w:tr w:rsidR="00A922AE" w:rsidRPr="00DB0062">
        <w:trPr>
          <w:trHeight w:val="27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59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314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5100079030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12,709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14,121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-77,291</w:t>
            </w:r>
          </w:p>
        </w:tc>
      </w:tr>
      <w:tr w:rsidR="00A922AE" w:rsidRPr="00DB0062">
        <w:trPr>
          <w:trHeight w:val="48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502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0,103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-299,690</w:t>
            </w:r>
          </w:p>
        </w:tc>
      </w:tr>
      <w:tr w:rsidR="00A922AE" w:rsidRPr="00DB0062">
        <w:trPr>
          <w:trHeight w:val="39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88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56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27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5100079110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53,922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-53,922</w:t>
            </w:r>
          </w:p>
        </w:tc>
      </w:tr>
      <w:tr w:rsidR="00A922AE" w:rsidRPr="00DB0062">
        <w:trPr>
          <w:trHeight w:val="87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4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57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22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5100079140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-1,200</w:t>
            </w:r>
          </w:p>
        </w:tc>
      </w:tr>
      <w:tr w:rsidR="00A922AE" w:rsidRPr="00DB0062">
        <w:trPr>
          <w:trHeight w:val="262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37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37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59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24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5100079050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-1,000</w:t>
            </w:r>
          </w:p>
        </w:tc>
      </w:tr>
      <w:tr w:rsidR="00A922AE" w:rsidRPr="00DB0062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77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5100079080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745,200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394,000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52,872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-351,200</w:t>
            </w:r>
          </w:p>
        </w:tc>
      </w:tr>
      <w:tr w:rsidR="00A922AE" w:rsidRPr="00DB0062">
        <w:trPr>
          <w:trHeight w:val="34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39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59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437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57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5100078220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22,800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5,704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25,018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-17,096</w:t>
            </w:r>
          </w:p>
        </w:tc>
      </w:tr>
      <w:tr w:rsidR="00A922AE" w:rsidRPr="00DB0062">
        <w:trPr>
          <w:trHeight w:val="32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21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42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53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29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-3,000</w:t>
            </w:r>
          </w:p>
        </w:tc>
      </w:tr>
      <w:tr w:rsidR="00A922AE" w:rsidRPr="00DB0062">
        <w:trPr>
          <w:trHeight w:val="379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283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5100079060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#ДЕЛ/0!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922AE" w:rsidRPr="00DB0062">
        <w:trPr>
          <w:trHeight w:val="358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40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36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5100000000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9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740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305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  <w:tr w:rsidR="00A922AE" w:rsidRPr="00DB0062">
        <w:trPr>
          <w:trHeight w:val="271"/>
        </w:trPr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671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5100079070</w:t>
            </w:r>
          </w:p>
        </w:tc>
        <w:tc>
          <w:tcPr>
            <w:tcW w:w="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2,000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-2,000</w:t>
            </w:r>
          </w:p>
        </w:tc>
      </w:tr>
    </w:tbl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tbl>
      <w:tblPr>
        <w:tblW w:w="9930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50"/>
        <w:gridCol w:w="720"/>
        <w:gridCol w:w="900"/>
        <w:gridCol w:w="1000"/>
        <w:gridCol w:w="980"/>
        <w:gridCol w:w="1080"/>
      </w:tblGrid>
      <w:tr w:rsidR="00A922AE" w:rsidRPr="00DB0062">
        <w:trPr>
          <w:trHeight w:val="605"/>
        </w:trPr>
        <w:tc>
          <w:tcPr>
            <w:tcW w:w="9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A922AE" w:rsidRPr="00DB0062">
        <w:trPr>
          <w:trHeight w:val="770"/>
        </w:trPr>
        <w:tc>
          <w:tcPr>
            <w:tcW w:w="9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  решению Навесненского сельского Совета народных депутатов Ливенского района Орловской области от 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"Об исполнении бюджета Навесненского сельского поселения Ливенского района" за  1 квартал  2021 год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922AE" w:rsidRPr="00DB0062">
        <w:trPr>
          <w:trHeight w:val="257"/>
        </w:trPr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1193"/>
        </w:trPr>
        <w:tc>
          <w:tcPr>
            <w:tcW w:w="99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Исполнение программы муниципальных внутренних заимствований Навесненского сельского поселения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  1 квартал 2021 года</w:t>
            </w:r>
          </w:p>
        </w:tc>
      </w:tr>
      <w:tr w:rsidR="00A922AE" w:rsidRPr="00DB0062">
        <w:trPr>
          <w:trHeight w:val="257"/>
        </w:trPr>
        <w:tc>
          <w:tcPr>
            <w:tcW w:w="52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</w:tr>
      <w:tr w:rsidR="00A922AE" w:rsidRPr="00DB0062">
        <w:trPr>
          <w:trHeight w:val="86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2021 год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 1 квартал  2021 год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A922AE" w:rsidRPr="00DB0062">
        <w:trPr>
          <w:trHeight w:val="708"/>
        </w:trPr>
        <w:tc>
          <w:tcPr>
            <w:tcW w:w="52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648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Внутренние заимствование (привлечение / погашение)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605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30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Привлечение средств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30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574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30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Привлечение средств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302"/>
        </w:trPr>
        <w:tc>
          <w:tcPr>
            <w:tcW w:w="5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p w:rsidR="00A922AE" w:rsidRDefault="00A922AE" w:rsidP="009B3962">
      <w:pPr>
        <w:ind w:firstLine="709"/>
      </w:pPr>
    </w:p>
    <w:tbl>
      <w:tblPr>
        <w:tblW w:w="0" w:type="auto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9"/>
        <w:gridCol w:w="1123"/>
        <w:gridCol w:w="960"/>
        <w:gridCol w:w="1663"/>
        <w:gridCol w:w="4930"/>
      </w:tblGrid>
      <w:tr w:rsidR="00A922AE" w:rsidRPr="00DB0062">
        <w:trPr>
          <w:trHeight w:val="2155"/>
        </w:trPr>
        <w:tc>
          <w:tcPr>
            <w:tcW w:w="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Приложение 6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к  решению Навесненского сельского Совета народных депутатов Ливенского района Орловской области  от 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"Об исполнении бюджета Навесненского сельского поселения Ливенского района за 1 квартал  2021 года"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</w:t>
            </w:r>
          </w:p>
        </w:tc>
      </w:tr>
      <w:tr w:rsidR="00A922AE" w:rsidRPr="00DB0062">
        <w:trPr>
          <w:trHeight w:val="1243"/>
        </w:trPr>
        <w:tc>
          <w:tcPr>
            <w:tcW w:w="689" w:type="dxa"/>
            <w:gridSpan w:val="5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об использовании бюджетных ассигнований резервного фонда 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администрации Навесненского сельского поселения  за  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1 квартал  2021 год.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511"/>
        </w:trPr>
        <w:tc>
          <w:tcPr>
            <w:tcW w:w="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Назначено на 2021 год (руб.)</w:t>
            </w:r>
          </w:p>
        </w:tc>
      </w:tr>
      <w:tr w:rsidR="00A922AE" w:rsidRPr="00DB0062">
        <w:trPr>
          <w:trHeight w:val="662"/>
        </w:trPr>
        <w:tc>
          <w:tcPr>
            <w:tcW w:w="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Использовано за 1 квартал 2021 год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A922AE" w:rsidRPr="00DB0062">
        <w:trPr>
          <w:trHeight w:val="427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tcBorders>
              <w:top w:val="nil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427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235"/>
        </w:trPr>
        <w:tc>
          <w:tcPr>
            <w:tcW w:w="68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53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Цель</w:t>
            </w:r>
          </w:p>
        </w:tc>
      </w:tr>
      <w:tr w:rsidR="00A922AE" w:rsidRPr="00DB0062">
        <w:trPr>
          <w:trHeight w:val="100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718"/>
        </w:trPr>
        <w:tc>
          <w:tcPr>
            <w:tcW w:w="6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60"/>
        <w:gridCol w:w="2098"/>
        <w:gridCol w:w="3632"/>
      </w:tblGrid>
      <w:tr w:rsidR="00A922AE" w:rsidRPr="00DB0062">
        <w:trPr>
          <w:trHeight w:val="1882"/>
        </w:trPr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                      Приложение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7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        к  решению Навененского сельского Совета народных депутатов Ливенского района Орлосской области  от  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"Об итогах исполнения бюджета Навеснеского сельского поселения Ливенского района за 1 квартал  2021 года</w:t>
            </w:r>
          </w:p>
        </w:tc>
      </w:tr>
      <w:tr w:rsidR="00A922AE" w:rsidRPr="00DB0062">
        <w:trPr>
          <w:trHeight w:val="2021"/>
        </w:trPr>
        <w:tc>
          <w:tcPr>
            <w:tcW w:w="93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Навесненского поселения Ливенского района за  1 квартал 2021 год</w:t>
            </w:r>
          </w:p>
        </w:tc>
      </w:tr>
      <w:tr w:rsidR="00A922AE" w:rsidRPr="00DB0062">
        <w:trPr>
          <w:trHeight w:val="348"/>
        </w:trPr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922AE" w:rsidRPr="00DB0062">
        <w:trPr>
          <w:trHeight w:val="262"/>
        </w:trPr>
        <w:tc>
          <w:tcPr>
            <w:tcW w:w="366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247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Численность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(ставки)</w:t>
            </w:r>
          </w:p>
        </w:tc>
        <w:tc>
          <w:tcPr>
            <w:tcW w:w="363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Денежное содержание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(тыс.руб.)</w:t>
            </w:r>
          </w:p>
        </w:tc>
      </w:tr>
      <w:tr w:rsidR="00A922AE" w:rsidRPr="00DB0062">
        <w:trPr>
          <w:trHeight w:val="1642"/>
        </w:trPr>
        <w:tc>
          <w:tcPr>
            <w:tcW w:w="36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lang w:eastAsia="ru-RU"/>
              </w:rPr>
            </w:pPr>
          </w:p>
        </w:tc>
        <w:tc>
          <w:tcPr>
            <w:tcW w:w="209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922AE" w:rsidRPr="00DB0062">
        <w:trPr>
          <w:trHeight w:val="989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127,189</w:t>
            </w:r>
          </w:p>
        </w:tc>
      </w:tr>
      <w:tr w:rsidR="00A922AE" w:rsidRPr="00DB0062">
        <w:trPr>
          <w:trHeight w:val="1133"/>
        </w:trPr>
        <w:tc>
          <w:tcPr>
            <w:tcW w:w="3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Работники бюджетных учреждений</w:t>
            </w:r>
          </w:p>
        </w:tc>
        <w:tc>
          <w:tcPr>
            <w:tcW w:w="20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2,75</w:t>
            </w:r>
          </w:p>
        </w:tc>
        <w:tc>
          <w:tcPr>
            <w:tcW w:w="36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>174,44</w:t>
            </w:r>
          </w:p>
        </w:tc>
      </w:tr>
    </w:tbl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0" w:type="auto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10"/>
        <w:gridCol w:w="320"/>
        <w:gridCol w:w="2653"/>
        <w:gridCol w:w="227"/>
        <w:gridCol w:w="596"/>
        <w:gridCol w:w="304"/>
        <w:gridCol w:w="1317"/>
        <w:gridCol w:w="248"/>
        <w:gridCol w:w="647"/>
        <w:gridCol w:w="761"/>
        <w:gridCol w:w="832"/>
      </w:tblGrid>
      <w:tr w:rsidR="00A922AE" w:rsidRPr="00DB0062">
        <w:trPr>
          <w:trHeight w:val="228"/>
        </w:trPr>
        <w:tc>
          <w:tcPr>
            <w:tcW w:w="1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A922AE" w:rsidRPr="00DB0062">
        <w:trPr>
          <w:trHeight w:val="1063"/>
        </w:trPr>
        <w:tc>
          <w:tcPr>
            <w:tcW w:w="9415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8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 решению Навесненского сельского Совета народных депутатов Ливенского района Орловской области от 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 июня 2021 № 45/211-СС</w:t>
            </w:r>
            <w:r w:rsidRPr="009B3962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"Об итогах исполнения бюджета Навесненского сельского поселения Ливенского района за 1 квартал 2021 года" </w:t>
            </w:r>
          </w:p>
        </w:tc>
      </w:tr>
      <w:tr w:rsidR="00A922AE" w:rsidRPr="00DB0062">
        <w:trPr>
          <w:trHeight w:val="226"/>
        </w:trPr>
        <w:tc>
          <w:tcPr>
            <w:tcW w:w="530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Отчет по источникам финансирования </w:t>
            </w:r>
          </w:p>
        </w:tc>
        <w:tc>
          <w:tcPr>
            <w:tcW w:w="1869" w:type="dxa"/>
            <w:gridSpan w:val="3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nil"/>
              <w:bottom w:val="single" w:sz="2" w:space="0" w:color="000000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12" w:space="0" w:color="000000"/>
              <w:left w:val="nil"/>
              <w:bottom w:val="single" w:sz="2" w:space="0" w:color="000000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511"/>
        </w:trPr>
        <w:tc>
          <w:tcPr>
            <w:tcW w:w="9415" w:type="dxa"/>
            <w:gridSpan w:val="11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дефицита бюджета Навесненского сельского поселения Ливенского района за 1 квартал 2021 года</w:t>
            </w:r>
          </w:p>
        </w:tc>
      </w:tr>
      <w:tr w:rsidR="00A922AE" w:rsidRPr="00DB0062">
        <w:trPr>
          <w:trHeight w:val="228"/>
        </w:trPr>
        <w:tc>
          <w:tcPr>
            <w:tcW w:w="183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  <w:tc>
          <w:tcPr>
            <w:tcW w:w="2880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2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single" w:sz="12" w:space="0" w:color="000000"/>
              <w:left w:val="nil"/>
              <w:bottom w:val="single" w:sz="18" w:space="0" w:color="auto"/>
              <w:right w:val="nil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12" w:space="0" w:color="000000"/>
              <w:left w:val="nil"/>
              <w:bottom w:val="single" w:sz="18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1133"/>
        </w:trPr>
        <w:tc>
          <w:tcPr>
            <w:tcW w:w="183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8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2021г.</w:t>
            </w:r>
          </w:p>
        </w:tc>
        <w:tc>
          <w:tcPr>
            <w:tcW w:w="13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на 2021г. согласно сводной бюджетной росписи</w:t>
            </w:r>
          </w:p>
        </w:tc>
        <w:tc>
          <w:tcPr>
            <w:tcW w:w="89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 за 1 квартал 2021 г.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8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A922AE" w:rsidRPr="00DB0062">
        <w:trPr>
          <w:trHeight w:val="458"/>
        </w:trPr>
        <w:tc>
          <w:tcPr>
            <w:tcW w:w="183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900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31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89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-338,463</w:t>
            </w:r>
          </w:p>
        </w:tc>
        <w:tc>
          <w:tcPr>
            <w:tcW w:w="76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608,463</w:t>
            </w:r>
          </w:p>
        </w:tc>
      </w:tr>
      <w:tr w:rsidR="00A922AE" w:rsidRPr="00DB0062">
        <w:trPr>
          <w:trHeight w:val="437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1020000000000000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922AE" w:rsidRPr="00DB0062">
        <w:trPr>
          <w:trHeight w:val="598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1020000000000700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A922AE" w:rsidRPr="00DB0062">
        <w:trPr>
          <w:trHeight w:val="598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1020000100000710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</w:tr>
      <w:tr w:rsidR="00A922AE" w:rsidRPr="00DB0062">
        <w:trPr>
          <w:trHeight w:val="619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1020000000000800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A922AE" w:rsidRPr="00DB0062">
        <w:trPr>
          <w:trHeight w:val="610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1020000100000810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A922AE" w:rsidRPr="00DB0062">
        <w:trPr>
          <w:trHeight w:val="643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1030000000000000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270,000</w:t>
            </w:r>
          </w:p>
        </w:tc>
      </w:tr>
      <w:tr w:rsidR="00A922AE" w:rsidRPr="00DB0062">
        <w:trPr>
          <w:trHeight w:val="643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1030000000000700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</w:tr>
      <w:tr w:rsidR="00A922AE" w:rsidRPr="00DB0062">
        <w:trPr>
          <w:trHeight w:val="619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1030000100000710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370,000</w:t>
            </w:r>
          </w:p>
        </w:tc>
      </w:tr>
      <w:tr w:rsidR="00A922AE" w:rsidRPr="00DB0062">
        <w:trPr>
          <w:trHeight w:val="576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1030000000000800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A922AE" w:rsidRPr="00DB0062">
        <w:trPr>
          <w:trHeight w:val="643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1030000100000810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-100,000</w:t>
            </w:r>
          </w:p>
        </w:tc>
      </w:tr>
      <w:tr w:rsidR="00A922AE" w:rsidRPr="00DB0062">
        <w:trPr>
          <w:trHeight w:val="425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1050000000000000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-338,463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338,463</w:t>
            </w:r>
          </w:p>
        </w:tc>
      </w:tr>
      <w:tr w:rsidR="00A922AE" w:rsidRPr="00DB0062">
        <w:trPr>
          <w:trHeight w:val="463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1050000000000500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-1278,484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31,08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-2834,462</w:t>
            </w:r>
          </w:p>
        </w:tc>
      </w:tr>
      <w:tr w:rsidR="00A922AE" w:rsidRPr="00DB0062">
        <w:trPr>
          <w:trHeight w:val="425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1050200000000500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-1278,484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31,08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-2834,462</w:t>
            </w:r>
          </w:p>
        </w:tc>
      </w:tr>
      <w:tr w:rsidR="00A922AE" w:rsidRPr="00DB0062">
        <w:trPr>
          <w:trHeight w:val="379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1050201000000510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-1278,484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31,08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-2834,462</w:t>
            </w:r>
          </w:p>
        </w:tc>
      </w:tr>
      <w:tr w:rsidR="00A922AE" w:rsidRPr="00DB0062">
        <w:trPr>
          <w:trHeight w:val="370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1050201100000510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-1006,420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24,47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-3106,526</w:t>
            </w:r>
          </w:p>
        </w:tc>
      </w:tr>
      <w:tr w:rsidR="00A922AE" w:rsidRPr="00DB0062">
        <w:trPr>
          <w:trHeight w:val="401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1050000000000600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940,021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22,86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3172,925</w:t>
            </w:r>
          </w:p>
        </w:tc>
      </w:tr>
      <w:tr w:rsidR="00A922AE" w:rsidRPr="00DB0062">
        <w:trPr>
          <w:trHeight w:val="415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1050200000000600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940,021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22,86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3172,925</w:t>
            </w:r>
          </w:p>
        </w:tc>
      </w:tr>
      <w:tr w:rsidR="00A922AE" w:rsidRPr="00DB0062">
        <w:trPr>
          <w:trHeight w:val="401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1050201000000610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940,021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22,86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3172,925</w:t>
            </w:r>
          </w:p>
        </w:tc>
      </w:tr>
      <w:tr w:rsidR="00A922AE" w:rsidRPr="00DB0062">
        <w:trPr>
          <w:trHeight w:val="437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1050201100000610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4112,946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940,021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22,86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3172,925</w:t>
            </w:r>
          </w:p>
        </w:tc>
      </w:tr>
      <w:tr w:rsidR="00A922AE" w:rsidRPr="00DB0062">
        <w:trPr>
          <w:trHeight w:val="401"/>
        </w:trPr>
        <w:tc>
          <w:tcPr>
            <w:tcW w:w="18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1060400000000000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922AE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057" w:type="dxa"/>
        <w:tblInd w:w="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13"/>
        <w:gridCol w:w="3397"/>
        <w:gridCol w:w="1260"/>
        <w:gridCol w:w="1080"/>
        <w:gridCol w:w="1080"/>
        <w:gridCol w:w="1927"/>
      </w:tblGrid>
      <w:tr w:rsidR="00A922AE" w:rsidRPr="00DB0062">
        <w:trPr>
          <w:trHeight w:val="1435"/>
        </w:trPr>
        <w:tc>
          <w:tcPr>
            <w:tcW w:w="813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Отчет о состоянии муниципального долга </w:t>
            </w:r>
          </w:p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бюджета Навеснеского сельского поселения Ливенского района</w:t>
            </w:r>
          </w:p>
        </w:tc>
        <w:tc>
          <w:tcPr>
            <w:tcW w:w="19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  <w:tr w:rsidR="00A922AE" w:rsidRPr="00DB0062">
        <w:trPr>
          <w:trHeight w:val="322"/>
        </w:trPr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A922AE" w:rsidRPr="00DB0062">
        <w:trPr>
          <w:trHeight w:val="1608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Вид муниципального долга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Сумма задолженности на 01.01.2021 тыс.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tabs>
                <w:tab w:val="left" w:pos="3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Уплачено за 1 квартал 2021 год, тыс.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Привлечено за 1 квартал 2021 год, тыс. руб.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Сумма задолженности на 01.04.2021, тыс. руб.</w:t>
            </w:r>
          </w:p>
        </w:tc>
      </w:tr>
      <w:tr w:rsidR="00A922AE" w:rsidRPr="00DB0062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A922AE" w:rsidRPr="00DB0062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Бюджетные кредиты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A922AE" w:rsidRPr="00DB0062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  <w:tr w:rsidR="00A922AE" w:rsidRPr="00DB0062">
        <w:trPr>
          <w:trHeight w:val="322"/>
        </w:trPr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-   </w:t>
            </w:r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922AE" w:rsidRPr="00DB0062" w:rsidRDefault="00A922AE" w:rsidP="00DB0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DB0062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                 -   </w:t>
            </w:r>
          </w:p>
        </w:tc>
      </w:tr>
    </w:tbl>
    <w:p w:rsidR="00A922AE" w:rsidRPr="00327D82" w:rsidRDefault="00A922AE" w:rsidP="00327D82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sectPr w:rsidR="00A922AE" w:rsidRPr="00327D82" w:rsidSect="009B3962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3FB5"/>
    <w:multiLevelType w:val="hybridMultilevel"/>
    <w:tmpl w:val="36CECA8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2161"/>
    <w:rsid w:val="00060204"/>
    <w:rsid w:val="00132161"/>
    <w:rsid w:val="001325B5"/>
    <w:rsid w:val="00275CE4"/>
    <w:rsid w:val="00327D82"/>
    <w:rsid w:val="003F29ED"/>
    <w:rsid w:val="00422423"/>
    <w:rsid w:val="005011B2"/>
    <w:rsid w:val="005320A0"/>
    <w:rsid w:val="0056256A"/>
    <w:rsid w:val="00563C67"/>
    <w:rsid w:val="006254D9"/>
    <w:rsid w:val="00647353"/>
    <w:rsid w:val="006828B1"/>
    <w:rsid w:val="006A22DB"/>
    <w:rsid w:val="006B589E"/>
    <w:rsid w:val="007D1005"/>
    <w:rsid w:val="00855285"/>
    <w:rsid w:val="008C46BA"/>
    <w:rsid w:val="009B3962"/>
    <w:rsid w:val="00A1717E"/>
    <w:rsid w:val="00A44D65"/>
    <w:rsid w:val="00A922AE"/>
    <w:rsid w:val="00B44FE3"/>
    <w:rsid w:val="00BA69C8"/>
    <w:rsid w:val="00BC3999"/>
    <w:rsid w:val="00C6515A"/>
    <w:rsid w:val="00CC17E6"/>
    <w:rsid w:val="00CF1C8F"/>
    <w:rsid w:val="00D22F2E"/>
    <w:rsid w:val="00DB0062"/>
    <w:rsid w:val="00DD5578"/>
    <w:rsid w:val="00E91F29"/>
    <w:rsid w:val="00F068FE"/>
    <w:rsid w:val="00F15EA3"/>
    <w:rsid w:val="00F46F39"/>
    <w:rsid w:val="00F7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1B2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275CE4"/>
    <w:pPr>
      <w:pBdr>
        <w:bottom w:val="single" w:sz="8" w:space="4" w:color="4F81BD"/>
      </w:pBdr>
      <w:spacing w:after="300" w:line="240" w:lineRule="auto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75CE4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uiPriority w:val="99"/>
    <w:rsid w:val="009B3962"/>
    <w:pPr>
      <w:spacing w:after="0" w:line="240" w:lineRule="auto"/>
    </w:pPr>
    <w:rPr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9B3962"/>
    <w:pPr>
      <w:spacing w:after="0" w:line="240" w:lineRule="auto"/>
      <w:ind w:firstLine="708"/>
      <w:jc w:val="both"/>
    </w:pPr>
    <w:rPr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8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</TotalTime>
  <Pages>26</Pages>
  <Words>8352</Words>
  <Characters>-32766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</dc:creator>
  <cp:keywords/>
  <dc:description/>
  <cp:lastModifiedBy>user1</cp:lastModifiedBy>
  <cp:revision>36</cp:revision>
  <cp:lastPrinted>2021-06-09T06:36:00Z</cp:lastPrinted>
  <dcterms:created xsi:type="dcterms:W3CDTF">2019-05-16T06:21:00Z</dcterms:created>
  <dcterms:modified xsi:type="dcterms:W3CDTF">2021-06-11T05:34:00Z</dcterms:modified>
</cp:coreProperties>
</file>