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a3"/>
        <w:rPr>
          <w:caps/>
          <w:sz w:val="24"/>
        </w:rPr>
      </w:pPr>
    </w:p>
    <w:p w:rsidR="000A0104" w:rsidRDefault="000A0104" w:rsidP="000A0104">
      <w:pPr>
        <w:pStyle w:val="Heading"/>
        <w:rPr>
          <w:caps/>
          <w:sz w:val="24"/>
          <w:lang w:eastAsia="ru-RU"/>
        </w:rPr>
      </w:pPr>
      <w:r>
        <w:rPr>
          <w:caps/>
          <w:noProof/>
          <w:sz w:val="24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2743199</wp:posOffset>
            </wp:positionH>
            <wp:positionV relativeFrom="paragraph">
              <wp:posOffset>167760</wp:posOffset>
            </wp:positionV>
            <wp:extent cx="571680" cy="71136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680" cy="71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A0104" w:rsidRDefault="000A0104" w:rsidP="000A0104">
      <w:pPr>
        <w:pStyle w:val="Heading"/>
        <w:rPr>
          <w:caps/>
          <w:sz w:val="24"/>
        </w:rPr>
      </w:pPr>
    </w:p>
    <w:p w:rsidR="000A0104" w:rsidRDefault="000A0104" w:rsidP="000A010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0A0104" w:rsidRDefault="000A0104" w:rsidP="000A0104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0A0104" w:rsidRDefault="000A0104" w:rsidP="000A0104">
      <w:pPr>
        <w:pStyle w:val="ConsPlusNonformat"/>
        <w:widowControl/>
        <w:jc w:val="center"/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0A0104" w:rsidRDefault="000A0104" w:rsidP="000A0104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A0104" w:rsidRDefault="000A0104" w:rsidP="000A0104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_____________________.</w:t>
      </w:r>
      <w:r>
        <w:rPr>
          <w:rFonts w:ascii="Arial" w:hAnsi="Arial" w:cs="Arial"/>
          <w:sz w:val="24"/>
          <w:szCs w:val="24"/>
        </w:rPr>
        <w:tab/>
        <w:t>№ ______</w:t>
      </w:r>
    </w:p>
    <w:p w:rsidR="000A0104" w:rsidRDefault="000A0104" w:rsidP="000A010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г. Ливны</w:t>
      </w: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ind w:right="3542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установлении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Ливенском районе</w:t>
      </w:r>
    </w:p>
    <w:p w:rsidR="000A0104" w:rsidRDefault="000A0104" w:rsidP="000A0104">
      <w:pPr>
        <w:tabs>
          <w:tab w:val="left" w:pos="4678"/>
          <w:tab w:val="left" w:pos="4820"/>
        </w:tabs>
        <w:ind w:right="5101"/>
        <w:jc w:val="both"/>
        <w:rPr>
          <w:rFonts w:ascii="Arial" w:hAnsi="Arial" w:cs="Arial"/>
        </w:rPr>
      </w:pPr>
    </w:p>
    <w:p w:rsidR="000A0104" w:rsidRDefault="000A0104" w:rsidP="000A010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В соответствии с частью 2 статьи 65 Федерального закона от 29 декабря 2012 года № 273-ФЗ «Об образовании в Российской Федерации», частью 2 статьи 17 Закона </w:t>
      </w:r>
      <w:r>
        <w:rPr>
          <w:rFonts w:ascii="Arial" w:hAnsi="Arial" w:cs="Arial"/>
        </w:rPr>
        <w:t xml:space="preserve">Орловской области от 6 сентября 2013 года № 1525-ОЗ «Об образовании в Орловской области», постановлением Правительства Орловской области от 4 февраля 2016 года № 26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</w:r>
      <w:bookmarkStart w:id="0" w:name="_GoBack"/>
      <w:bookmarkEnd w:id="0"/>
      <w:r>
        <w:rPr>
          <w:rFonts w:ascii="Arial" w:hAnsi="Arial" w:cs="Arial"/>
        </w:rPr>
        <w:t>муниципальных образовательных организациях Орловской области», постановлением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bCs/>
        </w:rPr>
        <w:t xml:space="preserve">администрации Ливенского района от 21 ноября 2018 года № 435 «Об утверждении </w:t>
      </w:r>
      <w:r>
        <w:rPr>
          <w:rFonts w:ascii="Arial" w:hAnsi="Arial" w:cs="Arial"/>
        </w:rPr>
        <w:t>Положения «О порядке взимания платы с родителей (законных представителей) за присмотр и уход за детьми, осваивающими</w:t>
      </w:r>
      <w:r>
        <w:rPr>
          <w:rFonts w:ascii="Arial" w:hAnsi="Arial" w:cs="Arial"/>
          <w:bCs/>
        </w:rPr>
        <w:t xml:space="preserve"> образовательные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программы дошкольного образования</w:t>
      </w:r>
      <w:r>
        <w:rPr>
          <w:rFonts w:ascii="Arial" w:hAnsi="Arial" w:cs="Arial"/>
        </w:rPr>
        <w:t xml:space="preserve"> в организациях, осуществляющих образовательную деятельность </w:t>
      </w:r>
      <w:r>
        <w:rPr>
          <w:rFonts w:ascii="Arial" w:hAnsi="Arial" w:cs="Arial"/>
          <w:bCs/>
        </w:rPr>
        <w:t xml:space="preserve">в Ливенском районе», </w:t>
      </w:r>
      <w:r>
        <w:rPr>
          <w:rFonts w:ascii="Arial" w:hAnsi="Arial" w:cs="Arial"/>
        </w:rPr>
        <w:t xml:space="preserve">администрация Ливенского района </w:t>
      </w:r>
      <w:r>
        <w:rPr>
          <w:rFonts w:ascii="Arial" w:hAnsi="Arial" w:cs="Arial"/>
          <w:spacing w:val="40"/>
        </w:rPr>
        <w:t>постановляет</w:t>
      </w:r>
      <w:r>
        <w:rPr>
          <w:rFonts w:ascii="Arial" w:hAnsi="Arial" w:cs="Arial"/>
        </w:rPr>
        <w:t>:</w:t>
      </w:r>
    </w:p>
    <w:p w:rsidR="000A0104" w:rsidRDefault="000A0104" w:rsidP="000A0104">
      <w:pPr>
        <w:ind w:left="360" w:firstLine="720"/>
        <w:jc w:val="both"/>
        <w:rPr>
          <w:rFonts w:ascii="Arial" w:hAnsi="Arial" w:cs="Arial"/>
        </w:rPr>
      </w:pPr>
    </w:p>
    <w:p w:rsidR="000A0104" w:rsidRDefault="000A0104" w:rsidP="000A010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</w:t>
      </w:r>
      <w:r w:rsidR="00705C70">
        <w:rPr>
          <w:rFonts w:ascii="Arial" w:hAnsi="Arial" w:cs="Arial"/>
        </w:rPr>
        <w:t>овить с 1 января 2022</w:t>
      </w:r>
      <w:r>
        <w:rPr>
          <w:rFonts w:ascii="Arial" w:hAnsi="Arial" w:cs="Arial"/>
        </w:rPr>
        <w:t xml:space="preserve"> года размер платы, взимаемой с родителей (законных представителей), за присмотр и уход за детьми в муниципальных образовательных организациях Ливенского района, реализующих образовательную программу дошкольного образования (далее – родительская плата):</w:t>
      </w:r>
    </w:p>
    <w:p w:rsidR="000A0104" w:rsidRDefault="000A0104" w:rsidP="000A0104">
      <w:pPr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группах, функционирующих в режиме полного дня (10,5 - 12-часового пребывания) и сокращенного дня (8 - 10-ча</w:t>
      </w:r>
      <w:r w:rsidR="00705C70">
        <w:rPr>
          <w:rFonts w:ascii="Arial" w:hAnsi="Arial" w:cs="Arial"/>
        </w:rPr>
        <w:t>сового пребывания), в размере 63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шестьдесят</w:t>
      </w:r>
      <w:r w:rsidR="00705C70">
        <w:rPr>
          <w:rFonts w:ascii="Arial" w:hAnsi="Arial" w:cs="Arial"/>
        </w:rPr>
        <w:t>и</w:t>
      </w:r>
      <w:proofErr w:type="spellEnd"/>
      <w:r w:rsidR="00705C70">
        <w:rPr>
          <w:rFonts w:ascii="Arial" w:hAnsi="Arial" w:cs="Arial"/>
        </w:rPr>
        <w:t xml:space="preserve"> трех) рублей</w:t>
      </w:r>
      <w:r>
        <w:rPr>
          <w:rFonts w:ascii="Arial" w:hAnsi="Arial" w:cs="Arial"/>
        </w:rPr>
        <w:t xml:space="preserve">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группах, функционирующих в режиме кратковременного пребывания  (</w:t>
      </w:r>
      <w:r w:rsidR="00705C70">
        <w:rPr>
          <w:rFonts w:ascii="Arial" w:hAnsi="Arial" w:cs="Arial"/>
        </w:rPr>
        <w:t>до 5 часов в день), в размере 18 (Шестнадцати</w:t>
      </w:r>
      <w:r>
        <w:rPr>
          <w:rFonts w:ascii="Arial" w:hAnsi="Arial" w:cs="Arial"/>
        </w:rPr>
        <w:t>) рублей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Снизить размер родительской платы, </w:t>
      </w:r>
      <w:r w:rsidR="00705C70">
        <w:rPr>
          <w:rFonts w:ascii="Arial" w:hAnsi="Arial" w:cs="Arial"/>
        </w:rPr>
        <w:t>установив его с 1 января 2022</w:t>
      </w:r>
      <w:r>
        <w:rPr>
          <w:rFonts w:ascii="Arial" w:hAnsi="Arial" w:cs="Arial"/>
        </w:rPr>
        <w:t xml:space="preserve"> года, за присмотр и уход за детьми в муниципальных образовательных организациях Ливенского района, реализующих образовательную программу дошкольного </w:t>
      </w:r>
      <w:r>
        <w:rPr>
          <w:rFonts w:ascii="Arial" w:hAnsi="Arial" w:cs="Arial"/>
        </w:rPr>
        <w:lastRenderedPageBreak/>
        <w:t>образования, родителям (законным представителям), имеющим от трех до шести несовершеннолетних детей: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В группах, функционирующих в режиме полного дня (10,5 - 12-часового пребывания) и сокращенного дня (8 - 10-ча</w:t>
      </w:r>
      <w:r w:rsidR="00B76F5B">
        <w:rPr>
          <w:rFonts w:ascii="Arial" w:hAnsi="Arial" w:cs="Arial"/>
        </w:rPr>
        <w:t>сов</w:t>
      </w:r>
      <w:r w:rsidR="00705C70">
        <w:rPr>
          <w:rFonts w:ascii="Arial" w:hAnsi="Arial" w:cs="Arial"/>
        </w:rPr>
        <w:t>ого пребывания), в размере 44</w:t>
      </w:r>
      <w:r>
        <w:rPr>
          <w:rFonts w:ascii="Arial" w:hAnsi="Arial" w:cs="Arial"/>
        </w:rPr>
        <w:t xml:space="preserve"> (Сорок</w:t>
      </w:r>
      <w:r w:rsidR="00705C70">
        <w:rPr>
          <w:rFonts w:ascii="Arial" w:hAnsi="Arial" w:cs="Arial"/>
        </w:rPr>
        <w:t>а четырех</w:t>
      </w:r>
      <w:r>
        <w:rPr>
          <w:rFonts w:ascii="Arial" w:hAnsi="Arial" w:cs="Arial"/>
        </w:rPr>
        <w:t>) рублей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В группах, функционирующих в режиме кратковременного пребывания  (</w:t>
      </w:r>
      <w:r w:rsidR="00705C70">
        <w:rPr>
          <w:rFonts w:ascii="Arial" w:hAnsi="Arial" w:cs="Arial"/>
        </w:rPr>
        <w:t>до 5 часов в день), в размере 13 (тринадцати</w:t>
      </w:r>
      <w:r>
        <w:rPr>
          <w:rFonts w:ascii="Arial" w:hAnsi="Arial" w:cs="Arial"/>
        </w:rPr>
        <w:t>) рублей в день.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Освободить от взимания родительской платы за присмотр и уход за детьми в муниципальных образовательных организациях Ливенского района, реализующих образовательную программу дошкольного образования:</w:t>
      </w:r>
    </w:p>
    <w:p w:rsidR="000A0104" w:rsidRDefault="000A0104" w:rsidP="000A01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3.1. Родителей (законных представителей) детей-инвалидов, детей с туберкулезной интоксикацией, а также законных представителей детей-сирот и детей, оставшихся без попечения родителей.</w:t>
      </w:r>
    </w:p>
    <w:p w:rsidR="000A0104" w:rsidRDefault="000A0104" w:rsidP="000A01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Родителей (законных представителей), имеющих шесть и более несовершеннолетних детей.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Признать утратившим силу постановление админ</w:t>
      </w:r>
      <w:r w:rsidR="00705C70">
        <w:rPr>
          <w:rFonts w:ascii="Arial" w:hAnsi="Arial" w:cs="Arial"/>
        </w:rPr>
        <w:t>истрации Ливенского района от 24 декабря  2020</w:t>
      </w:r>
      <w:r w:rsidR="00B76F5B">
        <w:rPr>
          <w:rFonts w:ascii="Arial" w:hAnsi="Arial" w:cs="Arial"/>
        </w:rPr>
        <w:t xml:space="preserve"> года № </w:t>
      </w:r>
      <w:r w:rsidR="00705C70">
        <w:rPr>
          <w:rFonts w:ascii="Arial" w:hAnsi="Arial" w:cs="Arial"/>
        </w:rPr>
        <w:t>463</w:t>
      </w:r>
      <w:r>
        <w:rPr>
          <w:rFonts w:ascii="Arial" w:hAnsi="Arial" w:cs="Arial"/>
        </w:rPr>
        <w:t xml:space="preserve"> «Об установлении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Ливенском районе».</w:t>
      </w:r>
    </w:p>
    <w:p w:rsidR="000A0104" w:rsidRDefault="000A0104" w:rsidP="000A0104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 Настоящее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постановление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вступает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силу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после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>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 xml:space="preserve">обнародования и распространяет свое действие на правоотношения, возникшие с 1 </w:t>
      </w:r>
      <w:r>
        <w:rPr>
          <w:rFonts w:ascii="Arial" w:hAnsi="Arial" w:cs="Arial"/>
        </w:rPr>
        <w:t>января</w:t>
      </w:r>
      <w:r w:rsidR="00705C70">
        <w:rPr>
          <w:rFonts w:ascii="Arial" w:eastAsia="Calibri" w:hAnsi="Arial" w:cs="Arial"/>
        </w:rPr>
        <w:t xml:space="preserve"> 2022</w:t>
      </w:r>
      <w:r>
        <w:rPr>
          <w:rFonts w:ascii="Arial" w:eastAsia="Calibri" w:hAnsi="Arial" w:cs="Arial"/>
        </w:rPr>
        <w:t xml:space="preserve"> года.</w:t>
      </w:r>
    </w:p>
    <w:p w:rsidR="000A0104" w:rsidRDefault="000A0104" w:rsidP="000A0104">
      <w:pPr>
        <w:pStyle w:val="ConsPlusNormal"/>
        <w:suppressAutoHyphens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t xml:space="preserve"> </w:t>
      </w:r>
      <w:r>
        <w:rPr>
          <w:sz w:val="24"/>
          <w:szCs w:val="24"/>
        </w:rPr>
        <w:t xml:space="preserve">Управлению организационной и правовой работы администрации Ливенского района (Н.А. </w:t>
      </w:r>
      <w:proofErr w:type="spellStart"/>
      <w:r>
        <w:rPr>
          <w:sz w:val="24"/>
          <w:szCs w:val="24"/>
        </w:rPr>
        <w:t>Болотская</w:t>
      </w:r>
      <w:proofErr w:type="spellEnd"/>
      <w:r>
        <w:rPr>
          <w:sz w:val="24"/>
          <w:szCs w:val="24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0A0104" w:rsidRDefault="000A0104" w:rsidP="000A010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Контроль за исполнением настоящего постановления возложить на </w:t>
      </w:r>
      <w:r w:rsidR="00197A34">
        <w:rPr>
          <w:rFonts w:ascii="Arial" w:hAnsi="Arial" w:cs="Arial"/>
        </w:rPr>
        <w:t xml:space="preserve">первого </w:t>
      </w:r>
      <w:r>
        <w:rPr>
          <w:rFonts w:ascii="Arial" w:hAnsi="Arial" w:cs="Arial"/>
        </w:rPr>
        <w:t>заместителя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главы администрации района В.А. Фирсова.</w:t>
      </w: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rPr>
          <w:rFonts w:ascii="Arial" w:hAnsi="Arial" w:cs="Arial"/>
        </w:rPr>
      </w:pPr>
    </w:p>
    <w:p w:rsidR="000A0104" w:rsidRDefault="000A0104" w:rsidP="000A0104">
      <w:pPr>
        <w:rPr>
          <w:rFonts w:ascii="Arial" w:hAnsi="Arial" w:cs="Arial"/>
        </w:rPr>
      </w:pPr>
    </w:p>
    <w:p w:rsidR="000A0104" w:rsidRDefault="00705C70" w:rsidP="000A0104">
      <w:pPr>
        <w:ind w:left="709" w:firstLine="707"/>
        <w:rPr>
          <w:rFonts w:ascii="Arial" w:hAnsi="Arial" w:cs="Arial"/>
        </w:rPr>
      </w:pPr>
      <w:r>
        <w:rPr>
          <w:rFonts w:ascii="Arial" w:hAnsi="Arial" w:cs="Arial"/>
        </w:rPr>
        <w:t>Глава 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А.И. Шолохов</w:t>
      </w:r>
    </w:p>
    <w:p w:rsidR="000A0104" w:rsidRDefault="000A0104" w:rsidP="000A0104">
      <w:pPr>
        <w:ind w:left="709"/>
        <w:rPr>
          <w:rFonts w:ascii="Arial" w:hAnsi="Arial" w:cs="Arial"/>
        </w:rPr>
      </w:pPr>
    </w:p>
    <w:p w:rsidR="009C6BCF" w:rsidRDefault="009C6BCF"/>
    <w:sectPr w:rsidR="009C6BCF" w:rsidSect="000A01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04"/>
    <w:rsid w:val="000A0104"/>
    <w:rsid w:val="00197A34"/>
    <w:rsid w:val="001A5FB4"/>
    <w:rsid w:val="0034526F"/>
    <w:rsid w:val="00423A5B"/>
    <w:rsid w:val="00705C70"/>
    <w:rsid w:val="00815534"/>
    <w:rsid w:val="008A12E9"/>
    <w:rsid w:val="009C6BCF"/>
    <w:rsid w:val="00AD0B0C"/>
    <w:rsid w:val="00B7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C1F52-C638-4099-B483-EEB708E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0104"/>
    <w:pPr>
      <w:jc w:val="center"/>
    </w:pPr>
    <w:rPr>
      <w:rFonts w:ascii="Arial" w:hAnsi="Arial" w:cs="Arial"/>
      <w:b/>
      <w:bCs/>
      <w:sz w:val="28"/>
    </w:rPr>
  </w:style>
  <w:style w:type="character" w:customStyle="1" w:styleId="a4">
    <w:name w:val="Название Знак"/>
    <w:basedOn w:val="a0"/>
    <w:link w:val="a3"/>
    <w:rsid w:val="000A0104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A01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10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ing">
    <w:name w:val="Heading"/>
    <w:basedOn w:val="a"/>
    <w:next w:val="a"/>
    <w:rsid w:val="000A0104"/>
    <w:pPr>
      <w:keepNext/>
      <w:widowControl w:val="0"/>
      <w:suppressAutoHyphens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2021-12-07T06:38:00Z</dcterms:created>
  <dcterms:modified xsi:type="dcterms:W3CDTF">2021-12-07T06:38:00Z</dcterms:modified>
</cp:coreProperties>
</file>