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674" w:rsidRDefault="00ED1674" w:rsidP="00ED1674">
      <w:pPr>
        <w:pStyle w:val="a3"/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3810</wp:posOffset>
            </wp:positionV>
            <wp:extent cx="705485" cy="81978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ED1674" w:rsidRDefault="00ED1674" w:rsidP="00ED1674">
      <w:pPr>
        <w:pStyle w:val="a3"/>
        <w:spacing w:line="360" w:lineRule="auto"/>
        <w:jc w:val="center"/>
        <w:rPr>
          <w:rFonts w:ascii="Arial" w:hAnsi="Arial" w:cs="Arial"/>
          <w:b/>
          <w:szCs w:val="24"/>
        </w:rPr>
      </w:pPr>
    </w:p>
    <w:p w:rsidR="00ED1674" w:rsidRDefault="00ED1674" w:rsidP="00ED1674">
      <w:pPr>
        <w:pStyle w:val="a3"/>
        <w:spacing w:line="360" w:lineRule="auto"/>
        <w:jc w:val="center"/>
        <w:rPr>
          <w:rFonts w:ascii="Arial" w:hAnsi="Arial" w:cs="Arial"/>
          <w:b/>
          <w:szCs w:val="24"/>
        </w:rPr>
      </w:pPr>
    </w:p>
    <w:p w:rsidR="00ED1674" w:rsidRDefault="00ED1674" w:rsidP="00ED1674">
      <w:pPr>
        <w:pStyle w:val="a3"/>
        <w:spacing w:line="360" w:lineRule="auto"/>
        <w:jc w:val="center"/>
        <w:rPr>
          <w:rFonts w:ascii="Arial" w:hAnsi="Arial" w:cs="Arial"/>
          <w:b/>
          <w:szCs w:val="24"/>
        </w:rPr>
      </w:pPr>
    </w:p>
    <w:p w:rsidR="00ED1674" w:rsidRPr="00C1743D" w:rsidRDefault="00ED1674" w:rsidP="00ED1674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1743D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ED1674" w:rsidRPr="00C1743D" w:rsidRDefault="00ED1674" w:rsidP="00ED1674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1743D">
        <w:rPr>
          <w:rFonts w:ascii="Arial" w:hAnsi="Arial" w:cs="Arial"/>
          <w:b/>
          <w:sz w:val="24"/>
          <w:szCs w:val="24"/>
        </w:rPr>
        <w:t>ОРЛОВСКАЯ ОБЛАСТЬ</w:t>
      </w:r>
    </w:p>
    <w:p w:rsidR="00ED1674" w:rsidRPr="00C1743D" w:rsidRDefault="00ED1674" w:rsidP="00ED1674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1743D">
        <w:rPr>
          <w:rFonts w:ascii="Arial" w:hAnsi="Arial" w:cs="Arial"/>
          <w:b/>
          <w:sz w:val="24"/>
          <w:szCs w:val="24"/>
        </w:rPr>
        <w:t>ЛИВЕНСКИЙ РАЙОННЫЙ СОВЕТ НАРОДНЫХ ДЕПУТАТОВ</w:t>
      </w:r>
    </w:p>
    <w:p w:rsidR="00ED1674" w:rsidRPr="00C1743D" w:rsidRDefault="00ED1674" w:rsidP="00ED1674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1743D">
        <w:rPr>
          <w:rFonts w:ascii="Arial" w:hAnsi="Arial" w:cs="Arial"/>
          <w:b/>
          <w:sz w:val="24"/>
          <w:szCs w:val="24"/>
        </w:rPr>
        <w:t>РЕШЕНИЕ</w:t>
      </w:r>
    </w:p>
    <w:p w:rsidR="00ED1674" w:rsidRDefault="00ED1674" w:rsidP="00ED1674">
      <w:pPr>
        <w:pStyle w:val="a3"/>
        <w:spacing w:line="360" w:lineRule="auto"/>
        <w:jc w:val="center"/>
      </w:pPr>
    </w:p>
    <w:p w:rsidR="00ED1674" w:rsidRDefault="00ED1674" w:rsidP="00ED1674">
      <w:pPr>
        <w:pStyle w:val="1"/>
      </w:pPr>
      <w:r>
        <w:rPr>
          <w:rFonts w:ascii="Arial" w:eastAsia="Arial" w:hAnsi="Arial" w:cs="Arial"/>
          <w:szCs w:val="24"/>
          <w:u w:val="single"/>
        </w:rPr>
        <w:t xml:space="preserve">          декабря  2021 года </w:t>
      </w:r>
      <w:r>
        <w:rPr>
          <w:rFonts w:ascii="Arial" w:eastAsia="Arial" w:hAnsi="Arial" w:cs="Arial"/>
          <w:szCs w:val="24"/>
        </w:rPr>
        <w:t xml:space="preserve">№  </w:t>
      </w:r>
      <w:r>
        <w:rPr>
          <w:rFonts w:ascii="Arial" w:eastAsia="Arial" w:hAnsi="Arial" w:cs="Arial"/>
          <w:szCs w:val="24"/>
          <w:u w:val="single"/>
        </w:rPr>
        <w:t>4/_______-РС</w:t>
      </w:r>
      <w:r>
        <w:rPr>
          <w:rFonts w:ascii="Arial" w:eastAsia="Arial" w:hAnsi="Arial" w:cs="Arial"/>
          <w:szCs w:val="24"/>
        </w:rPr>
        <w:t xml:space="preserve">                  </w:t>
      </w:r>
      <w:bookmarkStart w:id="0" w:name="_GoBack"/>
      <w:bookmarkEnd w:id="0"/>
      <w:r>
        <w:rPr>
          <w:rFonts w:ascii="Arial" w:eastAsia="Arial" w:hAnsi="Arial" w:cs="Arial"/>
          <w:szCs w:val="24"/>
        </w:rPr>
        <w:t xml:space="preserve">   П</w:t>
      </w:r>
      <w:r>
        <w:rPr>
          <w:rFonts w:ascii="Arial" w:hAnsi="Arial" w:cs="Arial"/>
          <w:szCs w:val="24"/>
        </w:rPr>
        <w:t xml:space="preserve">ринято на </w:t>
      </w:r>
      <w:r>
        <w:rPr>
          <w:rFonts w:ascii="Arial" w:hAnsi="Arial" w:cs="Arial"/>
          <w:b/>
          <w:szCs w:val="24"/>
          <w:u w:val="single"/>
        </w:rPr>
        <w:t xml:space="preserve">4 </w:t>
      </w:r>
      <w:r>
        <w:rPr>
          <w:rFonts w:ascii="Arial" w:hAnsi="Arial" w:cs="Arial"/>
          <w:szCs w:val="24"/>
        </w:rPr>
        <w:t>заседании</w:t>
      </w:r>
    </w:p>
    <w:p w:rsidR="00ED1674" w:rsidRDefault="00ED1674" w:rsidP="00ED1674">
      <w:pPr>
        <w:pStyle w:val="1"/>
        <w:rPr>
          <w:rFonts w:ascii="Arial" w:eastAsia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г. Ливны                                                                           </w:t>
      </w:r>
      <w:proofErr w:type="spellStart"/>
      <w:r>
        <w:rPr>
          <w:rFonts w:ascii="Arial" w:hAnsi="Arial" w:cs="Arial"/>
          <w:szCs w:val="24"/>
        </w:rPr>
        <w:t>Ливенского</w:t>
      </w:r>
      <w:proofErr w:type="spellEnd"/>
      <w:r>
        <w:rPr>
          <w:rFonts w:ascii="Arial" w:hAnsi="Arial" w:cs="Arial"/>
          <w:szCs w:val="24"/>
        </w:rPr>
        <w:t xml:space="preserve"> районного С</w:t>
      </w:r>
      <w:r>
        <w:rPr>
          <w:rFonts w:ascii="Arial" w:eastAsia="Arial" w:hAnsi="Arial" w:cs="Arial"/>
          <w:szCs w:val="24"/>
        </w:rPr>
        <w:t>овета</w:t>
      </w:r>
    </w:p>
    <w:p w:rsidR="00ED1674" w:rsidRDefault="00ED1674" w:rsidP="00ED1674">
      <w:pPr>
        <w:pStyle w:val="1"/>
        <w:rPr>
          <w:rFonts w:ascii="Arial" w:hAnsi="Arial" w:cs="Arial"/>
          <w:szCs w:val="24"/>
        </w:rPr>
      </w:pPr>
      <w:r>
        <w:rPr>
          <w:rFonts w:ascii="Arial" w:eastAsia="Arial" w:hAnsi="Arial" w:cs="Arial"/>
          <w:szCs w:val="24"/>
        </w:rPr>
        <w:t xml:space="preserve">                                                                    </w:t>
      </w:r>
      <w:r w:rsidR="00C1743D">
        <w:rPr>
          <w:rFonts w:ascii="Arial" w:eastAsia="Arial" w:hAnsi="Arial" w:cs="Arial"/>
          <w:szCs w:val="24"/>
        </w:rPr>
        <w:t xml:space="preserve">                              </w:t>
      </w:r>
      <w:r>
        <w:rPr>
          <w:rFonts w:ascii="Arial" w:hAnsi="Arial" w:cs="Arial"/>
          <w:szCs w:val="24"/>
        </w:rPr>
        <w:t xml:space="preserve">народных депутатов    </w:t>
      </w:r>
    </w:p>
    <w:p w:rsidR="00ED1674" w:rsidRDefault="00ED1674" w:rsidP="00ED1674">
      <w:pPr>
        <w:pStyle w:val="1"/>
        <w:rPr>
          <w:rFonts w:ascii="Arial" w:hAnsi="Arial" w:cs="Arial"/>
          <w:szCs w:val="24"/>
        </w:rPr>
      </w:pPr>
    </w:p>
    <w:p w:rsidR="00ED1674" w:rsidRDefault="00ED1674" w:rsidP="00ED1674">
      <w:pPr>
        <w:pStyle w:val="1"/>
        <w:rPr>
          <w:rFonts w:ascii="Arial" w:hAnsi="Arial" w:cs="Arial"/>
          <w:szCs w:val="24"/>
        </w:rPr>
      </w:pPr>
    </w:p>
    <w:p w:rsidR="00ED1674" w:rsidRDefault="00ED1674" w:rsidP="00ED1674">
      <w:pPr>
        <w:pStyle w:val="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Об утверждении Положения о комиссии</w:t>
      </w:r>
    </w:p>
    <w:p w:rsidR="00ED1674" w:rsidRDefault="00ED1674" w:rsidP="00ED1674">
      <w:pPr>
        <w:pStyle w:val="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по </w:t>
      </w:r>
      <w:proofErr w:type="gramStart"/>
      <w:r>
        <w:rPr>
          <w:rFonts w:ascii="Arial" w:hAnsi="Arial" w:cs="Arial"/>
          <w:szCs w:val="24"/>
        </w:rPr>
        <w:t>контролю за</w:t>
      </w:r>
      <w:proofErr w:type="gramEnd"/>
      <w:r>
        <w:rPr>
          <w:rFonts w:ascii="Arial" w:hAnsi="Arial" w:cs="Arial"/>
          <w:szCs w:val="24"/>
        </w:rPr>
        <w:t xml:space="preserve"> соблюдением лицами, </w:t>
      </w:r>
    </w:p>
    <w:p w:rsidR="00ED1674" w:rsidRDefault="00ED1674" w:rsidP="00ED1674">
      <w:pPr>
        <w:pStyle w:val="1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замещающими</w:t>
      </w:r>
      <w:proofErr w:type="gramEnd"/>
      <w:r>
        <w:rPr>
          <w:rFonts w:ascii="Arial" w:hAnsi="Arial" w:cs="Arial"/>
          <w:szCs w:val="24"/>
        </w:rPr>
        <w:t xml:space="preserve">  муниципальные должности </w:t>
      </w:r>
    </w:p>
    <w:p w:rsidR="00ED1674" w:rsidRDefault="00ED1674" w:rsidP="00ED1674">
      <w:pPr>
        <w:pStyle w:val="1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Ливенского</w:t>
      </w:r>
      <w:proofErr w:type="spellEnd"/>
      <w:r>
        <w:rPr>
          <w:rFonts w:ascii="Arial" w:hAnsi="Arial" w:cs="Arial"/>
          <w:szCs w:val="24"/>
        </w:rPr>
        <w:t xml:space="preserve"> района Орловской области, </w:t>
      </w:r>
    </w:p>
    <w:p w:rsidR="00ED1674" w:rsidRDefault="00ED1674" w:rsidP="00ED1674">
      <w:pPr>
        <w:pStyle w:val="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ограничений, запретов, исполнения обязанностей, </w:t>
      </w:r>
    </w:p>
    <w:p w:rsidR="00ED1674" w:rsidRDefault="00ED1674" w:rsidP="00ED1674">
      <w:pPr>
        <w:pStyle w:val="1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установленных</w:t>
      </w:r>
      <w:proofErr w:type="gramEnd"/>
      <w:r>
        <w:rPr>
          <w:rFonts w:ascii="Arial" w:hAnsi="Arial" w:cs="Arial"/>
          <w:szCs w:val="24"/>
        </w:rPr>
        <w:t xml:space="preserve"> законодательством Российской</w:t>
      </w:r>
    </w:p>
    <w:p w:rsidR="00ED1674" w:rsidRDefault="00ED1674" w:rsidP="00ED1674">
      <w:pPr>
        <w:pStyle w:val="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Федерации о противодействии коррупции</w:t>
      </w:r>
    </w:p>
    <w:p w:rsidR="00ED1674" w:rsidRDefault="00ED1674" w:rsidP="00ED1674">
      <w:pPr>
        <w:pStyle w:val="1"/>
        <w:rPr>
          <w:rFonts w:ascii="Arial" w:hAnsi="Arial" w:cs="Arial"/>
          <w:szCs w:val="24"/>
        </w:rPr>
      </w:pPr>
    </w:p>
    <w:p w:rsidR="00ED1674" w:rsidRDefault="00ED1674" w:rsidP="00ED1674">
      <w:pPr>
        <w:pStyle w:val="1"/>
        <w:rPr>
          <w:rFonts w:ascii="Arial" w:hAnsi="Arial" w:cs="Arial"/>
          <w:szCs w:val="24"/>
        </w:rPr>
      </w:pPr>
    </w:p>
    <w:p w:rsidR="00ED1674" w:rsidRDefault="00ED1674" w:rsidP="00ED1674">
      <w:pPr>
        <w:pStyle w:val="1"/>
        <w:rPr>
          <w:rFonts w:ascii="Arial" w:hAnsi="Arial" w:cs="Arial"/>
          <w:szCs w:val="24"/>
        </w:rPr>
      </w:pPr>
    </w:p>
    <w:p w:rsidR="00ED1674" w:rsidRDefault="00ED1674" w:rsidP="00ED1674">
      <w:pPr>
        <w:spacing w:line="240" w:lineRule="auto"/>
        <w:rPr>
          <w:rFonts w:ascii="Arial" w:hAnsi="Arial" w:cs="Arial"/>
          <w:sz w:val="24"/>
          <w:szCs w:val="24"/>
        </w:rPr>
      </w:pPr>
    </w:p>
    <w:p w:rsidR="00ED1674" w:rsidRDefault="00ED1674" w:rsidP="00ED16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В соответствии с федеральными законами от 06 октября 2003 года № 131</w:t>
      </w:r>
      <w:r w:rsidR="00C162E3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ФЗ «Об общих принципах организации местного самоуправления в Российской Федерации»,  от 25 декабря 2008 года  N 273-ФЗ "О противодействии коррупции", от 03 декабря 2012 года № 230-ФЗ « О контроле за соответствием расходов лиц, замещающих государственные должности, и иных лиц их доходам», от 07 мая 2013 года № 79-ФЗ «О запрете отдельным</w:t>
      </w:r>
      <w:proofErr w:type="gramEnd"/>
      <w:r>
        <w:rPr>
          <w:rFonts w:ascii="Arial" w:hAnsi="Arial" w:cs="Arial"/>
          <w:sz w:val="24"/>
          <w:szCs w:val="24"/>
        </w:rPr>
        <w:t xml:space="preserve">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 инструментами»</w:t>
      </w:r>
    </w:p>
    <w:p w:rsidR="00ED1674" w:rsidRDefault="00ED1674" w:rsidP="00ED1674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Ливенский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районный Совет народных депутатов решил:</w:t>
      </w:r>
    </w:p>
    <w:p w:rsidR="00ED1674" w:rsidRDefault="00ED1674" w:rsidP="00ED1674">
      <w:pPr>
        <w:pStyle w:val="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1. Утвердить </w:t>
      </w:r>
      <w:hyperlink r:id="rId5" w:anchor="Par43" w:history="1">
        <w:r>
          <w:rPr>
            <w:rStyle w:val="a4"/>
            <w:rFonts w:ascii="Arial" w:hAnsi="Arial" w:cs="Arial"/>
            <w:szCs w:val="24"/>
            <w:u w:val="none"/>
          </w:rPr>
          <w:t>Положение</w:t>
        </w:r>
      </w:hyperlink>
      <w:r>
        <w:rPr>
          <w:rFonts w:ascii="Arial" w:hAnsi="Arial" w:cs="Arial"/>
          <w:szCs w:val="24"/>
        </w:rPr>
        <w:t xml:space="preserve"> о комиссии по </w:t>
      </w:r>
      <w:proofErr w:type="gramStart"/>
      <w:r>
        <w:rPr>
          <w:rFonts w:ascii="Arial" w:hAnsi="Arial" w:cs="Arial"/>
          <w:szCs w:val="24"/>
        </w:rPr>
        <w:t>контролю за</w:t>
      </w:r>
      <w:proofErr w:type="gramEnd"/>
      <w:r>
        <w:rPr>
          <w:rFonts w:ascii="Arial" w:hAnsi="Arial" w:cs="Arial"/>
          <w:szCs w:val="24"/>
        </w:rPr>
        <w:t xml:space="preserve"> соблюдением лицами, </w:t>
      </w:r>
    </w:p>
    <w:p w:rsidR="00ED1674" w:rsidRDefault="00ED1674" w:rsidP="00ED1674">
      <w:pPr>
        <w:pStyle w:val="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замещающими  муниципальные должности </w:t>
      </w:r>
      <w:proofErr w:type="spellStart"/>
      <w:r>
        <w:rPr>
          <w:rFonts w:ascii="Arial" w:hAnsi="Arial" w:cs="Arial"/>
          <w:szCs w:val="24"/>
        </w:rPr>
        <w:t>Ливенского</w:t>
      </w:r>
      <w:proofErr w:type="spellEnd"/>
      <w:r>
        <w:rPr>
          <w:rFonts w:ascii="Arial" w:hAnsi="Arial" w:cs="Arial"/>
          <w:szCs w:val="24"/>
        </w:rPr>
        <w:t xml:space="preserve"> района Орловской области, ограничений, запретов, исполнения обязанностей, установленных законодательством Российской Федерации о противодействии коррупции  (приложение).</w:t>
      </w:r>
    </w:p>
    <w:p w:rsidR="00ED1674" w:rsidRDefault="00ED1674" w:rsidP="00ED1674">
      <w:pPr>
        <w:pStyle w:val="1"/>
        <w:jc w:val="both"/>
        <w:rPr>
          <w:rFonts w:ascii="Arial" w:hAnsi="Arial" w:cs="Arial"/>
          <w:szCs w:val="24"/>
        </w:rPr>
      </w:pPr>
    </w:p>
    <w:p w:rsidR="00ED1674" w:rsidRDefault="00ED1674" w:rsidP="00ED16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2.  Направить настоящее  решение главе </w:t>
      </w:r>
      <w:proofErr w:type="spellStart"/>
      <w:r>
        <w:rPr>
          <w:rFonts w:ascii="Arial" w:hAnsi="Arial" w:cs="Arial"/>
          <w:sz w:val="24"/>
          <w:szCs w:val="24"/>
        </w:rPr>
        <w:t>Ливенского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для подписания и опубликования.</w:t>
      </w:r>
    </w:p>
    <w:p w:rsidR="00ED1674" w:rsidRDefault="00ED1674" w:rsidP="00ED16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3. </w:t>
      </w:r>
      <w:proofErr w:type="gramStart"/>
      <w:r>
        <w:rPr>
          <w:rFonts w:ascii="Arial" w:hAnsi="Arial" w:cs="Arial"/>
          <w:sz w:val="24"/>
          <w:szCs w:val="24"/>
        </w:rPr>
        <w:t>Разместить</w:t>
      </w:r>
      <w:proofErr w:type="gramEnd"/>
      <w:r>
        <w:rPr>
          <w:rFonts w:ascii="Arial" w:hAnsi="Arial" w:cs="Arial"/>
          <w:sz w:val="24"/>
          <w:szCs w:val="24"/>
        </w:rPr>
        <w:t xml:space="preserve"> настоящее решение на официальном сайте администрации </w:t>
      </w:r>
      <w:proofErr w:type="spellStart"/>
      <w:r>
        <w:rPr>
          <w:rFonts w:ascii="Arial" w:hAnsi="Arial" w:cs="Arial"/>
          <w:sz w:val="24"/>
          <w:szCs w:val="24"/>
        </w:rPr>
        <w:t>Ливенского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в информационно-телекоммуникационной сети « Интернет».</w:t>
      </w:r>
    </w:p>
    <w:p w:rsidR="00ED1674" w:rsidRDefault="00ED1674" w:rsidP="00ED16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4. Настоящее решение вступает в силу после его официального опубликования.</w:t>
      </w:r>
    </w:p>
    <w:p w:rsidR="00ED1674" w:rsidRDefault="00ED1674" w:rsidP="00ED16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5.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решения возложить на постоянную депутатскую комиссию по местному самоуправлению, депутатской деятельности, правовому регулированию,  взаимодействию с правоохранительными органами и общественными объединениями (И.Н. Потапов).</w:t>
      </w:r>
    </w:p>
    <w:p w:rsidR="00ED1674" w:rsidRDefault="00ED1674" w:rsidP="00ED1674">
      <w:pPr>
        <w:jc w:val="both"/>
      </w:pPr>
    </w:p>
    <w:p w:rsidR="00ED1674" w:rsidRDefault="00ED1674" w:rsidP="00ED16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Председатель Совета                                                             М.Н. Савенкова</w:t>
      </w:r>
    </w:p>
    <w:p w:rsidR="00ED1674" w:rsidRDefault="00ED1674" w:rsidP="00ED16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ED1674" w:rsidRDefault="00ED1674" w:rsidP="00ED16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Глава района                                                                            А.И. Шолохов  </w:t>
      </w:r>
    </w:p>
    <w:p w:rsidR="00ED1674" w:rsidRDefault="00ED1674" w:rsidP="00ED1674">
      <w:pPr>
        <w:jc w:val="both"/>
        <w:rPr>
          <w:rFonts w:ascii="Arial" w:hAnsi="Arial" w:cs="Arial"/>
        </w:rPr>
      </w:pPr>
    </w:p>
    <w:p w:rsidR="00ED1674" w:rsidRDefault="00ED1674" w:rsidP="00ED1674">
      <w:pPr>
        <w:pStyle w:val="1"/>
        <w:jc w:val="both"/>
        <w:rPr>
          <w:rFonts w:ascii="Arial" w:hAnsi="Arial" w:cs="Arial"/>
          <w:szCs w:val="24"/>
        </w:rPr>
      </w:pPr>
    </w:p>
    <w:p w:rsidR="00ED1674" w:rsidRDefault="00ED1674" w:rsidP="00ED1674">
      <w:pPr>
        <w:pStyle w:val="1"/>
        <w:rPr>
          <w:rFonts w:ascii="Arial" w:hAnsi="Arial" w:cs="Arial"/>
          <w:szCs w:val="24"/>
        </w:rPr>
      </w:pPr>
    </w:p>
    <w:p w:rsidR="00ED1674" w:rsidRDefault="00ED1674" w:rsidP="00ED1674">
      <w:pPr>
        <w:pStyle w:val="1"/>
        <w:rPr>
          <w:rFonts w:ascii="Arial" w:hAnsi="Arial" w:cs="Arial"/>
          <w:szCs w:val="24"/>
        </w:rPr>
      </w:pPr>
    </w:p>
    <w:p w:rsidR="00ED1674" w:rsidRDefault="00ED1674" w:rsidP="00ED1674">
      <w:pPr>
        <w:pStyle w:val="1"/>
        <w:jc w:val="center"/>
        <w:rPr>
          <w:rFonts w:ascii="Arial" w:hAnsi="Arial" w:cs="Arial"/>
          <w:b/>
          <w:szCs w:val="24"/>
        </w:rPr>
      </w:pPr>
    </w:p>
    <w:p w:rsidR="00ED1674" w:rsidRDefault="00ED1674" w:rsidP="00ED1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D1674" w:rsidRDefault="00ED1674" w:rsidP="00ED1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D1674" w:rsidRDefault="00ED1674" w:rsidP="00ED16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ED1674" w:rsidRDefault="00ED1674" w:rsidP="00ED16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ED1674" w:rsidRDefault="00ED1674" w:rsidP="00ED16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ED1674" w:rsidRDefault="00ED1674" w:rsidP="00ED16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ED1674" w:rsidRDefault="00ED1674" w:rsidP="00ED16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270CF7" w:rsidRDefault="00270CF7" w:rsidP="00270CF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70CF7" w:rsidRDefault="00270CF7" w:rsidP="00270CF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70CF7" w:rsidRDefault="00270CF7" w:rsidP="00270CF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D1674" w:rsidRDefault="00ED1674" w:rsidP="00270C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ED1674" w:rsidRDefault="00ED1674" w:rsidP="00270C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ED1674" w:rsidRDefault="00ED1674" w:rsidP="00270C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ED1674" w:rsidRDefault="00ED1674" w:rsidP="00270C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ED1674" w:rsidRDefault="00ED1674" w:rsidP="00270C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ED1674" w:rsidRDefault="00ED1674" w:rsidP="00270C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ED1674" w:rsidRDefault="00ED1674" w:rsidP="00270C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ED1674" w:rsidRDefault="00ED1674" w:rsidP="00270C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ED1674" w:rsidRDefault="00ED1674" w:rsidP="00270C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ED1674" w:rsidRDefault="00ED1674" w:rsidP="00270C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ED1674" w:rsidRDefault="00ED1674" w:rsidP="00270C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ED1674" w:rsidRDefault="00ED1674" w:rsidP="00270C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ED1674" w:rsidRDefault="00ED1674" w:rsidP="00270C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ED1674" w:rsidRDefault="00ED1674" w:rsidP="00270C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ED1674" w:rsidRDefault="00ED1674" w:rsidP="00270C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ED1674" w:rsidRDefault="00ED1674" w:rsidP="00270C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ED1674" w:rsidRDefault="00ED1674" w:rsidP="00270C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ED1674" w:rsidRDefault="00ED1674" w:rsidP="00270C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ED1674" w:rsidRDefault="00ED1674" w:rsidP="00270C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ED1674" w:rsidRDefault="00ED1674" w:rsidP="00270C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ED1674" w:rsidRDefault="00ED1674" w:rsidP="00270C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ED1674" w:rsidRDefault="00ED1674" w:rsidP="00270C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ED1674" w:rsidRDefault="00ED1674" w:rsidP="00270C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ED1674" w:rsidRDefault="00ED1674" w:rsidP="00270C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270CF7" w:rsidRDefault="00ED1674" w:rsidP="00ED16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</w:t>
      </w:r>
      <w:r w:rsidR="00270CF7">
        <w:rPr>
          <w:rFonts w:ascii="Arial" w:hAnsi="Arial" w:cs="Arial"/>
          <w:sz w:val="24"/>
          <w:szCs w:val="24"/>
        </w:rPr>
        <w:t>Приложение</w:t>
      </w:r>
    </w:p>
    <w:p w:rsidR="00270CF7" w:rsidRDefault="00ED1674" w:rsidP="00ED16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270CF7">
        <w:rPr>
          <w:rFonts w:ascii="Arial" w:hAnsi="Arial" w:cs="Arial"/>
          <w:sz w:val="24"/>
          <w:szCs w:val="24"/>
        </w:rPr>
        <w:t>к решению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0CF7">
        <w:rPr>
          <w:rFonts w:ascii="Arial" w:hAnsi="Arial" w:cs="Arial"/>
          <w:sz w:val="24"/>
          <w:szCs w:val="24"/>
        </w:rPr>
        <w:t>Ливенского</w:t>
      </w:r>
      <w:proofErr w:type="spellEnd"/>
      <w:r w:rsidR="00270CF7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районного</w:t>
      </w:r>
      <w:proofErr w:type="gramEnd"/>
    </w:p>
    <w:p w:rsidR="00270CF7" w:rsidRDefault="005A6E3B" w:rsidP="005A6E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270CF7">
        <w:rPr>
          <w:rFonts w:ascii="Arial" w:hAnsi="Arial" w:cs="Arial"/>
          <w:sz w:val="24"/>
          <w:szCs w:val="24"/>
        </w:rPr>
        <w:t>Совета народных депутатов</w:t>
      </w:r>
    </w:p>
    <w:p w:rsidR="00270CF7" w:rsidRDefault="00270CF7" w:rsidP="00270CF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proofErr w:type="spellStart"/>
      <w:r w:rsidR="00ED1674">
        <w:rPr>
          <w:rFonts w:ascii="Arial" w:hAnsi="Arial" w:cs="Arial"/>
          <w:sz w:val="24"/>
          <w:szCs w:val="24"/>
        </w:rPr>
        <w:t>___декабря</w:t>
      </w:r>
      <w:proofErr w:type="spellEnd"/>
      <w:r w:rsidR="00ED16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20</w:t>
      </w:r>
      <w:r w:rsidR="00ED167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1 г. N </w:t>
      </w:r>
      <w:r w:rsidR="009B3AFD">
        <w:rPr>
          <w:rFonts w:ascii="Arial" w:hAnsi="Arial" w:cs="Arial"/>
          <w:sz w:val="24"/>
          <w:szCs w:val="24"/>
        </w:rPr>
        <w:t>_________</w:t>
      </w:r>
    </w:p>
    <w:p w:rsidR="00270CF7" w:rsidRDefault="00270CF7" w:rsidP="00270C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A6E3B" w:rsidRDefault="005A6E3B" w:rsidP="00270C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Par40"/>
      <w:bookmarkEnd w:id="1"/>
    </w:p>
    <w:p w:rsidR="005A6E3B" w:rsidRDefault="005A6E3B" w:rsidP="00270C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70CF7" w:rsidRDefault="00270CF7" w:rsidP="00270C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9B3AFD" w:rsidRDefault="009B3AFD" w:rsidP="00270C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о комиссии по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контролю за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соблюдением лицами, замещаю</w:t>
      </w:r>
      <w:r w:rsidR="00C55707">
        <w:rPr>
          <w:rFonts w:ascii="Arial" w:hAnsi="Arial" w:cs="Arial"/>
          <w:b/>
          <w:bCs/>
          <w:sz w:val="24"/>
          <w:szCs w:val="24"/>
        </w:rPr>
        <w:t>щ</w:t>
      </w:r>
      <w:r>
        <w:rPr>
          <w:rFonts w:ascii="Arial" w:hAnsi="Arial" w:cs="Arial"/>
          <w:b/>
          <w:bCs/>
          <w:sz w:val="24"/>
          <w:szCs w:val="24"/>
        </w:rPr>
        <w:t xml:space="preserve">ими муниципальные должности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Ливенского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района Орловской области, ограничений, запретов, исполнения обязанностей, установленных законодательством Российской Федерации о противодействии коррупции</w:t>
      </w:r>
    </w:p>
    <w:p w:rsidR="00270CF7" w:rsidRDefault="00270CF7" w:rsidP="00270C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55707" w:rsidRDefault="00C55707" w:rsidP="00C557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5707" w:rsidRPr="001F6189" w:rsidRDefault="001F6189" w:rsidP="00C557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6189">
        <w:rPr>
          <w:rFonts w:ascii="Arial" w:hAnsi="Arial" w:cs="Arial"/>
          <w:b/>
          <w:sz w:val="24"/>
          <w:szCs w:val="24"/>
          <w:lang w:val="en-US"/>
        </w:rPr>
        <w:t>I</w:t>
      </w:r>
      <w:r w:rsidRPr="00C1743D">
        <w:rPr>
          <w:rFonts w:ascii="Arial" w:hAnsi="Arial" w:cs="Arial"/>
          <w:b/>
          <w:sz w:val="24"/>
          <w:szCs w:val="24"/>
        </w:rPr>
        <w:t>.</w:t>
      </w:r>
      <w:r w:rsidR="00C55707" w:rsidRPr="001F6189">
        <w:rPr>
          <w:rFonts w:ascii="Arial" w:hAnsi="Arial" w:cs="Arial"/>
          <w:b/>
          <w:sz w:val="24"/>
          <w:szCs w:val="24"/>
        </w:rPr>
        <w:t>Общие положения</w:t>
      </w:r>
    </w:p>
    <w:p w:rsidR="00C55707" w:rsidRDefault="00C55707" w:rsidP="00C557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55707" w:rsidRPr="00C55707" w:rsidRDefault="00C55707" w:rsidP="00C557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C55707">
        <w:rPr>
          <w:rFonts w:ascii="Arial" w:hAnsi="Arial" w:cs="Arial"/>
          <w:bCs/>
          <w:sz w:val="24"/>
          <w:szCs w:val="24"/>
        </w:rPr>
        <w:t xml:space="preserve">1. Настоящим Положением определяется порядок деятельности комиссии по </w:t>
      </w:r>
      <w:proofErr w:type="gramStart"/>
      <w:r w:rsidRPr="00C55707">
        <w:rPr>
          <w:rFonts w:ascii="Arial" w:hAnsi="Arial" w:cs="Arial"/>
          <w:bCs/>
          <w:sz w:val="24"/>
          <w:szCs w:val="24"/>
        </w:rPr>
        <w:t>контролю за</w:t>
      </w:r>
      <w:proofErr w:type="gramEnd"/>
      <w:r w:rsidRPr="00C55707">
        <w:rPr>
          <w:rFonts w:ascii="Arial" w:hAnsi="Arial" w:cs="Arial"/>
          <w:bCs/>
          <w:sz w:val="24"/>
          <w:szCs w:val="24"/>
        </w:rPr>
        <w:t xml:space="preserve"> соблюдением лицами, замещаю</w:t>
      </w:r>
      <w:r>
        <w:rPr>
          <w:rFonts w:ascii="Arial" w:hAnsi="Arial" w:cs="Arial"/>
          <w:bCs/>
          <w:sz w:val="24"/>
          <w:szCs w:val="24"/>
        </w:rPr>
        <w:t>щ</w:t>
      </w:r>
      <w:r w:rsidRPr="00C55707">
        <w:rPr>
          <w:rFonts w:ascii="Arial" w:hAnsi="Arial" w:cs="Arial"/>
          <w:bCs/>
          <w:sz w:val="24"/>
          <w:szCs w:val="24"/>
        </w:rPr>
        <w:t xml:space="preserve">ими муниципальные должности </w:t>
      </w:r>
      <w:proofErr w:type="spellStart"/>
      <w:r w:rsidRPr="00C55707">
        <w:rPr>
          <w:rFonts w:ascii="Arial" w:hAnsi="Arial" w:cs="Arial"/>
          <w:bCs/>
          <w:sz w:val="24"/>
          <w:szCs w:val="24"/>
        </w:rPr>
        <w:t>Ливенского</w:t>
      </w:r>
      <w:proofErr w:type="spellEnd"/>
      <w:r w:rsidRPr="00C55707">
        <w:rPr>
          <w:rFonts w:ascii="Arial" w:hAnsi="Arial" w:cs="Arial"/>
          <w:bCs/>
          <w:sz w:val="24"/>
          <w:szCs w:val="24"/>
        </w:rPr>
        <w:t xml:space="preserve"> района Орловской области, ограничений, запретов, исполнения обязанностей, установленных законодательством Российской Федерации о противодействии коррупции</w:t>
      </w:r>
    </w:p>
    <w:p w:rsidR="00C55707" w:rsidRPr="00C55707" w:rsidRDefault="00C55707" w:rsidP="00C557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C55707" w:rsidRPr="00C55707" w:rsidRDefault="00C55707" w:rsidP="00C55707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</w:t>
      </w:r>
      <w:r w:rsidRPr="00C55707">
        <w:rPr>
          <w:rFonts w:ascii="Arial" w:hAnsi="Arial" w:cs="Arial"/>
          <w:bCs/>
          <w:sz w:val="24"/>
          <w:szCs w:val="24"/>
        </w:rPr>
        <w:t xml:space="preserve">2. Комиссия в своей деятельности руководствуется </w:t>
      </w:r>
      <w:hyperlink r:id="rId6" w:history="1">
        <w:r w:rsidRPr="00C55707">
          <w:rPr>
            <w:rFonts w:ascii="Arial" w:hAnsi="Arial" w:cs="Arial"/>
            <w:bCs/>
            <w:color w:val="0000FF"/>
            <w:sz w:val="24"/>
            <w:szCs w:val="24"/>
          </w:rPr>
          <w:t>Конституцией</w:t>
        </w:r>
      </w:hyperlink>
      <w:r w:rsidRPr="00C55707">
        <w:rPr>
          <w:rFonts w:ascii="Arial" w:hAnsi="Arial" w:cs="Arial"/>
          <w:bCs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актами Орловской области, </w:t>
      </w:r>
      <w:hyperlink r:id="rId7" w:history="1">
        <w:r w:rsidRPr="00C55707">
          <w:rPr>
            <w:rFonts w:ascii="Arial" w:hAnsi="Arial" w:cs="Arial"/>
            <w:bCs/>
            <w:color w:val="0000FF"/>
            <w:sz w:val="24"/>
            <w:szCs w:val="24"/>
          </w:rPr>
          <w:t>Уставом</w:t>
        </w:r>
      </w:hyperlink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Ливенского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района</w:t>
      </w:r>
      <w:r w:rsidRPr="00C55707">
        <w:rPr>
          <w:rFonts w:ascii="Arial" w:hAnsi="Arial" w:cs="Arial"/>
          <w:bCs/>
          <w:sz w:val="24"/>
          <w:szCs w:val="24"/>
        </w:rPr>
        <w:t>, иными муниципальными правовыми актами и настоящим Положением.</w:t>
      </w:r>
    </w:p>
    <w:p w:rsidR="00C55707" w:rsidRPr="00C55707" w:rsidRDefault="00C55707" w:rsidP="00C55707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</w:t>
      </w:r>
      <w:r w:rsidRPr="00C55707">
        <w:rPr>
          <w:rFonts w:ascii="Arial" w:hAnsi="Arial" w:cs="Arial"/>
          <w:bCs/>
          <w:sz w:val="24"/>
          <w:szCs w:val="24"/>
        </w:rPr>
        <w:t xml:space="preserve">3. Основной задачей комиссии является содействие лицам, замещающим муниципальные должности в </w:t>
      </w:r>
      <w:proofErr w:type="spellStart"/>
      <w:r>
        <w:rPr>
          <w:rFonts w:ascii="Arial" w:hAnsi="Arial" w:cs="Arial"/>
          <w:bCs/>
          <w:sz w:val="24"/>
          <w:szCs w:val="24"/>
        </w:rPr>
        <w:t>Ливенском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районе</w:t>
      </w:r>
      <w:r w:rsidRPr="00C55707">
        <w:rPr>
          <w:rFonts w:ascii="Arial" w:hAnsi="Arial" w:cs="Arial"/>
          <w:bCs/>
          <w:sz w:val="24"/>
          <w:szCs w:val="24"/>
        </w:rPr>
        <w:t>:</w:t>
      </w:r>
    </w:p>
    <w:p w:rsidR="00C55707" w:rsidRPr="00C55707" w:rsidRDefault="00C55707" w:rsidP="00C55707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</w:t>
      </w:r>
      <w:r w:rsidRPr="00C55707">
        <w:rPr>
          <w:rFonts w:ascii="Arial" w:hAnsi="Arial" w:cs="Arial"/>
          <w:bCs/>
          <w:sz w:val="24"/>
          <w:szCs w:val="24"/>
        </w:rPr>
        <w:t xml:space="preserve">3.1. в обеспечении соблюдения лицами, замещающими муниципальные должности,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8" w:history="1">
        <w:r w:rsidRPr="00C55707">
          <w:rPr>
            <w:rFonts w:ascii="Arial" w:hAnsi="Arial" w:cs="Arial"/>
            <w:bCs/>
            <w:color w:val="0000FF"/>
            <w:sz w:val="24"/>
            <w:szCs w:val="24"/>
          </w:rPr>
          <w:t>законом</w:t>
        </w:r>
      </w:hyperlink>
      <w:r w:rsidRPr="00C55707">
        <w:rPr>
          <w:rFonts w:ascii="Arial" w:hAnsi="Arial" w:cs="Arial"/>
          <w:bCs/>
          <w:sz w:val="24"/>
          <w:szCs w:val="24"/>
        </w:rPr>
        <w:t xml:space="preserve"> от 25.12.2008 N 273-ФЗ "О противодействии коррупции", другими федеральными законами, законами Орловской области, муниципальными правовыми актами;</w:t>
      </w:r>
    </w:p>
    <w:p w:rsidR="00C55707" w:rsidRPr="00C55707" w:rsidRDefault="00C55707" w:rsidP="00C55707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</w:t>
      </w:r>
      <w:r w:rsidRPr="00C55707">
        <w:rPr>
          <w:rFonts w:ascii="Arial" w:hAnsi="Arial" w:cs="Arial"/>
          <w:bCs/>
          <w:sz w:val="24"/>
          <w:szCs w:val="24"/>
        </w:rPr>
        <w:t>3.2. в осуществлении лицами, замещающими муниципальные должности, мер по предупреждению коррупции.</w:t>
      </w:r>
    </w:p>
    <w:p w:rsidR="00C55707" w:rsidRPr="00C55707" w:rsidRDefault="00C55707" w:rsidP="00C55707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</w:t>
      </w:r>
      <w:r w:rsidRPr="00C55707">
        <w:rPr>
          <w:rFonts w:ascii="Arial" w:hAnsi="Arial" w:cs="Arial"/>
          <w:bCs/>
          <w:sz w:val="24"/>
          <w:szCs w:val="24"/>
        </w:rPr>
        <w:t>4. К полномочиям комиссии относится:</w:t>
      </w:r>
    </w:p>
    <w:p w:rsidR="00C55707" w:rsidRPr="00C55707" w:rsidRDefault="00C55707" w:rsidP="00C55707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</w:t>
      </w:r>
      <w:r w:rsidRPr="00C55707">
        <w:rPr>
          <w:rFonts w:ascii="Arial" w:hAnsi="Arial" w:cs="Arial"/>
          <w:bCs/>
          <w:sz w:val="24"/>
          <w:szCs w:val="24"/>
        </w:rPr>
        <w:t>4.1. рассмотрение заявления лица, замещающего муниципальную должность,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лицу, замещающему муниципальную должность, по принятию мер по предотвращению или урегулированию конфликта интересов;</w:t>
      </w:r>
    </w:p>
    <w:p w:rsidR="00C55707" w:rsidRPr="00C55707" w:rsidRDefault="00C55707" w:rsidP="00C55707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</w:t>
      </w:r>
      <w:r w:rsidRPr="00C55707">
        <w:rPr>
          <w:rFonts w:ascii="Arial" w:hAnsi="Arial" w:cs="Arial"/>
          <w:bCs/>
          <w:sz w:val="24"/>
          <w:szCs w:val="24"/>
        </w:rPr>
        <w:t xml:space="preserve">4.2. рассмотрение и оценка фактических обстоятельств, служащих основаниями для досрочного прекращения полномочий лица, замещающего муниципальную должность, предусмотренными законодательством Российской </w:t>
      </w:r>
      <w:r w:rsidRPr="00C55707">
        <w:rPr>
          <w:rFonts w:ascii="Arial" w:hAnsi="Arial" w:cs="Arial"/>
          <w:bCs/>
          <w:sz w:val="24"/>
          <w:szCs w:val="24"/>
        </w:rPr>
        <w:lastRenderedPageBreak/>
        <w:t>Федерации о противодействии коррупции, или для применения в отношении его иного дисциплинарного взыскания.</w:t>
      </w:r>
    </w:p>
    <w:p w:rsidR="001F6189" w:rsidRPr="00C162E3" w:rsidRDefault="001F6189" w:rsidP="00C557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C55707" w:rsidRDefault="00C55707" w:rsidP="00C557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II. Порядок деятельности комиссии</w:t>
      </w:r>
    </w:p>
    <w:p w:rsidR="00C55707" w:rsidRDefault="00C55707" w:rsidP="00C557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55707" w:rsidRDefault="00C55707" w:rsidP="00C557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Основаниями для проведения заседания комиссии являются:</w:t>
      </w:r>
    </w:p>
    <w:p w:rsidR="00C55707" w:rsidRDefault="00C55707" w:rsidP="00C5570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ar3"/>
      <w:bookmarkEnd w:id="2"/>
      <w:r>
        <w:rPr>
          <w:rFonts w:ascii="Arial" w:hAnsi="Arial" w:cs="Arial"/>
          <w:sz w:val="24"/>
          <w:szCs w:val="24"/>
        </w:rPr>
        <w:t>1.1. поступившее в комиссию заявление лица, замещающего муниципальную должность, о возникновении личной заинтересованности при осуществлении своих полномочий, которая приводит или может привести к конфликту интересов.</w:t>
      </w:r>
    </w:p>
    <w:p w:rsidR="00C55707" w:rsidRDefault="00C55707" w:rsidP="00C5570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Заявление подается в соответствии с Положением о порядке сообщения лицами, замещающими муниципальные должности </w:t>
      </w:r>
      <w:proofErr w:type="spellStart"/>
      <w:r>
        <w:rPr>
          <w:rFonts w:ascii="Arial" w:hAnsi="Arial" w:cs="Arial"/>
          <w:sz w:val="24"/>
          <w:szCs w:val="24"/>
        </w:rPr>
        <w:t>Ливенского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Орловской области, о возникновении личной заинтересованности при исполнении должностных обязанностей (осуществлении полномочий), </w:t>
      </w:r>
      <w:proofErr w:type="gramStart"/>
      <w:r>
        <w:rPr>
          <w:rFonts w:ascii="Arial" w:hAnsi="Arial" w:cs="Arial"/>
          <w:sz w:val="24"/>
          <w:szCs w:val="24"/>
        </w:rPr>
        <w:t>которая</w:t>
      </w:r>
      <w:proofErr w:type="gramEnd"/>
      <w:r>
        <w:rPr>
          <w:rFonts w:ascii="Arial" w:hAnsi="Arial" w:cs="Arial"/>
          <w:sz w:val="24"/>
          <w:szCs w:val="24"/>
        </w:rPr>
        <w:t xml:space="preserve"> приводит или может привести к конфликту интересов;</w:t>
      </w:r>
    </w:p>
    <w:p w:rsidR="00C55707" w:rsidRDefault="00C55707" w:rsidP="00C5570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ar5"/>
      <w:bookmarkEnd w:id="3"/>
      <w:proofErr w:type="gramStart"/>
      <w:r>
        <w:rPr>
          <w:rFonts w:ascii="Arial" w:hAnsi="Arial" w:cs="Arial"/>
          <w:sz w:val="24"/>
          <w:szCs w:val="24"/>
        </w:rPr>
        <w:t xml:space="preserve">1.2. поступившее в комиссию распоряжение председателя </w:t>
      </w:r>
      <w:proofErr w:type="spellStart"/>
      <w:r>
        <w:rPr>
          <w:rFonts w:ascii="Arial" w:hAnsi="Arial" w:cs="Arial"/>
          <w:sz w:val="24"/>
          <w:szCs w:val="24"/>
        </w:rPr>
        <w:t>Ливенского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районного Совета народных депутатов о проведении проверки в отношении лица, замещающего муниципальную должность, принятое в связи с поступлением в </w:t>
      </w:r>
      <w:proofErr w:type="spellStart"/>
      <w:r>
        <w:rPr>
          <w:rFonts w:ascii="Arial" w:hAnsi="Arial" w:cs="Arial"/>
          <w:sz w:val="24"/>
          <w:szCs w:val="24"/>
        </w:rPr>
        <w:t>Ливенский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районный Совет народных депутатов от правоохранительных органов или иных государственных органов, организаций, должностных лиц или граждан информации о наличии у лица, замещающего муниципальную должность, личной заинтересованности, которая приводит или может привести к конфликту</w:t>
      </w:r>
      <w:proofErr w:type="gramEnd"/>
      <w:r>
        <w:rPr>
          <w:rFonts w:ascii="Arial" w:hAnsi="Arial" w:cs="Arial"/>
          <w:sz w:val="24"/>
          <w:szCs w:val="24"/>
        </w:rPr>
        <w:t xml:space="preserve"> интересов;</w:t>
      </w:r>
    </w:p>
    <w:p w:rsidR="00C55707" w:rsidRDefault="00C55707" w:rsidP="00C5570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ar6"/>
      <w:bookmarkEnd w:id="4"/>
      <w:proofErr w:type="gramStart"/>
      <w:r>
        <w:rPr>
          <w:rFonts w:ascii="Arial" w:hAnsi="Arial" w:cs="Arial"/>
          <w:sz w:val="24"/>
          <w:szCs w:val="24"/>
        </w:rPr>
        <w:t xml:space="preserve">1.3. поступившее в </w:t>
      </w:r>
      <w:proofErr w:type="spellStart"/>
      <w:r>
        <w:rPr>
          <w:rFonts w:ascii="Arial" w:hAnsi="Arial" w:cs="Arial"/>
          <w:sz w:val="24"/>
          <w:szCs w:val="24"/>
        </w:rPr>
        <w:t>Ливенский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районный Совет народных депутатов заявление Губернатора Орловской области о применении к лицу, замещающему муниципальную должность, мер ответственности, указанных в </w:t>
      </w:r>
      <w:hyperlink r:id="rId9" w:history="1">
        <w:r>
          <w:rPr>
            <w:rFonts w:ascii="Arial" w:hAnsi="Arial" w:cs="Arial"/>
            <w:color w:val="0000FF"/>
            <w:sz w:val="24"/>
            <w:szCs w:val="24"/>
          </w:rPr>
          <w:t>части 7.3-1 статьи 40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в порядке, установленном </w:t>
      </w:r>
      <w:hyperlink r:id="rId10" w:history="1">
        <w:r>
          <w:rPr>
            <w:rFonts w:ascii="Arial" w:hAnsi="Arial" w:cs="Arial"/>
            <w:color w:val="0000FF"/>
            <w:sz w:val="24"/>
            <w:szCs w:val="24"/>
          </w:rPr>
          <w:t>статьей 11.1</w:t>
        </w:r>
      </w:hyperlink>
      <w:r>
        <w:rPr>
          <w:rFonts w:ascii="Arial" w:hAnsi="Arial" w:cs="Arial"/>
          <w:sz w:val="24"/>
          <w:szCs w:val="24"/>
        </w:rPr>
        <w:t xml:space="preserve"> Закона Орловской области от 22.08.2005 N 534-ОЗ "О местном самоуправлении в Орловской</w:t>
      </w:r>
      <w:proofErr w:type="gramEnd"/>
      <w:r>
        <w:rPr>
          <w:rFonts w:ascii="Arial" w:hAnsi="Arial" w:cs="Arial"/>
          <w:sz w:val="24"/>
          <w:szCs w:val="24"/>
        </w:rPr>
        <w:t xml:space="preserve"> области", а также нормативным правовым актом </w:t>
      </w:r>
      <w:proofErr w:type="spellStart"/>
      <w:r>
        <w:rPr>
          <w:rFonts w:ascii="Arial" w:hAnsi="Arial" w:cs="Arial"/>
          <w:sz w:val="24"/>
          <w:szCs w:val="24"/>
        </w:rPr>
        <w:t>Ливенского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районного  Совета народных депутатов, регулирующим порядок принятия решения о применении </w:t>
      </w:r>
      <w:r w:rsidR="005A6E3B">
        <w:rPr>
          <w:rFonts w:ascii="Arial" w:hAnsi="Arial" w:cs="Arial"/>
          <w:sz w:val="24"/>
          <w:szCs w:val="24"/>
        </w:rPr>
        <w:t xml:space="preserve">мер ответственности </w:t>
      </w:r>
      <w:r>
        <w:rPr>
          <w:rFonts w:ascii="Arial" w:hAnsi="Arial" w:cs="Arial"/>
          <w:sz w:val="24"/>
          <w:szCs w:val="24"/>
        </w:rPr>
        <w:t>к депутату</w:t>
      </w:r>
      <w:r w:rsidR="005A6E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6E3B">
        <w:rPr>
          <w:rFonts w:ascii="Arial" w:hAnsi="Arial" w:cs="Arial"/>
          <w:sz w:val="24"/>
          <w:szCs w:val="24"/>
        </w:rPr>
        <w:t>Ливенского</w:t>
      </w:r>
      <w:proofErr w:type="spellEnd"/>
      <w:r w:rsidR="005A6E3B">
        <w:rPr>
          <w:rFonts w:ascii="Arial" w:hAnsi="Arial" w:cs="Arial"/>
          <w:sz w:val="24"/>
          <w:szCs w:val="24"/>
        </w:rPr>
        <w:t xml:space="preserve"> районного Совета народных депутатов</w:t>
      </w:r>
      <w:r>
        <w:rPr>
          <w:rFonts w:ascii="Arial" w:hAnsi="Arial" w:cs="Arial"/>
          <w:sz w:val="24"/>
          <w:szCs w:val="24"/>
        </w:rPr>
        <w:t>, выборному должностному лицу местного самоуправления</w:t>
      </w:r>
      <w:r w:rsidR="005A6E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6E3B">
        <w:rPr>
          <w:rFonts w:ascii="Arial" w:hAnsi="Arial" w:cs="Arial"/>
          <w:sz w:val="24"/>
          <w:szCs w:val="24"/>
        </w:rPr>
        <w:t>Ливенского</w:t>
      </w:r>
      <w:proofErr w:type="spellEnd"/>
      <w:r w:rsidR="005A6E3B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>.</w:t>
      </w:r>
    </w:p>
    <w:p w:rsidR="00C55707" w:rsidRDefault="00C55707" w:rsidP="00C5570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55707" w:rsidRDefault="00C55707" w:rsidP="00C5570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Председатель комиссии при поступлении к нему информации, содержащей основания для проведения заседания комиссии:</w:t>
      </w:r>
    </w:p>
    <w:p w:rsidR="00C55707" w:rsidRDefault="00C55707" w:rsidP="00C5570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 назначает заседание комиссии;</w:t>
      </w:r>
    </w:p>
    <w:p w:rsidR="00C55707" w:rsidRDefault="00C55707" w:rsidP="00C5570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 организует ознакомление лица, замещающего муниципальную должность, в отношении которого комиссией рассматривается вопрос, с поступившей информацией.</w:t>
      </w:r>
    </w:p>
    <w:p w:rsidR="00C55707" w:rsidRDefault="00C55707" w:rsidP="00C5570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этом:</w:t>
      </w:r>
    </w:p>
    <w:p w:rsidR="00C55707" w:rsidRDefault="00C55707" w:rsidP="00C5570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а) срок рассмотрения заявления, указанного в </w:t>
      </w:r>
      <w:hyperlink w:anchor="Par3" w:history="1">
        <w:r>
          <w:rPr>
            <w:rFonts w:ascii="Arial" w:hAnsi="Arial" w:cs="Arial"/>
            <w:color w:val="0000FF"/>
            <w:sz w:val="24"/>
            <w:szCs w:val="24"/>
          </w:rPr>
          <w:t>подпункте 1.1 пункта 1 раздела II</w:t>
        </w:r>
      </w:hyperlink>
      <w:r>
        <w:rPr>
          <w:rFonts w:ascii="Arial" w:hAnsi="Arial" w:cs="Arial"/>
          <w:sz w:val="24"/>
          <w:szCs w:val="24"/>
        </w:rPr>
        <w:t xml:space="preserve"> настоящего Положения, не может превышать 30 дней со дня поступления заявления;</w:t>
      </w:r>
    </w:p>
    <w:p w:rsidR="00C55707" w:rsidRDefault="00C55707" w:rsidP="00C5570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срок проведение проверки, указанной в </w:t>
      </w:r>
      <w:hyperlink w:anchor="Par5" w:history="1">
        <w:r>
          <w:rPr>
            <w:rFonts w:ascii="Arial" w:hAnsi="Arial" w:cs="Arial"/>
            <w:color w:val="0000FF"/>
            <w:sz w:val="24"/>
            <w:szCs w:val="24"/>
          </w:rPr>
          <w:t>подпункте 1.2 пункта 1 раздела II</w:t>
        </w:r>
      </w:hyperlink>
      <w:r>
        <w:rPr>
          <w:rFonts w:ascii="Arial" w:hAnsi="Arial" w:cs="Arial"/>
          <w:sz w:val="24"/>
          <w:szCs w:val="24"/>
        </w:rPr>
        <w:t xml:space="preserve"> настоящего Положения, не может превышать 60 дней со дня принятия решения о ее проведении. Срок может быть продлен до 90 дней лицом, принявшим решение о ее проведении;</w:t>
      </w:r>
    </w:p>
    <w:p w:rsidR="00C55707" w:rsidRDefault="00C55707" w:rsidP="00C5570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срок рассмотрение заявления, указанного в </w:t>
      </w:r>
      <w:hyperlink w:anchor="Par6" w:history="1">
        <w:r>
          <w:rPr>
            <w:rFonts w:ascii="Arial" w:hAnsi="Arial" w:cs="Arial"/>
            <w:color w:val="0000FF"/>
            <w:sz w:val="24"/>
            <w:szCs w:val="24"/>
          </w:rPr>
          <w:t>подпункте 1.3 пункта 1 раздела II</w:t>
        </w:r>
      </w:hyperlink>
      <w:r>
        <w:rPr>
          <w:rFonts w:ascii="Arial" w:hAnsi="Arial" w:cs="Arial"/>
          <w:sz w:val="24"/>
          <w:szCs w:val="24"/>
        </w:rPr>
        <w:t xml:space="preserve"> настоящего Положения, устанавливается нормативным правовым актом </w:t>
      </w:r>
      <w:proofErr w:type="spellStart"/>
      <w:r w:rsidR="003B65D5">
        <w:rPr>
          <w:rFonts w:ascii="Arial" w:hAnsi="Arial" w:cs="Arial"/>
          <w:sz w:val="24"/>
          <w:szCs w:val="24"/>
        </w:rPr>
        <w:t>Ливенского</w:t>
      </w:r>
      <w:proofErr w:type="spellEnd"/>
      <w:r w:rsidR="003B65D5">
        <w:rPr>
          <w:rFonts w:ascii="Arial" w:hAnsi="Arial" w:cs="Arial"/>
          <w:sz w:val="24"/>
          <w:szCs w:val="24"/>
        </w:rPr>
        <w:t xml:space="preserve"> районного </w:t>
      </w:r>
      <w:r>
        <w:rPr>
          <w:rFonts w:ascii="Arial" w:hAnsi="Arial" w:cs="Arial"/>
          <w:sz w:val="24"/>
          <w:szCs w:val="24"/>
        </w:rPr>
        <w:t>Совета народных депутатов, регулирующим порядок принятия решения</w:t>
      </w:r>
      <w:r w:rsidR="005A6E3B">
        <w:rPr>
          <w:rFonts w:ascii="Arial" w:hAnsi="Arial" w:cs="Arial"/>
          <w:sz w:val="24"/>
          <w:szCs w:val="24"/>
        </w:rPr>
        <w:t xml:space="preserve"> о применении мер ответственности к депутату </w:t>
      </w:r>
      <w:proofErr w:type="spellStart"/>
      <w:r w:rsidR="005A6E3B">
        <w:rPr>
          <w:rFonts w:ascii="Arial" w:hAnsi="Arial" w:cs="Arial"/>
          <w:sz w:val="24"/>
          <w:szCs w:val="24"/>
        </w:rPr>
        <w:t>Ливенского</w:t>
      </w:r>
      <w:proofErr w:type="spellEnd"/>
      <w:r w:rsidR="005A6E3B">
        <w:rPr>
          <w:rFonts w:ascii="Arial" w:hAnsi="Arial" w:cs="Arial"/>
          <w:sz w:val="24"/>
          <w:szCs w:val="24"/>
        </w:rPr>
        <w:t xml:space="preserve"> районного Совета народных депутатов, выборному должностному лицу местного самоуправления </w:t>
      </w:r>
      <w:proofErr w:type="spellStart"/>
      <w:r w:rsidR="005A6E3B">
        <w:rPr>
          <w:rFonts w:ascii="Arial" w:hAnsi="Arial" w:cs="Arial"/>
          <w:sz w:val="24"/>
          <w:szCs w:val="24"/>
        </w:rPr>
        <w:t>Ливенского</w:t>
      </w:r>
      <w:proofErr w:type="spellEnd"/>
      <w:r w:rsidR="005A6E3B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>.</w:t>
      </w:r>
    </w:p>
    <w:p w:rsidR="00C55707" w:rsidRDefault="00C55707" w:rsidP="00C5570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Комиссия имеет право направлять в установленном порядке запросы в государственные органы, органы местного самоуправления и заинтересованные организации, проводить собеседование, получать письменные пояснения.</w:t>
      </w:r>
    </w:p>
    <w:p w:rsidR="00C55707" w:rsidRDefault="00C55707" w:rsidP="00C5570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Заседание комиссии проводится в присутствии лица, замещающего муниципальную должность, в отношении которого рассматривается вопрос. При наличии письменной просьбы лица, замещающего муниципальную должность, о рассмотрении указанного вопроса без его участия заседание комиссии проводится в его отсутствие. В случае неявки лица, замещающего муниципальную должность, или его представителя на заседание комиссии при отсутствии письменной просьбы лица, замещающего муниципальную должность, о рассмотрении указанного вопроса без его участия рассмотрение вопроса откладывается. В случае вторичной неявки лица, замещающего муниципальную должность, или его представителя без уважительных причин комиссия может принять решение о рассмотрении указанного вопроса в отсутствие лица, замещающего муниципальную должность.</w:t>
      </w:r>
    </w:p>
    <w:p w:rsidR="00C55707" w:rsidRDefault="00C55707" w:rsidP="00C5570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На заседании комиссии заслушиваются пояснения лица, замещающего муниципальную должность (с его согласия), рассматриваются материалы по существу предъявляемых к лицу, замещающему муниципальную должность, претензий, а также дополнительные материалы.</w:t>
      </w:r>
    </w:p>
    <w:p w:rsidR="00C55707" w:rsidRDefault="00C55707" w:rsidP="00C5570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55707" w:rsidRDefault="00C55707" w:rsidP="00C5570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По итогам рассмотрения заявления, указанного в </w:t>
      </w:r>
      <w:hyperlink w:anchor="Par3" w:history="1">
        <w:r>
          <w:rPr>
            <w:rFonts w:ascii="Arial" w:hAnsi="Arial" w:cs="Arial"/>
            <w:color w:val="0000FF"/>
            <w:sz w:val="24"/>
            <w:szCs w:val="24"/>
          </w:rPr>
          <w:t>подпункте 1.1 пункта 1 раздела II</w:t>
        </w:r>
      </w:hyperlink>
      <w:r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C55707" w:rsidRDefault="00C55707" w:rsidP="00C5570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8.1. признать, что при осуществлении своих полномочий лицом, замещающим муниципальную должность, личная заинтересованность, которая приводит или может привести к конфликту интересов, отсутствует;</w:t>
      </w:r>
    </w:p>
    <w:p w:rsidR="00C55707" w:rsidRDefault="00C55707" w:rsidP="00C5570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8.2. признать, что при осуществлении своих полномочий лицом, замещающим муниципальную должность, личная заинтересованность приводит или может привести к конфликту интересов. В этом случае лицу, замещающему муниципальную должность, комиссией даются рекомендации по принятию мер по </w:t>
      </w:r>
      <w:r>
        <w:rPr>
          <w:rFonts w:ascii="Arial" w:hAnsi="Arial" w:cs="Arial"/>
          <w:sz w:val="24"/>
          <w:szCs w:val="24"/>
        </w:rPr>
        <w:lastRenderedPageBreak/>
        <w:t>предотвращению или урегулированию конфликта интересов. Лицо, замещающее муниципальную должность, обязано принять меры по предотвращению или урегулированию конфликта интересов.</w:t>
      </w:r>
    </w:p>
    <w:p w:rsidR="00C55707" w:rsidRDefault="00C55707" w:rsidP="00C5570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По итогам рассмотрения информации, указанной в </w:t>
      </w:r>
      <w:hyperlink w:anchor="Par5" w:history="1">
        <w:r>
          <w:rPr>
            <w:rFonts w:ascii="Arial" w:hAnsi="Arial" w:cs="Arial"/>
            <w:color w:val="0000FF"/>
            <w:sz w:val="24"/>
            <w:szCs w:val="24"/>
          </w:rPr>
          <w:t>подпункте 1.2 пункта 1 раздела II</w:t>
        </w:r>
      </w:hyperlink>
      <w:r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C55707" w:rsidRDefault="00C55707" w:rsidP="00C5570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9.1. в рассматриваемом случае не содержится признаков личной заинтересованности лица, замещающего муниципальную должность, которая приводит или может привести к конфликту интересов;</w:t>
      </w:r>
    </w:p>
    <w:p w:rsidR="00C55707" w:rsidRDefault="00C55707" w:rsidP="00C5570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9.2. имеется факт наличия личной заинтересованности лица, замещающего муниципальную должность, которая приводит или может привести к конфликту интересов. В этом случае лицу, замещающему муниципальную должность, предлагаются рекомендации, направленные на предотвращение или урегулирование этого конфликта интересов;</w:t>
      </w:r>
    </w:p>
    <w:p w:rsidR="00C55707" w:rsidRDefault="00C55707" w:rsidP="00C5570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9.3. имеется факт несоблюдения требований об урегулировании конфликта интересов. В этом случае комиссия рекомендует </w:t>
      </w:r>
      <w:proofErr w:type="spellStart"/>
      <w:r w:rsidR="003B65D5">
        <w:rPr>
          <w:rFonts w:ascii="Arial" w:hAnsi="Arial" w:cs="Arial"/>
          <w:sz w:val="24"/>
          <w:szCs w:val="24"/>
        </w:rPr>
        <w:t>Ливенскому</w:t>
      </w:r>
      <w:proofErr w:type="spellEnd"/>
      <w:r w:rsidR="003B65D5">
        <w:rPr>
          <w:rFonts w:ascii="Arial" w:hAnsi="Arial" w:cs="Arial"/>
          <w:sz w:val="24"/>
          <w:szCs w:val="24"/>
        </w:rPr>
        <w:t xml:space="preserve"> районному </w:t>
      </w:r>
      <w:r>
        <w:rPr>
          <w:rFonts w:ascii="Arial" w:hAnsi="Arial" w:cs="Arial"/>
          <w:sz w:val="24"/>
          <w:szCs w:val="24"/>
        </w:rPr>
        <w:t>Совету народных депутатов применить к лицу, замещающему муниципальную должность, меры ответственности.</w:t>
      </w:r>
    </w:p>
    <w:p w:rsidR="00C55707" w:rsidRDefault="00C55707" w:rsidP="00C5570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proofErr w:type="gramStart"/>
      <w:r>
        <w:rPr>
          <w:rFonts w:ascii="Arial" w:hAnsi="Arial" w:cs="Arial"/>
          <w:sz w:val="24"/>
          <w:szCs w:val="24"/>
        </w:rPr>
        <w:t xml:space="preserve">По итогам рассмотрения заявления, указанного в </w:t>
      </w:r>
      <w:hyperlink w:anchor="Par6" w:history="1">
        <w:r>
          <w:rPr>
            <w:rFonts w:ascii="Arial" w:hAnsi="Arial" w:cs="Arial"/>
            <w:color w:val="0000FF"/>
            <w:sz w:val="24"/>
            <w:szCs w:val="24"/>
          </w:rPr>
          <w:t>подпункте 1.3 пункта 1 раздела II</w:t>
        </w:r>
      </w:hyperlink>
      <w:r>
        <w:rPr>
          <w:rFonts w:ascii="Arial" w:hAnsi="Arial" w:cs="Arial"/>
          <w:sz w:val="24"/>
          <w:szCs w:val="24"/>
        </w:rPr>
        <w:t xml:space="preserve"> настоящего Положения, комиссия принимает решение с рекомендациями </w:t>
      </w:r>
      <w:proofErr w:type="spellStart"/>
      <w:r w:rsidR="003B65D5">
        <w:rPr>
          <w:rFonts w:ascii="Arial" w:hAnsi="Arial" w:cs="Arial"/>
          <w:sz w:val="24"/>
          <w:szCs w:val="24"/>
        </w:rPr>
        <w:t>Ливенскому</w:t>
      </w:r>
      <w:proofErr w:type="spellEnd"/>
      <w:r w:rsidR="003B65D5">
        <w:rPr>
          <w:rFonts w:ascii="Arial" w:hAnsi="Arial" w:cs="Arial"/>
          <w:sz w:val="24"/>
          <w:szCs w:val="24"/>
        </w:rPr>
        <w:t xml:space="preserve"> районному </w:t>
      </w:r>
      <w:r>
        <w:rPr>
          <w:rFonts w:ascii="Arial" w:hAnsi="Arial" w:cs="Arial"/>
          <w:sz w:val="24"/>
          <w:szCs w:val="24"/>
        </w:rPr>
        <w:t xml:space="preserve">Совету народных депутатов по существу поступившего от Губернатора Орловской области заявления о досрочном прекращении полномочий лица, замещающего муниципальную должность, или применении в отношении его иного дисциплинарного взыскания в соответствии с нормативным правовым актом </w:t>
      </w:r>
      <w:proofErr w:type="spellStart"/>
      <w:r w:rsidR="003B65D5">
        <w:rPr>
          <w:rFonts w:ascii="Arial" w:hAnsi="Arial" w:cs="Arial"/>
          <w:sz w:val="24"/>
          <w:szCs w:val="24"/>
        </w:rPr>
        <w:t>Ливенского</w:t>
      </w:r>
      <w:proofErr w:type="spellEnd"/>
      <w:r w:rsidR="003B65D5">
        <w:rPr>
          <w:rFonts w:ascii="Arial" w:hAnsi="Arial" w:cs="Arial"/>
          <w:sz w:val="24"/>
          <w:szCs w:val="24"/>
        </w:rPr>
        <w:t xml:space="preserve"> районного </w:t>
      </w:r>
      <w:r>
        <w:rPr>
          <w:rFonts w:ascii="Arial" w:hAnsi="Arial" w:cs="Arial"/>
          <w:sz w:val="24"/>
          <w:szCs w:val="24"/>
        </w:rPr>
        <w:t>Совета народных депутатов, регулирующим</w:t>
      </w:r>
      <w:proofErr w:type="gramEnd"/>
      <w:r>
        <w:rPr>
          <w:rFonts w:ascii="Arial" w:hAnsi="Arial" w:cs="Arial"/>
          <w:sz w:val="24"/>
          <w:szCs w:val="24"/>
        </w:rPr>
        <w:t xml:space="preserve"> порядок принятия решения о применении к депутату представительного органа муниципального образования, члену выборного органа местного самоуправления, выборному должностному лицу местного самоуправления мер ответственности.</w:t>
      </w:r>
    </w:p>
    <w:p w:rsidR="00C55707" w:rsidRDefault="00C55707" w:rsidP="00C5570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Решения комиссии принимаются простым большинством голосов от общего числа членов комиссии.</w:t>
      </w:r>
    </w:p>
    <w:p w:rsidR="00C55707" w:rsidRDefault="00C55707" w:rsidP="00C5570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Решения комиссии оформляются протоколами, которые подписывают члены комиссии, принимавшие участие в ее заседании.</w:t>
      </w:r>
    </w:p>
    <w:p w:rsidR="00C55707" w:rsidRDefault="00C55707" w:rsidP="00C5570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В протоколе заседания комиссии указываются:</w:t>
      </w:r>
    </w:p>
    <w:p w:rsidR="00C55707" w:rsidRDefault="00C55707" w:rsidP="00C5570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C55707" w:rsidRDefault="00C55707" w:rsidP="00C5570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формулировка рассматриваемого на заседании комиссии вопроса с указанием фамилии, имени, отчества, должности лица, замещающего муниципальную должность, в отношении которого рассматривается вопрос;</w:t>
      </w:r>
    </w:p>
    <w:p w:rsidR="00C55707" w:rsidRDefault="00C55707" w:rsidP="00C5570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предъявляемые к лицу, замещающему муниципальную должность, претензии, материалы, на которых они основываются;</w:t>
      </w:r>
    </w:p>
    <w:p w:rsidR="00C55707" w:rsidRDefault="00C55707" w:rsidP="00C5570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г) содержание пояснений лица, замещающего муниципальную должность, и других лиц по существу предъявляемых претензий;</w:t>
      </w:r>
    </w:p>
    <w:p w:rsidR="00C55707" w:rsidRDefault="00C55707" w:rsidP="00C5570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</w:t>
      </w:r>
      <w:proofErr w:type="spellEnd"/>
      <w:r>
        <w:rPr>
          <w:rFonts w:ascii="Arial" w:hAnsi="Arial" w:cs="Arial"/>
          <w:sz w:val="24"/>
          <w:szCs w:val="24"/>
        </w:rPr>
        <w:t>) фамилии, имена, отчества выступивших на заседании лиц и краткое изложение их выступлений;</w:t>
      </w:r>
    </w:p>
    <w:p w:rsidR="00C55707" w:rsidRDefault="00C55707" w:rsidP="00C5570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е) результаты голосования;</w:t>
      </w:r>
    </w:p>
    <w:p w:rsidR="00C55707" w:rsidRDefault="00C55707" w:rsidP="00C5570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ж) принятое решение и обоснование его принятия.</w:t>
      </w:r>
    </w:p>
    <w:p w:rsidR="00C55707" w:rsidRDefault="00C55707" w:rsidP="00C5570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Копия протокола заседания комиссии полностью или в виде выписок из него в </w:t>
      </w:r>
      <w:r w:rsidR="005A6E3B">
        <w:rPr>
          <w:rFonts w:ascii="Arial" w:hAnsi="Arial" w:cs="Arial"/>
          <w:sz w:val="24"/>
          <w:szCs w:val="24"/>
        </w:rPr>
        <w:t xml:space="preserve">течение 5 рабочих дней </w:t>
      </w:r>
      <w:r>
        <w:rPr>
          <w:rFonts w:ascii="Arial" w:hAnsi="Arial" w:cs="Arial"/>
          <w:sz w:val="24"/>
          <w:szCs w:val="24"/>
        </w:rPr>
        <w:t xml:space="preserve">со дня заседания направляется в </w:t>
      </w:r>
      <w:proofErr w:type="spellStart"/>
      <w:r w:rsidR="003B65D5">
        <w:rPr>
          <w:rFonts w:ascii="Arial" w:hAnsi="Arial" w:cs="Arial"/>
          <w:sz w:val="24"/>
          <w:szCs w:val="24"/>
        </w:rPr>
        <w:t>Ливенский</w:t>
      </w:r>
      <w:proofErr w:type="spellEnd"/>
      <w:r w:rsidR="003B65D5">
        <w:rPr>
          <w:rFonts w:ascii="Arial" w:hAnsi="Arial" w:cs="Arial"/>
          <w:sz w:val="24"/>
          <w:szCs w:val="24"/>
        </w:rPr>
        <w:t xml:space="preserve"> районный </w:t>
      </w:r>
      <w:r>
        <w:rPr>
          <w:rFonts w:ascii="Arial" w:hAnsi="Arial" w:cs="Arial"/>
          <w:sz w:val="24"/>
          <w:szCs w:val="24"/>
        </w:rPr>
        <w:t>Совет народных депутатов и (или) лицу, замещающему муниципальную должность.</w:t>
      </w:r>
    </w:p>
    <w:p w:rsidR="00C55707" w:rsidRDefault="00C55707" w:rsidP="00C5570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случае установления комиссией факта совершения лицом, замещающим муниципальную должность,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</w:t>
      </w:r>
      <w:proofErr w:type="spellStart"/>
      <w:r>
        <w:rPr>
          <w:rFonts w:ascii="Arial" w:hAnsi="Arial" w:cs="Arial"/>
          <w:sz w:val="24"/>
          <w:szCs w:val="24"/>
        </w:rPr>
        <w:t>право</w:t>
      </w:r>
      <w:r w:rsidR="003B65D5">
        <w:rPr>
          <w:rFonts w:ascii="Arial" w:hAnsi="Arial" w:cs="Arial"/>
          <w:sz w:val="24"/>
          <w:szCs w:val="24"/>
        </w:rPr>
        <w:t>хранительные</w:t>
      </w:r>
      <w:proofErr w:type="spellEnd"/>
      <w:r>
        <w:rPr>
          <w:rFonts w:ascii="Arial" w:hAnsi="Arial" w:cs="Arial"/>
          <w:sz w:val="24"/>
          <w:szCs w:val="24"/>
        </w:rPr>
        <w:t xml:space="preserve"> органы в 3-дневный срок, а при необходимости - немедленно.</w:t>
      </w:r>
    </w:p>
    <w:p w:rsidR="00C55707" w:rsidRDefault="00C55707" w:rsidP="00C5570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заседания, о дате, времени и месте проведения заседания осуществляются аппаратом </w:t>
      </w:r>
      <w:proofErr w:type="spellStart"/>
      <w:r w:rsidR="003B65D5">
        <w:rPr>
          <w:rFonts w:ascii="Arial" w:hAnsi="Arial" w:cs="Arial"/>
          <w:sz w:val="24"/>
          <w:szCs w:val="24"/>
        </w:rPr>
        <w:t>Ливенского</w:t>
      </w:r>
      <w:proofErr w:type="spellEnd"/>
      <w:r w:rsidR="003B65D5">
        <w:rPr>
          <w:rFonts w:ascii="Arial" w:hAnsi="Arial" w:cs="Arial"/>
          <w:sz w:val="24"/>
          <w:szCs w:val="24"/>
        </w:rPr>
        <w:t xml:space="preserve"> районного </w:t>
      </w:r>
      <w:r>
        <w:rPr>
          <w:rFonts w:ascii="Arial" w:hAnsi="Arial" w:cs="Arial"/>
          <w:sz w:val="24"/>
          <w:szCs w:val="24"/>
        </w:rPr>
        <w:t>Совета народных депутатов.</w:t>
      </w:r>
    </w:p>
    <w:p w:rsidR="00270CF7" w:rsidRDefault="00270CF7" w:rsidP="00270C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sectPr w:rsidR="00270CF7" w:rsidSect="0010051E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70CF7"/>
    <w:rsid w:val="0014632A"/>
    <w:rsid w:val="00150191"/>
    <w:rsid w:val="001F6189"/>
    <w:rsid w:val="00270CF7"/>
    <w:rsid w:val="003B65D5"/>
    <w:rsid w:val="003F1FB6"/>
    <w:rsid w:val="005A6E3B"/>
    <w:rsid w:val="005B4CBF"/>
    <w:rsid w:val="005F2C93"/>
    <w:rsid w:val="00763AB3"/>
    <w:rsid w:val="009B3AFD"/>
    <w:rsid w:val="009E1CBA"/>
    <w:rsid w:val="00C162E3"/>
    <w:rsid w:val="00C1743D"/>
    <w:rsid w:val="00C55707"/>
    <w:rsid w:val="00E461D1"/>
    <w:rsid w:val="00ED1674"/>
    <w:rsid w:val="00EE2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D1674"/>
    <w:pPr>
      <w:spacing w:after="0" w:line="240" w:lineRule="auto"/>
    </w:pPr>
  </w:style>
  <w:style w:type="paragraph" w:customStyle="1" w:styleId="1">
    <w:name w:val="Без интервала1"/>
    <w:qFormat/>
    <w:rsid w:val="00ED1674"/>
    <w:pPr>
      <w:suppressAutoHyphens/>
      <w:spacing w:after="0" w:line="240" w:lineRule="auto"/>
    </w:pPr>
    <w:rPr>
      <w:rFonts w:ascii="Calibri" w:eastAsia="Calibri" w:hAnsi="Calibri" w:cs="Tahoma"/>
      <w:color w:val="00000A"/>
      <w:sz w:val="24"/>
      <w:lang w:eastAsia="ru-RU"/>
    </w:rPr>
  </w:style>
  <w:style w:type="character" w:styleId="a4">
    <w:name w:val="Hyperlink"/>
    <w:basedOn w:val="a0"/>
    <w:uiPriority w:val="99"/>
    <w:semiHidden/>
    <w:unhideWhenUsed/>
    <w:rsid w:val="00ED16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6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653BD6604E3DD8E1DB5F9F227CF196E1DB73C198BD5CD11210B108530AC2BCE8704D3357E217F3EA39A4D6D3NEPE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6653BD6604E3DD8E1DB41923410AE99E5D52CCE9AB35087484FEA550403C8EBBD3F4C6F13B604F2E939A7D4CFEDC026N7P1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653BD6604E3DD8E1DB5F9F227CF196E0D675C697ED0BD34345BF0D5B5A98ACEC39183F49E20BECEA27A4NDP7M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D:\Documens\&#1056;&#1072;&#1081;&#1057;&#1086;&#1074;&#1077;&#1090;\&#1057;&#1086;&#1074;&#1077;&#1090;%202021%20&#1075;&#1086;&#1076;\08.12.2021\&#1055;&#1086;&#1088;&#1103;&#1076;&#1086;&#1082;%20&#1089;&#1086;&#1086;&#1073;&#1097;&#1077;&#1085;&#1080;&#1103;%20&#1087;&#1086;%20&#1082;&#1086;&#1085;&#1092;&#1083;&#1080;&#1082;&#1090;&#1091;%20&#1080;&#1085;&#1090;&#1077;&#1088;&#1077;&#1089;&#1086;&#1074;%20&#1083;&#1080;&#1094;&#1072;&#1084;&#1080;,%20&#1079;&#1072;&#1084;&#1077;&#1097;&#1072;&#1102;&#1097;&#1080;&#1084;&#1080;%20&#1084;&#1091;&#1085;.&#1076;&#1086;&#1083;&#1078;&#1085;&#1086;&#1089;&#1090;&#1080;.docx" TargetMode="External"/><Relationship Id="rId10" Type="http://schemas.openxmlformats.org/officeDocument/2006/relationships/hyperlink" Target="consultantplus://offline/ref=2423FE4782C370C6FEDFBD1B8F92182990691E538BA935109899B4E08CD094CA9800C0FA57069FA46A8C841794AEE0CA145B423291F4DF80E7162011TAM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2423FE4782C370C6FEDFA31699FE47269465425E8EA9374ECCC6EFBDDBD99E9DDF4F99B11B0B95F03AC8D91C9FFBAF8F434840338D1FT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2294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2021-12-01T12:46:00Z</cp:lastPrinted>
  <dcterms:created xsi:type="dcterms:W3CDTF">2021-11-30T11:05:00Z</dcterms:created>
  <dcterms:modified xsi:type="dcterms:W3CDTF">2021-12-02T05:38:00Z</dcterms:modified>
</cp:coreProperties>
</file>