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35" w:rsidRPr="0057422D" w:rsidRDefault="00035735" w:rsidP="00A77336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Справка </w:t>
      </w:r>
    </w:p>
    <w:p w:rsidR="006C643D" w:rsidRDefault="00035735" w:rsidP="00CF635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проверки </w:t>
      </w:r>
      <w:r w:rsidR="00E57CAE" w:rsidRPr="0057422D">
        <w:rPr>
          <w:rFonts w:ascii="Arial" w:hAnsi="Arial" w:cs="Arial"/>
          <w:sz w:val="24"/>
          <w:szCs w:val="24"/>
        </w:rPr>
        <w:t>расходования бюджетных средств (су</w:t>
      </w:r>
      <w:r w:rsidR="0039302D" w:rsidRPr="0057422D">
        <w:rPr>
          <w:rFonts w:ascii="Arial" w:hAnsi="Arial" w:cs="Arial"/>
          <w:sz w:val="24"/>
          <w:szCs w:val="24"/>
        </w:rPr>
        <w:t>б</w:t>
      </w:r>
      <w:r w:rsidR="009D6AB1" w:rsidRPr="0057422D">
        <w:rPr>
          <w:rFonts w:ascii="Arial" w:hAnsi="Arial" w:cs="Arial"/>
          <w:sz w:val="24"/>
          <w:szCs w:val="24"/>
        </w:rPr>
        <w:t>венции</w:t>
      </w:r>
      <w:r w:rsidR="00E57CAE" w:rsidRPr="0057422D">
        <w:rPr>
          <w:rFonts w:ascii="Arial" w:hAnsi="Arial" w:cs="Arial"/>
          <w:sz w:val="24"/>
          <w:szCs w:val="24"/>
        </w:rPr>
        <w:t xml:space="preserve">), </w:t>
      </w:r>
      <w:r w:rsidR="006C643D">
        <w:rPr>
          <w:rFonts w:ascii="Arial" w:hAnsi="Arial" w:cs="Arial"/>
          <w:sz w:val="24"/>
          <w:szCs w:val="24"/>
        </w:rPr>
        <w:t>выделенных на реализацию государственных полномочий по обеспечению жилыми помещениями детей-сирот, детей, оставшихся без попечения родителей, а также лиц из числа детей-сирот и детей, оставшихся без родителей, за 2020 год.</w:t>
      </w:r>
    </w:p>
    <w:p w:rsidR="006C643D" w:rsidRDefault="006C643D" w:rsidP="00CF635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5735" w:rsidRPr="0039305A" w:rsidRDefault="00CF6350" w:rsidP="00035735">
      <w:pPr>
        <w:spacing w:after="0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39305A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322A4E">
        <w:rPr>
          <w:rFonts w:ascii="Arial" w:hAnsi="Arial" w:cs="Arial"/>
          <w:sz w:val="24"/>
          <w:szCs w:val="24"/>
        </w:rPr>
        <w:t>от</w:t>
      </w:r>
      <w:r w:rsidR="00322A4E" w:rsidRPr="00322A4E">
        <w:rPr>
          <w:rFonts w:ascii="Arial" w:hAnsi="Arial" w:cs="Arial"/>
          <w:sz w:val="24"/>
          <w:szCs w:val="24"/>
        </w:rPr>
        <w:t xml:space="preserve"> 24</w:t>
      </w:r>
      <w:r w:rsidR="00E57CAE" w:rsidRPr="00322A4E">
        <w:rPr>
          <w:rFonts w:ascii="Arial" w:hAnsi="Arial" w:cs="Arial"/>
          <w:sz w:val="24"/>
          <w:szCs w:val="24"/>
        </w:rPr>
        <w:t xml:space="preserve"> </w:t>
      </w:r>
      <w:r w:rsidR="003745B1" w:rsidRPr="00322A4E">
        <w:rPr>
          <w:rFonts w:ascii="Arial" w:hAnsi="Arial" w:cs="Arial"/>
          <w:sz w:val="24"/>
          <w:szCs w:val="24"/>
        </w:rPr>
        <w:t xml:space="preserve">  сентября </w:t>
      </w:r>
      <w:r w:rsidR="00E57CAE" w:rsidRPr="00322A4E">
        <w:rPr>
          <w:rFonts w:ascii="Arial" w:hAnsi="Arial" w:cs="Arial"/>
          <w:sz w:val="24"/>
          <w:szCs w:val="24"/>
        </w:rPr>
        <w:t xml:space="preserve"> </w:t>
      </w:r>
      <w:r w:rsidR="005D6A2E" w:rsidRPr="00322A4E">
        <w:rPr>
          <w:rFonts w:ascii="Arial" w:hAnsi="Arial" w:cs="Arial"/>
          <w:sz w:val="24"/>
          <w:szCs w:val="24"/>
        </w:rPr>
        <w:t xml:space="preserve"> </w:t>
      </w:r>
      <w:r w:rsidRPr="00322A4E">
        <w:rPr>
          <w:rFonts w:ascii="Arial" w:hAnsi="Arial" w:cs="Arial"/>
          <w:sz w:val="24"/>
          <w:szCs w:val="24"/>
        </w:rPr>
        <w:t xml:space="preserve">  20</w:t>
      </w:r>
      <w:r w:rsidR="003745B1" w:rsidRPr="00322A4E">
        <w:rPr>
          <w:rFonts w:ascii="Arial" w:hAnsi="Arial" w:cs="Arial"/>
          <w:sz w:val="24"/>
          <w:szCs w:val="24"/>
        </w:rPr>
        <w:t>21</w:t>
      </w:r>
      <w:r w:rsidR="005D6A2E" w:rsidRPr="00322A4E">
        <w:rPr>
          <w:rFonts w:ascii="Arial" w:hAnsi="Arial" w:cs="Arial"/>
          <w:sz w:val="24"/>
          <w:szCs w:val="24"/>
        </w:rPr>
        <w:t xml:space="preserve"> года</w:t>
      </w:r>
    </w:p>
    <w:p w:rsidR="00CF6350" w:rsidRPr="0057422D" w:rsidRDefault="00CF6350" w:rsidP="00035735">
      <w:pPr>
        <w:spacing w:after="0"/>
        <w:rPr>
          <w:rFonts w:ascii="Arial" w:hAnsi="Arial" w:cs="Arial"/>
          <w:sz w:val="24"/>
          <w:szCs w:val="24"/>
        </w:rPr>
      </w:pPr>
    </w:p>
    <w:p w:rsidR="00E57CAE" w:rsidRPr="0057422D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Основание для проведения контрольного мероприятия:</w:t>
      </w:r>
      <w:r w:rsidRPr="0057422D">
        <w:rPr>
          <w:rFonts w:ascii="Arial" w:hAnsi="Arial" w:cs="Arial"/>
          <w:sz w:val="24"/>
          <w:szCs w:val="24"/>
        </w:rPr>
        <w:t xml:space="preserve"> </w:t>
      </w:r>
    </w:p>
    <w:p w:rsidR="001E46A4" w:rsidRPr="0057422D" w:rsidRDefault="001E46A4" w:rsidP="001525E9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План контрольно-счетной палаты Ливенского района</w:t>
      </w:r>
      <w:r w:rsidR="001525E9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>Орловской области, утвержденный распоряжением  контрольно-счетной палаты от  25.12.20</w:t>
      </w:r>
      <w:r w:rsidR="003745B1">
        <w:rPr>
          <w:rFonts w:ascii="Arial" w:hAnsi="Arial" w:cs="Arial"/>
          <w:sz w:val="24"/>
          <w:szCs w:val="24"/>
        </w:rPr>
        <w:t>20</w:t>
      </w:r>
      <w:r w:rsidRPr="0057422D">
        <w:rPr>
          <w:rFonts w:ascii="Arial" w:hAnsi="Arial" w:cs="Arial"/>
          <w:sz w:val="24"/>
          <w:szCs w:val="24"/>
        </w:rPr>
        <w:t xml:space="preserve"> г. № </w:t>
      </w:r>
      <w:r w:rsidR="003745B1">
        <w:rPr>
          <w:rFonts w:ascii="Arial" w:hAnsi="Arial" w:cs="Arial"/>
          <w:sz w:val="24"/>
          <w:szCs w:val="24"/>
        </w:rPr>
        <w:t>61</w:t>
      </w:r>
      <w:r w:rsidRPr="0057422D">
        <w:rPr>
          <w:rFonts w:ascii="Arial" w:hAnsi="Arial" w:cs="Arial"/>
          <w:sz w:val="24"/>
          <w:szCs w:val="24"/>
        </w:rPr>
        <w:t>-</w:t>
      </w:r>
      <w:r w:rsidR="001525E9">
        <w:rPr>
          <w:rFonts w:ascii="Arial" w:hAnsi="Arial" w:cs="Arial"/>
          <w:sz w:val="24"/>
          <w:szCs w:val="24"/>
        </w:rPr>
        <w:t>р.</w:t>
      </w:r>
    </w:p>
    <w:p w:rsidR="006C643D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Цель контрольного мероприятия:</w:t>
      </w:r>
      <w:r w:rsidRPr="0057422D">
        <w:rPr>
          <w:rFonts w:ascii="Arial" w:hAnsi="Arial" w:cs="Arial"/>
          <w:b/>
          <w:sz w:val="24"/>
          <w:szCs w:val="24"/>
        </w:rPr>
        <w:t xml:space="preserve"> </w:t>
      </w:r>
      <w:r w:rsidR="001E46A4" w:rsidRPr="0057422D">
        <w:rPr>
          <w:rFonts w:ascii="Arial" w:hAnsi="Arial" w:cs="Arial"/>
          <w:sz w:val="24"/>
          <w:szCs w:val="24"/>
        </w:rPr>
        <w:t>целевое и эффективное ис</w:t>
      </w:r>
      <w:r w:rsidR="00AD296C" w:rsidRPr="0057422D">
        <w:rPr>
          <w:rFonts w:ascii="Arial" w:hAnsi="Arial" w:cs="Arial"/>
          <w:sz w:val="24"/>
          <w:szCs w:val="24"/>
        </w:rPr>
        <w:t>п</w:t>
      </w:r>
      <w:r w:rsidR="001E46A4" w:rsidRPr="0057422D">
        <w:rPr>
          <w:rFonts w:ascii="Arial" w:hAnsi="Arial" w:cs="Arial"/>
          <w:sz w:val="24"/>
          <w:szCs w:val="24"/>
        </w:rPr>
        <w:t xml:space="preserve">ользование бюджетных средств </w:t>
      </w:r>
      <w:r w:rsidR="006C643D">
        <w:rPr>
          <w:rFonts w:ascii="Arial" w:hAnsi="Arial" w:cs="Arial"/>
          <w:sz w:val="24"/>
          <w:szCs w:val="24"/>
        </w:rPr>
        <w:t>(субвенций)</w:t>
      </w:r>
      <w:r w:rsidR="001E46A4" w:rsidRPr="0057422D">
        <w:rPr>
          <w:rFonts w:ascii="Arial" w:hAnsi="Arial" w:cs="Arial"/>
          <w:sz w:val="24"/>
          <w:szCs w:val="24"/>
        </w:rPr>
        <w:t xml:space="preserve"> выделенных на </w:t>
      </w:r>
      <w:r w:rsidR="006C643D">
        <w:rPr>
          <w:rFonts w:ascii="Arial" w:hAnsi="Arial" w:cs="Arial"/>
          <w:sz w:val="24"/>
          <w:szCs w:val="24"/>
        </w:rPr>
        <w:t>реализацию государственных полномочий по обеспечению жилыми помещениями детей-сирот, детей, оставшихся без попечения родителей, а также лиц из числа детей-сирот и детей, оставшихся без родителей.</w:t>
      </w:r>
    </w:p>
    <w:p w:rsidR="00CF6350" w:rsidRPr="0057422D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Объекты контрольного мероприятия: </w:t>
      </w:r>
      <w:r w:rsidRPr="0057422D">
        <w:rPr>
          <w:rFonts w:ascii="Arial" w:hAnsi="Arial" w:cs="Arial"/>
          <w:sz w:val="24"/>
          <w:szCs w:val="24"/>
        </w:rPr>
        <w:t xml:space="preserve">управление муниципального имущества </w:t>
      </w:r>
      <w:r w:rsidR="00125DD7"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Pr="0057422D">
        <w:rPr>
          <w:rFonts w:ascii="Arial" w:hAnsi="Arial" w:cs="Arial"/>
          <w:sz w:val="24"/>
          <w:szCs w:val="24"/>
        </w:rPr>
        <w:t xml:space="preserve">администрации Ливенского района </w:t>
      </w:r>
      <w:r w:rsidR="00121FF2" w:rsidRPr="0057422D">
        <w:rPr>
          <w:rFonts w:ascii="Arial" w:hAnsi="Arial" w:cs="Arial"/>
          <w:sz w:val="24"/>
          <w:szCs w:val="24"/>
        </w:rPr>
        <w:t xml:space="preserve">– главный </w:t>
      </w:r>
      <w:r w:rsidR="0089007C" w:rsidRPr="0057422D">
        <w:rPr>
          <w:rFonts w:ascii="Arial" w:hAnsi="Arial" w:cs="Arial"/>
          <w:sz w:val="24"/>
          <w:szCs w:val="24"/>
        </w:rPr>
        <w:t>распорядитель   бюджетных средств;</w:t>
      </w:r>
    </w:p>
    <w:p w:rsidR="0089007C" w:rsidRPr="0057422D" w:rsidRDefault="0089007C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-отдел опеки и попечительства администрации Ливенского района</w:t>
      </w:r>
      <w:r w:rsidR="00EB24B5"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 xml:space="preserve">- </w:t>
      </w:r>
      <w:r w:rsidR="00EB24B5" w:rsidRPr="0057422D">
        <w:rPr>
          <w:rFonts w:ascii="Arial" w:hAnsi="Arial" w:cs="Arial"/>
          <w:sz w:val="24"/>
          <w:szCs w:val="24"/>
        </w:rPr>
        <w:t>орган осуществляющий постановку (снятие) на учет детей-сирот и детей, оставшихся без попечения родителей, на получение жилых помещений муниципального специализированного жилищного фонда.</w:t>
      </w:r>
    </w:p>
    <w:p w:rsidR="00CF6350" w:rsidRPr="0057422D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Предмет контрольного мероприятия: </w:t>
      </w:r>
      <w:r w:rsidR="0089007C" w:rsidRPr="0057422D">
        <w:rPr>
          <w:rFonts w:ascii="Arial" w:hAnsi="Arial" w:cs="Arial"/>
          <w:sz w:val="24"/>
          <w:szCs w:val="24"/>
        </w:rPr>
        <w:t>субвенции  областного бюджета</w:t>
      </w:r>
      <w:r w:rsidR="006C643D">
        <w:rPr>
          <w:rFonts w:ascii="Arial" w:hAnsi="Arial" w:cs="Arial"/>
          <w:sz w:val="24"/>
          <w:szCs w:val="24"/>
        </w:rPr>
        <w:t>.</w:t>
      </w:r>
    </w:p>
    <w:p w:rsidR="00CF6350" w:rsidRPr="0057422D" w:rsidRDefault="00CF6350" w:rsidP="00CF635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Проверяемый период:</w:t>
      </w:r>
      <w:r w:rsidRPr="0057422D">
        <w:rPr>
          <w:rFonts w:ascii="Arial" w:hAnsi="Arial" w:cs="Arial"/>
          <w:b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0B063B"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>20</w:t>
      </w:r>
      <w:r w:rsidR="003745B1">
        <w:rPr>
          <w:rFonts w:ascii="Arial" w:hAnsi="Arial" w:cs="Arial"/>
          <w:sz w:val="24"/>
          <w:szCs w:val="24"/>
        </w:rPr>
        <w:t>20</w:t>
      </w:r>
      <w:r w:rsidRPr="0057422D">
        <w:rPr>
          <w:rFonts w:ascii="Arial" w:hAnsi="Arial" w:cs="Arial"/>
          <w:sz w:val="24"/>
          <w:szCs w:val="24"/>
        </w:rPr>
        <w:t xml:space="preserve"> год</w:t>
      </w:r>
    </w:p>
    <w:p w:rsidR="00CF6350" w:rsidRPr="0039305A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Срок проведения проверки: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89007C" w:rsidRPr="0057422D">
        <w:rPr>
          <w:rFonts w:ascii="Arial" w:hAnsi="Arial" w:cs="Arial"/>
          <w:sz w:val="24"/>
          <w:szCs w:val="24"/>
        </w:rPr>
        <w:t xml:space="preserve"> </w:t>
      </w:r>
      <w:r w:rsidR="00322A4E" w:rsidRPr="00322A4E">
        <w:rPr>
          <w:rFonts w:ascii="Arial" w:hAnsi="Arial" w:cs="Arial"/>
          <w:sz w:val="24"/>
          <w:szCs w:val="24"/>
        </w:rPr>
        <w:t>16</w:t>
      </w:r>
      <w:r w:rsidR="003745B1" w:rsidRPr="00322A4E">
        <w:rPr>
          <w:rFonts w:ascii="Arial" w:hAnsi="Arial" w:cs="Arial"/>
          <w:sz w:val="24"/>
          <w:szCs w:val="24"/>
        </w:rPr>
        <w:t xml:space="preserve"> сентября </w:t>
      </w:r>
      <w:r w:rsidR="0089007C" w:rsidRPr="00322A4E">
        <w:rPr>
          <w:rFonts w:ascii="Arial" w:hAnsi="Arial" w:cs="Arial"/>
          <w:sz w:val="24"/>
          <w:szCs w:val="24"/>
        </w:rPr>
        <w:t xml:space="preserve"> 20</w:t>
      </w:r>
      <w:r w:rsidR="003745B1" w:rsidRPr="00322A4E">
        <w:rPr>
          <w:rFonts w:ascii="Arial" w:hAnsi="Arial" w:cs="Arial"/>
          <w:sz w:val="24"/>
          <w:szCs w:val="24"/>
        </w:rPr>
        <w:t xml:space="preserve">21 </w:t>
      </w:r>
      <w:r w:rsidR="00440F31" w:rsidRPr="00322A4E">
        <w:rPr>
          <w:rFonts w:ascii="Arial" w:hAnsi="Arial" w:cs="Arial"/>
          <w:sz w:val="24"/>
          <w:szCs w:val="24"/>
        </w:rPr>
        <w:t xml:space="preserve">года </w:t>
      </w:r>
      <w:r w:rsidR="0089007C" w:rsidRPr="00322A4E">
        <w:rPr>
          <w:rFonts w:ascii="Arial" w:hAnsi="Arial" w:cs="Arial"/>
          <w:sz w:val="24"/>
          <w:szCs w:val="24"/>
        </w:rPr>
        <w:t xml:space="preserve"> -</w:t>
      </w:r>
      <w:r w:rsidRPr="00322A4E">
        <w:rPr>
          <w:rFonts w:ascii="Arial" w:hAnsi="Arial" w:cs="Arial"/>
          <w:sz w:val="24"/>
          <w:szCs w:val="24"/>
        </w:rPr>
        <w:t xml:space="preserve"> </w:t>
      </w:r>
      <w:r w:rsidR="00085A86" w:rsidRPr="00322A4E">
        <w:rPr>
          <w:rFonts w:ascii="Arial" w:hAnsi="Arial" w:cs="Arial"/>
          <w:sz w:val="24"/>
          <w:szCs w:val="24"/>
        </w:rPr>
        <w:t xml:space="preserve"> </w:t>
      </w:r>
      <w:r w:rsidR="003745B1" w:rsidRPr="00322A4E">
        <w:rPr>
          <w:rFonts w:ascii="Arial" w:hAnsi="Arial" w:cs="Arial"/>
          <w:sz w:val="24"/>
          <w:szCs w:val="24"/>
        </w:rPr>
        <w:t xml:space="preserve"> </w:t>
      </w:r>
      <w:r w:rsidR="00322A4E" w:rsidRPr="00322A4E">
        <w:rPr>
          <w:rFonts w:ascii="Arial" w:hAnsi="Arial" w:cs="Arial"/>
          <w:sz w:val="24"/>
          <w:szCs w:val="24"/>
        </w:rPr>
        <w:t>24</w:t>
      </w:r>
      <w:r w:rsidR="003745B1" w:rsidRPr="00322A4E">
        <w:rPr>
          <w:rFonts w:ascii="Arial" w:hAnsi="Arial" w:cs="Arial"/>
          <w:sz w:val="24"/>
          <w:szCs w:val="24"/>
        </w:rPr>
        <w:t xml:space="preserve"> сентября </w:t>
      </w:r>
      <w:r w:rsidR="0089007C" w:rsidRPr="00322A4E">
        <w:rPr>
          <w:rFonts w:ascii="Arial" w:hAnsi="Arial" w:cs="Arial"/>
          <w:sz w:val="24"/>
          <w:szCs w:val="24"/>
        </w:rPr>
        <w:t xml:space="preserve"> </w:t>
      </w:r>
      <w:r w:rsidRPr="00322A4E">
        <w:rPr>
          <w:rFonts w:ascii="Arial" w:hAnsi="Arial" w:cs="Arial"/>
          <w:sz w:val="24"/>
          <w:szCs w:val="24"/>
        </w:rPr>
        <w:t xml:space="preserve"> 20</w:t>
      </w:r>
      <w:r w:rsidR="003745B1" w:rsidRPr="00322A4E">
        <w:rPr>
          <w:rFonts w:ascii="Arial" w:hAnsi="Arial" w:cs="Arial"/>
          <w:sz w:val="24"/>
          <w:szCs w:val="24"/>
        </w:rPr>
        <w:t>21</w:t>
      </w:r>
      <w:r w:rsidRPr="00322A4E">
        <w:rPr>
          <w:rFonts w:ascii="Arial" w:hAnsi="Arial" w:cs="Arial"/>
          <w:sz w:val="24"/>
          <w:szCs w:val="24"/>
        </w:rPr>
        <w:t xml:space="preserve"> года</w:t>
      </w:r>
    </w:p>
    <w:p w:rsidR="00131514" w:rsidRPr="0057422D" w:rsidRDefault="00CF6350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sz w:val="24"/>
          <w:szCs w:val="24"/>
        </w:rPr>
        <w:t>Проверка проведена</w:t>
      </w:r>
      <w:r w:rsidRPr="0057422D">
        <w:rPr>
          <w:rFonts w:ascii="Arial" w:hAnsi="Arial" w:cs="Arial"/>
          <w:sz w:val="24"/>
          <w:szCs w:val="24"/>
        </w:rPr>
        <w:t xml:space="preserve">: </w:t>
      </w:r>
      <w:r w:rsidR="003745B1">
        <w:rPr>
          <w:rFonts w:ascii="Arial" w:hAnsi="Arial" w:cs="Arial"/>
          <w:sz w:val="24"/>
          <w:szCs w:val="24"/>
        </w:rPr>
        <w:t xml:space="preserve">председателем контрольно-счетной палаты Ливенского района </w:t>
      </w:r>
      <w:r w:rsidR="00AB057B" w:rsidRPr="0057422D">
        <w:rPr>
          <w:rFonts w:ascii="Arial" w:hAnsi="Arial" w:cs="Arial"/>
          <w:sz w:val="24"/>
          <w:szCs w:val="24"/>
        </w:rPr>
        <w:t xml:space="preserve"> </w:t>
      </w:r>
      <w:r w:rsidR="00152A1A" w:rsidRPr="0057422D">
        <w:rPr>
          <w:rFonts w:ascii="Arial" w:hAnsi="Arial" w:cs="Arial"/>
          <w:sz w:val="24"/>
          <w:szCs w:val="24"/>
        </w:rPr>
        <w:t xml:space="preserve"> при  предоставлении необходимых документов: </w:t>
      </w:r>
      <w:r w:rsidR="00AB057B" w:rsidRPr="0057422D">
        <w:rPr>
          <w:rFonts w:ascii="Arial" w:hAnsi="Arial" w:cs="Arial"/>
          <w:sz w:val="24"/>
          <w:szCs w:val="24"/>
        </w:rPr>
        <w:t xml:space="preserve"> </w:t>
      </w:r>
    </w:p>
    <w:p w:rsidR="006C643D" w:rsidRPr="0057422D" w:rsidRDefault="00AB057B" w:rsidP="006C643D">
      <w:pPr>
        <w:jc w:val="both"/>
        <w:rPr>
          <w:rFonts w:ascii="Arial" w:hAnsi="Arial" w:cs="Arial"/>
          <w:sz w:val="24"/>
          <w:szCs w:val="24"/>
        </w:rPr>
      </w:pPr>
      <w:r w:rsidRPr="006C643D">
        <w:rPr>
          <w:rFonts w:ascii="Arial" w:hAnsi="Arial" w:cs="Arial"/>
          <w:sz w:val="24"/>
          <w:szCs w:val="24"/>
        </w:rPr>
        <w:t>-</w:t>
      </w:r>
      <w:r w:rsidR="006C643D" w:rsidRPr="006C643D">
        <w:rPr>
          <w:rFonts w:ascii="Arial" w:hAnsi="Arial" w:cs="Arial"/>
          <w:sz w:val="24"/>
          <w:szCs w:val="24"/>
        </w:rPr>
        <w:t xml:space="preserve">консультантом (бухгалтером) </w:t>
      </w:r>
      <w:r w:rsidR="00152A1A" w:rsidRPr="006C643D">
        <w:rPr>
          <w:rFonts w:ascii="Arial" w:hAnsi="Arial" w:cs="Arial"/>
          <w:sz w:val="24"/>
          <w:szCs w:val="24"/>
        </w:rPr>
        <w:t xml:space="preserve"> управления </w:t>
      </w:r>
      <w:r w:rsidR="006C643D" w:rsidRPr="006C643D">
        <w:rPr>
          <w:rFonts w:ascii="Arial" w:hAnsi="Arial" w:cs="Arial"/>
          <w:sz w:val="24"/>
          <w:szCs w:val="24"/>
        </w:rPr>
        <w:t>муниципального</w:t>
      </w:r>
      <w:r w:rsidR="006C643D" w:rsidRPr="0057422D">
        <w:rPr>
          <w:rFonts w:ascii="Arial" w:hAnsi="Arial" w:cs="Arial"/>
          <w:sz w:val="24"/>
          <w:szCs w:val="24"/>
        </w:rPr>
        <w:t xml:space="preserve"> имущества </w:t>
      </w:r>
      <w:r w:rsidR="006C643D"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="006C643D" w:rsidRPr="0057422D">
        <w:rPr>
          <w:rFonts w:ascii="Arial" w:hAnsi="Arial" w:cs="Arial"/>
          <w:sz w:val="24"/>
          <w:szCs w:val="24"/>
        </w:rPr>
        <w:t>администрации Ливенского района Орловской области, главного  распорядителя</w:t>
      </w:r>
      <w:r w:rsidR="006C643D">
        <w:rPr>
          <w:rFonts w:ascii="Arial" w:hAnsi="Arial" w:cs="Arial"/>
          <w:sz w:val="24"/>
          <w:szCs w:val="24"/>
        </w:rPr>
        <w:t xml:space="preserve"> бюджетных средств </w:t>
      </w:r>
      <w:r w:rsidR="006C643D" w:rsidRPr="0057422D">
        <w:rPr>
          <w:rFonts w:ascii="Arial" w:hAnsi="Arial" w:cs="Arial"/>
          <w:sz w:val="24"/>
          <w:szCs w:val="24"/>
        </w:rPr>
        <w:t xml:space="preserve">Сергеевой Е.П.  </w:t>
      </w:r>
    </w:p>
    <w:p w:rsidR="00373B84" w:rsidRDefault="00373B84" w:rsidP="00CF6350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</w:t>
      </w:r>
      <w:r w:rsidR="00152A1A" w:rsidRPr="0057422D">
        <w:rPr>
          <w:rFonts w:ascii="Arial" w:hAnsi="Arial" w:cs="Arial"/>
          <w:sz w:val="24"/>
          <w:szCs w:val="24"/>
        </w:rPr>
        <w:t>начальник</w:t>
      </w:r>
      <w:r w:rsidR="006728C5">
        <w:rPr>
          <w:rFonts w:ascii="Arial" w:hAnsi="Arial" w:cs="Arial"/>
          <w:sz w:val="24"/>
          <w:szCs w:val="24"/>
        </w:rPr>
        <w:t>ом</w:t>
      </w:r>
      <w:r w:rsidR="00152A1A"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>отдел</w:t>
      </w:r>
      <w:r w:rsidR="00152A1A" w:rsidRPr="0057422D">
        <w:rPr>
          <w:rFonts w:ascii="Arial" w:hAnsi="Arial" w:cs="Arial"/>
          <w:sz w:val="24"/>
          <w:szCs w:val="24"/>
        </w:rPr>
        <w:t>а</w:t>
      </w:r>
      <w:r w:rsidRPr="0057422D">
        <w:rPr>
          <w:rFonts w:ascii="Arial" w:hAnsi="Arial" w:cs="Arial"/>
          <w:sz w:val="24"/>
          <w:szCs w:val="24"/>
        </w:rPr>
        <w:t xml:space="preserve"> опеки и попечительства администрации Ливенско</w:t>
      </w:r>
      <w:r w:rsidR="001B03E2" w:rsidRPr="0057422D">
        <w:rPr>
          <w:rFonts w:ascii="Arial" w:hAnsi="Arial" w:cs="Arial"/>
          <w:sz w:val="24"/>
          <w:szCs w:val="24"/>
        </w:rPr>
        <w:t>го района</w:t>
      </w:r>
      <w:r w:rsidR="00152A1A" w:rsidRPr="005742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2A1A" w:rsidRPr="0057422D">
        <w:rPr>
          <w:rFonts w:ascii="Arial" w:hAnsi="Arial" w:cs="Arial"/>
          <w:sz w:val="24"/>
          <w:szCs w:val="24"/>
        </w:rPr>
        <w:t>Ефановой</w:t>
      </w:r>
      <w:proofErr w:type="spellEnd"/>
      <w:r w:rsidR="00152A1A" w:rsidRPr="0057422D">
        <w:rPr>
          <w:rFonts w:ascii="Arial" w:hAnsi="Arial" w:cs="Arial"/>
          <w:sz w:val="24"/>
          <w:szCs w:val="24"/>
        </w:rPr>
        <w:t xml:space="preserve"> И</w:t>
      </w:r>
      <w:r w:rsidR="00257A63" w:rsidRPr="0057422D">
        <w:rPr>
          <w:rFonts w:ascii="Arial" w:hAnsi="Arial" w:cs="Arial"/>
          <w:sz w:val="24"/>
          <w:szCs w:val="24"/>
        </w:rPr>
        <w:t xml:space="preserve">.Л., </w:t>
      </w:r>
      <w:r w:rsidR="006728C5">
        <w:rPr>
          <w:rFonts w:ascii="Arial" w:hAnsi="Arial" w:cs="Arial"/>
          <w:sz w:val="24"/>
          <w:szCs w:val="24"/>
        </w:rPr>
        <w:t xml:space="preserve">структурным подразделением обеспечивающим </w:t>
      </w:r>
      <w:r w:rsidR="001B03E2" w:rsidRPr="0057422D">
        <w:rPr>
          <w:rFonts w:ascii="Arial" w:hAnsi="Arial" w:cs="Arial"/>
          <w:sz w:val="24"/>
          <w:szCs w:val="24"/>
        </w:rPr>
        <w:t>осуществл</w:t>
      </w:r>
      <w:r w:rsidR="00EC0380" w:rsidRPr="0057422D">
        <w:rPr>
          <w:rFonts w:ascii="Arial" w:hAnsi="Arial" w:cs="Arial"/>
          <w:sz w:val="24"/>
          <w:szCs w:val="24"/>
        </w:rPr>
        <w:t>ени</w:t>
      </w:r>
      <w:r w:rsidR="006728C5">
        <w:rPr>
          <w:rFonts w:ascii="Arial" w:hAnsi="Arial" w:cs="Arial"/>
          <w:sz w:val="24"/>
          <w:szCs w:val="24"/>
        </w:rPr>
        <w:t>е</w:t>
      </w:r>
      <w:r w:rsidR="001B03E2" w:rsidRPr="0057422D">
        <w:rPr>
          <w:rFonts w:ascii="Arial" w:hAnsi="Arial" w:cs="Arial"/>
          <w:sz w:val="24"/>
          <w:szCs w:val="24"/>
        </w:rPr>
        <w:t xml:space="preserve"> мероприяти</w:t>
      </w:r>
      <w:r w:rsidR="00EC0380" w:rsidRPr="0057422D">
        <w:rPr>
          <w:rFonts w:ascii="Arial" w:hAnsi="Arial" w:cs="Arial"/>
          <w:sz w:val="24"/>
          <w:szCs w:val="24"/>
        </w:rPr>
        <w:t>й</w:t>
      </w:r>
      <w:r w:rsidR="001B03E2" w:rsidRPr="0057422D">
        <w:rPr>
          <w:rFonts w:ascii="Arial" w:hAnsi="Arial" w:cs="Arial"/>
          <w:sz w:val="24"/>
          <w:szCs w:val="24"/>
        </w:rPr>
        <w:t xml:space="preserve"> по принятию </w:t>
      </w:r>
      <w:r w:rsidR="00152A1A" w:rsidRPr="0057422D">
        <w:rPr>
          <w:rFonts w:ascii="Arial" w:hAnsi="Arial" w:cs="Arial"/>
          <w:sz w:val="24"/>
          <w:szCs w:val="24"/>
        </w:rPr>
        <w:t xml:space="preserve">(снятию) </w:t>
      </w:r>
      <w:r w:rsidR="001B03E2" w:rsidRPr="0057422D">
        <w:rPr>
          <w:rFonts w:ascii="Arial" w:hAnsi="Arial" w:cs="Arial"/>
          <w:sz w:val="24"/>
          <w:szCs w:val="24"/>
        </w:rPr>
        <w:t>на учет</w:t>
      </w:r>
      <w:r w:rsidR="00152A1A" w:rsidRPr="0057422D">
        <w:rPr>
          <w:rFonts w:ascii="Arial" w:hAnsi="Arial" w:cs="Arial"/>
          <w:sz w:val="24"/>
          <w:szCs w:val="24"/>
        </w:rPr>
        <w:t xml:space="preserve"> </w:t>
      </w:r>
      <w:r w:rsidR="006728C5">
        <w:rPr>
          <w:rFonts w:ascii="Arial" w:hAnsi="Arial" w:cs="Arial"/>
          <w:sz w:val="24"/>
          <w:szCs w:val="24"/>
        </w:rPr>
        <w:t>детей-сирот и детей.</w:t>
      </w:r>
    </w:p>
    <w:p w:rsidR="00CF6350" w:rsidRPr="0057422D" w:rsidRDefault="00121FF2" w:rsidP="00EB24B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 </w:t>
      </w:r>
      <w:r w:rsidR="00CF6350" w:rsidRPr="0057422D">
        <w:rPr>
          <w:rFonts w:ascii="Arial" w:hAnsi="Arial" w:cs="Arial"/>
          <w:b/>
          <w:sz w:val="24"/>
          <w:szCs w:val="24"/>
        </w:rPr>
        <w:t>По итогам контрольного мероприятия  установлено:</w:t>
      </w:r>
    </w:p>
    <w:p w:rsidR="006D328D" w:rsidRDefault="006D328D" w:rsidP="006D32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Управление муниципального имущества и жилищно-коммунального хозяйства администрации Ливенского района Орловской области (далее </w:t>
      </w:r>
      <w:r w:rsidR="00624019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правление) является юридическим лицом и имеет следующие реквизиты:</w:t>
      </w:r>
    </w:p>
    <w:p w:rsidR="006D328D" w:rsidRDefault="006D328D" w:rsidP="006D32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ИНН-5715001869, КПП -570201001, ОРГН-1025702458198</w:t>
      </w:r>
    </w:p>
    <w:p w:rsidR="00322A4E" w:rsidRDefault="006D328D" w:rsidP="006D328D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377665">
        <w:rPr>
          <w:rFonts w:ascii="Arial" w:hAnsi="Arial" w:cs="Arial"/>
          <w:sz w:val="24"/>
          <w:szCs w:val="24"/>
        </w:rPr>
        <w:t>Юридический адрес и месторасположение</w:t>
      </w:r>
      <w:r>
        <w:rPr>
          <w:rFonts w:ascii="Arial" w:hAnsi="Arial" w:cs="Arial"/>
          <w:b/>
          <w:sz w:val="24"/>
          <w:szCs w:val="24"/>
        </w:rPr>
        <w:t>:</w:t>
      </w:r>
    </w:p>
    <w:p w:rsidR="00322A4E" w:rsidRPr="00322A4E" w:rsidRDefault="00322A4E" w:rsidP="006D328D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303857 </w:t>
      </w:r>
      <w:r w:rsidR="006D328D" w:rsidRPr="00377665">
        <w:rPr>
          <w:rFonts w:ascii="Arial" w:hAnsi="Arial" w:cs="Arial"/>
          <w:sz w:val="24"/>
          <w:szCs w:val="24"/>
        </w:rPr>
        <w:t xml:space="preserve"> </w:t>
      </w:r>
      <w:r w:rsidR="006D328D" w:rsidRPr="00322A4E">
        <w:rPr>
          <w:rFonts w:ascii="Arial" w:hAnsi="Arial" w:cs="Arial"/>
          <w:sz w:val="24"/>
          <w:szCs w:val="24"/>
        </w:rPr>
        <w:t xml:space="preserve">Орловская область, г. Ливны, ул. Курская 14, </w:t>
      </w:r>
    </w:p>
    <w:p w:rsidR="006D328D" w:rsidRDefault="006D328D" w:rsidP="006D328D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 w:rsidRPr="00322A4E">
        <w:rPr>
          <w:rFonts w:ascii="Arial" w:hAnsi="Arial" w:cs="Arial"/>
          <w:sz w:val="24"/>
          <w:szCs w:val="24"/>
        </w:rPr>
        <w:t>303857 Орловская область, г. Ливны, ул. Воронежская д.4</w:t>
      </w:r>
    </w:p>
    <w:p w:rsidR="00A87BC8" w:rsidRPr="0057422D" w:rsidRDefault="00A87BC8" w:rsidP="00A87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Управление муниципального имущества </w:t>
      </w:r>
      <w:r w:rsidR="00125DD7"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="00946E2E" w:rsidRPr="0057422D">
        <w:rPr>
          <w:rFonts w:ascii="Arial" w:hAnsi="Arial" w:cs="Arial"/>
          <w:sz w:val="24"/>
          <w:szCs w:val="24"/>
        </w:rPr>
        <w:t xml:space="preserve">администрации </w:t>
      </w:r>
      <w:r w:rsidRPr="0057422D">
        <w:rPr>
          <w:rFonts w:ascii="Arial" w:hAnsi="Arial" w:cs="Arial"/>
          <w:sz w:val="24"/>
          <w:szCs w:val="24"/>
        </w:rPr>
        <w:t>Ливенского района Орловской области является юридическим лицом и имеет следующие реквизиты:</w:t>
      </w:r>
    </w:p>
    <w:p w:rsidR="00BF436C" w:rsidRPr="0057422D" w:rsidRDefault="00BF436C" w:rsidP="00BF43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ИНН – 5715001869, КПП -570201001, ОГРН – 1025702458198.</w:t>
      </w:r>
      <w:r w:rsidRPr="0057422D">
        <w:rPr>
          <w:rFonts w:ascii="Arial" w:hAnsi="Arial" w:cs="Arial"/>
          <w:sz w:val="24"/>
          <w:szCs w:val="24"/>
        </w:rPr>
        <w:tab/>
        <w:t xml:space="preserve"> </w:t>
      </w:r>
    </w:p>
    <w:p w:rsidR="00076740" w:rsidRDefault="00A87BC8" w:rsidP="00A87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422D">
        <w:rPr>
          <w:rFonts w:ascii="Arial" w:hAnsi="Arial" w:cs="Arial"/>
          <w:sz w:val="24"/>
          <w:szCs w:val="24"/>
        </w:rPr>
        <w:t xml:space="preserve">Статус и полномочия </w:t>
      </w:r>
      <w:r w:rsidR="00125DD7">
        <w:rPr>
          <w:rFonts w:ascii="Arial" w:hAnsi="Arial" w:cs="Arial"/>
          <w:sz w:val="24"/>
          <w:szCs w:val="24"/>
        </w:rPr>
        <w:t>У</w:t>
      </w:r>
      <w:r w:rsidRPr="0057422D">
        <w:rPr>
          <w:rFonts w:ascii="Arial" w:hAnsi="Arial" w:cs="Arial"/>
          <w:sz w:val="24"/>
          <w:szCs w:val="24"/>
        </w:rPr>
        <w:t xml:space="preserve">правления определены  «Положением об управлении муниципального имущества </w:t>
      </w:r>
      <w:r w:rsidR="00076740"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Pr="0057422D">
        <w:rPr>
          <w:rFonts w:ascii="Arial" w:hAnsi="Arial" w:cs="Arial"/>
          <w:sz w:val="24"/>
          <w:szCs w:val="24"/>
        </w:rPr>
        <w:t>администрации Ливенского района Орловской области», утвержденного решением Ливенского районного Совета народных депутатов от 28.11.2013г. №26/295-</w:t>
      </w:r>
      <w:r w:rsidR="007241DB" w:rsidRPr="0057422D">
        <w:rPr>
          <w:rFonts w:ascii="Arial" w:hAnsi="Arial" w:cs="Arial"/>
          <w:sz w:val="24"/>
          <w:szCs w:val="24"/>
        </w:rPr>
        <w:t>Р</w:t>
      </w:r>
      <w:r w:rsidR="00076740">
        <w:rPr>
          <w:rFonts w:ascii="Arial" w:hAnsi="Arial" w:cs="Arial"/>
          <w:sz w:val="24"/>
          <w:szCs w:val="24"/>
        </w:rPr>
        <w:t>С (с последующими изменениями).</w:t>
      </w:r>
      <w:proofErr w:type="gramEnd"/>
    </w:p>
    <w:p w:rsidR="00FD6CAF" w:rsidRDefault="00FD6CAF" w:rsidP="00A87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D6FDF" w:rsidRPr="0057422D" w:rsidRDefault="00DB48A8" w:rsidP="00A87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Отдел опеки и попечительства администрации Ливенского района является </w:t>
      </w:r>
      <w:r w:rsidR="006728C5">
        <w:rPr>
          <w:rFonts w:ascii="Arial" w:hAnsi="Arial" w:cs="Arial"/>
          <w:sz w:val="24"/>
          <w:szCs w:val="24"/>
        </w:rPr>
        <w:t xml:space="preserve">структурным подразделением </w:t>
      </w:r>
      <w:r w:rsidR="00F2351F" w:rsidRPr="0057422D">
        <w:rPr>
          <w:rFonts w:ascii="Arial" w:hAnsi="Arial" w:cs="Arial"/>
          <w:color w:val="FF0000"/>
          <w:sz w:val="24"/>
          <w:szCs w:val="24"/>
        </w:rPr>
        <w:t xml:space="preserve"> </w:t>
      </w:r>
      <w:r w:rsidR="004D6FDF" w:rsidRPr="0057422D">
        <w:rPr>
          <w:rFonts w:ascii="Arial" w:hAnsi="Arial" w:cs="Arial"/>
          <w:sz w:val="24"/>
          <w:szCs w:val="24"/>
        </w:rPr>
        <w:t>администрации</w:t>
      </w:r>
      <w:r w:rsidR="00C160C2" w:rsidRPr="0057422D">
        <w:rPr>
          <w:rFonts w:ascii="Arial" w:hAnsi="Arial" w:cs="Arial"/>
          <w:sz w:val="24"/>
          <w:szCs w:val="24"/>
        </w:rPr>
        <w:t xml:space="preserve"> Ливенского района и о</w:t>
      </w:r>
      <w:r w:rsidR="004D6FDF" w:rsidRPr="0057422D">
        <w:rPr>
          <w:rFonts w:ascii="Arial" w:hAnsi="Arial" w:cs="Arial"/>
          <w:sz w:val="24"/>
          <w:szCs w:val="24"/>
        </w:rPr>
        <w:t>существляет мероприятия по принятию на учет детей-сирот и детей, оставшихся без попечения</w:t>
      </w:r>
      <w:r w:rsidR="00A81916" w:rsidRPr="0057422D">
        <w:rPr>
          <w:rFonts w:ascii="Arial" w:hAnsi="Arial" w:cs="Arial"/>
          <w:sz w:val="24"/>
          <w:szCs w:val="24"/>
        </w:rPr>
        <w:t xml:space="preserve"> родителей, имеющих право на получение</w:t>
      </w:r>
      <w:r w:rsidR="004D6FDF" w:rsidRPr="0057422D">
        <w:rPr>
          <w:rFonts w:ascii="Arial" w:hAnsi="Arial" w:cs="Arial"/>
          <w:sz w:val="24"/>
          <w:szCs w:val="24"/>
        </w:rPr>
        <w:t xml:space="preserve"> жилых помещений муниципального специализированного жилищного фонда Ливенского района.</w:t>
      </w:r>
    </w:p>
    <w:p w:rsidR="00DB48A8" w:rsidRPr="0057422D" w:rsidRDefault="00DB48A8" w:rsidP="00A87BC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77336" w:rsidRPr="0057422D" w:rsidRDefault="00A77336" w:rsidP="00A77336">
      <w:pPr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Ответственными за финансово-хозяйственную деятельность  в </w:t>
      </w:r>
      <w:r w:rsidR="00A87BC8" w:rsidRPr="0057422D">
        <w:rPr>
          <w:rFonts w:ascii="Arial" w:hAnsi="Arial" w:cs="Arial"/>
          <w:b/>
          <w:i/>
          <w:sz w:val="24"/>
          <w:szCs w:val="24"/>
        </w:rPr>
        <w:t>20</w:t>
      </w:r>
      <w:r w:rsidR="001835F1">
        <w:rPr>
          <w:rFonts w:ascii="Arial" w:hAnsi="Arial" w:cs="Arial"/>
          <w:b/>
          <w:i/>
          <w:sz w:val="24"/>
          <w:szCs w:val="24"/>
        </w:rPr>
        <w:t>20</w:t>
      </w:r>
      <w:r w:rsidR="00A87BC8" w:rsidRPr="0057422D">
        <w:rPr>
          <w:rFonts w:ascii="Arial" w:hAnsi="Arial" w:cs="Arial"/>
          <w:b/>
          <w:i/>
          <w:sz w:val="24"/>
          <w:szCs w:val="24"/>
        </w:rPr>
        <w:t xml:space="preserve"> </w:t>
      </w:r>
      <w:r w:rsidR="00946E2E" w:rsidRPr="0057422D">
        <w:rPr>
          <w:rFonts w:ascii="Arial" w:hAnsi="Arial" w:cs="Arial"/>
          <w:b/>
          <w:i/>
          <w:sz w:val="24"/>
          <w:szCs w:val="24"/>
        </w:rPr>
        <w:t xml:space="preserve"> год</w:t>
      </w:r>
      <w:r w:rsidR="001835F1">
        <w:rPr>
          <w:rFonts w:ascii="Arial" w:hAnsi="Arial" w:cs="Arial"/>
          <w:b/>
          <w:i/>
          <w:sz w:val="24"/>
          <w:szCs w:val="24"/>
        </w:rPr>
        <w:t xml:space="preserve">у 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 являлись:</w:t>
      </w:r>
    </w:p>
    <w:p w:rsidR="00A77336" w:rsidRPr="0057422D" w:rsidRDefault="004D6FDF" w:rsidP="008470B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</w:t>
      </w:r>
      <w:r w:rsidR="00A77336" w:rsidRPr="0057422D">
        <w:rPr>
          <w:rFonts w:ascii="Arial" w:hAnsi="Arial" w:cs="Arial"/>
          <w:sz w:val="24"/>
          <w:szCs w:val="24"/>
        </w:rPr>
        <w:t>начальник упра</w:t>
      </w:r>
      <w:r w:rsidR="00946E2E" w:rsidRPr="0057422D">
        <w:rPr>
          <w:rFonts w:ascii="Arial" w:hAnsi="Arial" w:cs="Arial"/>
          <w:sz w:val="24"/>
          <w:szCs w:val="24"/>
        </w:rPr>
        <w:t xml:space="preserve">вления муниципального имущества </w:t>
      </w:r>
      <w:r w:rsidR="001835F1">
        <w:rPr>
          <w:rFonts w:ascii="Arial" w:hAnsi="Arial" w:cs="Arial"/>
          <w:sz w:val="24"/>
          <w:szCs w:val="24"/>
        </w:rPr>
        <w:t xml:space="preserve">и жилищно-коммунального хозяйства </w:t>
      </w:r>
      <w:r w:rsidR="00946E2E" w:rsidRPr="0057422D">
        <w:rPr>
          <w:rFonts w:ascii="Arial" w:hAnsi="Arial" w:cs="Arial"/>
          <w:sz w:val="24"/>
          <w:szCs w:val="24"/>
        </w:rPr>
        <w:t>администрации Ливенского района,</w:t>
      </w:r>
      <w:r w:rsidR="00A77336" w:rsidRPr="0057422D">
        <w:rPr>
          <w:rFonts w:ascii="Arial" w:hAnsi="Arial" w:cs="Arial"/>
          <w:sz w:val="24"/>
          <w:szCs w:val="24"/>
        </w:rPr>
        <w:t xml:space="preserve">  с правом  первой подписи -  </w:t>
      </w:r>
      <w:r w:rsidR="00A77336" w:rsidRPr="0057422D">
        <w:rPr>
          <w:rFonts w:ascii="Arial" w:hAnsi="Arial" w:cs="Arial"/>
          <w:b/>
          <w:i/>
          <w:sz w:val="24"/>
          <w:szCs w:val="24"/>
        </w:rPr>
        <w:t>Кривцова Надежда Николаевна;</w:t>
      </w:r>
    </w:p>
    <w:p w:rsidR="00A77336" w:rsidRPr="0057422D" w:rsidRDefault="00A77336" w:rsidP="00A7733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</w:t>
      </w:r>
      <w:r w:rsidR="0001793F">
        <w:rPr>
          <w:rFonts w:ascii="Arial" w:hAnsi="Arial" w:cs="Arial"/>
          <w:sz w:val="24"/>
          <w:szCs w:val="24"/>
        </w:rPr>
        <w:t xml:space="preserve">консультант </w:t>
      </w:r>
      <w:r w:rsidRPr="0001793F">
        <w:rPr>
          <w:rFonts w:ascii="Arial" w:hAnsi="Arial" w:cs="Arial"/>
          <w:sz w:val="24"/>
          <w:szCs w:val="24"/>
        </w:rPr>
        <w:t xml:space="preserve">(бухгалтер),  с правом второй подписи – </w:t>
      </w:r>
      <w:r w:rsidRPr="0001793F">
        <w:rPr>
          <w:rFonts w:ascii="Arial" w:hAnsi="Arial" w:cs="Arial"/>
          <w:b/>
          <w:i/>
          <w:sz w:val="24"/>
          <w:szCs w:val="24"/>
        </w:rPr>
        <w:t>Сергеева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 Елена Павловна.</w:t>
      </w:r>
    </w:p>
    <w:p w:rsidR="001525E9" w:rsidRDefault="00B43E67" w:rsidP="00A77336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Ответственными лицами по принятию (снятию) с учет</w:t>
      </w:r>
      <w:r w:rsidR="000E4203" w:rsidRPr="0057422D">
        <w:rPr>
          <w:rFonts w:ascii="Arial" w:hAnsi="Arial" w:cs="Arial"/>
          <w:b/>
          <w:i/>
          <w:sz w:val="24"/>
          <w:szCs w:val="24"/>
        </w:rPr>
        <w:t xml:space="preserve">а детей-сирот 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 в 20</w:t>
      </w:r>
      <w:r w:rsidR="001835F1">
        <w:rPr>
          <w:rFonts w:ascii="Arial" w:hAnsi="Arial" w:cs="Arial"/>
          <w:b/>
          <w:i/>
          <w:sz w:val="24"/>
          <w:szCs w:val="24"/>
        </w:rPr>
        <w:t>20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 году являлись:</w:t>
      </w:r>
    </w:p>
    <w:p w:rsidR="00B43E67" w:rsidRPr="0057422D" w:rsidRDefault="00B43E67" w:rsidP="00125DD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-начальника отдела опеки и попечительства администрации</w:t>
      </w:r>
      <w:r w:rsidR="002958DF">
        <w:rPr>
          <w:rFonts w:ascii="Arial" w:hAnsi="Arial" w:cs="Arial"/>
          <w:sz w:val="24"/>
          <w:szCs w:val="24"/>
        </w:rPr>
        <w:t xml:space="preserve"> Ливенского района </w:t>
      </w:r>
      <w:proofErr w:type="spellStart"/>
      <w:r w:rsidR="002958DF">
        <w:rPr>
          <w:rFonts w:ascii="Arial" w:hAnsi="Arial" w:cs="Arial"/>
          <w:sz w:val="24"/>
          <w:szCs w:val="24"/>
        </w:rPr>
        <w:t>Ефанова</w:t>
      </w:r>
      <w:proofErr w:type="spellEnd"/>
      <w:r w:rsidR="002958DF">
        <w:rPr>
          <w:rFonts w:ascii="Arial" w:hAnsi="Arial" w:cs="Arial"/>
          <w:sz w:val="24"/>
          <w:szCs w:val="24"/>
        </w:rPr>
        <w:t xml:space="preserve"> И.Л.</w:t>
      </w:r>
    </w:p>
    <w:p w:rsidR="00125DD7" w:rsidRPr="0057422D" w:rsidRDefault="00125DD7" w:rsidP="00125DD7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132A31" w:rsidRPr="0057422D" w:rsidRDefault="00132A31" w:rsidP="00EE791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1.Постановка на учет  детей-сирот и детей, оставшихся без попечения родителей, а также лиц из числа детей-сирот и  детей, оставшихся без попечения родителей, в качестве нуждающихся жилым помещением.</w:t>
      </w:r>
    </w:p>
    <w:p w:rsidR="00EE7912" w:rsidRPr="0057422D" w:rsidRDefault="00EE7912" w:rsidP="00EE79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422D">
        <w:rPr>
          <w:rFonts w:ascii="Arial" w:hAnsi="Arial" w:cs="Arial"/>
          <w:sz w:val="24"/>
          <w:szCs w:val="24"/>
        </w:rPr>
        <w:t xml:space="preserve">Согласно </w:t>
      </w:r>
      <w:hyperlink r:id="rId9" w:tgtFrame="_blank" w:history="1">
        <w:r w:rsidRPr="0057422D">
          <w:rPr>
            <w:rFonts w:ascii="Arial" w:hAnsi="Arial" w:cs="Arial"/>
            <w:sz w:val="24"/>
            <w:szCs w:val="24"/>
          </w:rPr>
          <w:t>Федерального закона РФ от 21.12.1996 № 159-ФЗ "О дополнительных гарантиях по социальной поддержке детей-сирот и детей, оставшихся без попечения родителей"</w:t>
        </w:r>
      </w:hyperlink>
      <w:r w:rsidRPr="0057422D">
        <w:rPr>
          <w:rFonts w:ascii="Arial" w:hAnsi="Arial" w:cs="Arial"/>
          <w:sz w:val="24"/>
          <w:szCs w:val="24"/>
        </w:rPr>
        <w:t xml:space="preserve">, </w:t>
      </w:r>
      <w:r w:rsidR="00125DD7">
        <w:rPr>
          <w:rFonts w:ascii="Arial" w:hAnsi="Arial" w:cs="Arial"/>
          <w:sz w:val="24"/>
          <w:szCs w:val="24"/>
        </w:rPr>
        <w:t>Закона Орловской области от 06.12.2007 №732-ОЗ «О наделении органов местного самоуправления отдельными государственными полномочиями Орловской области в сфере опеки и попечительства», З</w:t>
      </w:r>
      <w:r w:rsidRPr="0057422D">
        <w:rPr>
          <w:rFonts w:ascii="Arial" w:hAnsi="Arial" w:cs="Arial"/>
          <w:sz w:val="24"/>
          <w:szCs w:val="24"/>
        </w:rPr>
        <w:t>акона  Орловской области от 06 декабря 2007 года №727-ОЗ</w:t>
      </w:r>
      <w:r w:rsidR="003E3BAD">
        <w:rPr>
          <w:rFonts w:ascii="Arial" w:hAnsi="Arial" w:cs="Arial"/>
          <w:sz w:val="24"/>
          <w:szCs w:val="24"/>
        </w:rPr>
        <w:t xml:space="preserve"> «О дополнительных 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3E3BAD">
        <w:rPr>
          <w:rFonts w:ascii="Arial" w:hAnsi="Arial" w:cs="Arial"/>
          <w:sz w:val="24"/>
          <w:szCs w:val="24"/>
        </w:rPr>
        <w:t>гарантиях жилищных прав детей-сирот и детей, оставшихся без</w:t>
      </w:r>
      <w:proofErr w:type="gramEnd"/>
      <w:r w:rsidR="003E3B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3BAD">
        <w:rPr>
          <w:rFonts w:ascii="Arial" w:hAnsi="Arial" w:cs="Arial"/>
          <w:sz w:val="24"/>
          <w:szCs w:val="24"/>
        </w:rPr>
        <w:t xml:space="preserve">попечения родителей, лиц из числа детей-сирот и детей, оставшихся без </w:t>
      </w:r>
      <w:r w:rsidR="003E3BAD">
        <w:rPr>
          <w:rFonts w:ascii="Arial" w:hAnsi="Arial" w:cs="Arial"/>
          <w:sz w:val="24"/>
          <w:szCs w:val="24"/>
        </w:rPr>
        <w:lastRenderedPageBreak/>
        <w:t xml:space="preserve">попечения родителей, и наделении органов местного самоуправления </w:t>
      </w:r>
      <w:r w:rsidR="003E3BAD">
        <w:rPr>
          <w:rFonts w:ascii="Arial" w:eastAsiaTheme="minorHAnsi" w:hAnsi="Arial" w:cs="Arial"/>
          <w:sz w:val="24"/>
          <w:szCs w:val="24"/>
        </w:rPr>
        <w:t>муниципальных образований  Орловской области отдельными государственными полномочиями по обеспечению жилыми помещениями детей-сирот и детей, оставшихся без попечения родителей, л</w:t>
      </w:r>
      <w:r w:rsidR="00732FD8">
        <w:rPr>
          <w:rFonts w:ascii="Arial" w:eastAsiaTheme="minorHAnsi" w:hAnsi="Arial" w:cs="Arial"/>
          <w:sz w:val="24"/>
          <w:szCs w:val="24"/>
        </w:rPr>
        <w:t xml:space="preserve">иц из числа детей-сирот и детей, оставшихся без попечения родителей» </w:t>
      </w:r>
      <w:r w:rsidRPr="0057422D">
        <w:rPr>
          <w:rFonts w:ascii="Arial" w:hAnsi="Arial" w:cs="Arial"/>
          <w:sz w:val="24"/>
          <w:szCs w:val="24"/>
        </w:rPr>
        <w:t>дети из числа детей-сирот и дети, оставшиеся без попечения родителей, подлежат обеспечению жилыми помещениями в</w:t>
      </w:r>
      <w:proofErr w:type="gramEnd"/>
      <w:r w:rsidRPr="0057422D">
        <w:rPr>
          <w:rFonts w:ascii="Arial" w:hAnsi="Arial" w:cs="Arial"/>
          <w:sz w:val="24"/>
          <w:szCs w:val="24"/>
        </w:rPr>
        <w:t xml:space="preserve"> установленных законом </w:t>
      </w:r>
      <w:proofErr w:type="gramStart"/>
      <w:r w:rsidRPr="0057422D">
        <w:rPr>
          <w:rFonts w:ascii="Arial" w:hAnsi="Arial" w:cs="Arial"/>
          <w:sz w:val="24"/>
          <w:szCs w:val="24"/>
        </w:rPr>
        <w:t>случаях</w:t>
      </w:r>
      <w:proofErr w:type="gramEnd"/>
      <w:r w:rsidRPr="0057422D">
        <w:rPr>
          <w:rFonts w:ascii="Arial" w:hAnsi="Arial" w:cs="Arial"/>
          <w:sz w:val="24"/>
          <w:szCs w:val="24"/>
        </w:rPr>
        <w:t>.</w:t>
      </w:r>
    </w:p>
    <w:p w:rsidR="00EE7912" w:rsidRPr="0057422D" w:rsidRDefault="00EE7912" w:rsidP="00EE79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Приобретение жилых помещений для детей-сирот, детей оставшихся без попечения родителей, осуществляется за счет</w:t>
      </w:r>
      <w:r w:rsidR="00BB4DC4">
        <w:rPr>
          <w:rFonts w:ascii="Arial" w:hAnsi="Arial" w:cs="Arial"/>
          <w:sz w:val="24"/>
          <w:szCs w:val="24"/>
        </w:rPr>
        <w:t xml:space="preserve"> и в пределах средств, предусмотренных на указанные цели</w:t>
      </w:r>
      <w:r w:rsidR="00732FD8">
        <w:rPr>
          <w:rFonts w:ascii="Arial" w:hAnsi="Arial" w:cs="Arial"/>
          <w:sz w:val="24"/>
          <w:szCs w:val="24"/>
        </w:rPr>
        <w:t xml:space="preserve"> -</w:t>
      </w:r>
      <w:r w:rsidR="001B61E4">
        <w:rPr>
          <w:rFonts w:ascii="Arial" w:hAnsi="Arial" w:cs="Arial"/>
          <w:sz w:val="24"/>
          <w:szCs w:val="24"/>
        </w:rPr>
        <w:t xml:space="preserve"> субвенций областного бюджета, предоставляемых районному бюджету.</w:t>
      </w:r>
    </w:p>
    <w:p w:rsidR="00E6629E" w:rsidRPr="0057422D" w:rsidRDefault="008470BD" w:rsidP="00E66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Постановка на учет</w:t>
      </w:r>
      <w:r w:rsidR="00D72F76" w:rsidRPr="0057422D">
        <w:rPr>
          <w:rFonts w:ascii="Arial" w:hAnsi="Arial" w:cs="Arial"/>
          <w:sz w:val="24"/>
          <w:szCs w:val="24"/>
        </w:rPr>
        <w:t xml:space="preserve"> </w:t>
      </w:r>
      <w:r w:rsidR="00E6629E" w:rsidRPr="0057422D">
        <w:rPr>
          <w:rFonts w:ascii="Arial" w:hAnsi="Arial" w:cs="Arial"/>
          <w:sz w:val="24"/>
          <w:szCs w:val="24"/>
        </w:rPr>
        <w:t xml:space="preserve"> детей-сирот и детей, оставшихся без попечения родителей, имеющих право на получение жилых помещений муниципального специализированного жилищного фонда Ливенского района</w:t>
      </w:r>
      <w:r w:rsidR="00732FD8">
        <w:rPr>
          <w:rFonts w:ascii="Arial" w:hAnsi="Arial" w:cs="Arial"/>
          <w:sz w:val="24"/>
          <w:szCs w:val="24"/>
        </w:rPr>
        <w:t>,</w:t>
      </w:r>
      <w:r w:rsidR="00E6629E" w:rsidRPr="0057422D">
        <w:rPr>
          <w:rFonts w:ascii="Arial" w:hAnsi="Arial" w:cs="Arial"/>
          <w:sz w:val="24"/>
          <w:szCs w:val="24"/>
        </w:rPr>
        <w:t xml:space="preserve"> осуществля</w:t>
      </w:r>
      <w:r w:rsidR="004B1ADC" w:rsidRPr="0057422D">
        <w:rPr>
          <w:rFonts w:ascii="Arial" w:hAnsi="Arial" w:cs="Arial"/>
          <w:sz w:val="24"/>
          <w:szCs w:val="24"/>
        </w:rPr>
        <w:t xml:space="preserve">лась </w:t>
      </w:r>
      <w:r w:rsidR="00E6629E" w:rsidRPr="0057422D">
        <w:rPr>
          <w:rFonts w:ascii="Arial" w:hAnsi="Arial" w:cs="Arial"/>
          <w:sz w:val="24"/>
          <w:szCs w:val="24"/>
        </w:rPr>
        <w:t>отделом опеки и попечительства администрации Ливенского района.</w:t>
      </w:r>
    </w:p>
    <w:p w:rsidR="002F4FF5" w:rsidRPr="0057422D" w:rsidRDefault="004B1ADC" w:rsidP="002F4FF5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  <w:r w:rsidR="002F4FF5" w:rsidRPr="0057422D">
        <w:rPr>
          <w:rFonts w:ascii="Arial" w:hAnsi="Arial" w:cs="Arial"/>
          <w:sz w:val="24"/>
          <w:szCs w:val="24"/>
        </w:rPr>
        <w:t xml:space="preserve">Согласно предоставленной информации </w:t>
      </w:r>
      <w:r w:rsidR="00AC3E79" w:rsidRPr="0057422D">
        <w:rPr>
          <w:rFonts w:ascii="Arial" w:hAnsi="Arial" w:cs="Arial"/>
          <w:sz w:val="24"/>
          <w:szCs w:val="24"/>
        </w:rPr>
        <w:t>количеств</w:t>
      </w:r>
      <w:r w:rsidR="00EE7912" w:rsidRPr="0057422D">
        <w:rPr>
          <w:rFonts w:ascii="Arial" w:hAnsi="Arial" w:cs="Arial"/>
          <w:sz w:val="24"/>
          <w:szCs w:val="24"/>
        </w:rPr>
        <w:t>о</w:t>
      </w:r>
      <w:r w:rsidR="00AC3E79" w:rsidRPr="0057422D">
        <w:rPr>
          <w:rFonts w:ascii="Arial" w:hAnsi="Arial" w:cs="Arial"/>
          <w:sz w:val="24"/>
          <w:szCs w:val="24"/>
        </w:rPr>
        <w:t xml:space="preserve">  детей-сирот </w:t>
      </w:r>
      <w:r w:rsidR="002F4FF5" w:rsidRPr="0057422D">
        <w:rPr>
          <w:rFonts w:ascii="Arial" w:hAnsi="Arial" w:cs="Arial"/>
          <w:sz w:val="24"/>
          <w:szCs w:val="24"/>
        </w:rPr>
        <w:t>нуждающи</w:t>
      </w:r>
      <w:r w:rsidR="00667CE8" w:rsidRPr="0057422D">
        <w:rPr>
          <w:rFonts w:ascii="Arial" w:hAnsi="Arial" w:cs="Arial"/>
          <w:sz w:val="24"/>
          <w:szCs w:val="24"/>
        </w:rPr>
        <w:t>х</w:t>
      </w:r>
      <w:r w:rsidR="002F4FF5" w:rsidRPr="0057422D">
        <w:rPr>
          <w:rFonts w:ascii="Arial" w:hAnsi="Arial" w:cs="Arial"/>
          <w:sz w:val="24"/>
          <w:szCs w:val="24"/>
        </w:rPr>
        <w:t xml:space="preserve">ся в получении жилья </w:t>
      </w:r>
      <w:r w:rsidR="00AC3E79" w:rsidRPr="0057422D">
        <w:rPr>
          <w:rFonts w:ascii="Arial" w:hAnsi="Arial" w:cs="Arial"/>
          <w:sz w:val="24"/>
          <w:szCs w:val="24"/>
        </w:rPr>
        <w:t xml:space="preserve"> характеризуется следующими </w:t>
      </w:r>
      <w:r w:rsidR="00732FD8">
        <w:rPr>
          <w:rFonts w:ascii="Arial" w:hAnsi="Arial" w:cs="Arial"/>
          <w:sz w:val="24"/>
          <w:szCs w:val="24"/>
        </w:rPr>
        <w:t>показателями</w:t>
      </w:r>
      <w:r w:rsidR="00AC3E79" w:rsidRPr="0057422D">
        <w:rPr>
          <w:rFonts w:ascii="Arial" w:hAnsi="Arial" w:cs="Arial"/>
          <w:sz w:val="24"/>
          <w:szCs w:val="24"/>
        </w:rPr>
        <w:t xml:space="preserve">: </w:t>
      </w:r>
    </w:p>
    <w:p w:rsidR="002F4FF5" w:rsidRPr="0057422D" w:rsidRDefault="002F4FF5" w:rsidP="001525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</w:t>
      </w:r>
      <w:r w:rsidR="00AC3E79" w:rsidRPr="0057422D">
        <w:rPr>
          <w:rFonts w:ascii="Arial" w:hAnsi="Arial" w:cs="Arial"/>
          <w:sz w:val="24"/>
          <w:szCs w:val="24"/>
        </w:rPr>
        <w:t xml:space="preserve">по состоянию </w:t>
      </w:r>
      <w:r w:rsidRPr="0057422D">
        <w:rPr>
          <w:rFonts w:ascii="Arial" w:hAnsi="Arial" w:cs="Arial"/>
          <w:sz w:val="24"/>
          <w:szCs w:val="24"/>
        </w:rPr>
        <w:t>на 01.01.</w:t>
      </w:r>
      <w:r w:rsidR="001835F1">
        <w:rPr>
          <w:rFonts w:ascii="Arial" w:hAnsi="Arial" w:cs="Arial"/>
          <w:sz w:val="24"/>
          <w:szCs w:val="24"/>
        </w:rPr>
        <w:t xml:space="preserve">2020 года  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AC3E79" w:rsidRPr="0057422D">
        <w:rPr>
          <w:rFonts w:ascii="Arial" w:hAnsi="Arial" w:cs="Arial"/>
          <w:sz w:val="24"/>
          <w:szCs w:val="24"/>
        </w:rPr>
        <w:t xml:space="preserve">на </w:t>
      </w:r>
      <w:r w:rsidR="00AC3E79" w:rsidRPr="004952AA">
        <w:rPr>
          <w:rFonts w:ascii="Arial" w:hAnsi="Arial" w:cs="Arial"/>
          <w:sz w:val="24"/>
          <w:szCs w:val="24"/>
        </w:rPr>
        <w:t xml:space="preserve">учете состояло </w:t>
      </w:r>
      <w:r w:rsidRPr="004952AA">
        <w:rPr>
          <w:rFonts w:ascii="Arial" w:hAnsi="Arial" w:cs="Arial"/>
          <w:sz w:val="24"/>
          <w:szCs w:val="24"/>
        </w:rPr>
        <w:t xml:space="preserve"> </w:t>
      </w:r>
      <w:r w:rsidR="004952AA" w:rsidRPr="004952AA">
        <w:rPr>
          <w:rFonts w:ascii="Arial" w:hAnsi="Arial" w:cs="Arial"/>
          <w:sz w:val="24"/>
          <w:szCs w:val="24"/>
        </w:rPr>
        <w:t>51</w:t>
      </w:r>
      <w:r w:rsidRPr="004952AA">
        <w:rPr>
          <w:rFonts w:ascii="Arial" w:hAnsi="Arial" w:cs="Arial"/>
          <w:sz w:val="24"/>
          <w:szCs w:val="24"/>
        </w:rPr>
        <w:t xml:space="preserve"> человек;</w:t>
      </w:r>
      <w:r w:rsidRPr="0057422D">
        <w:rPr>
          <w:rFonts w:ascii="Arial" w:hAnsi="Arial" w:cs="Arial"/>
          <w:sz w:val="24"/>
          <w:szCs w:val="24"/>
        </w:rPr>
        <w:t xml:space="preserve"> </w:t>
      </w:r>
    </w:p>
    <w:p w:rsidR="002F4FF5" w:rsidRPr="0057422D" w:rsidRDefault="002F4FF5" w:rsidP="001525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-</w:t>
      </w:r>
      <w:r w:rsidR="00AC3E79" w:rsidRPr="0057422D">
        <w:rPr>
          <w:rFonts w:ascii="Arial" w:hAnsi="Arial" w:cs="Arial"/>
          <w:sz w:val="24"/>
          <w:szCs w:val="24"/>
        </w:rPr>
        <w:t xml:space="preserve">по состоянию </w:t>
      </w:r>
      <w:r w:rsidRPr="0057422D">
        <w:rPr>
          <w:rFonts w:ascii="Arial" w:hAnsi="Arial" w:cs="Arial"/>
          <w:sz w:val="24"/>
          <w:szCs w:val="24"/>
        </w:rPr>
        <w:t>на 01.01.20</w:t>
      </w:r>
      <w:r w:rsidR="001835F1">
        <w:rPr>
          <w:rFonts w:ascii="Arial" w:hAnsi="Arial" w:cs="Arial"/>
          <w:sz w:val="24"/>
          <w:szCs w:val="24"/>
        </w:rPr>
        <w:t xml:space="preserve">21 года 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AC3E79" w:rsidRPr="0057422D">
        <w:rPr>
          <w:rFonts w:ascii="Arial" w:hAnsi="Arial" w:cs="Arial"/>
          <w:sz w:val="24"/>
          <w:szCs w:val="24"/>
        </w:rPr>
        <w:t xml:space="preserve">на </w:t>
      </w:r>
      <w:r w:rsidR="00AC3E79" w:rsidRPr="004952AA">
        <w:rPr>
          <w:rFonts w:ascii="Arial" w:hAnsi="Arial" w:cs="Arial"/>
          <w:sz w:val="24"/>
          <w:szCs w:val="24"/>
        </w:rPr>
        <w:t xml:space="preserve">учете </w:t>
      </w:r>
      <w:r w:rsidR="002958DF">
        <w:rPr>
          <w:rFonts w:ascii="Arial" w:hAnsi="Arial" w:cs="Arial"/>
          <w:sz w:val="24"/>
          <w:szCs w:val="24"/>
        </w:rPr>
        <w:t xml:space="preserve">числилось </w:t>
      </w:r>
      <w:r w:rsidRPr="004952AA">
        <w:rPr>
          <w:rFonts w:ascii="Arial" w:hAnsi="Arial" w:cs="Arial"/>
          <w:sz w:val="24"/>
          <w:szCs w:val="24"/>
        </w:rPr>
        <w:t xml:space="preserve"> 55 человек.</w:t>
      </w:r>
    </w:p>
    <w:p w:rsidR="001525E9" w:rsidRDefault="002F4FF5" w:rsidP="00732F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 xml:space="preserve">В </w:t>
      </w:r>
      <w:r w:rsidR="00AC3E79" w:rsidRPr="0057422D">
        <w:rPr>
          <w:rFonts w:ascii="Arial" w:hAnsi="Arial" w:cs="Arial"/>
          <w:sz w:val="24"/>
          <w:szCs w:val="24"/>
        </w:rPr>
        <w:t>течени</w:t>
      </w:r>
      <w:r w:rsidR="006545AC" w:rsidRPr="0057422D">
        <w:rPr>
          <w:rFonts w:ascii="Arial" w:hAnsi="Arial" w:cs="Arial"/>
          <w:sz w:val="24"/>
          <w:szCs w:val="24"/>
        </w:rPr>
        <w:t>е</w:t>
      </w:r>
      <w:r w:rsidR="00AC3E79"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sz w:val="24"/>
          <w:szCs w:val="24"/>
        </w:rPr>
        <w:t>20</w:t>
      </w:r>
      <w:r w:rsidR="001835F1">
        <w:rPr>
          <w:rFonts w:ascii="Arial" w:hAnsi="Arial" w:cs="Arial"/>
          <w:sz w:val="24"/>
          <w:szCs w:val="24"/>
        </w:rPr>
        <w:t>20</w:t>
      </w:r>
      <w:r w:rsidRPr="0057422D">
        <w:rPr>
          <w:rFonts w:ascii="Arial" w:hAnsi="Arial" w:cs="Arial"/>
          <w:sz w:val="24"/>
          <w:szCs w:val="24"/>
        </w:rPr>
        <w:t xml:space="preserve"> год</w:t>
      </w:r>
      <w:r w:rsidR="001835F1">
        <w:rPr>
          <w:rFonts w:ascii="Arial" w:hAnsi="Arial" w:cs="Arial"/>
          <w:sz w:val="24"/>
          <w:szCs w:val="24"/>
        </w:rPr>
        <w:t>а</w:t>
      </w:r>
      <w:r w:rsidRPr="0057422D">
        <w:rPr>
          <w:rFonts w:ascii="Arial" w:hAnsi="Arial" w:cs="Arial"/>
          <w:sz w:val="24"/>
          <w:szCs w:val="24"/>
        </w:rPr>
        <w:t xml:space="preserve"> на учет было поставлено </w:t>
      </w:r>
      <w:r w:rsidRPr="004952AA">
        <w:rPr>
          <w:rFonts w:ascii="Arial" w:hAnsi="Arial" w:cs="Arial"/>
          <w:sz w:val="24"/>
          <w:szCs w:val="24"/>
        </w:rPr>
        <w:t xml:space="preserve">11 </w:t>
      </w:r>
      <w:r w:rsidR="00667CE8" w:rsidRPr="004952AA">
        <w:rPr>
          <w:rFonts w:ascii="Arial" w:hAnsi="Arial" w:cs="Arial"/>
          <w:sz w:val="24"/>
          <w:szCs w:val="24"/>
        </w:rPr>
        <w:t xml:space="preserve">человек, </w:t>
      </w:r>
      <w:r w:rsidRPr="004952AA">
        <w:rPr>
          <w:rFonts w:ascii="Arial" w:hAnsi="Arial" w:cs="Arial"/>
          <w:sz w:val="24"/>
          <w:szCs w:val="24"/>
        </w:rPr>
        <w:t xml:space="preserve"> снято  </w:t>
      </w:r>
      <w:r w:rsidR="00667CE8" w:rsidRPr="004952AA">
        <w:rPr>
          <w:rFonts w:ascii="Arial" w:hAnsi="Arial" w:cs="Arial"/>
          <w:sz w:val="24"/>
          <w:szCs w:val="24"/>
        </w:rPr>
        <w:t xml:space="preserve">с учета </w:t>
      </w:r>
      <w:r w:rsidR="004952AA">
        <w:rPr>
          <w:rFonts w:ascii="Arial" w:hAnsi="Arial" w:cs="Arial"/>
          <w:sz w:val="24"/>
          <w:szCs w:val="24"/>
        </w:rPr>
        <w:t xml:space="preserve">7 </w:t>
      </w:r>
      <w:r w:rsidR="00AC3E79" w:rsidRPr="004952AA">
        <w:rPr>
          <w:rFonts w:ascii="Arial" w:hAnsi="Arial" w:cs="Arial"/>
          <w:sz w:val="24"/>
          <w:szCs w:val="24"/>
        </w:rPr>
        <w:t>человек</w:t>
      </w:r>
      <w:r w:rsidRPr="004952AA">
        <w:rPr>
          <w:rFonts w:ascii="Arial" w:hAnsi="Arial" w:cs="Arial"/>
          <w:sz w:val="24"/>
          <w:szCs w:val="24"/>
        </w:rPr>
        <w:t xml:space="preserve">, </w:t>
      </w:r>
      <w:r w:rsidRPr="0057422D">
        <w:rPr>
          <w:rFonts w:ascii="Arial" w:hAnsi="Arial" w:cs="Arial"/>
          <w:sz w:val="24"/>
          <w:szCs w:val="24"/>
        </w:rPr>
        <w:t>в результате пре</w:t>
      </w:r>
      <w:r w:rsidR="00AC3E79" w:rsidRPr="0057422D">
        <w:rPr>
          <w:rFonts w:ascii="Arial" w:hAnsi="Arial" w:cs="Arial"/>
          <w:sz w:val="24"/>
          <w:szCs w:val="24"/>
        </w:rPr>
        <w:t>доставления жилого помещения по договорам найма специ</w:t>
      </w:r>
      <w:r w:rsidR="004952AA">
        <w:rPr>
          <w:rFonts w:ascii="Arial" w:hAnsi="Arial" w:cs="Arial"/>
          <w:sz w:val="24"/>
          <w:szCs w:val="24"/>
        </w:rPr>
        <w:t>ализированного жилого помещения.</w:t>
      </w:r>
    </w:p>
    <w:p w:rsidR="00ED472A" w:rsidRPr="0057422D" w:rsidRDefault="00F75455" w:rsidP="00732FD8">
      <w:pPr>
        <w:spacing w:after="0" w:line="24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57422D">
        <w:rPr>
          <w:rFonts w:ascii="Arial" w:hAnsi="Arial" w:cs="Arial"/>
          <w:sz w:val="24"/>
          <w:szCs w:val="24"/>
        </w:rPr>
        <w:tab/>
      </w:r>
      <w:r w:rsidR="00023AF5" w:rsidRPr="0057422D">
        <w:rPr>
          <w:rFonts w:ascii="Arial" w:hAnsi="Arial" w:cs="Arial"/>
          <w:sz w:val="24"/>
          <w:szCs w:val="24"/>
        </w:rPr>
        <w:t>С</w:t>
      </w:r>
      <w:r w:rsidRPr="0057422D">
        <w:rPr>
          <w:rFonts w:ascii="Arial" w:hAnsi="Arial" w:cs="Arial"/>
          <w:sz w:val="24"/>
          <w:szCs w:val="24"/>
        </w:rPr>
        <w:t>писк</w:t>
      </w:r>
      <w:r w:rsidR="00023AF5" w:rsidRPr="0057422D">
        <w:rPr>
          <w:rFonts w:ascii="Arial" w:hAnsi="Arial" w:cs="Arial"/>
          <w:sz w:val="24"/>
          <w:szCs w:val="24"/>
        </w:rPr>
        <w:t xml:space="preserve">и </w:t>
      </w:r>
      <w:r w:rsidRPr="0057422D">
        <w:rPr>
          <w:rFonts w:ascii="Arial" w:hAnsi="Arial" w:cs="Arial"/>
          <w:sz w:val="24"/>
          <w:szCs w:val="24"/>
        </w:rPr>
        <w:t xml:space="preserve"> детей-сирот и детей, оставшихся </w:t>
      </w:r>
      <w:r w:rsidR="00277C76" w:rsidRPr="0057422D">
        <w:rPr>
          <w:rFonts w:ascii="Arial" w:hAnsi="Arial" w:cs="Arial"/>
          <w:sz w:val="24"/>
          <w:szCs w:val="24"/>
        </w:rPr>
        <w:t>без попечения родителей</w:t>
      </w:r>
      <w:r w:rsidR="001A42B0" w:rsidRPr="0057422D">
        <w:rPr>
          <w:rFonts w:ascii="Arial" w:hAnsi="Arial" w:cs="Arial"/>
          <w:sz w:val="24"/>
          <w:szCs w:val="24"/>
        </w:rPr>
        <w:t>, лиц из числа детей-сирот и детей, оставшихся без попечения родителей, которые подлежат обеспечению жилыми помещениями</w:t>
      </w:r>
      <w:r w:rsidR="002958DF">
        <w:rPr>
          <w:rFonts w:ascii="Arial" w:hAnsi="Arial" w:cs="Arial"/>
          <w:sz w:val="24"/>
          <w:szCs w:val="24"/>
        </w:rPr>
        <w:t>,</w:t>
      </w:r>
      <w:r w:rsidR="001A42B0" w:rsidRPr="0057422D">
        <w:rPr>
          <w:rFonts w:ascii="Arial" w:hAnsi="Arial" w:cs="Arial"/>
          <w:sz w:val="24"/>
          <w:szCs w:val="24"/>
        </w:rPr>
        <w:t xml:space="preserve"> </w:t>
      </w:r>
      <w:r w:rsidR="00023AF5" w:rsidRPr="0057422D">
        <w:rPr>
          <w:rFonts w:ascii="Arial" w:hAnsi="Arial" w:cs="Arial"/>
          <w:sz w:val="24"/>
          <w:szCs w:val="24"/>
        </w:rPr>
        <w:t xml:space="preserve">ежеквартально </w:t>
      </w:r>
      <w:r w:rsidR="005C6862" w:rsidRPr="0057422D">
        <w:rPr>
          <w:rFonts w:ascii="Arial" w:hAnsi="Arial" w:cs="Arial"/>
          <w:sz w:val="24"/>
          <w:szCs w:val="24"/>
        </w:rPr>
        <w:t xml:space="preserve">утверждаются </w:t>
      </w:r>
      <w:r w:rsidR="00370675" w:rsidRPr="0057422D">
        <w:rPr>
          <w:rFonts w:ascii="Arial" w:hAnsi="Arial" w:cs="Arial"/>
          <w:sz w:val="24"/>
          <w:szCs w:val="24"/>
        </w:rPr>
        <w:t xml:space="preserve"> Департаментом социальной защиты населения, опеки и п</w:t>
      </w:r>
      <w:r w:rsidR="000A5CBB" w:rsidRPr="0057422D">
        <w:rPr>
          <w:rFonts w:ascii="Arial" w:hAnsi="Arial" w:cs="Arial"/>
          <w:sz w:val="24"/>
          <w:szCs w:val="24"/>
        </w:rPr>
        <w:t xml:space="preserve">опечительства Орловской области, </w:t>
      </w:r>
      <w:r w:rsidR="00ED472A" w:rsidRPr="0057422D">
        <w:rPr>
          <w:rFonts w:ascii="Arial" w:hAnsi="Arial" w:cs="Arial"/>
          <w:sz w:val="24"/>
          <w:szCs w:val="24"/>
        </w:rPr>
        <w:t>с</w:t>
      </w:r>
      <w:r w:rsidR="000A5CBB" w:rsidRPr="0057422D">
        <w:rPr>
          <w:rFonts w:ascii="Arial" w:hAnsi="Arial" w:cs="Arial"/>
          <w:sz w:val="24"/>
          <w:szCs w:val="24"/>
          <w:lang w:eastAsia="ru-RU"/>
        </w:rPr>
        <w:t>формир</w:t>
      </w:r>
      <w:r w:rsidR="00ED472A" w:rsidRPr="0057422D">
        <w:rPr>
          <w:rFonts w:ascii="Arial" w:hAnsi="Arial" w:cs="Arial"/>
          <w:sz w:val="24"/>
          <w:szCs w:val="24"/>
          <w:lang w:eastAsia="ru-RU"/>
        </w:rPr>
        <w:t>ован</w:t>
      </w:r>
      <w:r w:rsidR="002958DF">
        <w:rPr>
          <w:rFonts w:ascii="Arial" w:hAnsi="Arial" w:cs="Arial"/>
          <w:sz w:val="24"/>
          <w:szCs w:val="24"/>
          <w:lang w:eastAsia="ru-RU"/>
        </w:rPr>
        <w:t xml:space="preserve">ные </w:t>
      </w:r>
      <w:r w:rsidR="000A5CBB" w:rsidRPr="0057422D">
        <w:rPr>
          <w:rFonts w:ascii="Arial" w:hAnsi="Arial" w:cs="Arial"/>
          <w:sz w:val="24"/>
          <w:szCs w:val="24"/>
          <w:lang w:eastAsia="ru-RU"/>
        </w:rPr>
        <w:t xml:space="preserve">на основании </w:t>
      </w:r>
      <w:r w:rsidR="0054558D" w:rsidRPr="0057422D">
        <w:rPr>
          <w:rFonts w:ascii="Arial" w:hAnsi="Arial" w:cs="Arial"/>
          <w:sz w:val="24"/>
          <w:szCs w:val="24"/>
          <w:lang w:eastAsia="ru-RU"/>
        </w:rPr>
        <w:t xml:space="preserve">предоставленных сведений от  </w:t>
      </w:r>
      <w:r w:rsidR="000A5CBB" w:rsidRPr="0057422D">
        <w:rPr>
          <w:rFonts w:ascii="Arial" w:hAnsi="Arial" w:cs="Arial"/>
          <w:sz w:val="24"/>
          <w:szCs w:val="24"/>
          <w:lang w:eastAsia="ru-RU"/>
        </w:rPr>
        <w:t>муниципальных образований.</w:t>
      </w:r>
    </w:p>
    <w:p w:rsidR="008470BD" w:rsidRPr="0057422D" w:rsidRDefault="00370675" w:rsidP="00132A3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</w:p>
    <w:p w:rsidR="00D508E8" w:rsidRPr="0057422D" w:rsidRDefault="00D408CA" w:rsidP="00D508E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2. Реализация</w:t>
      </w:r>
      <w:r w:rsidR="007D183E" w:rsidRPr="0057422D">
        <w:rPr>
          <w:rFonts w:ascii="Arial" w:hAnsi="Arial" w:cs="Arial"/>
          <w:b/>
          <w:i/>
          <w:sz w:val="24"/>
          <w:szCs w:val="24"/>
        </w:rPr>
        <w:t xml:space="preserve"> государственных полномочий  по обеспечению жилыми помещениями специализированного жилого фонда детей-сирот и детей, оставшихся без попечения родителей</w:t>
      </w:r>
      <w:r w:rsidR="007D183E" w:rsidRPr="0057422D">
        <w:rPr>
          <w:rFonts w:ascii="Arial" w:hAnsi="Arial" w:cs="Arial"/>
          <w:sz w:val="24"/>
          <w:szCs w:val="24"/>
        </w:rPr>
        <w:t>.</w:t>
      </w:r>
    </w:p>
    <w:p w:rsidR="00E27655" w:rsidRPr="0057422D" w:rsidRDefault="0084213E" w:rsidP="001A18A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422D">
        <w:rPr>
          <w:rFonts w:ascii="Arial" w:hAnsi="Arial" w:cs="Arial"/>
          <w:sz w:val="24"/>
          <w:szCs w:val="24"/>
        </w:rPr>
        <w:t xml:space="preserve">Предоставление жилья детям-сиротам </w:t>
      </w:r>
      <w:r w:rsidR="0054558D" w:rsidRPr="0057422D">
        <w:rPr>
          <w:rFonts w:ascii="Arial" w:hAnsi="Arial" w:cs="Arial"/>
          <w:sz w:val="24"/>
          <w:szCs w:val="24"/>
        </w:rPr>
        <w:t xml:space="preserve">в Ливенском районе </w:t>
      </w:r>
      <w:r w:rsidRPr="0057422D">
        <w:rPr>
          <w:rFonts w:ascii="Arial" w:hAnsi="Arial" w:cs="Arial"/>
          <w:sz w:val="24"/>
          <w:szCs w:val="24"/>
        </w:rPr>
        <w:t>осуществля</w:t>
      </w:r>
      <w:r w:rsidR="00986C91" w:rsidRPr="0057422D">
        <w:rPr>
          <w:rFonts w:ascii="Arial" w:hAnsi="Arial" w:cs="Arial"/>
          <w:sz w:val="24"/>
          <w:szCs w:val="24"/>
        </w:rPr>
        <w:t>ется</w:t>
      </w:r>
      <w:r w:rsidRPr="0057422D">
        <w:rPr>
          <w:rFonts w:ascii="Arial" w:hAnsi="Arial" w:cs="Arial"/>
          <w:sz w:val="24"/>
          <w:szCs w:val="24"/>
        </w:rPr>
        <w:t xml:space="preserve"> в соответствии с решением </w:t>
      </w:r>
      <w:r w:rsidRPr="00D3398D">
        <w:rPr>
          <w:rFonts w:ascii="Arial" w:hAnsi="Arial" w:cs="Arial"/>
          <w:sz w:val="24"/>
          <w:szCs w:val="24"/>
        </w:rPr>
        <w:t>Ливенского районного Совета народных депутатов от 25 декабря 2012г. №15/160-РС «Об утверждении Порядка предоставления жилых помещений муниципального специализированного жилищного фонда  Ливенского района детям-сиротам и детям, оставшимся без попечения родителей, лицам из числа детей-сирот и детей, оста</w:t>
      </w:r>
      <w:r w:rsidR="00D3398D" w:rsidRPr="00D3398D">
        <w:rPr>
          <w:rFonts w:ascii="Arial" w:hAnsi="Arial" w:cs="Arial"/>
          <w:sz w:val="24"/>
          <w:szCs w:val="24"/>
        </w:rPr>
        <w:t>вшихся без попечения родителей» (в редакции Решения Ливе</w:t>
      </w:r>
      <w:r w:rsidR="00921212">
        <w:rPr>
          <w:rFonts w:ascii="Arial" w:hAnsi="Arial" w:cs="Arial"/>
          <w:sz w:val="24"/>
          <w:szCs w:val="24"/>
        </w:rPr>
        <w:t>н</w:t>
      </w:r>
      <w:r w:rsidR="00D3398D" w:rsidRPr="00D3398D">
        <w:rPr>
          <w:rFonts w:ascii="Arial" w:hAnsi="Arial" w:cs="Arial"/>
          <w:sz w:val="24"/>
          <w:szCs w:val="24"/>
        </w:rPr>
        <w:t>ского районного Совета народных депутатов от</w:t>
      </w:r>
      <w:proofErr w:type="gramEnd"/>
      <w:r w:rsidR="00D3398D" w:rsidRPr="00D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398D" w:rsidRPr="00D3398D">
        <w:rPr>
          <w:rFonts w:ascii="Arial" w:hAnsi="Arial" w:cs="Arial"/>
          <w:sz w:val="24"/>
          <w:szCs w:val="24"/>
        </w:rPr>
        <w:t xml:space="preserve">29.09.2015 №48/568-РС), </w:t>
      </w:r>
      <w:r w:rsidR="007D183E" w:rsidRPr="00D3398D">
        <w:rPr>
          <w:rFonts w:ascii="Arial" w:hAnsi="Arial" w:cs="Arial"/>
          <w:sz w:val="24"/>
          <w:szCs w:val="24"/>
        </w:rPr>
        <w:t xml:space="preserve"> </w:t>
      </w:r>
      <w:r w:rsidR="00E27655" w:rsidRPr="0057422D">
        <w:rPr>
          <w:rFonts w:ascii="Arial" w:hAnsi="Arial" w:cs="Arial"/>
          <w:sz w:val="24"/>
          <w:szCs w:val="24"/>
        </w:rPr>
        <w:t xml:space="preserve">Постановлением администрации Ливенского района от 29 декабря </w:t>
      </w:r>
      <w:r w:rsidR="00642BF2">
        <w:rPr>
          <w:rFonts w:ascii="Arial" w:hAnsi="Arial" w:cs="Arial"/>
          <w:sz w:val="24"/>
          <w:szCs w:val="24"/>
        </w:rPr>
        <w:t xml:space="preserve">2012 года </w:t>
      </w:r>
      <w:r w:rsidR="00E27655" w:rsidRPr="0057422D">
        <w:rPr>
          <w:rFonts w:ascii="Arial" w:hAnsi="Arial" w:cs="Arial"/>
          <w:sz w:val="24"/>
          <w:szCs w:val="24"/>
        </w:rPr>
        <w:t xml:space="preserve">№403 </w:t>
      </w:r>
      <w:r w:rsidR="00642BF2">
        <w:rPr>
          <w:rFonts w:ascii="Arial" w:hAnsi="Arial" w:cs="Arial"/>
          <w:sz w:val="24"/>
          <w:szCs w:val="24"/>
        </w:rPr>
        <w:t>«О</w:t>
      </w:r>
      <w:r w:rsidR="007D183E" w:rsidRPr="0057422D">
        <w:rPr>
          <w:rFonts w:ascii="Arial" w:hAnsi="Arial" w:cs="Arial"/>
          <w:sz w:val="24"/>
          <w:szCs w:val="24"/>
        </w:rPr>
        <w:t>б утверждении</w:t>
      </w:r>
      <w:r w:rsidR="00E27655" w:rsidRPr="0057422D">
        <w:rPr>
          <w:rFonts w:ascii="Arial" w:hAnsi="Arial" w:cs="Arial"/>
          <w:sz w:val="24"/>
          <w:szCs w:val="24"/>
        </w:rPr>
        <w:t xml:space="preserve"> Порядк</w:t>
      </w:r>
      <w:r w:rsidR="007D183E" w:rsidRPr="0057422D">
        <w:rPr>
          <w:rFonts w:ascii="Arial" w:hAnsi="Arial" w:cs="Arial"/>
          <w:sz w:val="24"/>
          <w:szCs w:val="24"/>
        </w:rPr>
        <w:t>а</w:t>
      </w:r>
      <w:r w:rsidR="00E27655" w:rsidRPr="0057422D">
        <w:rPr>
          <w:rFonts w:ascii="Arial" w:hAnsi="Arial" w:cs="Arial"/>
          <w:sz w:val="24"/>
          <w:szCs w:val="24"/>
        </w:rPr>
        <w:t xml:space="preserve"> осуществления администрацией Ливенского района переданных государственных полномочий Орловской области </w:t>
      </w:r>
      <w:r w:rsidR="005951C6" w:rsidRPr="0057422D">
        <w:rPr>
          <w:rFonts w:ascii="Arial" w:hAnsi="Arial" w:cs="Arial"/>
          <w:sz w:val="24"/>
          <w:szCs w:val="24"/>
        </w:rPr>
        <w:t>по обеспечению жилыми помещениями специализированного жилого фонда детей-сирот и детей, оставшихся без попечения родителей, лиц из числа детей-сирот и детей, ост</w:t>
      </w:r>
      <w:r w:rsidR="00D3398D">
        <w:rPr>
          <w:rFonts w:ascii="Arial" w:hAnsi="Arial" w:cs="Arial"/>
          <w:sz w:val="24"/>
          <w:szCs w:val="24"/>
        </w:rPr>
        <w:t xml:space="preserve">авшихся без попечения родителей (в редакции Постановлений </w:t>
      </w:r>
      <w:r w:rsidR="00CE12DD">
        <w:rPr>
          <w:rFonts w:ascii="Arial" w:hAnsi="Arial" w:cs="Arial"/>
          <w:sz w:val="24"/>
          <w:szCs w:val="24"/>
        </w:rPr>
        <w:lastRenderedPageBreak/>
        <w:t>администрации</w:t>
      </w:r>
      <w:r w:rsidR="00D3398D">
        <w:rPr>
          <w:rFonts w:ascii="Arial" w:hAnsi="Arial" w:cs="Arial"/>
          <w:sz w:val="24"/>
          <w:szCs w:val="24"/>
        </w:rPr>
        <w:t xml:space="preserve"> Ливенского района от 21.04.2014 №152, от 27.08.2015</w:t>
      </w:r>
      <w:proofErr w:type="gramEnd"/>
      <w:r w:rsidR="00D3398D">
        <w:rPr>
          <w:rFonts w:ascii="Arial" w:hAnsi="Arial" w:cs="Arial"/>
          <w:sz w:val="24"/>
          <w:szCs w:val="24"/>
        </w:rPr>
        <w:t xml:space="preserve"> №</w:t>
      </w:r>
      <w:proofErr w:type="gramStart"/>
      <w:r w:rsidR="00D3398D">
        <w:rPr>
          <w:rFonts w:ascii="Arial" w:hAnsi="Arial" w:cs="Arial"/>
          <w:sz w:val="24"/>
          <w:szCs w:val="24"/>
        </w:rPr>
        <w:t>472, от 24.10.2017 №374</w:t>
      </w:r>
      <w:r w:rsidR="00642BF2">
        <w:rPr>
          <w:rFonts w:ascii="Arial" w:hAnsi="Arial" w:cs="Arial"/>
          <w:sz w:val="24"/>
          <w:szCs w:val="24"/>
        </w:rPr>
        <w:t xml:space="preserve">, </w:t>
      </w:r>
      <w:r w:rsidR="00967764">
        <w:rPr>
          <w:rFonts w:ascii="Arial" w:hAnsi="Arial" w:cs="Arial"/>
          <w:sz w:val="24"/>
          <w:szCs w:val="24"/>
        </w:rPr>
        <w:t>от 19.09.2018 №331</w:t>
      </w:r>
      <w:r w:rsidR="00D3398D">
        <w:rPr>
          <w:rFonts w:ascii="Arial" w:hAnsi="Arial" w:cs="Arial"/>
          <w:sz w:val="24"/>
          <w:szCs w:val="24"/>
        </w:rPr>
        <w:t>).</w:t>
      </w:r>
      <w:proofErr w:type="gramEnd"/>
    </w:p>
    <w:p w:rsidR="007E4437" w:rsidRPr="0057422D" w:rsidRDefault="007E4437" w:rsidP="00132A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 xml:space="preserve">В соответствии с утвержденным Порядком функции  по реализации государственных полномочий </w:t>
      </w:r>
      <w:r w:rsidR="002958DF">
        <w:rPr>
          <w:rFonts w:ascii="Arial" w:hAnsi="Arial" w:cs="Arial"/>
          <w:sz w:val="24"/>
          <w:szCs w:val="24"/>
        </w:rPr>
        <w:t xml:space="preserve">в Ливенском районе </w:t>
      </w:r>
      <w:r w:rsidRPr="0057422D">
        <w:rPr>
          <w:rFonts w:ascii="Arial" w:hAnsi="Arial" w:cs="Arial"/>
          <w:sz w:val="24"/>
          <w:szCs w:val="24"/>
        </w:rPr>
        <w:t>закреплены следующим образом:</w:t>
      </w:r>
    </w:p>
    <w:p w:rsidR="00E27655" w:rsidRPr="0057422D" w:rsidRDefault="00E2272E" w:rsidP="00132A3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 xml:space="preserve">Уполномоченным органом по предоставлению жилья  детям-сиротам является </w:t>
      </w:r>
      <w:r w:rsidRPr="0057422D">
        <w:rPr>
          <w:rFonts w:ascii="Arial" w:hAnsi="Arial" w:cs="Arial"/>
          <w:b/>
          <w:i/>
          <w:sz w:val="24"/>
          <w:szCs w:val="24"/>
        </w:rPr>
        <w:t>администрация Ливенского района.</w:t>
      </w:r>
    </w:p>
    <w:p w:rsidR="00E2272E" w:rsidRPr="0057422D" w:rsidRDefault="007D50E4" w:rsidP="00132A3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 xml:space="preserve">Главным распорядителем бюджетных средств, выделяемых для финансирования мероприятий по улучшению жилищных условий детей-сирот и </w:t>
      </w:r>
      <w:proofErr w:type="gramStart"/>
      <w:r w:rsidRPr="0057422D">
        <w:rPr>
          <w:rFonts w:ascii="Arial" w:hAnsi="Arial" w:cs="Arial"/>
          <w:sz w:val="24"/>
          <w:szCs w:val="24"/>
        </w:rPr>
        <w:t xml:space="preserve">детей, оставшихся без попечения родителей </w:t>
      </w:r>
      <w:r w:rsidR="00343DC3" w:rsidRPr="0057422D">
        <w:rPr>
          <w:rFonts w:ascii="Arial" w:hAnsi="Arial" w:cs="Arial"/>
          <w:sz w:val="24"/>
          <w:szCs w:val="24"/>
        </w:rPr>
        <w:t>является</w:t>
      </w:r>
      <w:proofErr w:type="gramEnd"/>
      <w:r w:rsidR="00343DC3" w:rsidRPr="0057422D">
        <w:rPr>
          <w:rFonts w:ascii="Arial" w:hAnsi="Arial" w:cs="Arial"/>
          <w:sz w:val="24"/>
          <w:szCs w:val="24"/>
        </w:rPr>
        <w:t xml:space="preserve"> </w:t>
      </w:r>
      <w:r w:rsidR="00343DC3" w:rsidRPr="0057422D">
        <w:rPr>
          <w:rFonts w:ascii="Arial" w:hAnsi="Arial" w:cs="Arial"/>
          <w:b/>
          <w:i/>
          <w:sz w:val="24"/>
          <w:szCs w:val="24"/>
        </w:rPr>
        <w:t xml:space="preserve">управление муниципального имущества </w:t>
      </w:r>
      <w:r w:rsidR="001835F1">
        <w:rPr>
          <w:rFonts w:ascii="Arial" w:hAnsi="Arial" w:cs="Arial"/>
          <w:b/>
          <w:i/>
          <w:sz w:val="24"/>
          <w:szCs w:val="24"/>
        </w:rPr>
        <w:t xml:space="preserve">и жилищно-коммунального хозяйства </w:t>
      </w:r>
      <w:r w:rsidR="00343DC3" w:rsidRPr="0057422D">
        <w:rPr>
          <w:rFonts w:ascii="Arial" w:hAnsi="Arial" w:cs="Arial"/>
          <w:b/>
          <w:i/>
          <w:sz w:val="24"/>
          <w:szCs w:val="24"/>
        </w:rPr>
        <w:t>администрации Ливенского района.</w:t>
      </w:r>
    </w:p>
    <w:p w:rsidR="00DF614B" w:rsidRPr="0057422D" w:rsidRDefault="00DF614B" w:rsidP="00DF614B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Функции по принятию на учет (снятие с учета) детей-сирот и детей, оставшихся без попечения </w:t>
      </w:r>
      <w:proofErr w:type="gramStart"/>
      <w:r w:rsidRPr="0057422D">
        <w:rPr>
          <w:rFonts w:ascii="Arial" w:hAnsi="Arial" w:cs="Arial"/>
          <w:sz w:val="24"/>
          <w:szCs w:val="24"/>
        </w:rPr>
        <w:t>родителей, имеющих право на предоставление жилых помещений муниципального специализированного жилищного фонда Ливенского района осуществляет</w:t>
      </w:r>
      <w:proofErr w:type="gramEnd"/>
      <w:r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b/>
          <w:i/>
          <w:sz w:val="24"/>
          <w:szCs w:val="24"/>
        </w:rPr>
        <w:t>отдел опеки и попечительства администрации Ливенского района.</w:t>
      </w:r>
    </w:p>
    <w:p w:rsidR="00144183" w:rsidRPr="00D40992" w:rsidRDefault="00144183" w:rsidP="00132A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Порядок, очередность предоставления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соответствии со списком лиц, принятых на учет, контролирует общественная комиссия, утвержденная в </w:t>
      </w:r>
      <w:r w:rsidR="00690E32">
        <w:rPr>
          <w:rFonts w:ascii="Arial" w:hAnsi="Arial" w:cs="Arial"/>
          <w:sz w:val="24"/>
          <w:szCs w:val="24"/>
        </w:rPr>
        <w:t xml:space="preserve"> соответствии с Постановлением администрации Ливенского района от 17 февраля 2015 года №67 «Об утверждении Положения об общественной комиссии по жилищным</w:t>
      </w:r>
      <w:proofErr w:type="gramEnd"/>
      <w:r w:rsidR="00690E32">
        <w:rPr>
          <w:rFonts w:ascii="Arial" w:hAnsi="Arial" w:cs="Arial"/>
          <w:sz w:val="24"/>
          <w:szCs w:val="24"/>
        </w:rPr>
        <w:t xml:space="preserve"> </w:t>
      </w:r>
      <w:r w:rsidR="00690E32" w:rsidRPr="00D40992">
        <w:rPr>
          <w:rFonts w:ascii="Arial" w:hAnsi="Arial" w:cs="Arial"/>
          <w:sz w:val="24"/>
          <w:szCs w:val="24"/>
        </w:rPr>
        <w:t>вопросам при администрации Ливенского района Орловской области»</w:t>
      </w:r>
      <w:r w:rsidR="008031F8" w:rsidRPr="00D40992">
        <w:rPr>
          <w:rFonts w:ascii="Arial" w:hAnsi="Arial" w:cs="Arial"/>
          <w:sz w:val="24"/>
          <w:szCs w:val="24"/>
        </w:rPr>
        <w:t>.</w:t>
      </w:r>
    </w:p>
    <w:p w:rsidR="001E10ED" w:rsidRPr="008031F8" w:rsidRDefault="00435A36" w:rsidP="00FA7D91">
      <w:pPr>
        <w:jc w:val="both"/>
        <w:rPr>
          <w:rFonts w:ascii="Arial" w:hAnsi="Arial" w:cs="Arial"/>
          <w:sz w:val="24"/>
          <w:szCs w:val="24"/>
        </w:rPr>
      </w:pPr>
      <w:r w:rsidRPr="00D40992">
        <w:rPr>
          <w:rFonts w:ascii="Arial" w:hAnsi="Arial" w:cs="Arial"/>
          <w:color w:val="FF0000"/>
          <w:sz w:val="24"/>
          <w:szCs w:val="24"/>
        </w:rPr>
        <w:tab/>
      </w:r>
      <w:r w:rsidRPr="00D40992">
        <w:rPr>
          <w:rFonts w:ascii="Arial" w:hAnsi="Arial" w:cs="Arial"/>
          <w:sz w:val="24"/>
          <w:szCs w:val="24"/>
        </w:rPr>
        <w:t xml:space="preserve">Результаты заседания общественной комиссии </w:t>
      </w:r>
      <w:r w:rsidR="008031F8" w:rsidRPr="00D40992">
        <w:rPr>
          <w:rFonts w:ascii="Arial" w:hAnsi="Arial" w:cs="Arial"/>
          <w:sz w:val="24"/>
          <w:szCs w:val="24"/>
        </w:rPr>
        <w:t xml:space="preserve">во всех случаях </w:t>
      </w:r>
      <w:r w:rsidRPr="00D40992">
        <w:rPr>
          <w:rFonts w:ascii="Arial" w:hAnsi="Arial" w:cs="Arial"/>
          <w:sz w:val="24"/>
          <w:szCs w:val="24"/>
        </w:rPr>
        <w:t>оформл</w:t>
      </w:r>
      <w:r w:rsidR="008031F8" w:rsidRPr="00D40992">
        <w:rPr>
          <w:rFonts w:ascii="Arial" w:hAnsi="Arial" w:cs="Arial"/>
          <w:sz w:val="24"/>
          <w:szCs w:val="24"/>
        </w:rPr>
        <w:t xml:space="preserve">ены </w:t>
      </w:r>
      <w:r w:rsidRPr="00D40992">
        <w:rPr>
          <w:rFonts w:ascii="Arial" w:hAnsi="Arial" w:cs="Arial"/>
          <w:sz w:val="24"/>
          <w:szCs w:val="24"/>
        </w:rPr>
        <w:t xml:space="preserve"> протокол</w:t>
      </w:r>
      <w:r w:rsidR="008031F8" w:rsidRPr="00D40992">
        <w:rPr>
          <w:rFonts w:ascii="Arial" w:hAnsi="Arial" w:cs="Arial"/>
          <w:sz w:val="24"/>
          <w:szCs w:val="24"/>
        </w:rPr>
        <w:t>ами.</w:t>
      </w:r>
    </w:p>
    <w:p w:rsidR="00B674B6" w:rsidRDefault="00B674B6" w:rsidP="00FA7D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B674B6">
        <w:rPr>
          <w:rFonts w:ascii="Arial" w:hAnsi="Arial" w:cs="Arial"/>
          <w:sz w:val="24"/>
          <w:szCs w:val="24"/>
        </w:rPr>
        <w:t>В 2020 году по договорам</w:t>
      </w:r>
      <w:r>
        <w:rPr>
          <w:rFonts w:ascii="Arial" w:hAnsi="Arial" w:cs="Arial"/>
          <w:sz w:val="24"/>
          <w:szCs w:val="24"/>
        </w:rPr>
        <w:t xml:space="preserve">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8031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основании </w:t>
      </w:r>
      <w:r w:rsidR="00D40992">
        <w:rPr>
          <w:rFonts w:ascii="Arial" w:hAnsi="Arial" w:cs="Arial"/>
          <w:sz w:val="24"/>
          <w:szCs w:val="24"/>
        </w:rPr>
        <w:t>Распоряжений</w:t>
      </w:r>
      <w:r>
        <w:rPr>
          <w:rFonts w:ascii="Arial" w:hAnsi="Arial" w:cs="Arial"/>
          <w:sz w:val="24"/>
          <w:szCs w:val="24"/>
        </w:rPr>
        <w:t xml:space="preserve"> администрации Ливенского района предоставлены жилые помещения следующим детям-сиротам:</w:t>
      </w:r>
    </w:p>
    <w:p w:rsidR="00B674B6" w:rsidRPr="00B674B6" w:rsidRDefault="00B674B6" w:rsidP="00B674B6">
      <w:pPr>
        <w:jc w:val="both"/>
        <w:rPr>
          <w:rFonts w:ascii="Arial" w:hAnsi="Arial" w:cs="Arial"/>
          <w:sz w:val="24"/>
          <w:szCs w:val="24"/>
        </w:rPr>
      </w:pPr>
      <w:r w:rsidRPr="00D40992">
        <w:rPr>
          <w:rFonts w:ascii="Arial" w:hAnsi="Arial" w:cs="Arial"/>
          <w:sz w:val="24"/>
          <w:szCs w:val="24"/>
        </w:rPr>
        <w:t>1.</w:t>
      </w:r>
      <w:r w:rsidR="00D40992" w:rsidRPr="00D40992">
        <w:rPr>
          <w:rFonts w:ascii="Arial" w:hAnsi="Arial" w:cs="Arial"/>
          <w:sz w:val="24"/>
          <w:szCs w:val="24"/>
        </w:rPr>
        <w:t>Болотский Андрей Алексеевич</w:t>
      </w:r>
      <w:r w:rsidRPr="00D40992">
        <w:rPr>
          <w:rFonts w:ascii="Arial" w:hAnsi="Arial" w:cs="Arial"/>
          <w:sz w:val="24"/>
          <w:szCs w:val="24"/>
        </w:rPr>
        <w:t xml:space="preserve"> – </w:t>
      </w:r>
      <w:r w:rsidR="00D40992" w:rsidRPr="00D40992">
        <w:rPr>
          <w:rFonts w:ascii="Arial" w:hAnsi="Arial" w:cs="Arial"/>
          <w:sz w:val="24"/>
          <w:szCs w:val="24"/>
        </w:rPr>
        <w:t>Распоряжение</w:t>
      </w:r>
      <w:r w:rsidRPr="00D40992">
        <w:rPr>
          <w:rFonts w:ascii="Arial" w:hAnsi="Arial" w:cs="Arial"/>
          <w:sz w:val="24"/>
          <w:szCs w:val="24"/>
        </w:rPr>
        <w:t xml:space="preserve"> администрации Ливенского района от </w:t>
      </w:r>
      <w:r w:rsidR="00D40992" w:rsidRPr="00D40992">
        <w:rPr>
          <w:rFonts w:ascii="Arial" w:hAnsi="Arial" w:cs="Arial"/>
          <w:sz w:val="24"/>
          <w:szCs w:val="24"/>
        </w:rPr>
        <w:t>22.01.2020</w:t>
      </w:r>
      <w:r w:rsidRPr="00D40992">
        <w:rPr>
          <w:rFonts w:ascii="Arial" w:hAnsi="Arial" w:cs="Arial"/>
          <w:sz w:val="24"/>
          <w:szCs w:val="24"/>
        </w:rPr>
        <w:t xml:space="preserve"> года №</w:t>
      </w:r>
      <w:r w:rsidR="00D40992" w:rsidRPr="00D40992">
        <w:rPr>
          <w:rFonts w:ascii="Arial" w:hAnsi="Arial" w:cs="Arial"/>
          <w:sz w:val="24"/>
          <w:szCs w:val="24"/>
        </w:rPr>
        <w:t>9-р</w:t>
      </w:r>
      <w:r w:rsidRPr="00D40992">
        <w:rPr>
          <w:rFonts w:ascii="Arial" w:hAnsi="Arial" w:cs="Arial"/>
          <w:sz w:val="24"/>
          <w:szCs w:val="24"/>
        </w:rPr>
        <w:t>, адрес жилого помещения:</w:t>
      </w:r>
      <w:r w:rsidR="00D40992" w:rsidRPr="00D40992">
        <w:rPr>
          <w:rFonts w:ascii="Arial" w:hAnsi="Arial" w:cs="Arial"/>
          <w:sz w:val="24"/>
          <w:szCs w:val="24"/>
        </w:rPr>
        <w:t xml:space="preserve"> Орловская область,</w:t>
      </w:r>
      <w:r w:rsidR="00D40992">
        <w:rPr>
          <w:rFonts w:ascii="Arial" w:hAnsi="Arial" w:cs="Arial"/>
          <w:sz w:val="24"/>
          <w:szCs w:val="24"/>
        </w:rPr>
        <w:t xml:space="preserve"> Ливенский район, п. Сахзаводской, ул. Заводская д.42а, кв. 2;</w:t>
      </w:r>
    </w:p>
    <w:p w:rsidR="00D40992" w:rsidRPr="00B674B6" w:rsidRDefault="00D40992" w:rsidP="00D40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D40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Сафаров Роман Игоревич</w:t>
      </w:r>
      <w:r w:rsidRPr="00D40992">
        <w:rPr>
          <w:rFonts w:ascii="Arial" w:hAnsi="Arial" w:cs="Arial"/>
          <w:sz w:val="24"/>
          <w:szCs w:val="24"/>
        </w:rPr>
        <w:t xml:space="preserve"> – Распоряжение администрации Ливенского района от 22.01.2020 года №</w:t>
      </w:r>
      <w:r>
        <w:rPr>
          <w:rFonts w:ascii="Arial" w:hAnsi="Arial" w:cs="Arial"/>
          <w:sz w:val="24"/>
          <w:szCs w:val="24"/>
        </w:rPr>
        <w:t>10</w:t>
      </w:r>
      <w:r w:rsidRPr="00D40992">
        <w:rPr>
          <w:rFonts w:ascii="Arial" w:hAnsi="Arial" w:cs="Arial"/>
          <w:sz w:val="24"/>
          <w:szCs w:val="24"/>
        </w:rPr>
        <w:t>-р, адрес жилого помещения: Орловская область,</w:t>
      </w:r>
      <w:r>
        <w:rPr>
          <w:rFonts w:ascii="Arial" w:hAnsi="Arial" w:cs="Arial"/>
          <w:sz w:val="24"/>
          <w:szCs w:val="24"/>
        </w:rPr>
        <w:t xml:space="preserve"> Ливенский район, п. Сахзаводской, ул. Заводская д.42а, кв. 3;</w:t>
      </w:r>
    </w:p>
    <w:p w:rsidR="00D40992" w:rsidRPr="00B674B6" w:rsidRDefault="009F7129" w:rsidP="00D40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40992">
        <w:rPr>
          <w:rFonts w:ascii="Arial" w:hAnsi="Arial" w:cs="Arial"/>
          <w:sz w:val="24"/>
          <w:szCs w:val="24"/>
        </w:rPr>
        <w:t>.</w:t>
      </w:r>
      <w:r w:rsidR="00D40992" w:rsidRPr="00D409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992">
        <w:rPr>
          <w:rFonts w:ascii="Arial" w:hAnsi="Arial" w:cs="Arial"/>
          <w:sz w:val="24"/>
          <w:szCs w:val="24"/>
        </w:rPr>
        <w:t>Баландина</w:t>
      </w:r>
      <w:proofErr w:type="spellEnd"/>
      <w:r w:rsidR="00D40992">
        <w:rPr>
          <w:rFonts w:ascii="Arial" w:hAnsi="Arial" w:cs="Arial"/>
          <w:sz w:val="24"/>
          <w:szCs w:val="24"/>
        </w:rPr>
        <w:t xml:space="preserve"> Карина Викторовна</w:t>
      </w:r>
      <w:r w:rsidR="00D40992" w:rsidRPr="00D40992">
        <w:rPr>
          <w:rFonts w:ascii="Arial" w:hAnsi="Arial" w:cs="Arial"/>
          <w:sz w:val="24"/>
          <w:szCs w:val="24"/>
        </w:rPr>
        <w:t xml:space="preserve"> – Распоряжение администрации Ливенского района от </w:t>
      </w:r>
      <w:r w:rsidR="00D40992">
        <w:rPr>
          <w:rFonts w:ascii="Arial" w:hAnsi="Arial" w:cs="Arial"/>
          <w:sz w:val="24"/>
          <w:szCs w:val="24"/>
        </w:rPr>
        <w:t>04.06</w:t>
      </w:r>
      <w:r w:rsidR="00D40992" w:rsidRPr="00D40992">
        <w:rPr>
          <w:rFonts w:ascii="Arial" w:hAnsi="Arial" w:cs="Arial"/>
          <w:sz w:val="24"/>
          <w:szCs w:val="24"/>
        </w:rPr>
        <w:t>.2020 года №</w:t>
      </w:r>
      <w:r w:rsidR="00D40992">
        <w:rPr>
          <w:rFonts w:ascii="Arial" w:hAnsi="Arial" w:cs="Arial"/>
          <w:sz w:val="24"/>
          <w:szCs w:val="24"/>
        </w:rPr>
        <w:t>213</w:t>
      </w:r>
      <w:r w:rsidR="00D40992" w:rsidRPr="00D40992">
        <w:rPr>
          <w:rFonts w:ascii="Arial" w:hAnsi="Arial" w:cs="Arial"/>
          <w:sz w:val="24"/>
          <w:szCs w:val="24"/>
        </w:rPr>
        <w:t>-р, адрес жилого помещения: Орловская область,</w:t>
      </w:r>
      <w:r w:rsidR="00D40992">
        <w:rPr>
          <w:rFonts w:ascii="Arial" w:hAnsi="Arial" w:cs="Arial"/>
          <w:sz w:val="24"/>
          <w:szCs w:val="24"/>
        </w:rPr>
        <w:t xml:space="preserve"> Ливенский район, п. Сахзаводской, ул. Заводская д.42а</w:t>
      </w:r>
      <w:proofErr w:type="gramStart"/>
      <w:r w:rsidR="00D40992">
        <w:rPr>
          <w:rFonts w:ascii="Arial" w:hAnsi="Arial" w:cs="Arial"/>
          <w:sz w:val="24"/>
          <w:szCs w:val="24"/>
        </w:rPr>
        <w:t xml:space="preserve"> ,</w:t>
      </w:r>
      <w:proofErr w:type="gramEnd"/>
      <w:r w:rsidR="00D40992">
        <w:rPr>
          <w:rFonts w:ascii="Arial" w:hAnsi="Arial" w:cs="Arial"/>
          <w:sz w:val="24"/>
          <w:szCs w:val="24"/>
        </w:rPr>
        <w:t xml:space="preserve"> кв. 1;</w:t>
      </w:r>
    </w:p>
    <w:p w:rsidR="00B674B6" w:rsidRPr="00B674B6" w:rsidRDefault="00B674B6" w:rsidP="00B674B6">
      <w:pPr>
        <w:jc w:val="both"/>
        <w:rPr>
          <w:rFonts w:ascii="Arial" w:hAnsi="Arial" w:cs="Arial"/>
          <w:sz w:val="24"/>
          <w:szCs w:val="24"/>
        </w:rPr>
      </w:pPr>
    </w:p>
    <w:p w:rsidR="009F7129" w:rsidRPr="00B674B6" w:rsidRDefault="009F7129" w:rsidP="009F71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Pr="00D409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Полухина</w:t>
      </w:r>
      <w:proofErr w:type="spellEnd"/>
      <w:r>
        <w:rPr>
          <w:rFonts w:ascii="Arial" w:hAnsi="Arial" w:cs="Arial"/>
          <w:sz w:val="24"/>
          <w:szCs w:val="24"/>
        </w:rPr>
        <w:t xml:space="preserve"> Кристина Игоревна</w:t>
      </w:r>
      <w:r w:rsidRPr="00D40992">
        <w:rPr>
          <w:rFonts w:ascii="Arial" w:hAnsi="Arial" w:cs="Arial"/>
          <w:sz w:val="24"/>
          <w:szCs w:val="24"/>
        </w:rPr>
        <w:t xml:space="preserve"> – Распоряжение администрации Ливенского района от </w:t>
      </w:r>
      <w:r>
        <w:rPr>
          <w:rFonts w:ascii="Arial" w:hAnsi="Arial" w:cs="Arial"/>
          <w:sz w:val="24"/>
          <w:szCs w:val="24"/>
        </w:rPr>
        <w:t>04.06</w:t>
      </w:r>
      <w:r w:rsidRPr="00D40992">
        <w:rPr>
          <w:rFonts w:ascii="Arial" w:hAnsi="Arial" w:cs="Arial"/>
          <w:sz w:val="24"/>
          <w:szCs w:val="24"/>
        </w:rPr>
        <w:t>.2020 года №</w:t>
      </w:r>
      <w:r>
        <w:rPr>
          <w:rFonts w:ascii="Arial" w:hAnsi="Arial" w:cs="Arial"/>
          <w:sz w:val="24"/>
          <w:szCs w:val="24"/>
        </w:rPr>
        <w:t>211</w:t>
      </w:r>
      <w:r w:rsidRPr="00D40992">
        <w:rPr>
          <w:rFonts w:ascii="Arial" w:hAnsi="Arial" w:cs="Arial"/>
          <w:sz w:val="24"/>
          <w:szCs w:val="24"/>
        </w:rPr>
        <w:t>-р, адрес жилого помещения: Орловская область,</w:t>
      </w:r>
      <w:r>
        <w:rPr>
          <w:rFonts w:ascii="Arial" w:hAnsi="Arial" w:cs="Arial"/>
          <w:sz w:val="24"/>
          <w:szCs w:val="24"/>
        </w:rPr>
        <w:t xml:space="preserve"> Ливенский район, п. Сахзаводской, ул. Заводская д.42а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кв. 7;</w:t>
      </w:r>
    </w:p>
    <w:p w:rsidR="009F7129" w:rsidRPr="00B674B6" w:rsidRDefault="009F7129" w:rsidP="009F71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D409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Силина Анастасия Юрьевна </w:t>
      </w:r>
      <w:r w:rsidRPr="00D40992">
        <w:rPr>
          <w:rFonts w:ascii="Arial" w:hAnsi="Arial" w:cs="Arial"/>
          <w:sz w:val="24"/>
          <w:szCs w:val="24"/>
        </w:rPr>
        <w:t xml:space="preserve"> – Распоряжение администрации Ливенского района от </w:t>
      </w:r>
      <w:r>
        <w:rPr>
          <w:rFonts w:ascii="Arial" w:hAnsi="Arial" w:cs="Arial"/>
          <w:sz w:val="24"/>
          <w:szCs w:val="24"/>
        </w:rPr>
        <w:t>04.06</w:t>
      </w:r>
      <w:r w:rsidRPr="00D40992">
        <w:rPr>
          <w:rFonts w:ascii="Arial" w:hAnsi="Arial" w:cs="Arial"/>
          <w:sz w:val="24"/>
          <w:szCs w:val="24"/>
        </w:rPr>
        <w:t>.2020 года №</w:t>
      </w:r>
      <w:r>
        <w:rPr>
          <w:rFonts w:ascii="Arial" w:hAnsi="Arial" w:cs="Arial"/>
          <w:sz w:val="24"/>
          <w:szCs w:val="24"/>
        </w:rPr>
        <w:t>210</w:t>
      </w:r>
      <w:r w:rsidRPr="00D40992">
        <w:rPr>
          <w:rFonts w:ascii="Arial" w:hAnsi="Arial" w:cs="Arial"/>
          <w:sz w:val="24"/>
          <w:szCs w:val="24"/>
        </w:rPr>
        <w:t>-р, адрес жилого помещения: Орловская область,</w:t>
      </w:r>
      <w:r>
        <w:rPr>
          <w:rFonts w:ascii="Arial" w:hAnsi="Arial" w:cs="Arial"/>
          <w:sz w:val="24"/>
          <w:szCs w:val="24"/>
        </w:rPr>
        <w:t xml:space="preserve"> Ливенский район, п. Сахзаводской, ул. Заводская д.42а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кв. 11;</w:t>
      </w:r>
    </w:p>
    <w:p w:rsidR="009F7129" w:rsidRDefault="00B674B6" w:rsidP="009F7129">
      <w:pPr>
        <w:jc w:val="both"/>
        <w:rPr>
          <w:rFonts w:ascii="Arial" w:hAnsi="Arial" w:cs="Arial"/>
          <w:sz w:val="24"/>
          <w:szCs w:val="24"/>
        </w:rPr>
      </w:pPr>
      <w:r w:rsidRPr="009F7129">
        <w:rPr>
          <w:rFonts w:ascii="Arial" w:hAnsi="Arial" w:cs="Arial"/>
          <w:sz w:val="24"/>
          <w:szCs w:val="24"/>
        </w:rPr>
        <w:t>6.</w:t>
      </w:r>
      <w:r w:rsidR="009F7129" w:rsidRPr="009F7129">
        <w:rPr>
          <w:rFonts w:ascii="Arial" w:hAnsi="Arial" w:cs="Arial"/>
          <w:sz w:val="24"/>
          <w:szCs w:val="24"/>
        </w:rPr>
        <w:t xml:space="preserve"> Афанасьев Александр  Валентинович – Распоряжение администрации Ливенского района от 04.06.2020 года №212-р, адрес жилого помещения: Орловская область, Ливенский район, п. Сахзаводской, ул. Заводская д.42а</w:t>
      </w:r>
      <w:proofErr w:type="gramStart"/>
      <w:r w:rsidR="009F7129" w:rsidRPr="009F7129">
        <w:rPr>
          <w:rFonts w:ascii="Arial" w:hAnsi="Arial" w:cs="Arial"/>
          <w:sz w:val="24"/>
          <w:szCs w:val="24"/>
        </w:rPr>
        <w:t xml:space="preserve"> ,</w:t>
      </w:r>
      <w:proofErr w:type="gramEnd"/>
      <w:r w:rsidR="009F7129" w:rsidRPr="009F7129">
        <w:rPr>
          <w:rFonts w:ascii="Arial" w:hAnsi="Arial" w:cs="Arial"/>
          <w:sz w:val="24"/>
          <w:szCs w:val="24"/>
        </w:rPr>
        <w:t xml:space="preserve"> кв. 12;</w:t>
      </w:r>
    </w:p>
    <w:p w:rsidR="009F7129" w:rsidRPr="00B674B6" w:rsidRDefault="009F7129" w:rsidP="009F71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9F712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Абрамян Диана </w:t>
      </w:r>
      <w:proofErr w:type="spellStart"/>
      <w:r>
        <w:rPr>
          <w:rFonts w:ascii="Arial" w:hAnsi="Arial" w:cs="Arial"/>
          <w:sz w:val="24"/>
          <w:szCs w:val="24"/>
        </w:rPr>
        <w:t>Гариковна</w:t>
      </w:r>
      <w:proofErr w:type="spellEnd"/>
      <w:r w:rsidRPr="009F7129">
        <w:rPr>
          <w:rFonts w:ascii="Arial" w:hAnsi="Arial" w:cs="Arial"/>
          <w:sz w:val="24"/>
          <w:szCs w:val="24"/>
        </w:rPr>
        <w:t xml:space="preserve"> – Распоряжение администрации Ливенского района от </w:t>
      </w:r>
      <w:r>
        <w:rPr>
          <w:rFonts w:ascii="Arial" w:hAnsi="Arial" w:cs="Arial"/>
          <w:sz w:val="24"/>
          <w:szCs w:val="24"/>
        </w:rPr>
        <w:t>22.07</w:t>
      </w:r>
      <w:r w:rsidRPr="009F7129">
        <w:rPr>
          <w:rFonts w:ascii="Arial" w:hAnsi="Arial" w:cs="Arial"/>
          <w:sz w:val="24"/>
          <w:szCs w:val="24"/>
        </w:rPr>
        <w:t>.2020 года №2</w:t>
      </w:r>
      <w:r>
        <w:rPr>
          <w:rFonts w:ascii="Arial" w:hAnsi="Arial" w:cs="Arial"/>
          <w:sz w:val="24"/>
          <w:szCs w:val="24"/>
        </w:rPr>
        <w:t>71</w:t>
      </w:r>
      <w:r w:rsidRPr="009F7129">
        <w:rPr>
          <w:rFonts w:ascii="Arial" w:hAnsi="Arial" w:cs="Arial"/>
          <w:sz w:val="24"/>
          <w:szCs w:val="24"/>
        </w:rPr>
        <w:t>-р, адрес жилого помещения: Орловская область, Ливенский район, п. Сахзаводской, ул. Заводская д.42а</w:t>
      </w:r>
      <w:proofErr w:type="gramStart"/>
      <w:r w:rsidRPr="009F71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9F7129">
        <w:rPr>
          <w:rFonts w:ascii="Arial" w:hAnsi="Arial" w:cs="Arial"/>
          <w:sz w:val="24"/>
          <w:szCs w:val="24"/>
        </w:rPr>
        <w:t xml:space="preserve"> кв. </w:t>
      </w:r>
      <w:r>
        <w:rPr>
          <w:rFonts w:ascii="Arial" w:hAnsi="Arial" w:cs="Arial"/>
          <w:sz w:val="24"/>
          <w:szCs w:val="24"/>
        </w:rPr>
        <w:t>9.</w:t>
      </w:r>
    </w:p>
    <w:p w:rsidR="009F7129" w:rsidRPr="00B674B6" w:rsidRDefault="009F7129" w:rsidP="009F7129">
      <w:pPr>
        <w:jc w:val="both"/>
        <w:rPr>
          <w:rFonts w:ascii="Arial" w:hAnsi="Arial" w:cs="Arial"/>
          <w:sz w:val="24"/>
          <w:szCs w:val="24"/>
        </w:rPr>
      </w:pPr>
    </w:p>
    <w:p w:rsidR="00132A31" w:rsidRPr="0057422D" w:rsidRDefault="0039302D" w:rsidP="00FA7D9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3.Расходы </w:t>
      </w:r>
      <w:r w:rsidR="00912AFF" w:rsidRPr="0057422D">
        <w:rPr>
          <w:rFonts w:ascii="Arial" w:hAnsi="Arial" w:cs="Arial"/>
          <w:b/>
          <w:i/>
          <w:sz w:val="24"/>
          <w:szCs w:val="24"/>
        </w:rPr>
        <w:t>в рамках подпрограммы «Совершенствование социальной поддержки семьи и детей» - субсидии на предоставление жилых помещений детям-сиротам и детям, оставшихся без попечения родителей.</w:t>
      </w:r>
    </w:p>
    <w:p w:rsidR="00912AFF" w:rsidRPr="0057422D" w:rsidRDefault="00912AFF" w:rsidP="00FA7D91">
      <w:pPr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  <w:proofErr w:type="gramStart"/>
      <w:r w:rsidRPr="0057422D">
        <w:rPr>
          <w:rFonts w:ascii="Arial" w:hAnsi="Arial" w:cs="Arial"/>
          <w:sz w:val="24"/>
          <w:szCs w:val="24"/>
        </w:rPr>
        <w:t xml:space="preserve">Согласно </w:t>
      </w:r>
      <w:r w:rsidR="008E0566" w:rsidRPr="0057422D">
        <w:rPr>
          <w:rFonts w:ascii="Arial" w:hAnsi="Arial" w:cs="Arial"/>
          <w:sz w:val="24"/>
          <w:szCs w:val="24"/>
        </w:rPr>
        <w:t>отчета</w:t>
      </w:r>
      <w:r w:rsidR="00301DBC">
        <w:rPr>
          <w:rFonts w:ascii="Arial" w:hAnsi="Arial" w:cs="Arial"/>
          <w:sz w:val="24"/>
          <w:szCs w:val="24"/>
        </w:rPr>
        <w:t xml:space="preserve"> об исполнении бюджета,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-</w:t>
      </w:r>
      <w:r w:rsidR="008E0566" w:rsidRPr="0057422D">
        <w:rPr>
          <w:rFonts w:ascii="Arial" w:hAnsi="Arial" w:cs="Arial"/>
          <w:sz w:val="24"/>
          <w:szCs w:val="24"/>
        </w:rPr>
        <w:t xml:space="preserve">  управления муниципального имущества</w:t>
      </w:r>
      <w:r w:rsidR="00624019">
        <w:rPr>
          <w:rFonts w:ascii="Arial" w:hAnsi="Arial" w:cs="Arial"/>
          <w:sz w:val="24"/>
          <w:szCs w:val="24"/>
        </w:rPr>
        <w:t xml:space="preserve"> и жилищно-коммунального хозяйства </w:t>
      </w:r>
      <w:r w:rsidR="008E0566" w:rsidRPr="0057422D">
        <w:rPr>
          <w:rFonts w:ascii="Arial" w:hAnsi="Arial" w:cs="Arial"/>
          <w:sz w:val="24"/>
          <w:szCs w:val="24"/>
        </w:rPr>
        <w:t xml:space="preserve"> администрации Ливенского района </w:t>
      </w:r>
      <w:r w:rsidR="00624019">
        <w:rPr>
          <w:rFonts w:ascii="Arial" w:hAnsi="Arial" w:cs="Arial"/>
          <w:sz w:val="24"/>
          <w:szCs w:val="24"/>
        </w:rPr>
        <w:t xml:space="preserve">по состоянию </w:t>
      </w:r>
      <w:r w:rsidR="007526F0" w:rsidRPr="0057422D">
        <w:rPr>
          <w:rFonts w:ascii="Arial" w:hAnsi="Arial" w:cs="Arial"/>
          <w:sz w:val="24"/>
          <w:szCs w:val="24"/>
        </w:rPr>
        <w:t>на 01.01.20</w:t>
      </w:r>
      <w:r w:rsidR="00301DBC">
        <w:rPr>
          <w:rFonts w:ascii="Arial" w:hAnsi="Arial" w:cs="Arial"/>
          <w:sz w:val="24"/>
          <w:szCs w:val="24"/>
        </w:rPr>
        <w:t>21 года</w:t>
      </w:r>
      <w:r w:rsidR="007526F0" w:rsidRPr="0057422D">
        <w:rPr>
          <w:rFonts w:ascii="Arial" w:hAnsi="Arial" w:cs="Arial"/>
          <w:sz w:val="24"/>
          <w:szCs w:val="24"/>
        </w:rPr>
        <w:t>, форма ОКУД – 0503127 расходы на обеспечение жилыми помещениями детям-сиротам  и детям, оставшихся без попечения родителей сложились следующим образом:</w:t>
      </w:r>
      <w:proofErr w:type="gramEnd"/>
    </w:p>
    <w:p w:rsidR="007526F0" w:rsidRDefault="00552B4D" w:rsidP="0062401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по </w:t>
      </w:r>
      <w:r w:rsidR="007B545A" w:rsidRPr="0057422D">
        <w:rPr>
          <w:rFonts w:ascii="Arial" w:hAnsi="Arial" w:cs="Arial"/>
          <w:sz w:val="24"/>
          <w:szCs w:val="24"/>
        </w:rPr>
        <w:t>раздел</w:t>
      </w:r>
      <w:r w:rsidRPr="0057422D">
        <w:rPr>
          <w:rFonts w:ascii="Arial" w:hAnsi="Arial" w:cs="Arial"/>
          <w:sz w:val="24"/>
          <w:szCs w:val="24"/>
        </w:rPr>
        <w:t>у</w:t>
      </w:r>
      <w:r w:rsidR="007B545A" w:rsidRPr="0057422D">
        <w:rPr>
          <w:rFonts w:ascii="Arial" w:hAnsi="Arial" w:cs="Arial"/>
          <w:sz w:val="24"/>
          <w:szCs w:val="24"/>
        </w:rPr>
        <w:t xml:space="preserve"> 1004 БП </w:t>
      </w:r>
      <w:r w:rsidR="00301DBC">
        <w:rPr>
          <w:rFonts w:ascii="Arial" w:hAnsi="Arial" w:cs="Arial"/>
          <w:sz w:val="24"/>
          <w:szCs w:val="24"/>
        </w:rPr>
        <w:t>5100072950</w:t>
      </w:r>
      <w:r w:rsidR="007B545A" w:rsidRPr="0057422D">
        <w:rPr>
          <w:rFonts w:ascii="Arial" w:hAnsi="Arial" w:cs="Arial"/>
          <w:sz w:val="24"/>
          <w:szCs w:val="24"/>
        </w:rPr>
        <w:t xml:space="preserve"> 412 – при плане </w:t>
      </w:r>
      <w:r w:rsidR="00301DBC">
        <w:rPr>
          <w:rFonts w:ascii="Arial" w:hAnsi="Arial" w:cs="Arial"/>
          <w:sz w:val="24"/>
          <w:szCs w:val="24"/>
        </w:rPr>
        <w:t>4937500,00</w:t>
      </w:r>
      <w:r w:rsidR="007B545A" w:rsidRPr="0057422D">
        <w:rPr>
          <w:rFonts w:ascii="Arial" w:hAnsi="Arial" w:cs="Arial"/>
          <w:sz w:val="24"/>
          <w:szCs w:val="24"/>
        </w:rPr>
        <w:t xml:space="preserve"> руб. израсходовано </w:t>
      </w:r>
      <w:r w:rsidR="00301DBC">
        <w:rPr>
          <w:rFonts w:ascii="Arial" w:hAnsi="Arial" w:cs="Arial"/>
          <w:sz w:val="24"/>
          <w:szCs w:val="24"/>
        </w:rPr>
        <w:t xml:space="preserve">4937500,00 </w:t>
      </w:r>
      <w:r w:rsidR="007B545A" w:rsidRPr="0057422D">
        <w:rPr>
          <w:rFonts w:ascii="Arial" w:hAnsi="Arial" w:cs="Arial"/>
          <w:sz w:val="24"/>
          <w:szCs w:val="24"/>
        </w:rPr>
        <w:t>руб.</w:t>
      </w:r>
    </w:p>
    <w:p w:rsidR="00BD4D81" w:rsidRDefault="00624019" w:rsidP="00624019">
      <w:pPr>
        <w:spacing w:after="0" w:line="240" w:lineRule="atLeast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Внесенные изменения, в утвержденные бюджетные назначения   по расходам, на приобретение  жилых помещений для </w:t>
      </w:r>
      <w:r w:rsidR="0074761A" w:rsidRPr="00574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детей-сирот </w:t>
      </w:r>
      <w:r w:rsidR="0074761A" w:rsidRPr="0057422D">
        <w:rPr>
          <w:rFonts w:ascii="Arial" w:hAnsi="Arial" w:cs="Arial"/>
          <w:sz w:val="24"/>
          <w:szCs w:val="24"/>
        </w:rPr>
        <w:t>указаны в</w:t>
      </w:r>
      <w:r w:rsidR="0074761A">
        <w:rPr>
          <w:rFonts w:ascii="Arial" w:hAnsi="Arial" w:cs="Arial"/>
          <w:sz w:val="26"/>
          <w:szCs w:val="26"/>
        </w:rPr>
        <w:t xml:space="preserve"> Таблице:</w:t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  <w:r w:rsidR="000F53B0">
        <w:rPr>
          <w:rFonts w:ascii="Arial" w:hAnsi="Arial" w:cs="Arial"/>
          <w:sz w:val="26"/>
          <w:szCs w:val="26"/>
        </w:rPr>
        <w:tab/>
      </w:r>
    </w:p>
    <w:p w:rsidR="000F53B0" w:rsidRPr="00BD4D81" w:rsidRDefault="00BD4D81" w:rsidP="00BD4D81">
      <w:pPr>
        <w:ind w:left="6372" w:firstLine="708"/>
        <w:jc w:val="both"/>
        <w:rPr>
          <w:rFonts w:ascii="Arial" w:hAnsi="Arial" w:cs="Arial"/>
          <w:i/>
          <w:sz w:val="18"/>
          <w:szCs w:val="18"/>
        </w:rPr>
      </w:pPr>
      <w:r w:rsidRPr="00BD4D81">
        <w:rPr>
          <w:rFonts w:ascii="Arial" w:hAnsi="Arial" w:cs="Arial"/>
          <w:i/>
          <w:sz w:val="18"/>
          <w:szCs w:val="18"/>
        </w:rPr>
        <w:t>Таблица №1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BE0C16" w:rsidRPr="00BD4D81">
        <w:rPr>
          <w:rFonts w:ascii="Arial" w:hAnsi="Arial" w:cs="Arial"/>
          <w:i/>
          <w:sz w:val="18"/>
          <w:szCs w:val="18"/>
        </w:rPr>
        <w:t xml:space="preserve">    </w:t>
      </w:r>
      <w:r w:rsidR="000F53B0" w:rsidRPr="00BD4D81">
        <w:rPr>
          <w:rFonts w:ascii="Arial" w:hAnsi="Arial" w:cs="Arial"/>
          <w:i/>
          <w:sz w:val="18"/>
          <w:szCs w:val="18"/>
        </w:rPr>
        <w:t>(тыс. руб.)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38"/>
        <w:gridCol w:w="2551"/>
      </w:tblGrid>
      <w:tr w:rsidR="00FF3370" w:rsidRPr="005614C9" w:rsidTr="00FF3370">
        <w:tc>
          <w:tcPr>
            <w:tcW w:w="7338" w:type="dxa"/>
          </w:tcPr>
          <w:p w:rsidR="00FF3370" w:rsidRPr="005614C9" w:rsidRDefault="00FF3370" w:rsidP="0074761A">
            <w:pPr>
              <w:jc w:val="center"/>
              <w:rPr>
                <w:rFonts w:ascii="Arial" w:hAnsi="Arial" w:cs="Arial"/>
              </w:rPr>
            </w:pPr>
            <w:r w:rsidRPr="005614C9">
              <w:rPr>
                <w:rFonts w:ascii="Arial" w:hAnsi="Arial" w:cs="Arial"/>
              </w:rPr>
              <w:t>Основание внесения изменений</w:t>
            </w:r>
          </w:p>
          <w:p w:rsidR="00FF3370" w:rsidRPr="005614C9" w:rsidRDefault="00FF3370" w:rsidP="007476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F3370" w:rsidRDefault="00FF3370" w:rsidP="0084213E">
            <w:pPr>
              <w:jc w:val="both"/>
              <w:rPr>
                <w:rFonts w:ascii="Arial" w:hAnsi="Arial" w:cs="Arial"/>
              </w:rPr>
            </w:pPr>
            <w:r w:rsidRPr="005614C9">
              <w:rPr>
                <w:rFonts w:ascii="Arial" w:hAnsi="Arial" w:cs="Arial"/>
              </w:rPr>
              <w:t xml:space="preserve">лимиты по КБК  </w:t>
            </w:r>
          </w:p>
          <w:p w:rsidR="009F7129" w:rsidRDefault="00FF3370" w:rsidP="00732F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10 04 </w:t>
            </w:r>
          </w:p>
          <w:p w:rsidR="00FF3370" w:rsidRPr="005614C9" w:rsidRDefault="00FF3370" w:rsidP="00732F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БП </w:t>
            </w:r>
            <w:r w:rsidR="00732F6B">
              <w:rPr>
                <w:rFonts w:ascii="Arial" w:hAnsi="Arial" w:cs="Arial"/>
              </w:rPr>
              <w:t xml:space="preserve">5100072950 </w:t>
            </w:r>
            <w:r>
              <w:rPr>
                <w:rFonts w:ascii="Arial" w:hAnsi="Arial" w:cs="Arial"/>
              </w:rPr>
              <w:t>412</w:t>
            </w:r>
          </w:p>
        </w:tc>
      </w:tr>
      <w:tr w:rsidR="00FF3370" w:rsidRPr="005614C9" w:rsidTr="00FF3370">
        <w:trPr>
          <w:trHeight w:val="1544"/>
        </w:trPr>
        <w:tc>
          <w:tcPr>
            <w:tcW w:w="7338" w:type="dxa"/>
          </w:tcPr>
          <w:p w:rsidR="003B24CC" w:rsidRDefault="00CE1555" w:rsidP="0074761A">
            <w:pPr>
              <w:jc w:val="both"/>
              <w:rPr>
                <w:rFonts w:ascii="Arial" w:hAnsi="Arial" w:cs="Arial"/>
                <w:b/>
              </w:rPr>
            </w:pPr>
            <w:r w:rsidRPr="003B24CC">
              <w:rPr>
                <w:rFonts w:ascii="Arial" w:hAnsi="Arial" w:cs="Arial"/>
                <w:b/>
              </w:rPr>
              <w:t xml:space="preserve">первоначально утвержденные </w:t>
            </w:r>
            <w:r w:rsidR="003B24CC" w:rsidRPr="003B24CC">
              <w:rPr>
                <w:rFonts w:ascii="Arial" w:hAnsi="Arial" w:cs="Arial"/>
                <w:b/>
              </w:rPr>
              <w:t>назначения</w:t>
            </w:r>
            <w:r w:rsidR="00CC6D44">
              <w:rPr>
                <w:rFonts w:ascii="Arial" w:hAnsi="Arial" w:cs="Arial"/>
                <w:b/>
              </w:rPr>
              <w:t xml:space="preserve"> </w:t>
            </w:r>
            <w:r w:rsidR="009F7129">
              <w:rPr>
                <w:rFonts w:ascii="Arial" w:hAnsi="Arial" w:cs="Arial"/>
                <w:b/>
              </w:rPr>
              <w:t>–</w:t>
            </w:r>
          </w:p>
          <w:p w:rsidR="009F7129" w:rsidRDefault="009F7129" w:rsidP="0074761A">
            <w:pPr>
              <w:jc w:val="both"/>
              <w:rPr>
                <w:rFonts w:ascii="Arial" w:hAnsi="Arial" w:cs="Arial"/>
              </w:rPr>
            </w:pPr>
          </w:p>
          <w:p w:rsidR="00FF3370" w:rsidRPr="005614C9" w:rsidRDefault="00FF3370" w:rsidP="0074761A">
            <w:pPr>
              <w:jc w:val="both"/>
              <w:rPr>
                <w:rFonts w:ascii="Arial" w:hAnsi="Arial" w:cs="Arial"/>
              </w:rPr>
            </w:pPr>
            <w:r w:rsidRPr="005614C9">
              <w:rPr>
                <w:rFonts w:ascii="Arial" w:hAnsi="Arial" w:cs="Arial"/>
              </w:rPr>
              <w:t xml:space="preserve">решение Ливенского районного Совета народных депутатов от </w:t>
            </w:r>
            <w:r w:rsidR="00732F6B">
              <w:rPr>
                <w:rFonts w:ascii="Arial" w:hAnsi="Arial" w:cs="Arial"/>
              </w:rPr>
              <w:t>20.12.2019</w:t>
            </w:r>
            <w:r w:rsidRPr="005614C9">
              <w:rPr>
                <w:rFonts w:ascii="Arial" w:hAnsi="Arial" w:cs="Arial"/>
              </w:rPr>
              <w:t>г. №</w:t>
            </w:r>
            <w:r w:rsidR="00732F6B">
              <w:rPr>
                <w:rFonts w:ascii="Arial" w:hAnsi="Arial" w:cs="Arial"/>
              </w:rPr>
              <w:t>38/465</w:t>
            </w:r>
            <w:r w:rsidRPr="005614C9">
              <w:rPr>
                <w:rFonts w:ascii="Arial" w:hAnsi="Arial" w:cs="Arial"/>
              </w:rPr>
              <w:t>-РС «О бюджете Ливенского района на 20</w:t>
            </w:r>
            <w:r w:rsidR="00732F6B">
              <w:rPr>
                <w:rFonts w:ascii="Arial" w:hAnsi="Arial" w:cs="Arial"/>
              </w:rPr>
              <w:t>20</w:t>
            </w:r>
            <w:r w:rsidRPr="005614C9">
              <w:rPr>
                <w:rFonts w:ascii="Arial" w:hAnsi="Arial" w:cs="Arial"/>
              </w:rPr>
              <w:t xml:space="preserve"> год и плановый период 20</w:t>
            </w:r>
            <w:r w:rsidR="00732F6B">
              <w:rPr>
                <w:rFonts w:ascii="Arial" w:hAnsi="Arial" w:cs="Arial"/>
              </w:rPr>
              <w:t>21</w:t>
            </w:r>
            <w:r w:rsidRPr="005614C9">
              <w:rPr>
                <w:rFonts w:ascii="Arial" w:hAnsi="Arial" w:cs="Arial"/>
              </w:rPr>
              <w:t xml:space="preserve"> и 20</w:t>
            </w:r>
            <w:r w:rsidR="00732F6B">
              <w:rPr>
                <w:rFonts w:ascii="Arial" w:hAnsi="Arial" w:cs="Arial"/>
              </w:rPr>
              <w:t>22</w:t>
            </w:r>
            <w:r w:rsidRPr="005614C9">
              <w:rPr>
                <w:rFonts w:ascii="Arial" w:hAnsi="Arial" w:cs="Arial"/>
              </w:rPr>
              <w:t xml:space="preserve"> годов»  </w:t>
            </w:r>
          </w:p>
          <w:p w:rsidR="00FF3370" w:rsidRPr="005614C9" w:rsidRDefault="00FF3370" w:rsidP="00B37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F3370" w:rsidRPr="005614C9" w:rsidRDefault="00732F6B" w:rsidP="00FF33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5255,910</w:t>
            </w:r>
          </w:p>
        </w:tc>
      </w:tr>
      <w:tr w:rsidR="00574627" w:rsidRPr="005614C9" w:rsidTr="00574627">
        <w:trPr>
          <w:trHeight w:val="493"/>
        </w:trPr>
        <w:tc>
          <w:tcPr>
            <w:tcW w:w="7338" w:type="dxa"/>
          </w:tcPr>
          <w:p w:rsidR="00574627" w:rsidRPr="005614C9" w:rsidRDefault="00574627" w:rsidP="00574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5614C9">
              <w:rPr>
                <w:rFonts w:ascii="Arial" w:hAnsi="Arial" w:cs="Arial"/>
              </w:rPr>
              <w:t>снование внесения изменений</w:t>
            </w:r>
          </w:p>
          <w:p w:rsidR="00574627" w:rsidRPr="005614C9" w:rsidRDefault="00574627" w:rsidP="00747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74627" w:rsidRPr="005614C9" w:rsidRDefault="00574627" w:rsidP="00FF3370">
            <w:pPr>
              <w:jc w:val="center"/>
              <w:rPr>
                <w:rFonts w:ascii="Arial" w:hAnsi="Arial" w:cs="Arial"/>
              </w:rPr>
            </w:pPr>
          </w:p>
        </w:tc>
      </w:tr>
      <w:tr w:rsidR="00FF3370" w:rsidRPr="005614C9" w:rsidTr="00FF3370">
        <w:trPr>
          <w:trHeight w:val="1236"/>
        </w:trPr>
        <w:tc>
          <w:tcPr>
            <w:tcW w:w="7338" w:type="dxa"/>
          </w:tcPr>
          <w:p w:rsidR="00FF3370" w:rsidRPr="005614C9" w:rsidRDefault="00FF3370" w:rsidP="0074761A">
            <w:pPr>
              <w:jc w:val="both"/>
              <w:rPr>
                <w:rFonts w:ascii="Arial" w:hAnsi="Arial" w:cs="Arial"/>
              </w:rPr>
            </w:pPr>
            <w:r w:rsidRPr="005614C9">
              <w:rPr>
                <w:rFonts w:ascii="Arial" w:hAnsi="Arial" w:cs="Arial"/>
              </w:rPr>
              <w:lastRenderedPageBreak/>
              <w:t xml:space="preserve">решение Ливенского районного Совета народных депутатов от </w:t>
            </w:r>
            <w:r w:rsidR="00892493">
              <w:rPr>
                <w:rFonts w:ascii="Arial" w:hAnsi="Arial" w:cs="Arial"/>
              </w:rPr>
              <w:t>24.09.2020 года</w:t>
            </w:r>
            <w:r w:rsidRPr="005614C9">
              <w:rPr>
                <w:rFonts w:ascii="Arial" w:hAnsi="Arial" w:cs="Arial"/>
              </w:rPr>
              <w:t xml:space="preserve"> №</w:t>
            </w:r>
            <w:r w:rsidR="00892493">
              <w:rPr>
                <w:rFonts w:ascii="Arial" w:hAnsi="Arial" w:cs="Arial"/>
              </w:rPr>
              <w:t>45</w:t>
            </w:r>
            <w:r w:rsidRPr="005614C9">
              <w:rPr>
                <w:rFonts w:ascii="Arial" w:hAnsi="Arial" w:cs="Arial"/>
              </w:rPr>
              <w:t>/</w:t>
            </w:r>
            <w:r w:rsidR="00892493">
              <w:rPr>
                <w:rFonts w:ascii="Arial" w:hAnsi="Arial" w:cs="Arial"/>
              </w:rPr>
              <w:t>537</w:t>
            </w:r>
            <w:r w:rsidRPr="005614C9">
              <w:rPr>
                <w:rFonts w:ascii="Arial" w:hAnsi="Arial" w:cs="Arial"/>
              </w:rPr>
              <w:t>-РС «О внесении изменений в решение  Ливенского районного Совета народных депутатов от 20.12.201</w:t>
            </w:r>
            <w:r w:rsidR="00892493">
              <w:rPr>
                <w:rFonts w:ascii="Arial" w:hAnsi="Arial" w:cs="Arial"/>
              </w:rPr>
              <w:t>9</w:t>
            </w:r>
            <w:r w:rsidRPr="005614C9">
              <w:rPr>
                <w:rFonts w:ascii="Arial" w:hAnsi="Arial" w:cs="Arial"/>
              </w:rPr>
              <w:t>г. №</w:t>
            </w:r>
            <w:r w:rsidR="00892493">
              <w:rPr>
                <w:rFonts w:ascii="Arial" w:hAnsi="Arial" w:cs="Arial"/>
              </w:rPr>
              <w:t>38/465</w:t>
            </w:r>
            <w:r w:rsidRPr="005614C9">
              <w:rPr>
                <w:rFonts w:ascii="Arial" w:hAnsi="Arial" w:cs="Arial"/>
              </w:rPr>
              <w:t>-РС «О бюджете Ливенского района на 20</w:t>
            </w:r>
            <w:r w:rsidR="00892493">
              <w:rPr>
                <w:rFonts w:ascii="Arial" w:hAnsi="Arial" w:cs="Arial"/>
              </w:rPr>
              <w:t>20</w:t>
            </w:r>
            <w:r w:rsidRPr="005614C9">
              <w:rPr>
                <w:rFonts w:ascii="Arial" w:hAnsi="Arial" w:cs="Arial"/>
              </w:rPr>
              <w:t xml:space="preserve"> год и плановый период 20</w:t>
            </w:r>
            <w:r w:rsidR="00892493">
              <w:rPr>
                <w:rFonts w:ascii="Arial" w:hAnsi="Arial" w:cs="Arial"/>
              </w:rPr>
              <w:t>21</w:t>
            </w:r>
            <w:r w:rsidRPr="005614C9">
              <w:rPr>
                <w:rFonts w:ascii="Arial" w:hAnsi="Arial" w:cs="Arial"/>
              </w:rPr>
              <w:t xml:space="preserve"> и 20</w:t>
            </w:r>
            <w:r w:rsidR="00892493">
              <w:rPr>
                <w:rFonts w:ascii="Arial" w:hAnsi="Arial" w:cs="Arial"/>
              </w:rPr>
              <w:t>22</w:t>
            </w:r>
            <w:r w:rsidRPr="005614C9">
              <w:rPr>
                <w:rFonts w:ascii="Arial" w:hAnsi="Arial" w:cs="Arial"/>
              </w:rPr>
              <w:t xml:space="preserve"> годов»  </w:t>
            </w:r>
          </w:p>
          <w:p w:rsidR="00FF3370" w:rsidRPr="005614C9" w:rsidRDefault="00FF3370" w:rsidP="00B37A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F3370" w:rsidRPr="005614C9" w:rsidRDefault="00892493" w:rsidP="00FF33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-498,410</w:t>
            </w:r>
          </w:p>
        </w:tc>
      </w:tr>
      <w:tr w:rsidR="00FF3370" w:rsidRPr="005614C9" w:rsidTr="00FF3370">
        <w:tc>
          <w:tcPr>
            <w:tcW w:w="7338" w:type="dxa"/>
          </w:tcPr>
          <w:p w:rsidR="00FF3370" w:rsidRPr="00FF3370" w:rsidRDefault="00FF3370" w:rsidP="00FF3370">
            <w:pPr>
              <w:jc w:val="center"/>
              <w:rPr>
                <w:rFonts w:ascii="Arial" w:hAnsi="Arial" w:cs="Arial"/>
                <w:b/>
              </w:rPr>
            </w:pPr>
            <w:r w:rsidRPr="00FF3370">
              <w:rPr>
                <w:rFonts w:ascii="Arial" w:hAnsi="Arial" w:cs="Arial"/>
                <w:b/>
              </w:rPr>
              <w:t>Всего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</w:tcPr>
          <w:p w:rsidR="00FF3370" w:rsidRPr="005614C9" w:rsidRDefault="00892493" w:rsidP="008924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4937,500</w:t>
            </w:r>
          </w:p>
        </w:tc>
      </w:tr>
    </w:tbl>
    <w:p w:rsidR="00031DF0" w:rsidRPr="005614C9" w:rsidRDefault="00031DF0" w:rsidP="00B37AFA">
      <w:pPr>
        <w:ind w:firstLine="708"/>
        <w:jc w:val="both"/>
        <w:rPr>
          <w:rFonts w:ascii="Arial" w:hAnsi="Arial" w:cs="Arial"/>
        </w:rPr>
      </w:pPr>
    </w:p>
    <w:p w:rsidR="00B3248A" w:rsidRDefault="00B3248A" w:rsidP="00B3248A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4.Приобретение жилых помещений для детей-сирот по контрактной системе. </w:t>
      </w:r>
    </w:p>
    <w:p w:rsidR="003C746C" w:rsidRDefault="003C746C" w:rsidP="00B324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целях </w:t>
      </w:r>
      <w:r w:rsidR="00096F8B">
        <w:rPr>
          <w:rFonts w:ascii="Arial" w:hAnsi="Arial" w:cs="Arial"/>
          <w:sz w:val="24"/>
          <w:szCs w:val="24"/>
        </w:rPr>
        <w:t xml:space="preserve">приобретения благоустроенных жилых помещений для детей </w:t>
      </w:r>
      <w:proofErr w:type="gramStart"/>
      <w:r w:rsidR="00096F8B">
        <w:rPr>
          <w:rFonts w:ascii="Arial" w:hAnsi="Arial" w:cs="Arial"/>
          <w:sz w:val="24"/>
          <w:szCs w:val="24"/>
        </w:rPr>
        <w:t>–с</w:t>
      </w:r>
      <w:proofErr w:type="gramEnd"/>
      <w:r w:rsidR="00096F8B">
        <w:rPr>
          <w:rFonts w:ascii="Arial" w:hAnsi="Arial" w:cs="Arial"/>
          <w:sz w:val="24"/>
          <w:szCs w:val="24"/>
        </w:rPr>
        <w:t xml:space="preserve">ирот </w:t>
      </w:r>
      <w:r w:rsidR="00921212">
        <w:rPr>
          <w:rFonts w:ascii="Arial" w:hAnsi="Arial" w:cs="Arial"/>
          <w:sz w:val="24"/>
          <w:szCs w:val="24"/>
        </w:rPr>
        <w:t xml:space="preserve">и детей, оставшихся без попечения родителей, лиц из числа детей-сирот </w:t>
      </w:r>
      <w:r w:rsidR="00786584">
        <w:rPr>
          <w:rFonts w:ascii="Arial" w:hAnsi="Arial" w:cs="Arial"/>
          <w:sz w:val="24"/>
          <w:szCs w:val="24"/>
        </w:rPr>
        <w:t>и детей, оставшихся без попечения родителей, управлением муниципального имущества и жилищно-коммунального хозяйства администрации Ливенского района заключен муниципальный контракт №0154300014220000005 от 30 марта 2020 года на сумму 4937500,00 рублей , с ООО «БКМ» на приобретен</w:t>
      </w:r>
      <w:r w:rsidR="004952AA">
        <w:rPr>
          <w:rFonts w:ascii="Arial" w:hAnsi="Arial" w:cs="Arial"/>
          <w:sz w:val="24"/>
          <w:szCs w:val="24"/>
        </w:rPr>
        <w:t>ие 5</w:t>
      </w:r>
      <w:r w:rsidR="00624019">
        <w:rPr>
          <w:rFonts w:ascii="Arial" w:hAnsi="Arial" w:cs="Arial"/>
          <w:sz w:val="24"/>
          <w:szCs w:val="24"/>
        </w:rPr>
        <w:t xml:space="preserve"> (пяти)</w:t>
      </w:r>
      <w:r w:rsidR="004952AA">
        <w:rPr>
          <w:rFonts w:ascii="Arial" w:hAnsi="Arial" w:cs="Arial"/>
          <w:sz w:val="24"/>
          <w:szCs w:val="24"/>
        </w:rPr>
        <w:t xml:space="preserve"> </w:t>
      </w:r>
      <w:r w:rsidR="00786584">
        <w:rPr>
          <w:rFonts w:ascii="Arial" w:hAnsi="Arial" w:cs="Arial"/>
          <w:sz w:val="24"/>
          <w:szCs w:val="24"/>
        </w:rPr>
        <w:t>жилых помещений в муниципальную собственность Ливенского района.</w:t>
      </w:r>
    </w:p>
    <w:p w:rsidR="00786584" w:rsidRDefault="00786584" w:rsidP="007865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контракт заключен </w:t>
      </w:r>
      <w:r w:rsidR="00096F8B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r w:rsidR="00AA2B12">
        <w:rPr>
          <w:rFonts w:ascii="Arial" w:hAnsi="Arial" w:cs="Arial"/>
          <w:sz w:val="24"/>
          <w:szCs w:val="24"/>
        </w:rPr>
        <w:t>Ф</w:t>
      </w:r>
      <w:r w:rsidR="00096F8B">
        <w:rPr>
          <w:rFonts w:ascii="Arial" w:hAnsi="Arial" w:cs="Arial"/>
          <w:sz w:val="24"/>
          <w:szCs w:val="24"/>
        </w:rPr>
        <w:t xml:space="preserve">едерального закона </w:t>
      </w:r>
      <w:r w:rsidR="00ED1CF7">
        <w:rPr>
          <w:rFonts w:ascii="Arial" w:hAnsi="Arial" w:cs="Arial"/>
          <w:sz w:val="24"/>
          <w:szCs w:val="24"/>
        </w:rPr>
        <w:t xml:space="preserve">от </w:t>
      </w:r>
      <w:r w:rsidR="00AA2B12">
        <w:rPr>
          <w:rFonts w:ascii="Arial" w:hAnsi="Arial" w:cs="Arial"/>
          <w:sz w:val="24"/>
          <w:szCs w:val="24"/>
        </w:rPr>
        <w:t xml:space="preserve">05.04.213 №44-ФЗ </w:t>
      </w:r>
      <w:r w:rsidR="00AA2B12" w:rsidRPr="00AA2B1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096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 итогам электронного аукциона на основании единственной заявк</w:t>
      </w:r>
      <w:proofErr w:type="gramStart"/>
      <w:r>
        <w:rPr>
          <w:rFonts w:ascii="Arial" w:hAnsi="Arial" w:cs="Arial"/>
          <w:sz w:val="24"/>
          <w:szCs w:val="24"/>
        </w:rPr>
        <w:t>и  ООО</w:t>
      </w:r>
      <w:proofErr w:type="gramEnd"/>
      <w:r>
        <w:rPr>
          <w:rFonts w:ascii="Arial" w:hAnsi="Arial" w:cs="Arial"/>
          <w:sz w:val="24"/>
          <w:szCs w:val="24"/>
        </w:rPr>
        <w:t xml:space="preserve"> «БКМ» (протокол рассмотрения от 19 марта 2020 года)</w:t>
      </w:r>
      <w:r w:rsidR="00AA2B12">
        <w:rPr>
          <w:rFonts w:ascii="Arial" w:hAnsi="Arial" w:cs="Arial"/>
          <w:sz w:val="24"/>
          <w:szCs w:val="24"/>
        </w:rPr>
        <w:t>.</w:t>
      </w:r>
    </w:p>
    <w:p w:rsidR="009D77CF" w:rsidRDefault="009D77CF" w:rsidP="009D77C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D77CF">
        <w:rPr>
          <w:rFonts w:ascii="Arial" w:hAnsi="Arial" w:cs="Arial"/>
          <w:sz w:val="24"/>
          <w:szCs w:val="24"/>
        </w:rPr>
        <w:t xml:space="preserve">Размер обеспечения  исполнения муниципального контракта, составил </w:t>
      </w:r>
      <w:r>
        <w:rPr>
          <w:rFonts w:ascii="Arial" w:hAnsi="Arial" w:cs="Arial"/>
          <w:sz w:val="24"/>
          <w:szCs w:val="24"/>
        </w:rPr>
        <w:t>246875,00</w:t>
      </w:r>
      <w:r w:rsidRPr="009D77CF">
        <w:rPr>
          <w:rFonts w:ascii="Arial" w:hAnsi="Arial" w:cs="Arial"/>
          <w:sz w:val="24"/>
          <w:szCs w:val="24"/>
        </w:rPr>
        <w:t xml:space="preserve"> рублей, форма обеспечения </w:t>
      </w:r>
      <w:r w:rsidR="002A38B9">
        <w:rPr>
          <w:rFonts w:ascii="Arial" w:hAnsi="Arial" w:cs="Arial"/>
          <w:sz w:val="24"/>
          <w:szCs w:val="24"/>
        </w:rPr>
        <w:t xml:space="preserve">– перечисление денежных средств от ООО «БКМ» в сумме 246875,00 рублей по платежному поручению №3 от 27.03.2020 года на лицевой счет Управления 054443004650, </w:t>
      </w:r>
      <w:r w:rsidRPr="009D77CF">
        <w:rPr>
          <w:rFonts w:ascii="Arial" w:hAnsi="Arial" w:cs="Arial"/>
          <w:sz w:val="24"/>
          <w:szCs w:val="24"/>
        </w:rPr>
        <w:t>что составляет 5 процентов от  начальной (максимальной) цены контракта, т. е. минимально необходимый размер, в соответствии  с пунктом 6 статьи 96 Федерального закона №44–ФЗ.</w:t>
      </w:r>
    </w:p>
    <w:p w:rsidR="00180602" w:rsidRDefault="00180602" w:rsidP="009D77C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н</w:t>
      </w:r>
      <w:r w:rsidR="00D37A27">
        <w:rPr>
          <w:rFonts w:ascii="Arial" w:hAnsi="Arial" w:cs="Arial"/>
          <w:sz w:val="24"/>
          <w:szCs w:val="24"/>
        </w:rPr>
        <w:t>ачальн</w:t>
      </w:r>
      <w:r>
        <w:rPr>
          <w:rFonts w:ascii="Arial" w:hAnsi="Arial" w:cs="Arial"/>
          <w:sz w:val="24"/>
          <w:szCs w:val="24"/>
        </w:rPr>
        <w:t>ой</w:t>
      </w:r>
      <w:r w:rsidR="00D37A27">
        <w:rPr>
          <w:rFonts w:ascii="Arial" w:hAnsi="Arial" w:cs="Arial"/>
          <w:sz w:val="24"/>
          <w:szCs w:val="24"/>
        </w:rPr>
        <w:t xml:space="preserve"> (максимальн</w:t>
      </w:r>
      <w:r>
        <w:rPr>
          <w:rFonts w:ascii="Arial" w:hAnsi="Arial" w:cs="Arial"/>
          <w:sz w:val="24"/>
          <w:szCs w:val="24"/>
        </w:rPr>
        <w:t>ой</w:t>
      </w:r>
      <w:r w:rsidR="00D37A27">
        <w:rPr>
          <w:rFonts w:ascii="Arial" w:hAnsi="Arial" w:cs="Arial"/>
          <w:sz w:val="24"/>
          <w:szCs w:val="24"/>
        </w:rPr>
        <w:t>) цен</w:t>
      </w:r>
      <w:r>
        <w:rPr>
          <w:rFonts w:ascii="Arial" w:hAnsi="Arial" w:cs="Arial"/>
          <w:sz w:val="24"/>
          <w:szCs w:val="24"/>
        </w:rPr>
        <w:t>ы</w:t>
      </w:r>
      <w:r w:rsidR="00D37A27">
        <w:rPr>
          <w:rFonts w:ascii="Arial" w:hAnsi="Arial" w:cs="Arial"/>
          <w:sz w:val="24"/>
          <w:szCs w:val="24"/>
        </w:rPr>
        <w:t xml:space="preserve"> контракта выполнен методом сопоставимых рыночных цен</w:t>
      </w:r>
      <w:r w:rsidR="004415D2">
        <w:rPr>
          <w:rFonts w:ascii="Arial" w:hAnsi="Arial" w:cs="Arial"/>
          <w:sz w:val="24"/>
          <w:szCs w:val="24"/>
        </w:rPr>
        <w:t xml:space="preserve"> стоимости жилья на территории Ливенского района Орловской области и </w:t>
      </w:r>
      <w:proofErr w:type="gramStart"/>
      <w:r w:rsidR="004415D2">
        <w:rPr>
          <w:rFonts w:ascii="Arial" w:hAnsi="Arial" w:cs="Arial"/>
          <w:sz w:val="24"/>
          <w:szCs w:val="24"/>
        </w:rPr>
        <w:t>определена</w:t>
      </w:r>
      <w:proofErr w:type="gramEnd"/>
      <w:r w:rsidR="004415D2">
        <w:rPr>
          <w:rFonts w:ascii="Arial" w:hAnsi="Arial" w:cs="Arial"/>
          <w:sz w:val="24"/>
          <w:szCs w:val="24"/>
        </w:rPr>
        <w:t xml:space="preserve"> в сумме  987500,00 руб. за жилое помещение общей площадью не менее 33 кв. м. и не более 45 кв. м. </w:t>
      </w:r>
    </w:p>
    <w:p w:rsidR="00D37A27" w:rsidRDefault="004415D2" w:rsidP="009D77C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Таким образом, НМЦК на приобретение 5-ти благоустроенных жилых помещений составила 4937500,00 руб.</w:t>
      </w:r>
    </w:p>
    <w:p w:rsidR="00D37A27" w:rsidRPr="009D77CF" w:rsidRDefault="00D37A27" w:rsidP="009D77CF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15D2">
        <w:rPr>
          <w:rFonts w:ascii="Arial" w:hAnsi="Arial" w:cs="Arial"/>
          <w:sz w:val="24"/>
          <w:szCs w:val="24"/>
        </w:rPr>
        <w:t xml:space="preserve">В разделе 4, в обосновании НМЦК, в расчете </w:t>
      </w:r>
      <w:r>
        <w:rPr>
          <w:rFonts w:ascii="Arial" w:hAnsi="Arial" w:cs="Arial"/>
          <w:sz w:val="24"/>
          <w:szCs w:val="24"/>
        </w:rPr>
        <w:t>установлена некорректная запись «1*1950000»</w:t>
      </w:r>
      <w:r w:rsidR="004415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тогда как должно </w:t>
      </w:r>
      <w:r w:rsidR="00180602">
        <w:rPr>
          <w:rFonts w:ascii="Arial" w:hAnsi="Arial" w:cs="Arial"/>
          <w:sz w:val="24"/>
          <w:szCs w:val="24"/>
        </w:rPr>
        <w:t xml:space="preserve">указано </w:t>
      </w:r>
      <w:r>
        <w:rPr>
          <w:rFonts w:ascii="Arial" w:hAnsi="Arial" w:cs="Arial"/>
          <w:sz w:val="24"/>
          <w:szCs w:val="24"/>
        </w:rPr>
        <w:t xml:space="preserve"> «1*950000».</w:t>
      </w:r>
    </w:p>
    <w:p w:rsidR="00D37A27" w:rsidRPr="0057422D" w:rsidRDefault="00D37A27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Приобретение </w:t>
      </w:r>
      <w:r w:rsidR="001D2174">
        <w:rPr>
          <w:rFonts w:ascii="Arial" w:hAnsi="Arial" w:cs="Arial"/>
          <w:sz w:val="24"/>
          <w:szCs w:val="24"/>
        </w:rPr>
        <w:t xml:space="preserve">благоустроенных </w:t>
      </w:r>
      <w:r w:rsidRPr="0057422D">
        <w:rPr>
          <w:rFonts w:ascii="Arial" w:hAnsi="Arial" w:cs="Arial"/>
          <w:sz w:val="24"/>
          <w:szCs w:val="24"/>
        </w:rPr>
        <w:t>жилых помещений для детей-сирот осуществлялось в рамках действующего Федерального закона от 05 апреля 2013г. №44-ФЗ «О контрактной системе в сфере закупок товаров, работ, услуг для обеспечения государственных и муниципальных нужд»</w:t>
      </w:r>
      <w:r w:rsidR="001D2174">
        <w:rPr>
          <w:rFonts w:ascii="Arial" w:hAnsi="Arial" w:cs="Arial"/>
          <w:sz w:val="24"/>
          <w:szCs w:val="24"/>
        </w:rPr>
        <w:t xml:space="preserve">, по результатам проведенного электронного аукциона </w:t>
      </w:r>
      <w:r w:rsidRPr="0057422D">
        <w:rPr>
          <w:rFonts w:ascii="Arial" w:hAnsi="Arial" w:cs="Arial"/>
          <w:sz w:val="24"/>
          <w:szCs w:val="24"/>
        </w:rPr>
        <w:t xml:space="preserve">экономии бюджетных средств </w:t>
      </w:r>
      <w:r w:rsidR="001D2174">
        <w:rPr>
          <w:rFonts w:ascii="Arial" w:hAnsi="Arial" w:cs="Arial"/>
          <w:sz w:val="24"/>
          <w:szCs w:val="24"/>
        </w:rPr>
        <w:t>не установлено.</w:t>
      </w:r>
    </w:p>
    <w:p w:rsidR="0079340B" w:rsidRDefault="00384803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муниципального контракта, в</w:t>
      </w:r>
      <w:r w:rsidR="00762AEA" w:rsidRPr="0057422D">
        <w:rPr>
          <w:rFonts w:ascii="Arial" w:hAnsi="Arial" w:cs="Arial"/>
          <w:sz w:val="24"/>
          <w:szCs w:val="24"/>
        </w:rPr>
        <w:t xml:space="preserve"> муниципальную собственность </w:t>
      </w:r>
      <w:r w:rsidR="00ED31E6" w:rsidRPr="0057422D">
        <w:rPr>
          <w:rFonts w:ascii="Arial" w:hAnsi="Arial" w:cs="Arial"/>
          <w:sz w:val="24"/>
          <w:szCs w:val="24"/>
        </w:rPr>
        <w:t xml:space="preserve">Ливенского района приобретено </w:t>
      </w:r>
      <w:r w:rsidR="00CC6D44">
        <w:rPr>
          <w:rFonts w:ascii="Arial" w:hAnsi="Arial" w:cs="Arial"/>
          <w:sz w:val="24"/>
          <w:szCs w:val="24"/>
        </w:rPr>
        <w:t>5</w:t>
      </w:r>
      <w:r w:rsidR="00ED31E6" w:rsidRPr="0057422D">
        <w:rPr>
          <w:rFonts w:ascii="Arial" w:hAnsi="Arial" w:cs="Arial"/>
          <w:sz w:val="24"/>
          <w:szCs w:val="24"/>
        </w:rPr>
        <w:t xml:space="preserve"> жилых </w:t>
      </w:r>
      <w:r w:rsidR="00CC6D44">
        <w:rPr>
          <w:rFonts w:ascii="Arial" w:hAnsi="Arial" w:cs="Arial"/>
          <w:sz w:val="24"/>
          <w:szCs w:val="24"/>
        </w:rPr>
        <w:t xml:space="preserve">благоустроенных </w:t>
      </w:r>
      <w:r w:rsidR="0079340B">
        <w:rPr>
          <w:rFonts w:ascii="Arial" w:hAnsi="Arial" w:cs="Arial"/>
          <w:sz w:val="24"/>
          <w:szCs w:val="24"/>
        </w:rPr>
        <w:t xml:space="preserve">жилых </w:t>
      </w:r>
      <w:r w:rsidR="00ED31E6" w:rsidRPr="0057422D">
        <w:rPr>
          <w:rFonts w:ascii="Arial" w:hAnsi="Arial" w:cs="Arial"/>
          <w:sz w:val="24"/>
          <w:szCs w:val="24"/>
        </w:rPr>
        <w:t>помещений, однокомнатных квартир в многоэтажн</w:t>
      </w:r>
      <w:r w:rsidR="00800F85">
        <w:rPr>
          <w:rFonts w:ascii="Arial" w:hAnsi="Arial" w:cs="Arial"/>
          <w:sz w:val="24"/>
          <w:szCs w:val="24"/>
        </w:rPr>
        <w:t>ом доме по адресу</w:t>
      </w:r>
      <w:r w:rsidR="00180602">
        <w:rPr>
          <w:rFonts w:ascii="Arial" w:hAnsi="Arial" w:cs="Arial"/>
          <w:sz w:val="24"/>
          <w:szCs w:val="24"/>
        </w:rPr>
        <w:t>:</w:t>
      </w:r>
      <w:r w:rsidR="00800F85">
        <w:rPr>
          <w:rFonts w:ascii="Arial" w:hAnsi="Arial" w:cs="Arial"/>
          <w:sz w:val="24"/>
          <w:szCs w:val="24"/>
        </w:rPr>
        <w:t xml:space="preserve"> Орловская область, Ливенский район, Крутовское</w:t>
      </w:r>
      <w:r w:rsidR="00180602">
        <w:rPr>
          <w:rFonts w:ascii="Arial" w:hAnsi="Arial" w:cs="Arial"/>
          <w:sz w:val="24"/>
          <w:szCs w:val="24"/>
        </w:rPr>
        <w:t xml:space="preserve"> сельское поселение</w:t>
      </w:r>
      <w:r w:rsidR="00800F85">
        <w:rPr>
          <w:rFonts w:ascii="Arial" w:hAnsi="Arial" w:cs="Arial"/>
          <w:sz w:val="24"/>
          <w:szCs w:val="24"/>
        </w:rPr>
        <w:t xml:space="preserve">, п. Сахзаводской, </w:t>
      </w:r>
      <w:r w:rsidR="00BD4D81">
        <w:rPr>
          <w:rFonts w:ascii="Arial" w:hAnsi="Arial" w:cs="Arial"/>
          <w:sz w:val="24"/>
          <w:szCs w:val="24"/>
        </w:rPr>
        <w:t>у</w:t>
      </w:r>
      <w:r w:rsidR="0079340B">
        <w:rPr>
          <w:rFonts w:ascii="Arial" w:hAnsi="Arial" w:cs="Arial"/>
          <w:sz w:val="24"/>
          <w:szCs w:val="24"/>
        </w:rPr>
        <w:t xml:space="preserve">л. Заводская </w:t>
      </w:r>
      <w:r w:rsidR="0079340B">
        <w:rPr>
          <w:rFonts w:ascii="Arial" w:hAnsi="Arial" w:cs="Arial"/>
          <w:sz w:val="24"/>
          <w:szCs w:val="24"/>
        </w:rPr>
        <w:lastRenderedPageBreak/>
        <w:t>д. 42 а,  полные сведения указаны в Таблице:</w:t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 w:rsidR="007934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79340B" w:rsidRPr="0079340B">
        <w:rPr>
          <w:rFonts w:ascii="Arial" w:hAnsi="Arial" w:cs="Arial"/>
          <w:i/>
          <w:sz w:val="18"/>
          <w:szCs w:val="18"/>
        </w:rPr>
        <w:t xml:space="preserve">Таблица №4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534"/>
        <w:gridCol w:w="6378"/>
        <w:gridCol w:w="2552"/>
      </w:tblGrid>
      <w:tr w:rsidR="0079340B" w:rsidTr="0079340B">
        <w:tc>
          <w:tcPr>
            <w:tcW w:w="534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Адрес жилого помещения</w:t>
            </w:r>
          </w:p>
        </w:tc>
        <w:tc>
          <w:tcPr>
            <w:tcW w:w="2552" w:type="dxa"/>
          </w:tcPr>
          <w:p w:rsidR="0079340B" w:rsidRPr="0079340B" w:rsidRDefault="0079340B" w:rsidP="00B37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Площадь жилого помещения, кв. м. </w:t>
            </w:r>
          </w:p>
        </w:tc>
      </w:tr>
      <w:tr w:rsidR="0079340B" w:rsidTr="0079340B">
        <w:tc>
          <w:tcPr>
            <w:tcW w:w="534" w:type="dxa"/>
          </w:tcPr>
          <w:p w:rsidR="0079340B" w:rsidRPr="0079340B" w:rsidRDefault="0079340B" w:rsidP="00B37A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78" w:type="dxa"/>
          </w:tcPr>
          <w:p w:rsidR="0079340B" w:rsidRPr="0079340B" w:rsidRDefault="0079340B" w:rsidP="00F1021F">
            <w:pPr>
              <w:jc w:val="both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Ливенский район</w:t>
            </w:r>
            <w:r>
              <w:rPr>
                <w:rFonts w:ascii="Arial" w:hAnsi="Arial" w:cs="Arial"/>
              </w:rPr>
              <w:t>, п. Сахзаводской, ул. Заводская, д 42 а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кв. 1 </w:t>
            </w:r>
          </w:p>
        </w:tc>
        <w:tc>
          <w:tcPr>
            <w:tcW w:w="2552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37,2</w:t>
            </w:r>
          </w:p>
        </w:tc>
      </w:tr>
      <w:tr w:rsidR="0079340B" w:rsidTr="0079340B">
        <w:tc>
          <w:tcPr>
            <w:tcW w:w="534" w:type="dxa"/>
          </w:tcPr>
          <w:p w:rsidR="0079340B" w:rsidRPr="0079340B" w:rsidRDefault="0079340B" w:rsidP="00554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78" w:type="dxa"/>
          </w:tcPr>
          <w:p w:rsidR="0079340B" w:rsidRPr="0079340B" w:rsidRDefault="0079340B" w:rsidP="00F1021F">
            <w:pPr>
              <w:jc w:val="both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Ливенский район</w:t>
            </w:r>
            <w:r>
              <w:rPr>
                <w:rFonts w:ascii="Arial" w:hAnsi="Arial" w:cs="Arial"/>
              </w:rPr>
              <w:t>, п. Сахзаводской, ул. Заводская, д 42 а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кв. 7 </w:t>
            </w:r>
          </w:p>
        </w:tc>
        <w:tc>
          <w:tcPr>
            <w:tcW w:w="2552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39,7</w:t>
            </w:r>
          </w:p>
        </w:tc>
      </w:tr>
      <w:tr w:rsidR="0079340B" w:rsidTr="0079340B">
        <w:tc>
          <w:tcPr>
            <w:tcW w:w="534" w:type="dxa"/>
          </w:tcPr>
          <w:p w:rsidR="0079340B" w:rsidRPr="0079340B" w:rsidRDefault="0079340B" w:rsidP="00554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78" w:type="dxa"/>
          </w:tcPr>
          <w:p w:rsidR="0079340B" w:rsidRPr="0079340B" w:rsidRDefault="0079340B" w:rsidP="00F1021F">
            <w:pPr>
              <w:jc w:val="both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Ливенский район</w:t>
            </w:r>
            <w:r>
              <w:rPr>
                <w:rFonts w:ascii="Arial" w:hAnsi="Arial" w:cs="Arial"/>
              </w:rPr>
              <w:t>, п. Сахзаводской, ул. Заводская, д 42 а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кв. 9</w:t>
            </w:r>
          </w:p>
        </w:tc>
        <w:tc>
          <w:tcPr>
            <w:tcW w:w="2552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</w:t>
            </w:r>
          </w:p>
        </w:tc>
      </w:tr>
      <w:tr w:rsidR="0079340B" w:rsidTr="0079340B">
        <w:tc>
          <w:tcPr>
            <w:tcW w:w="534" w:type="dxa"/>
          </w:tcPr>
          <w:p w:rsidR="0079340B" w:rsidRPr="0079340B" w:rsidRDefault="0079340B" w:rsidP="00554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78" w:type="dxa"/>
          </w:tcPr>
          <w:p w:rsidR="0079340B" w:rsidRPr="0079340B" w:rsidRDefault="0079340B" w:rsidP="00F1021F">
            <w:pPr>
              <w:jc w:val="both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Ливенский район</w:t>
            </w:r>
            <w:r>
              <w:rPr>
                <w:rFonts w:ascii="Arial" w:hAnsi="Arial" w:cs="Arial"/>
              </w:rPr>
              <w:t>, п. Сахзаводской, ул. Заводская, д 42 а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кв. 11</w:t>
            </w:r>
          </w:p>
        </w:tc>
        <w:tc>
          <w:tcPr>
            <w:tcW w:w="2552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</w:tr>
      <w:tr w:rsidR="0079340B" w:rsidTr="0079340B">
        <w:tc>
          <w:tcPr>
            <w:tcW w:w="534" w:type="dxa"/>
          </w:tcPr>
          <w:p w:rsidR="0079340B" w:rsidRPr="0079340B" w:rsidRDefault="0079340B" w:rsidP="005545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378" w:type="dxa"/>
          </w:tcPr>
          <w:p w:rsidR="0079340B" w:rsidRPr="0079340B" w:rsidRDefault="0079340B" w:rsidP="00F1021F">
            <w:pPr>
              <w:jc w:val="both"/>
              <w:rPr>
                <w:rFonts w:ascii="Arial" w:hAnsi="Arial" w:cs="Arial"/>
              </w:rPr>
            </w:pPr>
            <w:r w:rsidRPr="0079340B">
              <w:rPr>
                <w:rFonts w:ascii="Arial" w:hAnsi="Arial" w:cs="Arial"/>
              </w:rPr>
              <w:t>Ливенский район</w:t>
            </w:r>
            <w:r>
              <w:rPr>
                <w:rFonts w:ascii="Arial" w:hAnsi="Arial" w:cs="Arial"/>
              </w:rPr>
              <w:t>, п. Сахзаводской, ул. Заводская, д 42 а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кв. 12</w:t>
            </w:r>
          </w:p>
        </w:tc>
        <w:tc>
          <w:tcPr>
            <w:tcW w:w="2552" w:type="dxa"/>
          </w:tcPr>
          <w:p w:rsidR="0079340B" w:rsidRPr="0079340B" w:rsidRDefault="0079340B" w:rsidP="0079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35,9</w:t>
            </w:r>
          </w:p>
        </w:tc>
      </w:tr>
    </w:tbl>
    <w:p w:rsidR="0079340B" w:rsidRDefault="0079340B" w:rsidP="00B37AF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9340B" w:rsidRPr="00180602" w:rsidRDefault="0079340B" w:rsidP="00125DD7">
      <w:pPr>
        <w:spacing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Жилые помещения переданы </w:t>
      </w:r>
      <w:r w:rsidR="007D797C">
        <w:rPr>
          <w:rFonts w:ascii="Arial" w:hAnsi="Arial" w:cs="Arial"/>
          <w:sz w:val="24"/>
          <w:szCs w:val="24"/>
        </w:rPr>
        <w:t xml:space="preserve">Управлению муниципального имущества и жилищно-коммунального хозяйства администрации Ливенского района </w:t>
      </w:r>
      <w:r>
        <w:rPr>
          <w:rFonts w:ascii="Arial" w:hAnsi="Arial" w:cs="Arial"/>
          <w:sz w:val="24"/>
          <w:szCs w:val="24"/>
        </w:rPr>
        <w:t>на основании Акта приема-передачи</w:t>
      </w:r>
      <w:r w:rsidR="007D797C">
        <w:rPr>
          <w:rFonts w:ascii="Arial" w:hAnsi="Arial" w:cs="Arial"/>
          <w:sz w:val="24"/>
          <w:szCs w:val="24"/>
        </w:rPr>
        <w:t xml:space="preserve"> №1 от 20 апреля 2020 года, 5 жилых помещений на общую сумму 4937500,00 рублей. Стоимость каждого жилого помещения не указана, что является нарушением </w:t>
      </w:r>
      <w:r w:rsidR="000A2538" w:rsidRPr="00180602">
        <w:rPr>
          <w:rFonts w:ascii="Arial" w:hAnsi="Arial" w:cs="Arial"/>
          <w:b/>
          <w:sz w:val="24"/>
          <w:szCs w:val="24"/>
        </w:rPr>
        <w:t>пункт</w:t>
      </w:r>
      <w:r w:rsidR="00916F0B" w:rsidRPr="00180602">
        <w:rPr>
          <w:rFonts w:ascii="Arial" w:hAnsi="Arial" w:cs="Arial"/>
          <w:b/>
          <w:sz w:val="24"/>
          <w:szCs w:val="24"/>
        </w:rPr>
        <w:t xml:space="preserve">ов </w:t>
      </w:r>
      <w:r w:rsidR="000A2538" w:rsidRPr="00180602">
        <w:rPr>
          <w:rFonts w:ascii="Arial" w:hAnsi="Arial" w:cs="Arial"/>
          <w:b/>
          <w:sz w:val="24"/>
          <w:szCs w:val="24"/>
        </w:rPr>
        <w:t xml:space="preserve"> </w:t>
      </w:r>
      <w:r w:rsidR="00916F0B" w:rsidRPr="00180602">
        <w:rPr>
          <w:rFonts w:ascii="Arial" w:hAnsi="Arial" w:cs="Arial"/>
          <w:b/>
          <w:sz w:val="24"/>
          <w:szCs w:val="24"/>
        </w:rPr>
        <w:t>23, 27,47</w:t>
      </w:r>
      <w:r w:rsidR="000A2538" w:rsidRPr="00180602">
        <w:rPr>
          <w:rFonts w:ascii="Arial" w:hAnsi="Arial" w:cs="Arial"/>
          <w:b/>
          <w:sz w:val="24"/>
          <w:szCs w:val="24"/>
        </w:rPr>
        <w:t xml:space="preserve"> Инструкции 157н, стандарт</w:t>
      </w:r>
      <w:r w:rsidR="00916F0B" w:rsidRPr="00180602">
        <w:rPr>
          <w:rFonts w:ascii="Arial" w:hAnsi="Arial" w:cs="Arial"/>
          <w:b/>
          <w:sz w:val="24"/>
          <w:szCs w:val="24"/>
        </w:rPr>
        <w:t>а</w:t>
      </w:r>
      <w:r w:rsidR="000A2538" w:rsidRPr="00180602">
        <w:rPr>
          <w:rFonts w:ascii="Arial" w:hAnsi="Arial" w:cs="Arial"/>
          <w:b/>
          <w:sz w:val="24"/>
          <w:szCs w:val="24"/>
        </w:rPr>
        <w:t xml:space="preserve"> «Основные средства», согласно которых объект основных</w:t>
      </w:r>
      <w:r w:rsidR="00916F0B" w:rsidRPr="00180602">
        <w:rPr>
          <w:rFonts w:ascii="Arial" w:hAnsi="Arial" w:cs="Arial"/>
          <w:b/>
          <w:sz w:val="24"/>
          <w:szCs w:val="24"/>
        </w:rPr>
        <w:t xml:space="preserve"> средств</w:t>
      </w:r>
      <w:r w:rsidR="00180602" w:rsidRPr="00180602">
        <w:rPr>
          <w:rFonts w:ascii="Arial" w:hAnsi="Arial" w:cs="Arial"/>
          <w:b/>
          <w:sz w:val="24"/>
          <w:szCs w:val="24"/>
        </w:rPr>
        <w:t xml:space="preserve">, </w:t>
      </w:r>
      <w:r w:rsidR="00916F0B" w:rsidRPr="00180602">
        <w:rPr>
          <w:rFonts w:ascii="Arial" w:hAnsi="Arial" w:cs="Arial"/>
          <w:b/>
          <w:sz w:val="24"/>
          <w:szCs w:val="24"/>
        </w:rPr>
        <w:t xml:space="preserve"> принимается к учету по </w:t>
      </w:r>
      <w:r w:rsidR="000A2538" w:rsidRPr="00180602">
        <w:rPr>
          <w:rFonts w:ascii="Arial" w:hAnsi="Arial" w:cs="Arial"/>
          <w:b/>
          <w:sz w:val="24"/>
          <w:szCs w:val="24"/>
        </w:rPr>
        <w:t>балансовой стоимости на основании первичных документов</w:t>
      </w:r>
      <w:r w:rsidR="00916F0B" w:rsidRPr="00180602">
        <w:rPr>
          <w:rFonts w:ascii="Arial" w:hAnsi="Arial" w:cs="Arial"/>
          <w:b/>
          <w:sz w:val="24"/>
          <w:szCs w:val="24"/>
        </w:rPr>
        <w:t>.</w:t>
      </w:r>
    </w:p>
    <w:p w:rsidR="007D797C" w:rsidRDefault="005B3BBC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передачи жилых помещений по Акту –</w:t>
      </w:r>
      <w:r w:rsidR="00BC09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передачи Управлению муниципального имущества и жилищно-коммунального хозяйства администрации Ливенского района </w:t>
      </w:r>
      <w:r w:rsidRPr="00BC09E3">
        <w:rPr>
          <w:rFonts w:ascii="Arial" w:hAnsi="Arial" w:cs="Arial"/>
          <w:b/>
          <w:i/>
          <w:sz w:val="24"/>
          <w:szCs w:val="24"/>
        </w:rPr>
        <w:t>нарушен</w:t>
      </w:r>
      <w:r>
        <w:rPr>
          <w:rFonts w:ascii="Arial" w:hAnsi="Arial" w:cs="Arial"/>
          <w:sz w:val="24"/>
          <w:szCs w:val="24"/>
        </w:rPr>
        <w:t xml:space="preserve"> </w:t>
      </w:r>
      <w:r w:rsidRPr="00BC09E3">
        <w:rPr>
          <w:rFonts w:ascii="Arial" w:hAnsi="Arial" w:cs="Arial"/>
          <w:b/>
          <w:i/>
          <w:sz w:val="24"/>
          <w:szCs w:val="24"/>
        </w:rPr>
        <w:t>на 5 рабочих дней</w:t>
      </w:r>
      <w:r>
        <w:rPr>
          <w:rFonts w:ascii="Arial" w:hAnsi="Arial" w:cs="Arial"/>
          <w:sz w:val="24"/>
          <w:szCs w:val="24"/>
        </w:rPr>
        <w:t xml:space="preserve"> (</w:t>
      </w:r>
      <w:r w:rsidR="00BC09E3">
        <w:rPr>
          <w:rFonts w:ascii="Arial" w:hAnsi="Arial" w:cs="Arial"/>
          <w:sz w:val="24"/>
          <w:szCs w:val="24"/>
        </w:rPr>
        <w:t xml:space="preserve">пункт 1.2 и </w:t>
      </w:r>
      <w:r>
        <w:rPr>
          <w:rFonts w:ascii="Arial" w:hAnsi="Arial" w:cs="Arial"/>
          <w:sz w:val="24"/>
          <w:szCs w:val="24"/>
        </w:rPr>
        <w:t xml:space="preserve"> пункт 4.1 муниципального контракта).</w:t>
      </w:r>
    </w:p>
    <w:p w:rsidR="005B3BBC" w:rsidRDefault="00D37A27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Перечисление денежных сре</w:t>
      </w:r>
      <w:proofErr w:type="gramStart"/>
      <w:r>
        <w:rPr>
          <w:rFonts w:ascii="Arial" w:hAnsi="Arial" w:cs="Arial"/>
          <w:sz w:val="24"/>
          <w:szCs w:val="24"/>
        </w:rPr>
        <w:t>дств Пр</w:t>
      </w:r>
      <w:proofErr w:type="gramEnd"/>
      <w:r>
        <w:rPr>
          <w:rFonts w:ascii="Arial" w:hAnsi="Arial" w:cs="Arial"/>
          <w:sz w:val="24"/>
          <w:szCs w:val="24"/>
        </w:rPr>
        <w:t>одавцу – ООО «БКМ» по муниципальному</w:t>
      </w:r>
      <w:r w:rsidR="00BC09E3">
        <w:rPr>
          <w:rFonts w:ascii="Arial" w:hAnsi="Arial" w:cs="Arial"/>
          <w:sz w:val="24"/>
          <w:szCs w:val="24"/>
        </w:rPr>
        <w:t xml:space="preserve"> контракту произведен</w:t>
      </w:r>
      <w:r>
        <w:rPr>
          <w:rFonts w:ascii="Arial" w:hAnsi="Arial" w:cs="Arial"/>
          <w:sz w:val="24"/>
          <w:szCs w:val="24"/>
        </w:rPr>
        <w:t>о</w:t>
      </w:r>
      <w:r w:rsidR="00BC09E3">
        <w:rPr>
          <w:rFonts w:ascii="Arial" w:hAnsi="Arial" w:cs="Arial"/>
          <w:sz w:val="24"/>
          <w:szCs w:val="24"/>
        </w:rPr>
        <w:t xml:space="preserve"> по  ЗКР №240 от 07 мая 2020 года на основании акта-передачи №1 от 20.04.2020 года в сумме 4937500,00 рублей. Сроки оплаты не нарушены (пункт 2.5.1 муниципального контракта)</w:t>
      </w:r>
      <w:r>
        <w:rPr>
          <w:rFonts w:ascii="Arial" w:hAnsi="Arial" w:cs="Arial"/>
          <w:sz w:val="24"/>
          <w:szCs w:val="24"/>
        </w:rPr>
        <w:t>.</w:t>
      </w:r>
    </w:p>
    <w:p w:rsidR="007471E3" w:rsidRPr="0057422D" w:rsidRDefault="00426F3E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Жилые помещения приобретались </w:t>
      </w:r>
      <w:r w:rsidR="007471E3" w:rsidRPr="0057422D">
        <w:rPr>
          <w:rFonts w:ascii="Arial" w:hAnsi="Arial" w:cs="Arial"/>
          <w:sz w:val="24"/>
          <w:szCs w:val="24"/>
        </w:rPr>
        <w:t>и</w:t>
      </w:r>
      <w:r w:rsidR="00C03099" w:rsidRPr="0057422D">
        <w:rPr>
          <w:rFonts w:ascii="Arial" w:hAnsi="Arial" w:cs="Arial"/>
          <w:sz w:val="24"/>
          <w:szCs w:val="24"/>
        </w:rPr>
        <w:t xml:space="preserve">сходя из </w:t>
      </w:r>
      <w:r w:rsidR="007471E3" w:rsidRPr="0057422D">
        <w:rPr>
          <w:rFonts w:ascii="Arial" w:hAnsi="Arial" w:cs="Arial"/>
          <w:sz w:val="24"/>
          <w:szCs w:val="24"/>
        </w:rPr>
        <w:t>установленн</w:t>
      </w:r>
      <w:r w:rsidR="0002709C" w:rsidRPr="0057422D">
        <w:rPr>
          <w:rFonts w:ascii="Arial" w:hAnsi="Arial" w:cs="Arial"/>
          <w:sz w:val="24"/>
          <w:szCs w:val="24"/>
        </w:rPr>
        <w:t xml:space="preserve">ой </w:t>
      </w:r>
      <w:r w:rsidR="007471E3" w:rsidRPr="0057422D">
        <w:rPr>
          <w:rFonts w:ascii="Arial" w:hAnsi="Arial" w:cs="Arial"/>
          <w:sz w:val="24"/>
          <w:szCs w:val="24"/>
        </w:rPr>
        <w:t xml:space="preserve"> </w:t>
      </w:r>
      <w:r w:rsidR="0002709C" w:rsidRPr="0057422D">
        <w:rPr>
          <w:rFonts w:ascii="Arial" w:hAnsi="Arial" w:cs="Arial"/>
          <w:sz w:val="24"/>
          <w:szCs w:val="24"/>
        </w:rPr>
        <w:t xml:space="preserve">нормативной  </w:t>
      </w:r>
      <w:r w:rsidR="00C03099" w:rsidRPr="0057422D">
        <w:rPr>
          <w:rFonts w:ascii="Arial" w:hAnsi="Arial" w:cs="Arial"/>
          <w:sz w:val="24"/>
          <w:szCs w:val="24"/>
        </w:rPr>
        <w:t xml:space="preserve">площади </w:t>
      </w:r>
      <w:r w:rsidR="0002709C" w:rsidRPr="0057422D">
        <w:rPr>
          <w:rFonts w:ascii="Arial" w:hAnsi="Arial" w:cs="Arial"/>
          <w:sz w:val="24"/>
          <w:szCs w:val="24"/>
        </w:rPr>
        <w:t xml:space="preserve"> - </w:t>
      </w:r>
      <w:r w:rsidR="00ED31E6" w:rsidRPr="0057422D">
        <w:rPr>
          <w:rFonts w:ascii="Arial" w:hAnsi="Arial" w:cs="Arial"/>
          <w:sz w:val="24"/>
          <w:szCs w:val="24"/>
        </w:rPr>
        <w:t xml:space="preserve"> </w:t>
      </w:r>
      <w:r w:rsidR="00C03099" w:rsidRPr="0057422D">
        <w:rPr>
          <w:rFonts w:ascii="Arial" w:hAnsi="Arial" w:cs="Arial"/>
          <w:sz w:val="24"/>
          <w:szCs w:val="24"/>
        </w:rPr>
        <w:t>33 кв. метра</w:t>
      </w:r>
      <w:r w:rsidR="007471E3" w:rsidRPr="0057422D">
        <w:rPr>
          <w:rFonts w:ascii="Arial" w:hAnsi="Arial" w:cs="Arial"/>
          <w:sz w:val="24"/>
          <w:szCs w:val="24"/>
        </w:rPr>
        <w:t>.</w:t>
      </w:r>
    </w:p>
    <w:p w:rsidR="00637AC2" w:rsidRDefault="007471E3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По факту приобретения помещений, отклонения по </w:t>
      </w:r>
      <w:r w:rsidR="00ED31E6" w:rsidRPr="0057422D">
        <w:rPr>
          <w:rFonts w:ascii="Arial" w:hAnsi="Arial" w:cs="Arial"/>
          <w:sz w:val="24"/>
          <w:szCs w:val="24"/>
        </w:rPr>
        <w:t>площад</w:t>
      </w:r>
      <w:r w:rsidRPr="0057422D">
        <w:rPr>
          <w:rFonts w:ascii="Arial" w:hAnsi="Arial" w:cs="Arial"/>
          <w:sz w:val="24"/>
          <w:szCs w:val="24"/>
        </w:rPr>
        <w:t>и</w:t>
      </w:r>
      <w:r w:rsidR="00ED31E6" w:rsidRPr="0057422D">
        <w:rPr>
          <w:rFonts w:ascii="Arial" w:hAnsi="Arial" w:cs="Arial"/>
          <w:sz w:val="24"/>
          <w:szCs w:val="24"/>
        </w:rPr>
        <w:t xml:space="preserve"> </w:t>
      </w:r>
      <w:r w:rsidR="00C03099" w:rsidRPr="0057422D">
        <w:rPr>
          <w:rFonts w:ascii="Arial" w:hAnsi="Arial" w:cs="Arial"/>
          <w:sz w:val="24"/>
          <w:szCs w:val="24"/>
        </w:rPr>
        <w:t xml:space="preserve">жилых помещений </w:t>
      </w:r>
      <w:r w:rsidRPr="0057422D">
        <w:rPr>
          <w:rFonts w:ascii="Arial" w:hAnsi="Arial" w:cs="Arial"/>
          <w:sz w:val="24"/>
          <w:szCs w:val="24"/>
        </w:rPr>
        <w:t xml:space="preserve"> сложились </w:t>
      </w:r>
      <w:r w:rsidR="00C03099" w:rsidRPr="0057422D">
        <w:rPr>
          <w:rFonts w:ascii="Arial" w:hAnsi="Arial" w:cs="Arial"/>
          <w:sz w:val="24"/>
          <w:szCs w:val="24"/>
        </w:rPr>
        <w:t xml:space="preserve"> в диапазоне </w:t>
      </w:r>
      <w:r w:rsidR="009B0348" w:rsidRPr="0057422D">
        <w:rPr>
          <w:rFonts w:ascii="Arial" w:hAnsi="Arial" w:cs="Arial"/>
          <w:sz w:val="24"/>
          <w:szCs w:val="24"/>
        </w:rPr>
        <w:t xml:space="preserve">не более </w:t>
      </w:r>
      <w:r w:rsidR="00916F0B">
        <w:rPr>
          <w:rFonts w:ascii="Arial" w:hAnsi="Arial" w:cs="Arial"/>
          <w:sz w:val="24"/>
          <w:szCs w:val="24"/>
        </w:rPr>
        <w:t>2,8 – 7,4</w:t>
      </w:r>
      <w:r w:rsidR="009B0348" w:rsidRPr="0057422D">
        <w:rPr>
          <w:rFonts w:ascii="Arial" w:hAnsi="Arial" w:cs="Arial"/>
          <w:sz w:val="24"/>
          <w:szCs w:val="24"/>
        </w:rPr>
        <w:t xml:space="preserve"> м.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9B0348" w:rsidRPr="0057422D">
        <w:rPr>
          <w:rFonts w:ascii="Arial" w:hAnsi="Arial" w:cs="Arial"/>
          <w:sz w:val="24"/>
          <w:szCs w:val="24"/>
        </w:rPr>
        <w:t>кв.</w:t>
      </w:r>
      <w:r w:rsidRPr="0057422D">
        <w:rPr>
          <w:rFonts w:ascii="Arial" w:hAnsi="Arial" w:cs="Arial"/>
          <w:sz w:val="24"/>
          <w:szCs w:val="24"/>
        </w:rPr>
        <w:t xml:space="preserve">, что соответствует требованиям </w:t>
      </w:r>
      <w:r w:rsidR="00637AC2">
        <w:rPr>
          <w:rFonts w:ascii="Arial" w:hAnsi="Arial" w:cs="Arial"/>
          <w:sz w:val="24"/>
          <w:szCs w:val="24"/>
        </w:rPr>
        <w:t>пункта 3 статьи 3 Закона Орловской области от 206.12.2007 №727-ОЗ.</w:t>
      </w:r>
    </w:p>
    <w:p w:rsidR="00467528" w:rsidRPr="00637AC2" w:rsidRDefault="00467528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7AC2">
        <w:rPr>
          <w:rFonts w:ascii="Arial" w:hAnsi="Arial" w:cs="Arial"/>
          <w:sz w:val="24"/>
          <w:szCs w:val="24"/>
        </w:rPr>
        <w:t xml:space="preserve">Приобретение жилых помещений осуществлялось с учетом установленной стоимости </w:t>
      </w:r>
      <w:r w:rsidR="0002709C" w:rsidRPr="00637AC2">
        <w:rPr>
          <w:rFonts w:ascii="Arial" w:hAnsi="Arial" w:cs="Arial"/>
          <w:sz w:val="24"/>
          <w:szCs w:val="24"/>
        </w:rPr>
        <w:t xml:space="preserve"> 1 квадратного метра общей жилой площади </w:t>
      </w:r>
      <w:r w:rsidR="00451330" w:rsidRPr="00637AC2">
        <w:rPr>
          <w:rFonts w:ascii="Arial" w:hAnsi="Arial" w:cs="Arial"/>
          <w:sz w:val="24"/>
          <w:szCs w:val="24"/>
        </w:rPr>
        <w:t>жилья</w:t>
      </w:r>
      <w:r w:rsidRPr="00637AC2">
        <w:rPr>
          <w:rFonts w:ascii="Arial" w:hAnsi="Arial" w:cs="Arial"/>
          <w:sz w:val="24"/>
          <w:szCs w:val="24"/>
        </w:rPr>
        <w:t xml:space="preserve"> в Орловской области,  </w:t>
      </w:r>
      <w:r w:rsidR="00451330" w:rsidRPr="00637AC2">
        <w:rPr>
          <w:rFonts w:ascii="Arial" w:hAnsi="Arial" w:cs="Arial"/>
          <w:sz w:val="24"/>
          <w:szCs w:val="24"/>
        </w:rPr>
        <w:t xml:space="preserve"> </w:t>
      </w:r>
      <w:r w:rsidR="0002709C" w:rsidRPr="00637AC2">
        <w:rPr>
          <w:rFonts w:ascii="Arial" w:hAnsi="Arial" w:cs="Arial"/>
          <w:sz w:val="24"/>
          <w:szCs w:val="24"/>
        </w:rPr>
        <w:t xml:space="preserve">в </w:t>
      </w:r>
      <w:r w:rsidR="00637AC2" w:rsidRPr="00637AC2">
        <w:rPr>
          <w:rFonts w:ascii="Arial" w:hAnsi="Arial" w:cs="Arial"/>
          <w:sz w:val="24"/>
          <w:szCs w:val="24"/>
        </w:rPr>
        <w:t xml:space="preserve">1 квартале 2020 года </w:t>
      </w:r>
      <w:r w:rsidRPr="00637AC2">
        <w:rPr>
          <w:rFonts w:ascii="Arial" w:hAnsi="Arial" w:cs="Arial"/>
          <w:sz w:val="24"/>
          <w:szCs w:val="24"/>
        </w:rPr>
        <w:t xml:space="preserve"> этот показатель составил </w:t>
      </w:r>
      <w:r w:rsidR="00637AC2" w:rsidRPr="00637AC2">
        <w:rPr>
          <w:rFonts w:ascii="Arial" w:hAnsi="Arial" w:cs="Arial"/>
          <w:sz w:val="24"/>
          <w:szCs w:val="24"/>
        </w:rPr>
        <w:t>31903,00</w:t>
      </w:r>
      <w:r w:rsidRPr="00637AC2">
        <w:rPr>
          <w:rFonts w:ascii="Arial" w:hAnsi="Arial" w:cs="Arial"/>
          <w:sz w:val="24"/>
          <w:szCs w:val="24"/>
        </w:rPr>
        <w:t xml:space="preserve"> руб.</w:t>
      </w:r>
      <w:r w:rsidR="00637AC2" w:rsidRPr="00637AC2">
        <w:rPr>
          <w:rFonts w:ascii="Arial" w:hAnsi="Arial" w:cs="Arial"/>
          <w:sz w:val="24"/>
          <w:szCs w:val="24"/>
        </w:rPr>
        <w:t xml:space="preserve"> (Приказ Министерства строительства и жилищно-коммунального хозяйства РФ от 19 декабря 2019 года №827/</w:t>
      </w:r>
      <w:proofErr w:type="spellStart"/>
      <w:proofErr w:type="gramStart"/>
      <w:r w:rsidR="00637AC2" w:rsidRPr="00637AC2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="00637AC2" w:rsidRPr="00637AC2">
        <w:rPr>
          <w:rFonts w:ascii="Arial" w:hAnsi="Arial" w:cs="Arial"/>
          <w:sz w:val="24"/>
          <w:szCs w:val="24"/>
        </w:rPr>
        <w:t>).</w:t>
      </w:r>
    </w:p>
    <w:p w:rsidR="0005564F" w:rsidRPr="0057422D" w:rsidRDefault="0005564F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Жилые помещения</w:t>
      </w:r>
      <w:r w:rsidR="0072328D" w:rsidRPr="0057422D">
        <w:rPr>
          <w:rFonts w:ascii="Arial" w:hAnsi="Arial" w:cs="Arial"/>
          <w:sz w:val="24"/>
          <w:szCs w:val="24"/>
        </w:rPr>
        <w:t xml:space="preserve">, </w:t>
      </w:r>
      <w:r w:rsidRPr="0057422D">
        <w:rPr>
          <w:rFonts w:ascii="Arial" w:hAnsi="Arial" w:cs="Arial"/>
          <w:sz w:val="24"/>
          <w:szCs w:val="24"/>
        </w:rPr>
        <w:t xml:space="preserve"> выше установленной стоимости за 1 кв. м. </w:t>
      </w:r>
      <w:r w:rsidR="0051232B" w:rsidRPr="0057422D">
        <w:rPr>
          <w:rFonts w:ascii="Arial" w:hAnsi="Arial" w:cs="Arial"/>
          <w:sz w:val="24"/>
          <w:szCs w:val="24"/>
        </w:rPr>
        <w:t xml:space="preserve">общей жилой площади </w:t>
      </w:r>
      <w:r w:rsidR="0072328D" w:rsidRPr="0057422D">
        <w:rPr>
          <w:rFonts w:ascii="Arial" w:hAnsi="Arial" w:cs="Arial"/>
          <w:sz w:val="24"/>
          <w:szCs w:val="24"/>
        </w:rPr>
        <w:t xml:space="preserve">за проверяемый период </w:t>
      </w:r>
      <w:r w:rsidRPr="0057422D">
        <w:rPr>
          <w:rFonts w:ascii="Arial" w:hAnsi="Arial" w:cs="Arial"/>
          <w:sz w:val="24"/>
          <w:szCs w:val="24"/>
        </w:rPr>
        <w:t>не приобретались.</w:t>
      </w:r>
    </w:p>
    <w:p w:rsidR="00572414" w:rsidRDefault="00572414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7AC2">
        <w:rPr>
          <w:rFonts w:ascii="Arial" w:hAnsi="Arial" w:cs="Arial"/>
          <w:sz w:val="24"/>
          <w:szCs w:val="24"/>
        </w:rPr>
        <w:t xml:space="preserve">Все жилые помещения  приобретены  на </w:t>
      </w:r>
      <w:r w:rsidR="00637AC2" w:rsidRPr="00637AC2">
        <w:rPr>
          <w:rFonts w:ascii="Arial" w:hAnsi="Arial" w:cs="Arial"/>
          <w:sz w:val="24"/>
          <w:szCs w:val="24"/>
        </w:rPr>
        <w:t>первичном рынке жилья.</w:t>
      </w:r>
    </w:p>
    <w:p w:rsidR="00125DD7" w:rsidRPr="0057422D" w:rsidRDefault="00125DD7" w:rsidP="00125DD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1A18A8" w:rsidRPr="0057422D" w:rsidRDefault="0081510D" w:rsidP="0081510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4. П</w:t>
      </w:r>
      <w:r w:rsidR="00AF1062" w:rsidRPr="0057422D">
        <w:rPr>
          <w:rFonts w:ascii="Arial" w:hAnsi="Arial" w:cs="Arial"/>
          <w:b/>
          <w:i/>
          <w:sz w:val="24"/>
          <w:szCs w:val="24"/>
        </w:rPr>
        <w:t>редоставлени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е </w:t>
      </w:r>
      <w:r w:rsidR="00AF1062" w:rsidRPr="0057422D">
        <w:rPr>
          <w:rFonts w:ascii="Arial" w:hAnsi="Arial" w:cs="Arial"/>
          <w:b/>
          <w:i/>
          <w:sz w:val="24"/>
          <w:szCs w:val="24"/>
        </w:rPr>
        <w:t xml:space="preserve"> жилых помещений</w:t>
      </w:r>
      <w:r w:rsidR="00AF1062" w:rsidRPr="0057422D">
        <w:rPr>
          <w:rFonts w:ascii="Arial" w:hAnsi="Arial" w:cs="Arial"/>
          <w:i/>
          <w:sz w:val="24"/>
          <w:szCs w:val="24"/>
        </w:rPr>
        <w:t xml:space="preserve"> </w:t>
      </w:r>
      <w:r w:rsidRPr="0057422D">
        <w:rPr>
          <w:rFonts w:ascii="Arial" w:hAnsi="Arial" w:cs="Arial"/>
          <w:b/>
          <w:i/>
          <w:sz w:val="24"/>
          <w:szCs w:val="24"/>
        </w:rPr>
        <w:t>по договорам социального найма</w:t>
      </w:r>
      <w:r w:rsidR="00986C91" w:rsidRPr="0057422D">
        <w:rPr>
          <w:rFonts w:ascii="Arial" w:hAnsi="Arial" w:cs="Arial"/>
          <w:b/>
          <w:i/>
          <w:sz w:val="24"/>
          <w:szCs w:val="24"/>
        </w:rPr>
        <w:t>.</w:t>
      </w:r>
    </w:p>
    <w:p w:rsidR="00742779" w:rsidRPr="0057422D" w:rsidRDefault="000B063B" w:rsidP="003F794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  <w:proofErr w:type="gramStart"/>
      <w:r w:rsidR="00742779" w:rsidRPr="0057422D">
        <w:rPr>
          <w:rFonts w:ascii="Arial" w:hAnsi="Arial" w:cs="Arial"/>
          <w:sz w:val="24"/>
          <w:szCs w:val="24"/>
        </w:rPr>
        <w:t xml:space="preserve">Предоставление жилья детям-сиротам в Ливенском районе осуществляется в соответствии с решением Ливенского районного Совета народных депутатов от 25 декабря 2012г. №15/160-РС «Об утверждении Порядка предоставления жилых </w:t>
      </w:r>
      <w:r w:rsidR="00742779" w:rsidRPr="0057422D">
        <w:rPr>
          <w:rFonts w:ascii="Arial" w:hAnsi="Arial" w:cs="Arial"/>
          <w:sz w:val="24"/>
          <w:szCs w:val="24"/>
        </w:rPr>
        <w:lastRenderedPageBreak/>
        <w:t>помещений муниципального специализированного жилищного фонда  Ливенского района детям-сиротам и детям, оставшимся без попечения родителей, лицам из числа детей-сирот и детей, оставшихся без попечения родителей»  на основании распоряжени</w:t>
      </w:r>
      <w:r w:rsidR="00637AC2">
        <w:rPr>
          <w:rFonts w:ascii="Arial" w:hAnsi="Arial" w:cs="Arial"/>
          <w:sz w:val="24"/>
          <w:szCs w:val="24"/>
        </w:rPr>
        <w:t>й</w:t>
      </w:r>
      <w:r w:rsidR="00742779" w:rsidRPr="0057422D">
        <w:rPr>
          <w:rFonts w:ascii="Arial" w:hAnsi="Arial" w:cs="Arial"/>
          <w:sz w:val="24"/>
          <w:szCs w:val="24"/>
        </w:rPr>
        <w:t xml:space="preserve"> </w:t>
      </w:r>
      <w:r w:rsidR="007465EF" w:rsidRPr="0057422D">
        <w:rPr>
          <w:rFonts w:ascii="Arial" w:hAnsi="Arial" w:cs="Arial"/>
          <w:sz w:val="24"/>
          <w:szCs w:val="24"/>
        </w:rPr>
        <w:t>администрации Ливенского района, заключ</w:t>
      </w:r>
      <w:r w:rsidR="0025280B" w:rsidRPr="0057422D">
        <w:rPr>
          <w:rFonts w:ascii="Arial" w:hAnsi="Arial" w:cs="Arial"/>
          <w:sz w:val="24"/>
          <w:szCs w:val="24"/>
        </w:rPr>
        <w:t>ен</w:t>
      </w:r>
      <w:r w:rsidR="00637AC2">
        <w:rPr>
          <w:rFonts w:ascii="Arial" w:hAnsi="Arial" w:cs="Arial"/>
          <w:sz w:val="24"/>
          <w:szCs w:val="24"/>
        </w:rPr>
        <w:t xml:space="preserve">ных </w:t>
      </w:r>
      <w:r w:rsidR="0025280B" w:rsidRPr="0057422D">
        <w:rPr>
          <w:rFonts w:ascii="Arial" w:hAnsi="Arial" w:cs="Arial"/>
          <w:sz w:val="24"/>
          <w:szCs w:val="24"/>
        </w:rPr>
        <w:t xml:space="preserve"> договор</w:t>
      </w:r>
      <w:r w:rsidR="00637AC2">
        <w:rPr>
          <w:rFonts w:ascii="Arial" w:hAnsi="Arial" w:cs="Arial"/>
          <w:sz w:val="24"/>
          <w:szCs w:val="24"/>
        </w:rPr>
        <w:t xml:space="preserve">ов </w:t>
      </w:r>
      <w:r w:rsidR="0025280B" w:rsidRPr="0057422D">
        <w:rPr>
          <w:rFonts w:ascii="Arial" w:hAnsi="Arial" w:cs="Arial"/>
          <w:sz w:val="24"/>
          <w:szCs w:val="24"/>
        </w:rPr>
        <w:t xml:space="preserve"> </w:t>
      </w:r>
      <w:r w:rsidR="007465EF" w:rsidRPr="0057422D">
        <w:rPr>
          <w:rFonts w:ascii="Arial" w:hAnsi="Arial" w:cs="Arial"/>
          <w:sz w:val="24"/>
          <w:szCs w:val="24"/>
        </w:rPr>
        <w:t>найма</w:t>
      </w:r>
      <w:proofErr w:type="gramEnd"/>
      <w:r w:rsidR="007465EF" w:rsidRPr="0057422D">
        <w:rPr>
          <w:rFonts w:ascii="Arial" w:hAnsi="Arial" w:cs="Arial"/>
          <w:sz w:val="24"/>
          <w:szCs w:val="24"/>
        </w:rPr>
        <w:t xml:space="preserve"> специализированного жилого помещения.</w:t>
      </w:r>
    </w:p>
    <w:p w:rsidR="00986C91" w:rsidRPr="0057422D" w:rsidRDefault="00986C91" w:rsidP="00986C9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Кроме того, согласно Постановлению администрации Ливенского района от 17 февраля 2015г. №67 «Об  утверждении Положения об общественной комиссии по жилищным вопросам при администрации Ливенского района Орловской области» в целях недопущения ущемлений гарантий и прав детей-сирот и </w:t>
      </w:r>
      <w:proofErr w:type="gramStart"/>
      <w:r w:rsidRPr="0057422D">
        <w:rPr>
          <w:rFonts w:ascii="Arial" w:hAnsi="Arial" w:cs="Arial"/>
          <w:sz w:val="24"/>
          <w:szCs w:val="24"/>
        </w:rPr>
        <w:t>детей</w:t>
      </w:r>
      <w:proofErr w:type="gramEnd"/>
      <w:r w:rsidRPr="0057422D">
        <w:rPr>
          <w:rFonts w:ascii="Arial" w:hAnsi="Arial" w:cs="Arial"/>
          <w:sz w:val="24"/>
          <w:szCs w:val="24"/>
        </w:rPr>
        <w:t xml:space="preserve"> оставшихся без попечения родителей, общественная комиссия по жилищным вопросам при администрации Ливенского района рассматривает вопрос очередности предоставления жилых помещений по договорам социального найма специализированных жилых помещений для детей данной категории.</w:t>
      </w:r>
    </w:p>
    <w:p w:rsidR="00986C91" w:rsidRPr="0057422D" w:rsidRDefault="00986C91" w:rsidP="00444276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При принятии решения по данному вопросу учитыва</w:t>
      </w:r>
      <w:r w:rsidR="002E78B7" w:rsidRPr="0057422D">
        <w:rPr>
          <w:rFonts w:ascii="Arial" w:hAnsi="Arial" w:cs="Arial"/>
          <w:sz w:val="24"/>
          <w:szCs w:val="24"/>
        </w:rPr>
        <w:t>лась</w:t>
      </w:r>
      <w:r w:rsidRPr="0057422D">
        <w:rPr>
          <w:rFonts w:ascii="Arial" w:hAnsi="Arial" w:cs="Arial"/>
          <w:sz w:val="24"/>
          <w:szCs w:val="24"/>
        </w:rPr>
        <w:t xml:space="preserve"> хронологическая очередь ребенка, возраст и иные обстоятельства, указывающие на необхо</w:t>
      </w:r>
      <w:r w:rsidR="00444276">
        <w:rPr>
          <w:rFonts w:ascii="Arial" w:hAnsi="Arial" w:cs="Arial"/>
          <w:sz w:val="24"/>
          <w:szCs w:val="24"/>
        </w:rPr>
        <w:t>д</w:t>
      </w:r>
      <w:r w:rsidRPr="0057422D">
        <w:rPr>
          <w:rFonts w:ascii="Arial" w:hAnsi="Arial" w:cs="Arial"/>
          <w:sz w:val="24"/>
          <w:szCs w:val="24"/>
        </w:rPr>
        <w:t xml:space="preserve">имость обеспечения социальной поддержки. </w:t>
      </w:r>
    </w:p>
    <w:p w:rsidR="00986C91" w:rsidRPr="0057422D" w:rsidRDefault="00986C91" w:rsidP="0044427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 xml:space="preserve">Распределение жилых помещений среди детей-сирот и </w:t>
      </w:r>
      <w:proofErr w:type="gramStart"/>
      <w:r w:rsidRPr="0057422D">
        <w:rPr>
          <w:rFonts w:ascii="Arial" w:hAnsi="Arial" w:cs="Arial"/>
          <w:sz w:val="24"/>
          <w:szCs w:val="24"/>
        </w:rPr>
        <w:t>детей</w:t>
      </w:r>
      <w:proofErr w:type="gramEnd"/>
      <w:r w:rsidRPr="0057422D">
        <w:rPr>
          <w:rFonts w:ascii="Arial" w:hAnsi="Arial" w:cs="Arial"/>
          <w:sz w:val="24"/>
          <w:szCs w:val="24"/>
        </w:rPr>
        <w:t xml:space="preserve"> оставшихся без попечения родителей осуществляется методом жеребьевки.</w:t>
      </w:r>
    </w:p>
    <w:p w:rsidR="00986C91" w:rsidRPr="0057422D" w:rsidRDefault="00986C91" w:rsidP="0044427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  <w:t>Результаты заседания общественной комиссии оформляются протоколом.</w:t>
      </w:r>
    </w:p>
    <w:p w:rsidR="00444276" w:rsidRDefault="0025280B" w:rsidP="00444276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По итогам проверки установлено, что жилые помещения предоставлялись детям – сиротам по установленной очереди, на основании пр</w:t>
      </w:r>
      <w:r w:rsidR="00F1021F">
        <w:rPr>
          <w:rFonts w:ascii="Arial" w:hAnsi="Arial" w:cs="Arial"/>
          <w:sz w:val="24"/>
          <w:szCs w:val="24"/>
        </w:rPr>
        <w:t>отоколов общественной комиссии.</w:t>
      </w:r>
    </w:p>
    <w:p w:rsidR="00F1021F" w:rsidRPr="0057422D" w:rsidRDefault="00F1021F" w:rsidP="00444276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2E78B7" w:rsidRPr="0057422D" w:rsidRDefault="002E78B7" w:rsidP="002E78B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>5. Нарушения по итогам реализации государственных полномочий  по обеспечению жилыми помещениями специализированного жилого фонда детей-сирот и детей, оставшихся без попечения родителей</w:t>
      </w:r>
      <w:r w:rsidRPr="0057422D">
        <w:rPr>
          <w:rFonts w:ascii="Arial" w:hAnsi="Arial" w:cs="Arial"/>
          <w:sz w:val="24"/>
          <w:szCs w:val="24"/>
        </w:rPr>
        <w:t>.</w:t>
      </w:r>
    </w:p>
    <w:p w:rsidR="002E78B7" w:rsidRPr="0057422D" w:rsidRDefault="002E78B7" w:rsidP="00BE0C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По итогам контрольного мероприятия установлены следующие нарушения:</w:t>
      </w:r>
    </w:p>
    <w:p w:rsidR="00BE0C16" w:rsidRDefault="00BE0C16" w:rsidP="00BE0C1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В Постановлении администрации Ливенского района от 29 декабря 2012г. №403 «Об утверждении Порядка осуществления администрацией Ливенского района переданных государственных полномочий Орловской области по обеспечению жилыми помещениями специализированного жилого фонда детей-сирот и детей, оставшихся без попечения родителей, лиц из числа детей-сирот и детей, оставшихся без попечения родителей» установлены следующие несоответствия:</w:t>
      </w:r>
    </w:p>
    <w:p w:rsidR="0041035C" w:rsidRDefault="0041035C" w:rsidP="0041035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-исполнительный орган - управление муниципального имущества администрации Ливенского района Орловкой области </w:t>
      </w:r>
      <w:r w:rsidRPr="00F1021F">
        <w:rPr>
          <w:rFonts w:ascii="Arial" w:hAnsi="Arial" w:cs="Arial"/>
          <w:sz w:val="24"/>
          <w:szCs w:val="24"/>
        </w:rPr>
        <w:t>с 01.</w:t>
      </w:r>
      <w:r w:rsidR="00BC0217" w:rsidRPr="00F1021F">
        <w:rPr>
          <w:rFonts w:ascii="Arial" w:hAnsi="Arial" w:cs="Arial"/>
          <w:sz w:val="24"/>
          <w:szCs w:val="24"/>
        </w:rPr>
        <w:t>01</w:t>
      </w:r>
      <w:r w:rsidRPr="00F1021F">
        <w:rPr>
          <w:rFonts w:ascii="Arial" w:hAnsi="Arial" w:cs="Arial"/>
          <w:sz w:val="24"/>
          <w:szCs w:val="24"/>
        </w:rPr>
        <w:t>.2019 года</w:t>
      </w:r>
      <w:r>
        <w:rPr>
          <w:rFonts w:ascii="Arial" w:hAnsi="Arial" w:cs="Arial"/>
          <w:sz w:val="24"/>
          <w:szCs w:val="24"/>
        </w:rPr>
        <w:t xml:space="preserve"> переименован в управление муниципального имущества и жилищно-коммунального хозяйства администрации Ливенского района, по тексту Порядка пункт 1.3, пункт 7, пункт 2.3 содержит старое наименование;</w:t>
      </w:r>
    </w:p>
    <w:p w:rsidR="0041035C" w:rsidRDefault="0041035C" w:rsidP="004103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-в пункте 2 Порядка содержится  ссылка на статью 2.1 Закона Орловской области от 06.12.2007 №727-ОЗ, утратившего силу;</w:t>
      </w:r>
    </w:p>
    <w:p w:rsidR="0041035C" w:rsidRDefault="0041035C" w:rsidP="00F07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-пункт 1.4 содержит недостоверные сведения «не более чем на 7 квадратных метров», Закон Орловской области от 06.12.2007 №727-ОЗ предусматривает редакцию « не более чем на 12 квадратных метров».</w:t>
      </w:r>
    </w:p>
    <w:p w:rsidR="007D381E" w:rsidRDefault="006A7274" w:rsidP="00F07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074E2">
        <w:rPr>
          <w:rFonts w:ascii="Arial" w:hAnsi="Arial" w:cs="Arial"/>
          <w:sz w:val="24"/>
          <w:szCs w:val="24"/>
        </w:rPr>
        <w:t>В составе аукционной  документации отсутствует  Акт приема-передачи к муниципальному контракту.</w:t>
      </w:r>
    </w:p>
    <w:p w:rsidR="00F074E2" w:rsidRDefault="00F074E2" w:rsidP="00F074E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При проведении электронного аукциона, в рамках 44-ФЗ неправомерно ограничены принципы свободной конкуренции</w:t>
      </w:r>
      <w:r w:rsidR="009D46A9">
        <w:rPr>
          <w:rFonts w:ascii="Arial" w:hAnsi="Arial" w:cs="Arial"/>
          <w:sz w:val="24"/>
          <w:szCs w:val="24"/>
        </w:rPr>
        <w:t xml:space="preserve"> (статья 8 ФЗ-44) </w:t>
      </w:r>
      <w:r>
        <w:rPr>
          <w:rFonts w:ascii="Arial" w:hAnsi="Arial" w:cs="Arial"/>
          <w:sz w:val="24"/>
          <w:szCs w:val="24"/>
        </w:rPr>
        <w:t xml:space="preserve">, так как объект закупки </w:t>
      </w:r>
      <w:r w:rsidR="00FC7437">
        <w:rPr>
          <w:rFonts w:ascii="Arial" w:hAnsi="Arial" w:cs="Arial"/>
          <w:sz w:val="24"/>
          <w:szCs w:val="24"/>
        </w:rPr>
        <w:t xml:space="preserve">сформирован </w:t>
      </w:r>
      <w:r>
        <w:rPr>
          <w:rFonts w:ascii="Arial" w:hAnsi="Arial" w:cs="Arial"/>
          <w:sz w:val="24"/>
          <w:szCs w:val="24"/>
        </w:rPr>
        <w:t xml:space="preserve"> в количестве 5 объектов жилых помещений, площадью не менее 33 кв. м., не </w:t>
      </w:r>
      <w:r w:rsidR="00D756C4">
        <w:rPr>
          <w:rFonts w:ascii="Arial" w:hAnsi="Arial" w:cs="Arial"/>
          <w:sz w:val="24"/>
          <w:szCs w:val="24"/>
        </w:rPr>
        <w:t xml:space="preserve">более </w:t>
      </w:r>
      <w:r>
        <w:rPr>
          <w:rFonts w:ascii="Arial" w:hAnsi="Arial" w:cs="Arial"/>
          <w:sz w:val="24"/>
          <w:szCs w:val="24"/>
        </w:rPr>
        <w:t>45 кв. м.</w:t>
      </w:r>
    </w:p>
    <w:p w:rsidR="00F074E2" w:rsidRDefault="00F074E2" w:rsidP="00F074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074E2" w:rsidRPr="0057422D" w:rsidRDefault="00F074E2" w:rsidP="00F074E2">
      <w:pPr>
        <w:spacing w:after="0"/>
        <w:jc w:val="both"/>
        <w:rPr>
          <w:bCs/>
          <w:iCs/>
          <w:sz w:val="24"/>
          <w:szCs w:val="24"/>
        </w:rPr>
      </w:pPr>
    </w:p>
    <w:p w:rsidR="00FB53B1" w:rsidRPr="0057422D" w:rsidRDefault="00FB53B1" w:rsidP="00FB53B1">
      <w:pPr>
        <w:jc w:val="both"/>
        <w:rPr>
          <w:rFonts w:ascii="Arial" w:hAnsi="Arial" w:cs="Arial"/>
          <w:b/>
          <w:i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sz w:val="24"/>
          <w:szCs w:val="24"/>
        </w:rPr>
        <w:tab/>
      </w:r>
      <w:r w:rsidRPr="0057422D">
        <w:rPr>
          <w:rFonts w:ascii="Arial" w:hAnsi="Arial" w:cs="Arial"/>
          <w:b/>
          <w:i/>
          <w:sz w:val="24"/>
          <w:szCs w:val="24"/>
        </w:rPr>
        <w:t>Выводы:</w:t>
      </w:r>
    </w:p>
    <w:p w:rsidR="00FB53B1" w:rsidRDefault="00FB53B1" w:rsidP="000F0054">
      <w:pPr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b/>
          <w:i/>
          <w:sz w:val="24"/>
          <w:szCs w:val="24"/>
        </w:rPr>
        <w:t xml:space="preserve">1.Общий объем проверенных средств составил  </w:t>
      </w:r>
      <w:r w:rsidR="00452B3C" w:rsidRPr="0057422D">
        <w:rPr>
          <w:rFonts w:ascii="Arial" w:hAnsi="Arial" w:cs="Arial"/>
          <w:sz w:val="24"/>
          <w:szCs w:val="24"/>
        </w:rPr>
        <w:t xml:space="preserve"> </w:t>
      </w:r>
      <w:r w:rsidR="00125DD7">
        <w:rPr>
          <w:rFonts w:ascii="Arial" w:hAnsi="Arial" w:cs="Arial"/>
          <w:b/>
          <w:i/>
          <w:sz w:val="24"/>
          <w:szCs w:val="24"/>
        </w:rPr>
        <w:t>4</w:t>
      </w:r>
      <w:r w:rsidR="0041035C">
        <w:rPr>
          <w:rFonts w:ascii="Arial" w:hAnsi="Arial" w:cs="Arial"/>
          <w:b/>
          <w:i/>
          <w:sz w:val="24"/>
          <w:szCs w:val="24"/>
        </w:rPr>
        <w:t>937500,00</w:t>
      </w:r>
      <w:r w:rsidR="00452B3C" w:rsidRPr="0057422D">
        <w:rPr>
          <w:rFonts w:ascii="Arial" w:hAnsi="Arial" w:cs="Arial"/>
          <w:b/>
          <w:i/>
          <w:sz w:val="24"/>
          <w:szCs w:val="24"/>
        </w:rPr>
        <w:t xml:space="preserve"> руб.</w:t>
      </w:r>
      <w:r w:rsidRPr="0057422D">
        <w:rPr>
          <w:rFonts w:ascii="Arial" w:hAnsi="Arial" w:cs="Arial"/>
          <w:b/>
          <w:i/>
          <w:sz w:val="24"/>
          <w:szCs w:val="24"/>
        </w:rPr>
        <w:t xml:space="preserve"> руб., в т.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Pr="0057422D">
        <w:rPr>
          <w:rFonts w:ascii="Arial" w:hAnsi="Arial" w:cs="Arial"/>
          <w:b/>
          <w:i/>
          <w:sz w:val="24"/>
          <w:szCs w:val="24"/>
        </w:rPr>
        <w:t>ч.</w:t>
      </w:r>
      <w:r w:rsidRPr="0057422D">
        <w:rPr>
          <w:rFonts w:ascii="Arial" w:hAnsi="Arial" w:cs="Arial"/>
          <w:sz w:val="24"/>
          <w:szCs w:val="24"/>
        </w:rPr>
        <w:t xml:space="preserve"> </w:t>
      </w:r>
      <w:r w:rsidR="00601CCF" w:rsidRPr="0057422D">
        <w:rPr>
          <w:rFonts w:ascii="Arial" w:hAnsi="Arial" w:cs="Arial"/>
          <w:sz w:val="24"/>
          <w:szCs w:val="24"/>
        </w:rPr>
        <w:t>средства областного бюджета (субвенции)</w:t>
      </w:r>
      <w:r w:rsidR="004300E9">
        <w:rPr>
          <w:rFonts w:ascii="Arial" w:hAnsi="Arial" w:cs="Arial"/>
          <w:sz w:val="24"/>
          <w:szCs w:val="24"/>
        </w:rPr>
        <w:t>.</w:t>
      </w:r>
    </w:p>
    <w:p w:rsidR="00D74CF9" w:rsidRDefault="00D74CF9" w:rsidP="00FB53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Нарушения</w:t>
      </w:r>
      <w:r w:rsidR="00AB70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установленные по итогам проверки:</w:t>
      </w:r>
    </w:p>
    <w:p w:rsidR="00D74CF9" w:rsidRPr="00D74CF9" w:rsidRDefault="00D74CF9" w:rsidP="00D74C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74CF9">
        <w:rPr>
          <w:rFonts w:ascii="Arial" w:hAnsi="Arial" w:cs="Arial"/>
          <w:sz w:val="24"/>
          <w:szCs w:val="24"/>
        </w:rPr>
        <w:t xml:space="preserve">При проведении электронного аукциона нарушена статья 8 Федерального закона </w:t>
      </w:r>
      <w:r w:rsidR="00AB70A5" w:rsidRPr="0057422D">
        <w:rPr>
          <w:rFonts w:ascii="Arial" w:hAnsi="Arial" w:cs="Arial"/>
          <w:sz w:val="24"/>
          <w:szCs w:val="24"/>
        </w:rPr>
        <w:t>от 05 апреля 2013г. №44-ФЗ «О контрактной системе в сфере закупок товаров, работ, услуг для обеспечения государственных и муниципальных нужд»</w:t>
      </w:r>
      <w:r w:rsidR="00AB70A5">
        <w:rPr>
          <w:rFonts w:ascii="Arial" w:hAnsi="Arial" w:cs="Arial"/>
          <w:sz w:val="24"/>
          <w:szCs w:val="24"/>
        </w:rPr>
        <w:t xml:space="preserve"> - ограничение свободной конкуренции.</w:t>
      </w:r>
    </w:p>
    <w:p w:rsidR="006F3DC0" w:rsidRPr="006F3DC0" w:rsidRDefault="00AB70A5" w:rsidP="006F3D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1035C">
        <w:rPr>
          <w:rFonts w:ascii="Arial" w:hAnsi="Arial" w:cs="Arial"/>
          <w:sz w:val="24"/>
          <w:szCs w:val="24"/>
        </w:rPr>
        <w:t>.</w:t>
      </w:r>
      <w:r w:rsidR="006F3DC0">
        <w:rPr>
          <w:rFonts w:ascii="Arial" w:hAnsi="Arial" w:cs="Arial"/>
          <w:sz w:val="24"/>
          <w:szCs w:val="24"/>
        </w:rPr>
        <w:t>Акт</w:t>
      </w:r>
      <w:r w:rsidR="0081686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F3DC0">
        <w:rPr>
          <w:rFonts w:ascii="Arial" w:hAnsi="Arial" w:cs="Arial"/>
          <w:sz w:val="24"/>
          <w:szCs w:val="24"/>
        </w:rPr>
        <w:t xml:space="preserve"> приема-передачи №1 от 20 апреля 2020 года, на передачу пяти  жилых помещений</w:t>
      </w:r>
      <w:r>
        <w:rPr>
          <w:rFonts w:ascii="Arial" w:hAnsi="Arial" w:cs="Arial"/>
          <w:sz w:val="24"/>
          <w:szCs w:val="24"/>
        </w:rPr>
        <w:t>,</w:t>
      </w:r>
      <w:r w:rsidR="006F3DC0">
        <w:rPr>
          <w:rFonts w:ascii="Arial" w:hAnsi="Arial" w:cs="Arial"/>
          <w:sz w:val="24"/>
          <w:szCs w:val="24"/>
        </w:rPr>
        <w:t xml:space="preserve"> составлен с нарушением </w:t>
      </w:r>
      <w:r w:rsidR="006F3DC0" w:rsidRPr="006F3DC0">
        <w:rPr>
          <w:rFonts w:ascii="Arial" w:hAnsi="Arial" w:cs="Arial"/>
          <w:sz w:val="24"/>
          <w:szCs w:val="24"/>
        </w:rPr>
        <w:t>пунктов  23, 27,47 Инструкции 157н, стандарта</w:t>
      </w:r>
      <w:r w:rsidR="006F3DC0">
        <w:rPr>
          <w:rFonts w:ascii="Arial" w:hAnsi="Arial" w:cs="Arial"/>
          <w:sz w:val="24"/>
          <w:szCs w:val="24"/>
        </w:rPr>
        <w:t xml:space="preserve"> «Основные средства».</w:t>
      </w:r>
    </w:p>
    <w:p w:rsidR="0041035C" w:rsidRDefault="00AB70A5" w:rsidP="00201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3.Уставнолены нарушения нормативно-правовых актов.</w:t>
      </w:r>
    </w:p>
    <w:p w:rsidR="00201F59" w:rsidRPr="0057422D" w:rsidRDefault="00AB70A5" w:rsidP="00201F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3182A" w:rsidRPr="005742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И</w:t>
      </w:r>
      <w:r w:rsidR="00201F59" w:rsidRPr="0057422D">
        <w:rPr>
          <w:rFonts w:ascii="Arial" w:hAnsi="Arial" w:cs="Arial"/>
          <w:sz w:val="24"/>
          <w:szCs w:val="24"/>
        </w:rPr>
        <w:t>нформацию о проделанной работе</w:t>
      </w:r>
      <w:r>
        <w:rPr>
          <w:rFonts w:ascii="Arial" w:hAnsi="Arial" w:cs="Arial"/>
          <w:sz w:val="24"/>
          <w:szCs w:val="24"/>
        </w:rPr>
        <w:t xml:space="preserve">, по выявленным </w:t>
      </w:r>
      <w:r w:rsidR="00201F59" w:rsidRPr="00574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нарушениям </w:t>
      </w:r>
      <w:r w:rsidR="00201F59" w:rsidRPr="0057422D">
        <w:rPr>
          <w:rFonts w:ascii="Arial" w:hAnsi="Arial" w:cs="Arial"/>
          <w:sz w:val="24"/>
          <w:szCs w:val="24"/>
        </w:rPr>
        <w:t>предоставить</w:t>
      </w:r>
      <w:r w:rsidR="0033182A" w:rsidRPr="0057422D">
        <w:rPr>
          <w:rFonts w:ascii="Arial" w:hAnsi="Arial" w:cs="Arial"/>
          <w:sz w:val="24"/>
          <w:szCs w:val="24"/>
        </w:rPr>
        <w:t xml:space="preserve"> в течени</w:t>
      </w:r>
      <w:r>
        <w:rPr>
          <w:rFonts w:ascii="Arial" w:hAnsi="Arial" w:cs="Arial"/>
          <w:sz w:val="24"/>
          <w:szCs w:val="24"/>
        </w:rPr>
        <w:t>е</w:t>
      </w:r>
      <w:r w:rsidR="0033182A" w:rsidRPr="0057422D">
        <w:rPr>
          <w:rFonts w:ascii="Arial" w:hAnsi="Arial" w:cs="Arial"/>
          <w:sz w:val="24"/>
          <w:szCs w:val="24"/>
        </w:rPr>
        <w:t xml:space="preserve"> одного месяца.</w:t>
      </w:r>
      <w:r w:rsidR="00201F59" w:rsidRPr="0057422D">
        <w:rPr>
          <w:rFonts w:ascii="Arial" w:hAnsi="Arial" w:cs="Arial"/>
          <w:sz w:val="24"/>
          <w:szCs w:val="24"/>
        </w:rPr>
        <w:t xml:space="preserve"> </w:t>
      </w:r>
    </w:p>
    <w:p w:rsidR="009A2986" w:rsidRDefault="00201F59" w:rsidP="00201F59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57422D">
        <w:rPr>
          <w:rFonts w:ascii="Arial" w:hAnsi="Arial" w:cs="Arial"/>
          <w:sz w:val="24"/>
          <w:szCs w:val="24"/>
          <w:highlight w:val="yellow"/>
        </w:rPr>
        <w:t xml:space="preserve">             </w:t>
      </w:r>
    </w:p>
    <w:p w:rsidR="00AB70A5" w:rsidRDefault="00AB70A5" w:rsidP="00201F5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AB70A5" w:rsidRPr="0057422D" w:rsidRDefault="00AB70A5" w:rsidP="00201F59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201F59" w:rsidRPr="0057422D" w:rsidRDefault="002E11C3" w:rsidP="00EB1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</w:t>
      </w:r>
      <w:r w:rsidR="00201F59" w:rsidRPr="0057422D">
        <w:rPr>
          <w:rFonts w:ascii="Arial" w:hAnsi="Arial" w:cs="Arial"/>
          <w:sz w:val="24"/>
          <w:szCs w:val="24"/>
        </w:rPr>
        <w:t xml:space="preserve">редседатель </w:t>
      </w:r>
      <w:proofErr w:type="gramStart"/>
      <w:r w:rsidR="00201F59" w:rsidRPr="0057422D">
        <w:rPr>
          <w:rFonts w:ascii="Arial" w:hAnsi="Arial" w:cs="Arial"/>
          <w:sz w:val="24"/>
          <w:szCs w:val="24"/>
        </w:rPr>
        <w:t>контрольно-счетной</w:t>
      </w:r>
      <w:proofErr w:type="gramEnd"/>
      <w:r w:rsidR="00201F59" w:rsidRPr="0057422D">
        <w:rPr>
          <w:rFonts w:ascii="Arial" w:hAnsi="Arial" w:cs="Arial"/>
          <w:sz w:val="24"/>
          <w:szCs w:val="24"/>
        </w:rPr>
        <w:t xml:space="preserve"> </w:t>
      </w:r>
    </w:p>
    <w:p w:rsidR="00201F59" w:rsidRPr="0057422D" w:rsidRDefault="00201F59" w:rsidP="00EB16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палаты Ливенского района                                                       Е.Е. Писарева</w:t>
      </w:r>
    </w:p>
    <w:p w:rsidR="008F0979" w:rsidRPr="0057422D" w:rsidRDefault="008F0979" w:rsidP="008F09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1F59" w:rsidRPr="0057422D" w:rsidRDefault="008F0979" w:rsidP="008F0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Начальник управления муниципального </w:t>
      </w:r>
    </w:p>
    <w:p w:rsidR="008F0979" w:rsidRPr="0057422D" w:rsidRDefault="008F0979" w:rsidP="008F0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имущества администрации Ливенского района                      Н.Н. Кривцова</w:t>
      </w:r>
    </w:p>
    <w:p w:rsidR="008F0979" w:rsidRPr="0057422D" w:rsidRDefault="008F0979" w:rsidP="008F09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F0979" w:rsidRPr="0057422D" w:rsidRDefault="0001793F" w:rsidP="008F09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Консультант</w:t>
      </w:r>
      <w:r w:rsidR="008F0979" w:rsidRPr="0057422D">
        <w:rPr>
          <w:rFonts w:ascii="Arial" w:hAnsi="Arial" w:cs="Arial"/>
          <w:sz w:val="24"/>
          <w:szCs w:val="24"/>
        </w:rPr>
        <w:t xml:space="preserve"> (бухгалтер) </w:t>
      </w:r>
      <w:r w:rsidR="00201F59" w:rsidRPr="0057422D">
        <w:rPr>
          <w:rFonts w:ascii="Arial" w:hAnsi="Arial" w:cs="Arial"/>
          <w:sz w:val="24"/>
          <w:szCs w:val="24"/>
        </w:rPr>
        <w:t xml:space="preserve"> </w:t>
      </w:r>
      <w:r w:rsidR="008F0979" w:rsidRPr="0057422D">
        <w:rPr>
          <w:rFonts w:ascii="Arial" w:hAnsi="Arial" w:cs="Arial"/>
          <w:sz w:val="24"/>
          <w:szCs w:val="24"/>
        </w:rPr>
        <w:t xml:space="preserve">  управления</w:t>
      </w:r>
    </w:p>
    <w:p w:rsidR="008F0979" w:rsidRPr="0057422D" w:rsidRDefault="008F0979" w:rsidP="008F0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муниципального имущества </w:t>
      </w:r>
    </w:p>
    <w:p w:rsidR="001F1352" w:rsidRPr="0057422D" w:rsidRDefault="008F0979" w:rsidP="00452043">
      <w:pPr>
        <w:spacing w:after="0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администрации  Ливенского района                                           Е.П. Сергеева</w:t>
      </w:r>
    </w:p>
    <w:p w:rsidR="007405D5" w:rsidRDefault="007405D5" w:rsidP="00452043">
      <w:pPr>
        <w:spacing w:after="0"/>
        <w:rPr>
          <w:rFonts w:ascii="Arial" w:hAnsi="Arial" w:cs="Arial"/>
          <w:sz w:val="24"/>
          <w:szCs w:val="24"/>
        </w:rPr>
      </w:pPr>
    </w:p>
    <w:p w:rsidR="0001793F" w:rsidRPr="0057422D" w:rsidRDefault="0001793F" w:rsidP="00452043">
      <w:pPr>
        <w:spacing w:after="0"/>
        <w:rPr>
          <w:rFonts w:ascii="Arial" w:hAnsi="Arial" w:cs="Arial"/>
          <w:sz w:val="24"/>
          <w:szCs w:val="24"/>
        </w:rPr>
      </w:pPr>
    </w:p>
    <w:p w:rsidR="007405D5" w:rsidRPr="0057422D" w:rsidRDefault="007405D5" w:rsidP="00452043">
      <w:pPr>
        <w:spacing w:after="0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Начальник отдела опеки и попечительства                               И.Л. </w:t>
      </w:r>
      <w:proofErr w:type="spellStart"/>
      <w:r w:rsidRPr="0057422D">
        <w:rPr>
          <w:rFonts w:ascii="Arial" w:hAnsi="Arial" w:cs="Arial"/>
          <w:sz w:val="24"/>
          <w:szCs w:val="24"/>
        </w:rPr>
        <w:t>Ефанова</w:t>
      </w:r>
      <w:proofErr w:type="spellEnd"/>
    </w:p>
    <w:p w:rsidR="007405D5" w:rsidRPr="0057422D" w:rsidRDefault="007405D5" w:rsidP="00452043">
      <w:pPr>
        <w:spacing w:after="0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администрации Ливенского района </w:t>
      </w:r>
    </w:p>
    <w:p w:rsidR="00A81AED" w:rsidRDefault="00A81AED" w:rsidP="00452043">
      <w:pPr>
        <w:spacing w:after="0"/>
        <w:rPr>
          <w:rFonts w:ascii="Arial" w:hAnsi="Arial" w:cs="Arial"/>
          <w:sz w:val="24"/>
          <w:szCs w:val="24"/>
        </w:rPr>
      </w:pPr>
    </w:p>
    <w:p w:rsidR="0001793F" w:rsidRDefault="0001793F" w:rsidP="00452043">
      <w:pPr>
        <w:spacing w:after="0"/>
        <w:rPr>
          <w:rFonts w:ascii="Arial" w:hAnsi="Arial" w:cs="Arial"/>
          <w:sz w:val="24"/>
          <w:szCs w:val="24"/>
        </w:rPr>
      </w:pPr>
    </w:p>
    <w:p w:rsidR="0001793F" w:rsidRPr="0057422D" w:rsidRDefault="0001793F" w:rsidP="00452043">
      <w:pPr>
        <w:spacing w:after="0"/>
        <w:rPr>
          <w:rFonts w:ascii="Arial" w:hAnsi="Arial" w:cs="Arial"/>
          <w:sz w:val="24"/>
          <w:szCs w:val="24"/>
        </w:rPr>
      </w:pPr>
    </w:p>
    <w:p w:rsidR="00A81AED" w:rsidRPr="0057422D" w:rsidRDefault="00A81AED" w:rsidP="00452043">
      <w:pPr>
        <w:spacing w:after="0"/>
        <w:rPr>
          <w:rFonts w:ascii="Arial" w:hAnsi="Arial" w:cs="Arial"/>
          <w:sz w:val="24"/>
          <w:szCs w:val="24"/>
        </w:rPr>
      </w:pPr>
    </w:p>
    <w:p w:rsidR="00BD4D81" w:rsidRPr="0057422D" w:rsidRDefault="00BD4D81" w:rsidP="00452043">
      <w:pPr>
        <w:spacing w:after="0"/>
        <w:rPr>
          <w:rFonts w:ascii="Arial" w:hAnsi="Arial" w:cs="Arial"/>
          <w:sz w:val="24"/>
          <w:szCs w:val="24"/>
        </w:rPr>
      </w:pPr>
    </w:p>
    <w:sectPr w:rsidR="00BD4D81" w:rsidRPr="0057422D" w:rsidSect="00AF4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B0" w:rsidRDefault="00F05EB0" w:rsidP="00452043">
      <w:pPr>
        <w:spacing w:after="0" w:line="240" w:lineRule="auto"/>
      </w:pPr>
      <w:r>
        <w:separator/>
      </w:r>
    </w:p>
  </w:endnote>
  <w:endnote w:type="continuationSeparator" w:id="0">
    <w:p w:rsidR="00F05EB0" w:rsidRDefault="00F05EB0" w:rsidP="0045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A0" w:rsidRDefault="002A52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219488"/>
      <w:docPartObj>
        <w:docPartGallery w:val="Page Numbers (Bottom of Page)"/>
        <w:docPartUnique/>
      </w:docPartObj>
    </w:sdtPr>
    <w:sdtEndPr/>
    <w:sdtContent>
      <w:p w:rsidR="002A52A0" w:rsidRDefault="002A52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862">
          <w:rPr>
            <w:noProof/>
          </w:rPr>
          <w:t>7</w:t>
        </w:r>
        <w:r>
          <w:fldChar w:fldCharType="end"/>
        </w:r>
      </w:p>
    </w:sdtContent>
  </w:sdt>
  <w:p w:rsidR="002A52A0" w:rsidRDefault="002A52A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A0" w:rsidRDefault="002A52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B0" w:rsidRDefault="00F05EB0" w:rsidP="00452043">
      <w:pPr>
        <w:spacing w:after="0" w:line="240" w:lineRule="auto"/>
      </w:pPr>
      <w:r>
        <w:separator/>
      </w:r>
    </w:p>
  </w:footnote>
  <w:footnote w:type="continuationSeparator" w:id="0">
    <w:p w:rsidR="00F05EB0" w:rsidRDefault="00F05EB0" w:rsidP="0045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A0" w:rsidRDefault="002A52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A0" w:rsidRDefault="002A52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A0" w:rsidRDefault="002A52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697"/>
    <w:multiLevelType w:val="hybridMultilevel"/>
    <w:tmpl w:val="D49C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093F"/>
    <w:multiLevelType w:val="hybridMultilevel"/>
    <w:tmpl w:val="7D14E9BC"/>
    <w:lvl w:ilvl="0" w:tplc="28501352"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53B09"/>
    <w:multiLevelType w:val="hybridMultilevel"/>
    <w:tmpl w:val="BDA4E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771FF1"/>
    <w:multiLevelType w:val="hybridMultilevel"/>
    <w:tmpl w:val="CF3C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B3D6B"/>
    <w:multiLevelType w:val="hybridMultilevel"/>
    <w:tmpl w:val="E7C619C0"/>
    <w:lvl w:ilvl="0" w:tplc="B2D66C2A"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D1113"/>
    <w:multiLevelType w:val="hybridMultilevel"/>
    <w:tmpl w:val="1E0ABACC"/>
    <w:lvl w:ilvl="0" w:tplc="83EC699C"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6"/>
    <w:rsid w:val="000015CB"/>
    <w:rsid w:val="00001EF1"/>
    <w:rsid w:val="0000547F"/>
    <w:rsid w:val="00005F19"/>
    <w:rsid w:val="000064DD"/>
    <w:rsid w:val="00011494"/>
    <w:rsid w:val="00012095"/>
    <w:rsid w:val="00016492"/>
    <w:rsid w:val="0001793F"/>
    <w:rsid w:val="000179DC"/>
    <w:rsid w:val="0002081B"/>
    <w:rsid w:val="00023AF5"/>
    <w:rsid w:val="000242B2"/>
    <w:rsid w:val="000250B1"/>
    <w:rsid w:val="000267BE"/>
    <w:rsid w:val="00026805"/>
    <w:rsid w:val="00026CAA"/>
    <w:rsid w:val="0002709C"/>
    <w:rsid w:val="00027359"/>
    <w:rsid w:val="0002784A"/>
    <w:rsid w:val="00030600"/>
    <w:rsid w:val="0003135D"/>
    <w:rsid w:val="00031DF0"/>
    <w:rsid w:val="00033127"/>
    <w:rsid w:val="000349BC"/>
    <w:rsid w:val="00035735"/>
    <w:rsid w:val="0004003C"/>
    <w:rsid w:val="00040B53"/>
    <w:rsid w:val="00043713"/>
    <w:rsid w:val="000443CC"/>
    <w:rsid w:val="00044793"/>
    <w:rsid w:val="0004610F"/>
    <w:rsid w:val="00047667"/>
    <w:rsid w:val="00047AC4"/>
    <w:rsid w:val="000506F9"/>
    <w:rsid w:val="00055231"/>
    <w:rsid w:val="0005564F"/>
    <w:rsid w:val="00061890"/>
    <w:rsid w:val="00061B4B"/>
    <w:rsid w:val="00062F55"/>
    <w:rsid w:val="00062FBE"/>
    <w:rsid w:val="00063579"/>
    <w:rsid w:val="00064ACB"/>
    <w:rsid w:val="00066043"/>
    <w:rsid w:val="00067B3E"/>
    <w:rsid w:val="00067D1C"/>
    <w:rsid w:val="00071E80"/>
    <w:rsid w:val="00073F8D"/>
    <w:rsid w:val="00074802"/>
    <w:rsid w:val="00074A3B"/>
    <w:rsid w:val="00074DBF"/>
    <w:rsid w:val="000758AD"/>
    <w:rsid w:val="00076740"/>
    <w:rsid w:val="000836D7"/>
    <w:rsid w:val="00085A86"/>
    <w:rsid w:val="00086A0D"/>
    <w:rsid w:val="0009019E"/>
    <w:rsid w:val="0009142E"/>
    <w:rsid w:val="00091467"/>
    <w:rsid w:val="0009189C"/>
    <w:rsid w:val="00091F8D"/>
    <w:rsid w:val="00094C12"/>
    <w:rsid w:val="0009532A"/>
    <w:rsid w:val="00096F8B"/>
    <w:rsid w:val="000972F1"/>
    <w:rsid w:val="000A206D"/>
    <w:rsid w:val="000A2538"/>
    <w:rsid w:val="000A2B00"/>
    <w:rsid w:val="000A313B"/>
    <w:rsid w:val="000A3AC2"/>
    <w:rsid w:val="000A3D68"/>
    <w:rsid w:val="000A45F8"/>
    <w:rsid w:val="000A5CBB"/>
    <w:rsid w:val="000A6532"/>
    <w:rsid w:val="000A7E61"/>
    <w:rsid w:val="000B063B"/>
    <w:rsid w:val="000B66A9"/>
    <w:rsid w:val="000B716D"/>
    <w:rsid w:val="000B7414"/>
    <w:rsid w:val="000C1AD6"/>
    <w:rsid w:val="000C52FD"/>
    <w:rsid w:val="000D294F"/>
    <w:rsid w:val="000D3ED4"/>
    <w:rsid w:val="000D3EDD"/>
    <w:rsid w:val="000D4E2B"/>
    <w:rsid w:val="000E27FC"/>
    <w:rsid w:val="000E36AB"/>
    <w:rsid w:val="000E3D26"/>
    <w:rsid w:val="000E4203"/>
    <w:rsid w:val="000E42B6"/>
    <w:rsid w:val="000E4CD3"/>
    <w:rsid w:val="000E5370"/>
    <w:rsid w:val="000F0054"/>
    <w:rsid w:val="000F0573"/>
    <w:rsid w:val="000F2675"/>
    <w:rsid w:val="000F37BA"/>
    <w:rsid w:val="000F3D99"/>
    <w:rsid w:val="000F53B0"/>
    <w:rsid w:val="000F6044"/>
    <w:rsid w:val="000F755F"/>
    <w:rsid w:val="000F7CC4"/>
    <w:rsid w:val="00101AE2"/>
    <w:rsid w:val="00102D6C"/>
    <w:rsid w:val="0010559E"/>
    <w:rsid w:val="001058D7"/>
    <w:rsid w:val="0010682F"/>
    <w:rsid w:val="00106D04"/>
    <w:rsid w:val="0011174E"/>
    <w:rsid w:val="001129E6"/>
    <w:rsid w:val="00112A03"/>
    <w:rsid w:val="00113513"/>
    <w:rsid w:val="0011564C"/>
    <w:rsid w:val="00115B09"/>
    <w:rsid w:val="00116FCB"/>
    <w:rsid w:val="00121FF2"/>
    <w:rsid w:val="00122039"/>
    <w:rsid w:val="00124D0C"/>
    <w:rsid w:val="00125DD7"/>
    <w:rsid w:val="0013087B"/>
    <w:rsid w:val="00131514"/>
    <w:rsid w:val="00132A31"/>
    <w:rsid w:val="00134099"/>
    <w:rsid w:val="00136798"/>
    <w:rsid w:val="00144183"/>
    <w:rsid w:val="001445E0"/>
    <w:rsid w:val="00144945"/>
    <w:rsid w:val="00146194"/>
    <w:rsid w:val="0014735A"/>
    <w:rsid w:val="00147AD9"/>
    <w:rsid w:val="001525E9"/>
    <w:rsid w:val="00152A1A"/>
    <w:rsid w:val="00156BEB"/>
    <w:rsid w:val="00161695"/>
    <w:rsid w:val="0016257C"/>
    <w:rsid w:val="0016336E"/>
    <w:rsid w:val="00163A71"/>
    <w:rsid w:val="00163E6F"/>
    <w:rsid w:val="00165503"/>
    <w:rsid w:val="001657BD"/>
    <w:rsid w:val="0016664F"/>
    <w:rsid w:val="00171CB9"/>
    <w:rsid w:val="00171FC4"/>
    <w:rsid w:val="00172B6E"/>
    <w:rsid w:val="00175A1C"/>
    <w:rsid w:val="001763E7"/>
    <w:rsid w:val="001775DF"/>
    <w:rsid w:val="00180602"/>
    <w:rsid w:val="00180F09"/>
    <w:rsid w:val="001813B6"/>
    <w:rsid w:val="00181F8F"/>
    <w:rsid w:val="001823C4"/>
    <w:rsid w:val="00182FEC"/>
    <w:rsid w:val="00183579"/>
    <w:rsid w:val="001835F1"/>
    <w:rsid w:val="001844EE"/>
    <w:rsid w:val="001845A4"/>
    <w:rsid w:val="001845FA"/>
    <w:rsid w:val="00184C05"/>
    <w:rsid w:val="00185E0B"/>
    <w:rsid w:val="00186B3C"/>
    <w:rsid w:val="0019066A"/>
    <w:rsid w:val="00190CC9"/>
    <w:rsid w:val="00190E18"/>
    <w:rsid w:val="00193A70"/>
    <w:rsid w:val="00193B88"/>
    <w:rsid w:val="001955EF"/>
    <w:rsid w:val="00196380"/>
    <w:rsid w:val="001A18A8"/>
    <w:rsid w:val="001A225E"/>
    <w:rsid w:val="001A2463"/>
    <w:rsid w:val="001A26A4"/>
    <w:rsid w:val="001A2E7A"/>
    <w:rsid w:val="001A42B0"/>
    <w:rsid w:val="001A6B27"/>
    <w:rsid w:val="001B03E2"/>
    <w:rsid w:val="001B05E7"/>
    <w:rsid w:val="001B09AA"/>
    <w:rsid w:val="001B25CB"/>
    <w:rsid w:val="001B25E9"/>
    <w:rsid w:val="001B2941"/>
    <w:rsid w:val="001B485D"/>
    <w:rsid w:val="001B5C82"/>
    <w:rsid w:val="001B61E4"/>
    <w:rsid w:val="001C0352"/>
    <w:rsid w:val="001C0D52"/>
    <w:rsid w:val="001C167C"/>
    <w:rsid w:val="001C19BB"/>
    <w:rsid w:val="001C7F7F"/>
    <w:rsid w:val="001D06F0"/>
    <w:rsid w:val="001D2174"/>
    <w:rsid w:val="001D4360"/>
    <w:rsid w:val="001D6E5C"/>
    <w:rsid w:val="001D7ED4"/>
    <w:rsid w:val="001E00B0"/>
    <w:rsid w:val="001E10ED"/>
    <w:rsid w:val="001E25EA"/>
    <w:rsid w:val="001E3D9A"/>
    <w:rsid w:val="001E3DAB"/>
    <w:rsid w:val="001E46A4"/>
    <w:rsid w:val="001E4CF6"/>
    <w:rsid w:val="001E4EC5"/>
    <w:rsid w:val="001E7EA3"/>
    <w:rsid w:val="001F1352"/>
    <w:rsid w:val="001F5933"/>
    <w:rsid w:val="001F5F44"/>
    <w:rsid w:val="002017FF"/>
    <w:rsid w:val="00201F59"/>
    <w:rsid w:val="0020492F"/>
    <w:rsid w:val="00214866"/>
    <w:rsid w:val="00215864"/>
    <w:rsid w:val="002159A3"/>
    <w:rsid w:val="0022132E"/>
    <w:rsid w:val="00222245"/>
    <w:rsid w:val="0022243A"/>
    <w:rsid w:val="002233B7"/>
    <w:rsid w:val="002235D8"/>
    <w:rsid w:val="00237569"/>
    <w:rsid w:val="0024055A"/>
    <w:rsid w:val="00240789"/>
    <w:rsid w:val="002416BF"/>
    <w:rsid w:val="00241BC3"/>
    <w:rsid w:val="002424B4"/>
    <w:rsid w:val="00243166"/>
    <w:rsid w:val="00244CFD"/>
    <w:rsid w:val="00245C1D"/>
    <w:rsid w:val="00250DD4"/>
    <w:rsid w:val="00251730"/>
    <w:rsid w:val="0025236A"/>
    <w:rsid w:val="00252569"/>
    <w:rsid w:val="0025280B"/>
    <w:rsid w:val="00253676"/>
    <w:rsid w:val="00253874"/>
    <w:rsid w:val="00256CCC"/>
    <w:rsid w:val="00257069"/>
    <w:rsid w:val="00257A63"/>
    <w:rsid w:val="002610E6"/>
    <w:rsid w:val="00264AB5"/>
    <w:rsid w:val="00265F89"/>
    <w:rsid w:val="0026651A"/>
    <w:rsid w:val="002667E8"/>
    <w:rsid w:val="00270128"/>
    <w:rsid w:val="002702C6"/>
    <w:rsid w:val="0027235B"/>
    <w:rsid w:val="00273A85"/>
    <w:rsid w:val="002755B3"/>
    <w:rsid w:val="00276F1C"/>
    <w:rsid w:val="00277C76"/>
    <w:rsid w:val="00280CFA"/>
    <w:rsid w:val="002810FB"/>
    <w:rsid w:val="00282131"/>
    <w:rsid w:val="00282219"/>
    <w:rsid w:val="00283B1D"/>
    <w:rsid w:val="00284013"/>
    <w:rsid w:val="00284CFF"/>
    <w:rsid w:val="00287FD1"/>
    <w:rsid w:val="0029079A"/>
    <w:rsid w:val="002909D2"/>
    <w:rsid w:val="00291C84"/>
    <w:rsid w:val="002931B2"/>
    <w:rsid w:val="00294B03"/>
    <w:rsid w:val="002958DF"/>
    <w:rsid w:val="002A01F5"/>
    <w:rsid w:val="002A38B9"/>
    <w:rsid w:val="002A3E10"/>
    <w:rsid w:val="002A52A0"/>
    <w:rsid w:val="002A6CB2"/>
    <w:rsid w:val="002B7B74"/>
    <w:rsid w:val="002C274E"/>
    <w:rsid w:val="002C28E7"/>
    <w:rsid w:val="002C4483"/>
    <w:rsid w:val="002C5ACD"/>
    <w:rsid w:val="002C7285"/>
    <w:rsid w:val="002C7468"/>
    <w:rsid w:val="002C7B6E"/>
    <w:rsid w:val="002D0FE8"/>
    <w:rsid w:val="002D6714"/>
    <w:rsid w:val="002D79F9"/>
    <w:rsid w:val="002E11C3"/>
    <w:rsid w:val="002E1AA0"/>
    <w:rsid w:val="002E22A7"/>
    <w:rsid w:val="002E319C"/>
    <w:rsid w:val="002E3615"/>
    <w:rsid w:val="002E5EDD"/>
    <w:rsid w:val="002E78B7"/>
    <w:rsid w:val="002E7B47"/>
    <w:rsid w:val="002E7BE1"/>
    <w:rsid w:val="002F15ED"/>
    <w:rsid w:val="002F3F5F"/>
    <w:rsid w:val="002F4A2D"/>
    <w:rsid w:val="002F4FF5"/>
    <w:rsid w:val="002F50E5"/>
    <w:rsid w:val="002F789F"/>
    <w:rsid w:val="00300649"/>
    <w:rsid w:val="00301AFC"/>
    <w:rsid w:val="00301DBC"/>
    <w:rsid w:val="0031013F"/>
    <w:rsid w:val="003108DD"/>
    <w:rsid w:val="00310B2F"/>
    <w:rsid w:val="00312592"/>
    <w:rsid w:val="00312A4A"/>
    <w:rsid w:val="003138F3"/>
    <w:rsid w:val="00314707"/>
    <w:rsid w:val="003147AB"/>
    <w:rsid w:val="003170FD"/>
    <w:rsid w:val="00320CB5"/>
    <w:rsid w:val="00322A4E"/>
    <w:rsid w:val="00324935"/>
    <w:rsid w:val="0032502C"/>
    <w:rsid w:val="00326633"/>
    <w:rsid w:val="003269D6"/>
    <w:rsid w:val="00327DE6"/>
    <w:rsid w:val="0033182A"/>
    <w:rsid w:val="00331AE1"/>
    <w:rsid w:val="003333DE"/>
    <w:rsid w:val="003373BD"/>
    <w:rsid w:val="00337D90"/>
    <w:rsid w:val="003401AD"/>
    <w:rsid w:val="00340F46"/>
    <w:rsid w:val="003420FF"/>
    <w:rsid w:val="00342E4B"/>
    <w:rsid w:val="00343020"/>
    <w:rsid w:val="0034392A"/>
    <w:rsid w:val="00343DC3"/>
    <w:rsid w:val="00343FAB"/>
    <w:rsid w:val="003446A8"/>
    <w:rsid w:val="0035132A"/>
    <w:rsid w:val="00351B69"/>
    <w:rsid w:val="00351C2E"/>
    <w:rsid w:val="00351F2C"/>
    <w:rsid w:val="003527CF"/>
    <w:rsid w:val="003535BD"/>
    <w:rsid w:val="00353C8E"/>
    <w:rsid w:val="00355C78"/>
    <w:rsid w:val="00356840"/>
    <w:rsid w:val="00356858"/>
    <w:rsid w:val="00356A94"/>
    <w:rsid w:val="00357D94"/>
    <w:rsid w:val="003604DD"/>
    <w:rsid w:val="003617FF"/>
    <w:rsid w:val="003622B9"/>
    <w:rsid w:val="00362CD7"/>
    <w:rsid w:val="00363755"/>
    <w:rsid w:val="003663FA"/>
    <w:rsid w:val="003671D6"/>
    <w:rsid w:val="0036721D"/>
    <w:rsid w:val="00370072"/>
    <w:rsid w:val="00370113"/>
    <w:rsid w:val="00370675"/>
    <w:rsid w:val="0037216C"/>
    <w:rsid w:val="00373B84"/>
    <w:rsid w:val="00373E99"/>
    <w:rsid w:val="003745B1"/>
    <w:rsid w:val="00374B7F"/>
    <w:rsid w:val="003766A5"/>
    <w:rsid w:val="00380BAD"/>
    <w:rsid w:val="003826A3"/>
    <w:rsid w:val="0038366C"/>
    <w:rsid w:val="00384803"/>
    <w:rsid w:val="00385F75"/>
    <w:rsid w:val="00390E53"/>
    <w:rsid w:val="003910F5"/>
    <w:rsid w:val="0039164D"/>
    <w:rsid w:val="003926C0"/>
    <w:rsid w:val="00392766"/>
    <w:rsid w:val="0039302D"/>
    <w:rsid w:val="0039305A"/>
    <w:rsid w:val="00394E16"/>
    <w:rsid w:val="003A2165"/>
    <w:rsid w:val="003A2411"/>
    <w:rsid w:val="003A3E8D"/>
    <w:rsid w:val="003A4EEB"/>
    <w:rsid w:val="003A5844"/>
    <w:rsid w:val="003A7AA1"/>
    <w:rsid w:val="003B10AB"/>
    <w:rsid w:val="003B1C3F"/>
    <w:rsid w:val="003B1ED7"/>
    <w:rsid w:val="003B24CC"/>
    <w:rsid w:val="003B2EF7"/>
    <w:rsid w:val="003B5AEF"/>
    <w:rsid w:val="003B71B6"/>
    <w:rsid w:val="003B7A3C"/>
    <w:rsid w:val="003C0A14"/>
    <w:rsid w:val="003C25AA"/>
    <w:rsid w:val="003C3482"/>
    <w:rsid w:val="003C5720"/>
    <w:rsid w:val="003C5C55"/>
    <w:rsid w:val="003C6DF5"/>
    <w:rsid w:val="003C746C"/>
    <w:rsid w:val="003C77C8"/>
    <w:rsid w:val="003C78AC"/>
    <w:rsid w:val="003D2009"/>
    <w:rsid w:val="003D2ADD"/>
    <w:rsid w:val="003D2BED"/>
    <w:rsid w:val="003D3256"/>
    <w:rsid w:val="003D3A64"/>
    <w:rsid w:val="003D4C9D"/>
    <w:rsid w:val="003D5019"/>
    <w:rsid w:val="003D6346"/>
    <w:rsid w:val="003D63BC"/>
    <w:rsid w:val="003E055F"/>
    <w:rsid w:val="003E062F"/>
    <w:rsid w:val="003E1B9D"/>
    <w:rsid w:val="003E2D41"/>
    <w:rsid w:val="003E3BAD"/>
    <w:rsid w:val="003E5BD6"/>
    <w:rsid w:val="003E5F5F"/>
    <w:rsid w:val="003E6B2F"/>
    <w:rsid w:val="003F0CBF"/>
    <w:rsid w:val="003F1794"/>
    <w:rsid w:val="003F1E99"/>
    <w:rsid w:val="003F2427"/>
    <w:rsid w:val="003F27EC"/>
    <w:rsid w:val="003F4F4F"/>
    <w:rsid w:val="003F5433"/>
    <w:rsid w:val="003F7869"/>
    <w:rsid w:val="003F794E"/>
    <w:rsid w:val="00401392"/>
    <w:rsid w:val="004013B2"/>
    <w:rsid w:val="0040201C"/>
    <w:rsid w:val="00405112"/>
    <w:rsid w:val="004076C1"/>
    <w:rsid w:val="0041035C"/>
    <w:rsid w:val="004118E4"/>
    <w:rsid w:val="00412031"/>
    <w:rsid w:val="00412688"/>
    <w:rsid w:val="00413805"/>
    <w:rsid w:val="00413840"/>
    <w:rsid w:val="00413EFF"/>
    <w:rsid w:val="004161E9"/>
    <w:rsid w:val="00417B19"/>
    <w:rsid w:val="004210BD"/>
    <w:rsid w:val="00423861"/>
    <w:rsid w:val="00424124"/>
    <w:rsid w:val="00425983"/>
    <w:rsid w:val="00426F3E"/>
    <w:rsid w:val="00427888"/>
    <w:rsid w:val="004300E9"/>
    <w:rsid w:val="0043157F"/>
    <w:rsid w:val="00432F05"/>
    <w:rsid w:val="00433F7A"/>
    <w:rsid w:val="00435687"/>
    <w:rsid w:val="00435A36"/>
    <w:rsid w:val="004361E1"/>
    <w:rsid w:val="00440259"/>
    <w:rsid w:val="00440F31"/>
    <w:rsid w:val="004415D2"/>
    <w:rsid w:val="00443B10"/>
    <w:rsid w:val="00444276"/>
    <w:rsid w:val="004446A6"/>
    <w:rsid w:val="004463AB"/>
    <w:rsid w:val="00447AFB"/>
    <w:rsid w:val="00450DB5"/>
    <w:rsid w:val="00451330"/>
    <w:rsid w:val="00452043"/>
    <w:rsid w:val="00452211"/>
    <w:rsid w:val="00452B3C"/>
    <w:rsid w:val="004533D6"/>
    <w:rsid w:val="00454764"/>
    <w:rsid w:val="004566EA"/>
    <w:rsid w:val="00460A71"/>
    <w:rsid w:val="00461139"/>
    <w:rsid w:val="0046221A"/>
    <w:rsid w:val="00464BDA"/>
    <w:rsid w:val="00464E8B"/>
    <w:rsid w:val="00464F97"/>
    <w:rsid w:val="00465BD9"/>
    <w:rsid w:val="00466F15"/>
    <w:rsid w:val="00467528"/>
    <w:rsid w:val="00473604"/>
    <w:rsid w:val="004756B0"/>
    <w:rsid w:val="00477C0F"/>
    <w:rsid w:val="00477F09"/>
    <w:rsid w:val="00480531"/>
    <w:rsid w:val="00481567"/>
    <w:rsid w:val="00485F75"/>
    <w:rsid w:val="004866A2"/>
    <w:rsid w:val="00486A2B"/>
    <w:rsid w:val="0049314F"/>
    <w:rsid w:val="004943DA"/>
    <w:rsid w:val="004952AA"/>
    <w:rsid w:val="0049658D"/>
    <w:rsid w:val="004965BE"/>
    <w:rsid w:val="0049710B"/>
    <w:rsid w:val="004A08A0"/>
    <w:rsid w:val="004A37CA"/>
    <w:rsid w:val="004B0349"/>
    <w:rsid w:val="004B0EE1"/>
    <w:rsid w:val="004B125C"/>
    <w:rsid w:val="004B152D"/>
    <w:rsid w:val="004B1ADC"/>
    <w:rsid w:val="004B2E7E"/>
    <w:rsid w:val="004B4E8A"/>
    <w:rsid w:val="004B5BB3"/>
    <w:rsid w:val="004B7236"/>
    <w:rsid w:val="004C0A57"/>
    <w:rsid w:val="004C1E63"/>
    <w:rsid w:val="004C4918"/>
    <w:rsid w:val="004C543D"/>
    <w:rsid w:val="004C6606"/>
    <w:rsid w:val="004C7A95"/>
    <w:rsid w:val="004D2979"/>
    <w:rsid w:val="004D2A2F"/>
    <w:rsid w:val="004D3165"/>
    <w:rsid w:val="004D3FFF"/>
    <w:rsid w:val="004D617A"/>
    <w:rsid w:val="004D63E3"/>
    <w:rsid w:val="004D6FDF"/>
    <w:rsid w:val="004E0D38"/>
    <w:rsid w:val="004E0FED"/>
    <w:rsid w:val="004E4FB9"/>
    <w:rsid w:val="004E5216"/>
    <w:rsid w:val="004E6EEA"/>
    <w:rsid w:val="004F1282"/>
    <w:rsid w:val="004F2C79"/>
    <w:rsid w:val="004F4A09"/>
    <w:rsid w:val="004F536E"/>
    <w:rsid w:val="004F5664"/>
    <w:rsid w:val="004F63D8"/>
    <w:rsid w:val="004F7BDF"/>
    <w:rsid w:val="00500156"/>
    <w:rsid w:val="005008D9"/>
    <w:rsid w:val="00503C88"/>
    <w:rsid w:val="0050543A"/>
    <w:rsid w:val="00505DC2"/>
    <w:rsid w:val="0050616C"/>
    <w:rsid w:val="00506B4A"/>
    <w:rsid w:val="00511AF1"/>
    <w:rsid w:val="0051232B"/>
    <w:rsid w:val="0051249B"/>
    <w:rsid w:val="00512DE4"/>
    <w:rsid w:val="00516B18"/>
    <w:rsid w:val="00517671"/>
    <w:rsid w:val="00517AF6"/>
    <w:rsid w:val="0052190A"/>
    <w:rsid w:val="00527210"/>
    <w:rsid w:val="00531A59"/>
    <w:rsid w:val="005347E2"/>
    <w:rsid w:val="005349AC"/>
    <w:rsid w:val="00534A57"/>
    <w:rsid w:val="0053530C"/>
    <w:rsid w:val="00535508"/>
    <w:rsid w:val="005355AE"/>
    <w:rsid w:val="00537763"/>
    <w:rsid w:val="0054166C"/>
    <w:rsid w:val="00541706"/>
    <w:rsid w:val="00542E6A"/>
    <w:rsid w:val="00544730"/>
    <w:rsid w:val="00544A02"/>
    <w:rsid w:val="0054558D"/>
    <w:rsid w:val="00546649"/>
    <w:rsid w:val="005477F6"/>
    <w:rsid w:val="00550414"/>
    <w:rsid w:val="00551DDC"/>
    <w:rsid w:val="00552B4D"/>
    <w:rsid w:val="00552C1E"/>
    <w:rsid w:val="00552DF5"/>
    <w:rsid w:val="00553B7F"/>
    <w:rsid w:val="00553F3D"/>
    <w:rsid w:val="005544C1"/>
    <w:rsid w:val="0055734B"/>
    <w:rsid w:val="005602B7"/>
    <w:rsid w:val="005614C9"/>
    <w:rsid w:val="00571BB0"/>
    <w:rsid w:val="00572414"/>
    <w:rsid w:val="0057422D"/>
    <w:rsid w:val="00574627"/>
    <w:rsid w:val="00575239"/>
    <w:rsid w:val="005762CE"/>
    <w:rsid w:val="005769DB"/>
    <w:rsid w:val="00581567"/>
    <w:rsid w:val="005855CE"/>
    <w:rsid w:val="00590A58"/>
    <w:rsid w:val="00590AE4"/>
    <w:rsid w:val="00590E7E"/>
    <w:rsid w:val="00595120"/>
    <w:rsid w:val="00595134"/>
    <w:rsid w:val="005951C6"/>
    <w:rsid w:val="005958CE"/>
    <w:rsid w:val="00596B87"/>
    <w:rsid w:val="005A03F2"/>
    <w:rsid w:val="005B02E1"/>
    <w:rsid w:val="005B2655"/>
    <w:rsid w:val="005B3B79"/>
    <w:rsid w:val="005B3BBC"/>
    <w:rsid w:val="005B479B"/>
    <w:rsid w:val="005B4C92"/>
    <w:rsid w:val="005B5ADB"/>
    <w:rsid w:val="005B7CE2"/>
    <w:rsid w:val="005C0A9B"/>
    <w:rsid w:val="005C16A8"/>
    <w:rsid w:val="005C1860"/>
    <w:rsid w:val="005C264A"/>
    <w:rsid w:val="005C4964"/>
    <w:rsid w:val="005C5E37"/>
    <w:rsid w:val="005C6862"/>
    <w:rsid w:val="005D179E"/>
    <w:rsid w:val="005D24B9"/>
    <w:rsid w:val="005D3A17"/>
    <w:rsid w:val="005D6A2E"/>
    <w:rsid w:val="005D73AC"/>
    <w:rsid w:val="005E0052"/>
    <w:rsid w:val="005E0464"/>
    <w:rsid w:val="005E1671"/>
    <w:rsid w:val="005E196C"/>
    <w:rsid w:val="005E26C7"/>
    <w:rsid w:val="005E280E"/>
    <w:rsid w:val="005E2D17"/>
    <w:rsid w:val="005E5A61"/>
    <w:rsid w:val="005E6BA4"/>
    <w:rsid w:val="005F05F7"/>
    <w:rsid w:val="005F1FAB"/>
    <w:rsid w:val="005F2725"/>
    <w:rsid w:val="005F2AC4"/>
    <w:rsid w:val="005F3840"/>
    <w:rsid w:val="005F5405"/>
    <w:rsid w:val="006010B2"/>
    <w:rsid w:val="00601CCF"/>
    <w:rsid w:val="00605C4F"/>
    <w:rsid w:val="0061077A"/>
    <w:rsid w:val="00611558"/>
    <w:rsid w:val="00611793"/>
    <w:rsid w:val="0061480A"/>
    <w:rsid w:val="00615751"/>
    <w:rsid w:val="00616BE4"/>
    <w:rsid w:val="00623AD5"/>
    <w:rsid w:val="00624019"/>
    <w:rsid w:val="0062671F"/>
    <w:rsid w:val="00631DC6"/>
    <w:rsid w:val="00635805"/>
    <w:rsid w:val="00636FDF"/>
    <w:rsid w:val="00637AC2"/>
    <w:rsid w:val="00642808"/>
    <w:rsid w:val="00642BF2"/>
    <w:rsid w:val="00643C3F"/>
    <w:rsid w:val="0064670D"/>
    <w:rsid w:val="006524F6"/>
    <w:rsid w:val="00653DD6"/>
    <w:rsid w:val="006545AC"/>
    <w:rsid w:val="00655EFB"/>
    <w:rsid w:val="006649F8"/>
    <w:rsid w:val="006660CE"/>
    <w:rsid w:val="00667CE8"/>
    <w:rsid w:val="006714AB"/>
    <w:rsid w:val="006728C5"/>
    <w:rsid w:val="00673A55"/>
    <w:rsid w:val="006760CB"/>
    <w:rsid w:val="0067681C"/>
    <w:rsid w:val="00681E68"/>
    <w:rsid w:val="00682A9A"/>
    <w:rsid w:val="0068750E"/>
    <w:rsid w:val="00690159"/>
    <w:rsid w:val="00690E32"/>
    <w:rsid w:val="00691C63"/>
    <w:rsid w:val="00691FFD"/>
    <w:rsid w:val="006948F1"/>
    <w:rsid w:val="006A097E"/>
    <w:rsid w:val="006A293A"/>
    <w:rsid w:val="006A2F0A"/>
    <w:rsid w:val="006A6445"/>
    <w:rsid w:val="006A7274"/>
    <w:rsid w:val="006B3199"/>
    <w:rsid w:val="006B4262"/>
    <w:rsid w:val="006B503E"/>
    <w:rsid w:val="006B56C3"/>
    <w:rsid w:val="006B6078"/>
    <w:rsid w:val="006B6A09"/>
    <w:rsid w:val="006B6F77"/>
    <w:rsid w:val="006B7A27"/>
    <w:rsid w:val="006C184F"/>
    <w:rsid w:val="006C1D41"/>
    <w:rsid w:val="006C3A27"/>
    <w:rsid w:val="006C507F"/>
    <w:rsid w:val="006C5514"/>
    <w:rsid w:val="006C643D"/>
    <w:rsid w:val="006C688C"/>
    <w:rsid w:val="006C6D0A"/>
    <w:rsid w:val="006C7C7B"/>
    <w:rsid w:val="006D1DF3"/>
    <w:rsid w:val="006D328D"/>
    <w:rsid w:val="006D41BF"/>
    <w:rsid w:val="006D4A3B"/>
    <w:rsid w:val="006D4C67"/>
    <w:rsid w:val="006D4FB0"/>
    <w:rsid w:val="006D51A5"/>
    <w:rsid w:val="006D659D"/>
    <w:rsid w:val="006D760D"/>
    <w:rsid w:val="006E283F"/>
    <w:rsid w:val="006E587F"/>
    <w:rsid w:val="006E67D2"/>
    <w:rsid w:val="006E7F78"/>
    <w:rsid w:val="006F3DC0"/>
    <w:rsid w:val="006F468F"/>
    <w:rsid w:val="006F697A"/>
    <w:rsid w:val="0070060C"/>
    <w:rsid w:val="007035B8"/>
    <w:rsid w:val="00703AED"/>
    <w:rsid w:val="00703D60"/>
    <w:rsid w:val="00705758"/>
    <w:rsid w:val="007061FA"/>
    <w:rsid w:val="007135D5"/>
    <w:rsid w:val="00713D1C"/>
    <w:rsid w:val="00714AE5"/>
    <w:rsid w:val="00714E16"/>
    <w:rsid w:val="00715B41"/>
    <w:rsid w:val="00717311"/>
    <w:rsid w:val="007206E2"/>
    <w:rsid w:val="00721612"/>
    <w:rsid w:val="00721E9B"/>
    <w:rsid w:val="0072328D"/>
    <w:rsid w:val="007241DB"/>
    <w:rsid w:val="00724C9D"/>
    <w:rsid w:val="007261F1"/>
    <w:rsid w:val="0072620B"/>
    <w:rsid w:val="0073029F"/>
    <w:rsid w:val="0073162F"/>
    <w:rsid w:val="007316B3"/>
    <w:rsid w:val="00732F6B"/>
    <w:rsid w:val="00732FD8"/>
    <w:rsid w:val="007344AE"/>
    <w:rsid w:val="007360E9"/>
    <w:rsid w:val="007361EF"/>
    <w:rsid w:val="007405D5"/>
    <w:rsid w:val="00741C01"/>
    <w:rsid w:val="00742779"/>
    <w:rsid w:val="007433BD"/>
    <w:rsid w:val="0074548C"/>
    <w:rsid w:val="007465EF"/>
    <w:rsid w:val="007471E3"/>
    <w:rsid w:val="0074761A"/>
    <w:rsid w:val="00747D01"/>
    <w:rsid w:val="007515B6"/>
    <w:rsid w:val="00751ECB"/>
    <w:rsid w:val="007526F0"/>
    <w:rsid w:val="00752D2E"/>
    <w:rsid w:val="00754DED"/>
    <w:rsid w:val="0075575E"/>
    <w:rsid w:val="00755DEA"/>
    <w:rsid w:val="007561E9"/>
    <w:rsid w:val="0076204D"/>
    <w:rsid w:val="00762AEA"/>
    <w:rsid w:val="0076366B"/>
    <w:rsid w:val="007656C3"/>
    <w:rsid w:val="00765D80"/>
    <w:rsid w:val="00766322"/>
    <w:rsid w:val="007738BF"/>
    <w:rsid w:val="00777C7C"/>
    <w:rsid w:val="00780702"/>
    <w:rsid w:val="00780D42"/>
    <w:rsid w:val="007812CE"/>
    <w:rsid w:val="0078135D"/>
    <w:rsid w:val="00781AB8"/>
    <w:rsid w:val="00782398"/>
    <w:rsid w:val="0078334D"/>
    <w:rsid w:val="0078379E"/>
    <w:rsid w:val="00784EB8"/>
    <w:rsid w:val="00784F0E"/>
    <w:rsid w:val="007858C6"/>
    <w:rsid w:val="007863DE"/>
    <w:rsid w:val="00786584"/>
    <w:rsid w:val="0079340B"/>
    <w:rsid w:val="00795817"/>
    <w:rsid w:val="00795FE2"/>
    <w:rsid w:val="00797C87"/>
    <w:rsid w:val="007A05D6"/>
    <w:rsid w:val="007A0C1C"/>
    <w:rsid w:val="007A2022"/>
    <w:rsid w:val="007A60EA"/>
    <w:rsid w:val="007A6E8F"/>
    <w:rsid w:val="007A7761"/>
    <w:rsid w:val="007A7F91"/>
    <w:rsid w:val="007B1143"/>
    <w:rsid w:val="007B12C7"/>
    <w:rsid w:val="007B2CA3"/>
    <w:rsid w:val="007B545A"/>
    <w:rsid w:val="007C061E"/>
    <w:rsid w:val="007C3313"/>
    <w:rsid w:val="007C5785"/>
    <w:rsid w:val="007C6B17"/>
    <w:rsid w:val="007D04CB"/>
    <w:rsid w:val="007D14C3"/>
    <w:rsid w:val="007D183E"/>
    <w:rsid w:val="007D31A5"/>
    <w:rsid w:val="007D381E"/>
    <w:rsid w:val="007D50E4"/>
    <w:rsid w:val="007D797C"/>
    <w:rsid w:val="007D7DE7"/>
    <w:rsid w:val="007E01F7"/>
    <w:rsid w:val="007E0F83"/>
    <w:rsid w:val="007E4437"/>
    <w:rsid w:val="007E4B11"/>
    <w:rsid w:val="007E5E62"/>
    <w:rsid w:val="007F0ED4"/>
    <w:rsid w:val="007F14BE"/>
    <w:rsid w:val="007F4085"/>
    <w:rsid w:val="007F561A"/>
    <w:rsid w:val="007F6ABA"/>
    <w:rsid w:val="00800AAC"/>
    <w:rsid w:val="00800F85"/>
    <w:rsid w:val="00801821"/>
    <w:rsid w:val="008031F8"/>
    <w:rsid w:val="00806AD0"/>
    <w:rsid w:val="00807C4E"/>
    <w:rsid w:val="00811115"/>
    <w:rsid w:val="008123B4"/>
    <w:rsid w:val="00813815"/>
    <w:rsid w:val="00814175"/>
    <w:rsid w:val="008145F4"/>
    <w:rsid w:val="0081510D"/>
    <w:rsid w:val="00815894"/>
    <w:rsid w:val="00815A3B"/>
    <w:rsid w:val="00816710"/>
    <w:rsid w:val="00816862"/>
    <w:rsid w:val="00816957"/>
    <w:rsid w:val="00816C3B"/>
    <w:rsid w:val="008235D5"/>
    <w:rsid w:val="008237FB"/>
    <w:rsid w:val="00823D8E"/>
    <w:rsid w:val="0082521E"/>
    <w:rsid w:val="008252D2"/>
    <w:rsid w:val="008302C7"/>
    <w:rsid w:val="00830F63"/>
    <w:rsid w:val="008325D3"/>
    <w:rsid w:val="008338FE"/>
    <w:rsid w:val="00835515"/>
    <w:rsid w:val="00836C62"/>
    <w:rsid w:val="008406C8"/>
    <w:rsid w:val="00840883"/>
    <w:rsid w:val="00841053"/>
    <w:rsid w:val="008420AE"/>
    <w:rsid w:val="0084213E"/>
    <w:rsid w:val="008469EF"/>
    <w:rsid w:val="008470BD"/>
    <w:rsid w:val="008509CC"/>
    <w:rsid w:val="00850FFB"/>
    <w:rsid w:val="008555CC"/>
    <w:rsid w:val="00856744"/>
    <w:rsid w:val="00856962"/>
    <w:rsid w:val="00857FCD"/>
    <w:rsid w:val="00872C88"/>
    <w:rsid w:val="00872EA8"/>
    <w:rsid w:val="00873C98"/>
    <w:rsid w:val="008756BB"/>
    <w:rsid w:val="00876310"/>
    <w:rsid w:val="00876924"/>
    <w:rsid w:val="00876D01"/>
    <w:rsid w:val="0087749D"/>
    <w:rsid w:val="00880C9E"/>
    <w:rsid w:val="00882AA3"/>
    <w:rsid w:val="00883CA1"/>
    <w:rsid w:val="008842C8"/>
    <w:rsid w:val="00885965"/>
    <w:rsid w:val="00885E02"/>
    <w:rsid w:val="0089007C"/>
    <w:rsid w:val="008903DF"/>
    <w:rsid w:val="00890AB8"/>
    <w:rsid w:val="00892493"/>
    <w:rsid w:val="00892BDE"/>
    <w:rsid w:val="00892C4D"/>
    <w:rsid w:val="00893603"/>
    <w:rsid w:val="00897EAE"/>
    <w:rsid w:val="008A244A"/>
    <w:rsid w:val="008A4965"/>
    <w:rsid w:val="008A73B4"/>
    <w:rsid w:val="008B048E"/>
    <w:rsid w:val="008B210C"/>
    <w:rsid w:val="008B422E"/>
    <w:rsid w:val="008B4CBB"/>
    <w:rsid w:val="008B71E1"/>
    <w:rsid w:val="008C0C24"/>
    <w:rsid w:val="008D125B"/>
    <w:rsid w:val="008D2C19"/>
    <w:rsid w:val="008D3A1F"/>
    <w:rsid w:val="008D4553"/>
    <w:rsid w:val="008D51B7"/>
    <w:rsid w:val="008D5826"/>
    <w:rsid w:val="008D5B0E"/>
    <w:rsid w:val="008D5E94"/>
    <w:rsid w:val="008D7D27"/>
    <w:rsid w:val="008E0566"/>
    <w:rsid w:val="008E1329"/>
    <w:rsid w:val="008E4ED3"/>
    <w:rsid w:val="008E6117"/>
    <w:rsid w:val="008E6D48"/>
    <w:rsid w:val="008E784F"/>
    <w:rsid w:val="008F0979"/>
    <w:rsid w:val="008F1BCC"/>
    <w:rsid w:val="008F46A6"/>
    <w:rsid w:val="008F6055"/>
    <w:rsid w:val="00900999"/>
    <w:rsid w:val="00902194"/>
    <w:rsid w:val="00902D4F"/>
    <w:rsid w:val="009041B0"/>
    <w:rsid w:val="00905A3E"/>
    <w:rsid w:val="0091037E"/>
    <w:rsid w:val="00912AFF"/>
    <w:rsid w:val="00912F7E"/>
    <w:rsid w:val="00913403"/>
    <w:rsid w:val="00916F0B"/>
    <w:rsid w:val="00920EE4"/>
    <w:rsid w:val="00921212"/>
    <w:rsid w:val="00921B2C"/>
    <w:rsid w:val="009247E9"/>
    <w:rsid w:val="00926535"/>
    <w:rsid w:val="0092686D"/>
    <w:rsid w:val="0092731C"/>
    <w:rsid w:val="009328C7"/>
    <w:rsid w:val="0093290F"/>
    <w:rsid w:val="00934B2A"/>
    <w:rsid w:val="00937F63"/>
    <w:rsid w:val="00940A11"/>
    <w:rsid w:val="009427BA"/>
    <w:rsid w:val="009464F0"/>
    <w:rsid w:val="00946E2E"/>
    <w:rsid w:val="00950268"/>
    <w:rsid w:val="00951074"/>
    <w:rsid w:val="009522CB"/>
    <w:rsid w:val="00953151"/>
    <w:rsid w:val="00955075"/>
    <w:rsid w:val="009558BE"/>
    <w:rsid w:val="00957788"/>
    <w:rsid w:val="00964FD5"/>
    <w:rsid w:val="0096607C"/>
    <w:rsid w:val="009667F4"/>
    <w:rsid w:val="00966854"/>
    <w:rsid w:val="00967764"/>
    <w:rsid w:val="00971B9D"/>
    <w:rsid w:val="00973ED8"/>
    <w:rsid w:val="009745D1"/>
    <w:rsid w:val="00975322"/>
    <w:rsid w:val="0097547F"/>
    <w:rsid w:val="009801E1"/>
    <w:rsid w:val="00980A78"/>
    <w:rsid w:val="00982A56"/>
    <w:rsid w:val="00984515"/>
    <w:rsid w:val="009845EC"/>
    <w:rsid w:val="009846A6"/>
    <w:rsid w:val="00984F34"/>
    <w:rsid w:val="00986C91"/>
    <w:rsid w:val="0098763F"/>
    <w:rsid w:val="0098797A"/>
    <w:rsid w:val="00987AAF"/>
    <w:rsid w:val="00990536"/>
    <w:rsid w:val="00990D95"/>
    <w:rsid w:val="00990E83"/>
    <w:rsid w:val="009913D9"/>
    <w:rsid w:val="00991B8C"/>
    <w:rsid w:val="009924AB"/>
    <w:rsid w:val="00992F4D"/>
    <w:rsid w:val="00994935"/>
    <w:rsid w:val="00997F13"/>
    <w:rsid w:val="009A0F01"/>
    <w:rsid w:val="009A1DE7"/>
    <w:rsid w:val="009A2986"/>
    <w:rsid w:val="009A55A1"/>
    <w:rsid w:val="009A61D8"/>
    <w:rsid w:val="009A7AFD"/>
    <w:rsid w:val="009B0348"/>
    <w:rsid w:val="009B3F89"/>
    <w:rsid w:val="009B4BAD"/>
    <w:rsid w:val="009C1D19"/>
    <w:rsid w:val="009C4191"/>
    <w:rsid w:val="009C694F"/>
    <w:rsid w:val="009C7027"/>
    <w:rsid w:val="009C72C6"/>
    <w:rsid w:val="009D10DD"/>
    <w:rsid w:val="009D2813"/>
    <w:rsid w:val="009D46A9"/>
    <w:rsid w:val="009D5EFF"/>
    <w:rsid w:val="009D6AB1"/>
    <w:rsid w:val="009D751E"/>
    <w:rsid w:val="009D77CF"/>
    <w:rsid w:val="009D7B64"/>
    <w:rsid w:val="009E15BA"/>
    <w:rsid w:val="009E1650"/>
    <w:rsid w:val="009E27E0"/>
    <w:rsid w:val="009E2973"/>
    <w:rsid w:val="009E4F89"/>
    <w:rsid w:val="009E54C9"/>
    <w:rsid w:val="009E625B"/>
    <w:rsid w:val="009F27EC"/>
    <w:rsid w:val="009F402B"/>
    <w:rsid w:val="009F4923"/>
    <w:rsid w:val="009F62D0"/>
    <w:rsid w:val="009F69D5"/>
    <w:rsid w:val="009F7129"/>
    <w:rsid w:val="009F7B74"/>
    <w:rsid w:val="00A003BF"/>
    <w:rsid w:val="00A021F6"/>
    <w:rsid w:val="00A03ABA"/>
    <w:rsid w:val="00A06D74"/>
    <w:rsid w:val="00A06E40"/>
    <w:rsid w:val="00A07995"/>
    <w:rsid w:val="00A125F0"/>
    <w:rsid w:val="00A15E3F"/>
    <w:rsid w:val="00A1685F"/>
    <w:rsid w:val="00A17ACC"/>
    <w:rsid w:val="00A244FF"/>
    <w:rsid w:val="00A3051A"/>
    <w:rsid w:val="00A31725"/>
    <w:rsid w:val="00A3726F"/>
    <w:rsid w:val="00A40A25"/>
    <w:rsid w:val="00A40C40"/>
    <w:rsid w:val="00A41D60"/>
    <w:rsid w:val="00A423CC"/>
    <w:rsid w:val="00A43C79"/>
    <w:rsid w:val="00A458C5"/>
    <w:rsid w:val="00A45A93"/>
    <w:rsid w:val="00A51419"/>
    <w:rsid w:val="00A5294D"/>
    <w:rsid w:val="00A53BCE"/>
    <w:rsid w:val="00A53E44"/>
    <w:rsid w:val="00A54C7B"/>
    <w:rsid w:val="00A54CAC"/>
    <w:rsid w:val="00A56CCB"/>
    <w:rsid w:val="00A60EBA"/>
    <w:rsid w:val="00A634E1"/>
    <w:rsid w:val="00A63E50"/>
    <w:rsid w:val="00A643A4"/>
    <w:rsid w:val="00A65663"/>
    <w:rsid w:val="00A66165"/>
    <w:rsid w:val="00A67EEF"/>
    <w:rsid w:val="00A71845"/>
    <w:rsid w:val="00A71A64"/>
    <w:rsid w:val="00A740F0"/>
    <w:rsid w:val="00A754A6"/>
    <w:rsid w:val="00A77336"/>
    <w:rsid w:val="00A812A7"/>
    <w:rsid w:val="00A81916"/>
    <w:rsid w:val="00A81AED"/>
    <w:rsid w:val="00A865D7"/>
    <w:rsid w:val="00A86E0C"/>
    <w:rsid w:val="00A87BC8"/>
    <w:rsid w:val="00A87ECA"/>
    <w:rsid w:val="00A90C40"/>
    <w:rsid w:val="00A92D38"/>
    <w:rsid w:val="00A93627"/>
    <w:rsid w:val="00AA08F2"/>
    <w:rsid w:val="00AA23EB"/>
    <w:rsid w:val="00AA28D8"/>
    <w:rsid w:val="00AA2B12"/>
    <w:rsid w:val="00AA3118"/>
    <w:rsid w:val="00AA3E68"/>
    <w:rsid w:val="00AA41B9"/>
    <w:rsid w:val="00AA5987"/>
    <w:rsid w:val="00AA6025"/>
    <w:rsid w:val="00AA66BE"/>
    <w:rsid w:val="00AA6833"/>
    <w:rsid w:val="00AA716C"/>
    <w:rsid w:val="00AA76F8"/>
    <w:rsid w:val="00AA79AB"/>
    <w:rsid w:val="00AB057B"/>
    <w:rsid w:val="00AB1234"/>
    <w:rsid w:val="00AB156E"/>
    <w:rsid w:val="00AB2FDA"/>
    <w:rsid w:val="00AB4AEB"/>
    <w:rsid w:val="00AB4D0B"/>
    <w:rsid w:val="00AB53B4"/>
    <w:rsid w:val="00AB5661"/>
    <w:rsid w:val="00AB63B5"/>
    <w:rsid w:val="00AB70A5"/>
    <w:rsid w:val="00AC179E"/>
    <w:rsid w:val="00AC217E"/>
    <w:rsid w:val="00AC3386"/>
    <w:rsid w:val="00AC3E79"/>
    <w:rsid w:val="00AC3F39"/>
    <w:rsid w:val="00AC7600"/>
    <w:rsid w:val="00AC7D1A"/>
    <w:rsid w:val="00AD18B6"/>
    <w:rsid w:val="00AD296C"/>
    <w:rsid w:val="00AD507C"/>
    <w:rsid w:val="00AD5E88"/>
    <w:rsid w:val="00AD658C"/>
    <w:rsid w:val="00AE33D9"/>
    <w:rsid w:val="00AE748B"/>
    <w:rsid w:val="00AF08F3"/>
    <w:rsid w:val="00AF1062"/>
    <w:rsid w:val="00AF3C78"/>
    <w:rsid w:val="00AF438E"/>
    <w:rsid w:val="00AF4CC1"/>
    <w:rsid w:val="00AF5461"/>
    <w:rsid w:val="00AF5DAE"/>
    <w:rsid w:val="00AF62F0"/>
    <w:rsid w:val="00AF6970"/>
    <w:rsid w:val="00AF7E6C"/>
    <w:rsid w:val="00B00C43"/>
    <w:rsid w:val="00B01BCA"/>
    <w:rsid w:val="00B05569"/>
    <w:rsid w:val="00B10BC0"/>
    <w:rsid w:val="00B10D6B"/>
    <w:rsid w:val="00B1166D"/>
    <w:rsid w:val="00B12482"/>
    <w:rsid w:val="00B145E5"/>
    <w:rsid w:val="00B15BC3"/>
    <w:rsid w:val="00B1786B"/>
    <w:rsid w:val="00B2013F"/>
    <w:rsid w:val="00B239F2"/>
    <w:rsid w:val="00B258CF"/>
    <w:rsid w:val="00B26125"/>
    <w:rsid w:val="00B26539"/>
    <w:rsid w:val="00B277E6"/>
    <w:rsid w:val="00B27E54"/>
    <w:rsid w:val="00B30546"/>
    <w:rsid w:val="00B3248A"/>
    <w:rsid w:val="00B32F54"/>
    <w:rsid w:val="00B3308C"/>
    <w:rsid w:val="00B33C05"/>
    <w:rsid w:val="00B349D9"/>
    <w:rsid w:val="00B3598D"/>
    <w:rsid w:val="00B3718E"/>
    <w:rsid w:val="00B37AFA"/>
    <w:rsid w:val="00B40266"/>
    <w:rsid w:val="00B42884"/>
    <w:rsid w:val="00B43B4F"/>
    <w:rsid w:val="00B43E67"/>
    <w:rsid w:val="00B4599A"/>
    <w:rsid w:val="00B47509"/>
    <w:rsid w:val="00B47968"/>
    <w:rsid w:val="00B47969"/>
    <w:rsid w:val="00B52089"/>
    <w:rsid w:val="00B522CC"/>
    <w:rsid w:val="00B532D6"/>
    <w:rsid w:val="00B54FCE"/>
    <w:rsid w:val="00B557DE"/>
    <w:rsid w:val="00B57B38"/>
    <w:rsid w:val="00B61E6B"/>
    <w:rsid w:val="00B61FA1"/>
    <w:rsid w:val="00B62128"/>
    <w:rsid w:val="00B63EF7"/>
    <w:rsid w:val="00B674B6"/>
    <w:rsid w:val="00B703A7"/>
    <w:rsid w:val="00B72B81"/>
    <w:rsid w:val="00B74F4A"/>
    <w:rsid w:val="00B80DAE"/>
    <w:rsid w:val="00B80DC9"/>
    <w:rsid w:val="00B81450"/>
    <w:rsid w:val="00B82A58"/>
    <w:rsid w:val="00B84163"/>
    <w:rsid w:val="00B865A8"/>
    <w:rsid w:val="00B87652"/>
    <w:rsid w:val="00B91D99"/>
    <w:rsid w:val="00B91F83"/>
    <w:rsid w:val="00BA0719"/>
    <w:rsid w:val="00BA0F97"/>
    <w:rsid w:val="00BA30B2"/>
    <w:rsid w:val="00BA509A"/>
    <w:rsid w:val="00BA5BB2"/>
    <w:rsid w:val="00BA66BC"/>
    <w:rsid w:val="00BB2FC0"/>
    <w:rsid w:val="00BB36E4"/>
    <w:rsid w:val="00BB4DC4"/>
    <w:rsid w:val="00BC0217"/>
    <w:rsid w:val="00BC091C"/>
    <w:rsid w:val="00BC09E3"/>
    <w:rsid w:val="00BC3440"/>
    <w:rsid w:val="00BD419F"/>
    <w:rsid w:val="00BD4D81"/>
    <w:rsid w:val="00BE02BE"/>
    <w:rsid w:val="00BE0C16"/>
    <w:rsid w:val="00BE1DE9"/>
    <w:rsid w:val="00BE2DB6"/>
    <w:rsid w:val="00BF1B77"/>
    <w:rsid w:val="00BF2D60"/>
    <w:rsid w:val="00BF436C"/>
    <w:rsid w:val="00BF7641"/>
    <w:rsid w:val="00C01AA7"/>
    <w:rsid w:val="00C01E6B"/>
    <w:rsid w:val="00C02EB5"/>
    <w:rsid w:val="00C03099"/>
    <w:rsid w:val="00C03A5D"/>
    <w:rsid w:val="00C05B1B"/>
    <w:rsid w:val="00C067D1"/>
    <w:rsid w:val="00C06F1F"/>
    <w:rsid w:val="00C07FA0"/>
    <w:rsid w:val="00C10F18"/>
    <w:rsid w:val="00C160C2"/>
    <w:rsid w:val="00C21450"/>
    <w:rsid w:val="00C240FA"/>
    <w:rsid w:val="00C26BF7"/>
    <w:rsid w:val="00C30A00"/>
    <w:rsid w:val="00C325A6"/>
    <w:rsid w:val="00C33552"/>
    <w:rsid w:val="00C36866"/>
    <w:rsid w:val="00C40779"/>
    <w:rsid w:val="00C4150A"/>
    <w:rsid w:val="00C41DFB"/>
    <w:rsid w:val="00C439F0"/>
    <w:rsid w:val="00C45543"/>
    <w:rsid w:val="00C473A5"/>
    <w:rsid w:val="00C47C7A"/>
    <w:rsid w:val="00C5091A"/>
    <w:rsid w:val="00C51932"/>
    <w:rsid w:val="00C51CD8"/>
    <w:rsid w:val="00C5265A"/>
    <w:rsid w:val="00C54B53"/>
    <w:rsid w:val="00C55E27"/>
    <w:rsid w:val="00C5650C"/>
    <w:rsid w:val="00C61372"/>
    <w:rsid w:val="00C63804"/>
    <w:rsid w:val="00C66B6E"/>
    <w:rsid w:val="00C672DA"/>
    <w:rsid w:val="00C67A80"/>
    <w:rsid w:val="00C67F28"/>
    <w:rsid w:val="00C723A6"/>
    <w:rsid w:val="00C75CD2"/>
    <w:rsid w:val="00C7716D"/>
    <w:rsid w:val="00C82113"/>
    <w:rsid w:val="00C84682"/>
    <w:rsid w:val="00C90E5F"/>
    <w:rsid w:val="00C9467F"/>
    <w:rsid w:val="00C94D98"/>
    <w:rsid w:val="00C9505F"/>
    <w:rsid w:val="00C96902"/>
    <w:rsid w:val="00C96C6C"/>
    <w:rsid w:val="00CA3701"/>
    <w:rsid w:val="00CA6278"/>
    <w:rsid w:val="00CA7939"/>
    <w:rsid w:val="00CA7D96"/>
    <w:rsid w:val="00CA7EEE"/>
    <w:rsid w:val="00CB247F"/>
    <w:rsid w:val="00CB38FF"/>
    <w:rsid w:val="00CB5F19"/>
    <w:rsid w:val="00CB5FC2"/>
    <w:rsid w:val="00CB61C8"/>
    <w:rsid w:val="00CC3C04"/>
    <w:rsid w:val="00CC6D44"/>
    <w:rsid w:val="00CC7B67"/>
    <w:rsid w:val="00CD0232"/>
    <w:rsid w:val="00CD202E"/>
    <w:rsid w:val="00CD6C8E"/>
    <w:rsid w:val="00CD740C"/>
    <w:rsid w:val="00CE069A"/>
    <w:rsid w:val="00CE12DD"/>
    <w:rsid w:val="00CE1555"/>
    <w:rsid w:val="00CE171E"/>
    <w:rsid w:val="00CE524D"/>
    <w:rsid w:val="00CF014E"/>
    <w:rsid w:val="00CF0C0B"/>
    <w:rsid w:val="00CF3C66"/>
    <w:rsid w:val="00CF4338"/>
    <w:rsid w:val="00CF6350"/>
    <w:rsid w:val="00CF7D44"/>
    <w:rsid w:val="00D04C3A"/>
    <w:rsid w:val="00D11F3B"/>
    <w:rsid w:val="00D14B9E"/>
    <w:rsid w:val="00D14E68"/>
    <w:rsid w:val="00D2095E"/>
    <w:rsid w:val="00D21B00"/>
    <w:rsid w:val="00D23605"/>
    <w:rsid w:val="00D25754"/>
    <w:rsid w:val="00D271C8"/>
    <w:rsid w:val="00D27710"/>
    <w:rsid w:val="00D27F91"/>
    <w:rsid w:val="00D30C17"/>
    <w:rsid w:val="00D3387B"/>
    <w:rsid w:val="00D3398D"/>
    <w:rsid w:val="00D358B2"/>
    <w:rsid w:val="00D37A27"/>
    <w:rsid w:val="00D408CA"/>
    <w:rsid w:val="00D40992"/>
    <w:rsid w:val="00D41451"/>
    <w:rsid w:val="00D42A8C"/>
    <w:rsid w:val="00D44844"/>
    <w:rsid w:val="00D45024"/>
    <w:rsid w:val="00D4577E"/>
    <w:rsid w:val="00D46C21"/>
    <w:rsid w:val="00D508A9"/>
    <w:rsid w:val="00D508E8"/>
    <w:rsid w:val="00D51848"/>
    <w:rsid w:val="00D51DB6"/>
    <w:rsid w:val="00D52B6A"/>
    <w:rsid w:val="00D532DF"/>
    <w:rsid w:val="00D54DEE"/>
    <w:rsid w:val="00D555C1"/>
    <w:rsid w:val="00D569CB"/>
    <w:rsid w:val="00D574DA"/>
    <w:rsid w:val="00D574FA"/>
    <w:rsid w:val="00D60B6F"/>
    <w:rsid w:val="00D610A6"/>
    <w:rsid w:val="00D6173C"/>
    <w:rsid w:val="00D61B13"/>
    <w:rsid w:val="00D61E82"/>
    <w:rsid w:val="00D64354"/>
    <w:rsid w:val="00D646AE"/>
    <w:rsid w:val="00D653CC"/>
    <w:rsid w:val="00D658A9"/>
    <w:rsid w:val="00D66F08"/>
    <w:rsid w:val="00D7062C"/>
    <w:rsid w:val="00D72F76"/>
    <w:rsid w:val="00D73FF4"/>
    <w:rsid w:val="00D74CF9"/>
    <w:rsid w:val="00D756C4"/>
    <w:rsid w:val="00D77238"/>
    <w:rsid w:val="00D7734B"/>
    <w:rsid w:val="00D77E53"/>
    <w:rsid w:val="00D8121F"/>
    <w:rsid w:val="00D82192"/>
    <w:rsid w:val="00D84FD3"/>
    <w:rsid w:val="00D850F4"/>
    <w:rsid w:val="00D85A95"/>
    <w:rsid w:val="00D923D2"/>
    <w:rsid w:val="00D92FE1"/>
    <w:rsid w:val="00D94542"/>
    <w:rsid w:val="00D950EB"/>
    <w:rsid w:val="00DA01DE"/>
    <w:rsid w:val="00DA0D26"/>
    <w:rsid w:val="00DA18AC"/>
    <w:rsid w:val="00DA3015"/>
    <w:rsid w:val="00DA599C"/>
    <w:rsid w:val="00DA74DF"/>
    <w:rsid w:val="00DB093C"/>
    <w:rsid w:val="00DB0FCF"/>
    <w:rsid w:val="00DB27CC"/>
    <w:rsid w:val="00DB48A8"/>
    <w:rsid w:val="00DB4E16"/>
    <w:rsid w:val="00DB5003"/>
    <w:rsid w:val="00DB678F"/>
    <w:rsid w:val="00DC3C60"/>
    <w:rsid w:val="00DC40FD"/>
    <w:rsid w:val="00DC7816"/>
    <w:rsid w:val="00DC7A31"/>
    <w:rsid w:val="00DD00B2"/>
    <w:rsid w:val="00DD1315"/>
    <w:rsid w:val="00DD298E"/>
    <w:rsid w:val="00DD3DC4"/>
    <w:rsid w:val="00DD7748"/>
    <w:rsid w:val="00DE0AA6"/>
    <w:rsid w:val="00DE22C3"/>
    <w:rsid w:val="00DE49E6"/>
    <w:rsid w:val="00DF149E"/>
    <w:rsid w:val="00DF356C"/>
    <w:rsid w:val="00DF4A22"/>
    <w:rsid w:val="00DF56C1"/>
    <w:rsid w:val="00DF592B"/>
    <w:rsid w:val="00DF5FC9"/>
    <w:rsid w:val="00DF614B"/>
    <w:rsid w:val="00DF633F"/>
    <w:rsid w:val="00E009E8"/>
    <w:rsid w:val="00E0405E"/>
    <w:rsid w:val="00E065E3"/>
    <w:rsid w:val="00E06FFD"/>
    <w:rsid w:val="00E07D08"/>
    <w:rsid w:val="00E10320"/>
    <w:rsid w:val="00E11F78"/>
    <w:rsid w:val="00E1204A"/>
    <w:rsid w:val="00E17E0D"/>
    <w:rsid w:val="00E20C1A"/>
    <w:rsid w:val="00E2272E"/>
    <w:rsid w:val="00E27297"/>
    <w:rsid w:val="00E273B2"/>
    <w:rsid w:val="00E27655"/>
    <w:rsid w:val="00E34F44"/>
    <w:rsid w:val="00E354BC"/>
    <w:rsid w:val="00E357A7"/>
    <w:rsid w:val="00E378F2"/>
    <w:rsid w:val="00E37C3C"/>
    <w:rsid w:val="00E409DD"/>
    <w:rsid w:val="00E410F9"/>
    <w:rsid w:val="00E4196B"/>
    <w:rsid w:val="00E41C84"/>
    <w:rsid w:val="00E43F06"/>
    <w:rsid w:val="00E4445E"/>
    <w:rsid w:val="00E57CAE"/>
    <w:rsid w:val="00E623A7"/>
    <w:rsid w:val="00E6394C"/>
    <w:rsid w:val="00E6629E"/>
    <w:rsid w:val="00E67580"/>
    <w:rsid w:val="00E67A45"/>
    <w:rsid w:val="00E7020B"/>
    <w:rsid w:val="00E7098D"/>
    <w:rsid w:val="00E7178D"/>
    <w:rsid w:val="00E71832"/>
    <w:rsid w:val="00E71A9F"/>
    <w:rsid w:val="00E73037"/>
    <w:rsid w:val="00E77946"/>
    <w:rsid w:val="00E80EFB"/>
    <w:rsid w:val="00E81E2B"/>
    <w:rsid w:val="00E82456"/>
    <w:rsid w:val="00E8308A"/>
    <w:rsid w:val="00E83415"/>
    <w:rsid w:val="00E85E00"/>
    <w:rsid w:val="00E87544"/>
    <w:rsid w:val="00E90689"/>
    <w:rsid w:val="00E91ABE"/>
    <w:rsid w:val="00E93BF3"/>
    <w:rsid w:val="00E9514B"/>
    <w:rsid w:val="00E96521"/>
    <w:rsid w:val="00E9720D"/>
    <w:rsid w:val="00EA10D6"/>
    <w:rsid w:val="00EA1F77"/>
    <w:rsid w:val="00EA2512"/>
    <w:rsid w:val="00EA25E1"/>
    <w:rsid w:val="00EA6CFB"/>
    <w:rsid w:val="00EA7484"/>
    <w:rsid w:val="00EA7FC5"/>
    <w:rsid w:val="00EB102A"/>
    <w:rsid w:val="00EB16E5"/>
    <w:rsid w:val="00EB1BDB"/>
    <w:rsid w:val="00EB24B5"/>
    <w:rsid w:val="00EB25C3"/>
    <w:rsid w:val="00EB4CAF"/>
    <w:rsid w:val="00EB5A32"/>
    <w:rsid w:val="00EB7259"/>
    <w:rsid w:val="00EB74CD"/>
    <w:rsid w:val="00EC0380"/>
    <w:rsid w:val="00EC1AB0"/>
    <w:rsid w:val="00EC1BC5"/>
    <w:rsid w:val="00EC2296"/>
    <w:rsid w:val="00EC2BC5"/>
    <w:rsid w:val="00EC3BF6"/>
    <w:rsid w:val="00EC4237"/>
    <w:rsid w:val="00EC4FCD"/>
    <w:rsid w:val="00EC7320"/>
    <w:rsid w:val="00ED019B"/>
    <w:rsid w:val="00ED0D7C"/>
    <w:rsid w:val="00ED1CF7"/>
    <w:rsid w:val="00ED21CB"/>
    <w:rsid w:val="00ED2976"/>
    <w:rsid w:val="00ED31E6"/>
    <w:rsid w:val="00ED3885"/>
    <w:rsid w:val="00ED472A"/>
    <w:rsid w:val="00ED5199"/>
    <w:rsid w:val="00ED7070"/>
    <w:rsid w:val="00EE09E2"/>
    <w:rsid w:val="00EE2E90"/>
    <w:rsid w:val="00EE3C11"/>
    <w:rsid w:val="00EE4253"/>
    <w:rsid w:val="00EE55D6"/>
    <w:rsid w:val="00EE5F37"/>
    <w:rsid w:val="00EE7912"/>
    <w:rsid w:val="00EE7F0F"/>
    <w:rsid w:val="00EF4AA4"/>
    <w:rsid w:val="00EF73B2"/>
    <w:rsid w:val="00F00E29"/>
    <w:rsid w:val="00F0438A"/>
    <w:rsid w:val="00F05EB0"/>
    <w:rsid w:val="00F074E2"/>
    <w:rsid w:val="00F1021F"/>
    <w:rsid w:val="00F113F2"/>
    <w:rsid w:val="00F12DCF"/>
    <w:rsid w:val="00F155E3"/>
    <w:rsid w:val="00F16E54"/>
    <w:rsid w:val="00F17F45"/>
    <w:rsid w:val="00F20A72"/>
    <w:rsid w:val="00F2351F"/>
    <w:rsid w:val="00F2507B"/>
    <w:rsid w:val="00F25411"/>
    <w:rsid w:val="00F26A64"/>
    <w:rsid w:val="00F31CC0"/>
    <w:rsid w:val="00F321A5"/>
    <w:rsid w:val="00F33B2D"/>
    <w:rsid w:val="00F359FB"/>
    <w:rsid w:val="00F3764D"/>
    <w:rsid w:val="00F40324"/>
    <w:rsid w:val="00F4061F"/>
    <w:rsid w:val="00F43962"/>
    <w:rsid w:val="00F5118F"/>
    <w:rsid w:val="00F5178A"/>
    <w:rsid w:val="00F52A64"/>
    <w:rsid w:val="00F544EE"/>
    <w:rsid w:val="00F54EF7"/>
    <w:rsid w:val="00F601C4"/>
    <w:rsid w:val="00F606E2"/>
    <w:rsid w:val="00F6258B"/>
    <w:rsid w:val="00F64007"/>
    <w:rsid w:val="00F6630F"/>
    <w:rsid w:val="00F66CC6"/>
    <w:rsid w:val="00F67513"/>
    <w:rsid w:val="00F7011E"/>
    <w:rsid w:val="00F706DE"/>
    <w:rsid w:val="00F71850"/>
    <w:rsid w:val="00F729E8"/>
    <w:rsid w:val="00F72A52"/>
    <w:rsid w:val="00F73C92"/>
    <w:rsid w:val="00F75455"/>
    <w:rsid w:val="00F769D2"/>
    <w:rsid w:val="00F825C4"/>
    <w:rsid w:val="00F9199A"/>
    <w:rsid w:val="00F91BBD"/>
    <w:rsid w:val="00F92B86"/>
    <w:rsid w:val="00F936F1"/>
    <w:rsid w:val="00F937CA"/>
    <w:rsid w:val="00F9419D"/>
    <w:rsid w:val="00F94455"/>
    <w:rsid w:val="00F95647"/>
    <w:rsid w:val="00F977FC"/>
    <w:rsid w:val="00F97E9A"/>
    <w:rsid w:val="00FA00EA"/>
    <w:rsid w:val="00FA08D9"/>
    <w:rsid w:val="00FA301F"/>
    <w:rsid w:val="00FA5A8A"/>
    <w:rsid w:val="00FA77C6"/>
    <w:rsid w:val="00FA7D91"/>
    <w:rsid w:val="00FB2D34"/>
    <w:rsid w:val="00FB38B9"/>
    <w:rsid w:val="00FB3EB0"/>
    <w:rsid w:val="00FB3F1D"/>
    <w:rsid w:val="00FB53B1"/>
    <w:rsid w:val="00FC1064"/>
    <w:rsid w:val="00FC3CB3"/>
    <w:rsid w:val="00FC53E5"/>
    <w:rsid w:val="00FC7437"/>
    <w:rsid w:val="00FC7C1F"/>
    <w:rsid w:val="00FD304B"/>
    <w:rsid w:val="00FD5902"/>
    <w:rsid w:val="00FD6CAF"/>
    <w:rsid w:val="00FE286C"/>
    <w:rsid w:val="00FE5346"/>
    <w:rsid w:val="00FE690B"/>
    <w:rsid w:val="00FF03BD"/>
    <w:rsid w:val="00FF1888"/>
    <w:rsid w:val="00FF3370"/>
    <w:rsid w:val="00FF4E51"/>
    <w:rsid w:val="00FF4E8A"/>
    <w:rsid w:val="00FF4FC1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96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23EB"/>
    <w:rPr>
      <w:rFonts w:ascii="Arial" w:hAnsi="Arial" w:cs="Arial"/>
    </w:rPr>
  </w:style>
  <w:style w:type="paragraph" w:customStyle="1" w:styleId="ConsPlusNormal0">
    <w:name w:val="ConsPlusNormal"/>
    <w:link w:val="ConsPlusNormal"/>
    <w:rsid w:val="00AA2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6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F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0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4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72F76"/>
    <w:rPr>
      <w:b/>
      <w:bCs/>
    </w:rPr>
  </w:style>
  <w:style w:type="paragraph" w:customStyle="1" w:styleId="11">
    <w:name w:val="Абзац списка1"/>
    <w:basedOn w:val="a"/>
    <w:rsid w:val="0016257C"/>
    <w:pPr>
      <w:ind w:left="720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190E18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12">
    <w:name w:val="Знак Знак Знак Знак Знак Знак Знак1"/>
    <w:basedOn w:val="a"/>
    <w:rsid w:val="006D32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A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AA2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2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7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196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A23EB"/>
    <w:rPr>
      <w:rFonts w:ascii="Arial" w:hAnsi="Arial" w:cs="Arial"/>
    </w:rPr>
  </w:style>
  <w:style w:type="paragraph" w:customStyle="1" w:styleId="ConsPlusNormal0">
    <w:name w:val="ConsPlusNormal"/>
    <w:link w:val="ConsPlusNormal"/>
    <w:rsid w:val="00AA2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D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6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1F59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5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04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5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04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4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72F76"/>
    <w:rPr>
      <w:b/>
      <w:bCs/>
    </w:rPr>
  </w:style>
  <w:style w:type="paragraph" w:customStyle="1" w:styleId="11">
    <w:name w:val="Абзац списка1"/>
    <w:basedOn w:val="a"/>
    <w:rsid w:val="0016257C"/>
    <w:pPr>
      <w:ind w:left="720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190E18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12">
    <w:name w:val="Знак Знак Знак Знак Знак Знак Знак1"/>
    <w:basedOn w:val="a"/>
    <w:rsid w:val="006D328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A2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AA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8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3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9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2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ase.consultant.ru/cons/cgi/online.cgi?req=doc;base=LAW;n=15478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F505E-4591-473F-99B3-2BEA2EB5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66</cp:revision>
  <cp:lastPrinted>2021-11-19T08:32:00Z</cp:lastPrinted>
  <dcterms:created xsi:type="dcterms:W3CDTF">2021-09-28T13:03:00Z</dcterms:created>
  <dcterms:modified xsi:type="dcterms:W3CDTF">2022-02-01T11:39:00Z</dcterms:modified>
</cp:coreProperties>
</file>