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1D284" w14:textId="77777777" w:rsidR="004B080C" w:rsidRPr="00EA79F7" w:rsidRDefault="004B080C" w:rsidP="00677949">
      <w:pPr>
        <w:tabs>
          <w:tab w:val="left" w:pos="709"/>
        </w:tabs>
        <w:ind w:firstLine="0"/>
        <w:jc w:val="center"/>
        <w:rPr>
          <w:sz w:val="28"/>
          <w:szCs w:val="28"/>
        </w:rPr>
      </w:pPr>
    </w:p>
    <w:p w14:paraId="2745F77C" w14:textId="77777777" w:rsidR="004B080C" w:rsidRPr="00EA79F7" w:rsidRDefault="004B080C" w:rsidP="00677949">
      <w:pPr>
        <w:tabs>
          <w:tab w:val="left" w:pos="709"/>
        </w:tabs>
        <w:ind w:firstLine="0"/>
        <w:jc w:val="center"/>
        <w:rPr>
          <w:sz w:val="28"/>
          <w:szCs w:val="28"/>
        </w:rPr>
      </w:pPr>
    </w:p>
    <w:p w14:paraId="4234083E" w14:textId="77777777" w:rsidR="004B080C" w:rsidRPr="00EA79F7" w:rsidRDefault="004B080C" w:rsidP="00677949">
      <w:pPr>
        <w:tabs>
          <w:tab w:val="left" w:pos="709"/>
        </w:tabs>
        <w:ind w:firstLine="0"/>
        <w:jc w:val="center"/>
        <w:rPr>
          <w:sz w:val="28"/>
          <w:szCs w:val="28"/>
        </w:rPr>
      </w:pPr>
    </w:p>
    <w:p w14:paraId="612D1534" w14:textId="77777777" w:rsidR="004B080C" w:rsidRPr="00EA79F7" w:rsidRDefault="004B080C" w:rsidP="00677949">
      <w:pPr>
        <w:tabs>
          <w:tab w:val="left" w:pos="709"/>
        </w:tabs>
        <w:ind w:firstLine="0"/>
        <w:jc w:val="center"/>
        <w:rPr>
          <w:sz w:val="28"/>
          <w:szCs w:val="28"/>
        </w:rPr>
      </w:pPr>
    </w:p>
    <w:p w14:paraId="19934E33" w14:textId="77777777" w:rsidR="004B080C" w:rsidRPr="00EA79F7" w:rsidRDefault="004B080C" w:rsidP="00677949">
      <w:pPr>
        <w:tabs>
          <w:tab w:val="left" w:pos="709"/>
        </w:tabs>
        <w:ind w:firstLine="0"/>
        <w:jc w:val="center"/>
        <w:rPr>
          <w:sz w:val="28"/>
          <w:szCs w:val="28"/>
        </w:rPr>
      </w:pPr>
    </w:p>
    <w:p w14:paraId="432BB9FE" w14:textId="77777777" w:rsidR="004B080C" w:rsidRPr="00EA79F7" w:rsidRDefault="004B080C" w:rsidP="00677949">
      <w:pPr>
        <w:tabs>
          <w:tab w:val="left" w:pos="709"/>
        </w:tabs>
        <w:ind w:firstLine="0"/>
        <w:jc w:val="center"/>
        <w:rPr>
          <w:sz w:val="28"/>
          <w:szCs w:val="28"/>
        </w:rPr>
      </w:pPr>
    </w:p>
    <w:p w14:paraId="7F8B1957" w14:textId="77777777" w:rsidR="004B080C" w:rsidRPr="00EA79F7" w:rsidRDefault="004B080C" w:rsidP="00677949">
      <w:pPr>
        <w:tabs>
          <w:tab w:val="left" w:pos="709"/>
        </w:tabs>
        <w:ind w:firstLine="0"/>
        <w:jc w:val="center"/>
        <w:rPr>
          <w:sz w:val="28"/>
          <w:szCs w:val="28"/>
        </w:rPr>
      </w:pPr>
    </w:p>
    <w:p w14:paraId="1658172B" w14:textId="77777777" w:rsidR="004B080C" w:rsidRPr="00EA79F7" w:rsidRDefault="004B080C" w:rsidP="00677949">
      <w:pPr>
        <w:tabs>
          <w:tab w:val="left" w:pos="709"/>
        </w:tabs>
        <w:ind w:firstLine="0"/>
        <w:jc w:val="center"/>
        <w:rPr>
          <w:sz w:val="28"/>
          <w:szCs w:val="28"/>
        </w:rPr>
      </w:pPr>
    </w:p>
    <w:p w14:paraId="4C7D8A23" w14:textId="77777777" w:rsidR="004B080C" w:rsidRPr="00EA79F7" w:rsidRDefault="004B080C" w:rsidP="00677949">
      <w:pPr>
        <w:tabs>
          <w:tab w:val="left" w:pos="709"/>
        </w:tabs>
        <w:ind w:firstLine="0"/>
        <w:jc w:val="center"/>
        <w:rPr>
          <w:sz w:val="28"/>
          <w:szCs w:val="28"/>
        </w:rPr>
      </w:pPr>
    </w:p>
    <w:p w14:paraId="07293F6E" w14:textId="77777777" w:rsidR="004B080C" w:rsidRPr="00EA79F7" w:rsidRDefault="004B080C" w:rsidP="00677949">
      <w:pPr>
        <w:tabs>
          <w:tab w:val="left" w:pos="709"/>
        </w:tabs>
        <w:ind w:firstLine="0"/>
        <w:jc w:val="center"/>
        <w:rPr>
          <w:sz w:val="28"/>
          <w:szCs w:val="28"/>
        </w:rPr>
      </w:pPr>
    </w:p>
    <w:p w14:paraId="547302DA" w14:textId="77777777" w:rsidR="004B080C" w:rsidRPr="00EA79F7" w:rsidRDefault="004B080C" w:rsidP="00677949">
      <w:pPr>
        <w:tabs>
          <w:tab w:val="left" w:pos="709"/>
        </w:tabs>
        <w:ind w:firstLine="0"/>
        <w:jc w:val="center"/>
        <w:rPr>
          <w:sz w:val="28"/>
          <w:szCs w:val="28"/>
        </w:rPr>
      </w:pPr>
    </w:p>
    <w:p w14:paraId="5B413F42" w14:textId="77777777" w:rsidR="004B080C" w:rsidRPr="00EA79F7" w:rsidRDefault="004B080C" w:rsidP="00677949">
      <w:pPr>
        <w:tabs>
          <w:tab w:val="left" w:pos="709"/>
        </w:tabs>
        <w:ind w:firstLine="0"/>
        <w:jc w:val="center"/>
        <w:rPr>
          <w:sz w:val="28"/>
          <w:szCs w:val="28"/>
        </w:rPr>
      </w:pPr>
    </w:p>
    <w:p w14:paraId="7124AD8D" w14:textId="77777777" w:rsidR="004B080C" w:rsidRPr="00EA79F7" w:rsidRDefault="004B080C" w:rsidP="00677949">
      <w:pPr>
        <w:tabs>
          <w:tab w:val="left" w:pos="709"/>
        </w:tabs>
        <w:ind w:firstLine="0"/>
        <w:jc w:val="center"/>
        <w:rPr>
          <w:sz w:val="28"/>
          <w:szCs w:val="28"/>
        </w:rPr>
      </w:pPr>
    </w:p>
    <w:p w14:paraId="2722ED9D" w14:textId="77777777" w:rsidR="004B080C" w:rsidRPr="00EA79F7" w:rsidRDefault="004B080C" w:rsidP="00677949">
      <w:pPr>
        <w:tabs>
          <w:tab w:val="left" w:pos="709"/>
        </w:tabs>
        <w:ind w:firstLine="0"/>
        <w:jc w:val="center"/>
        <w:rPr>
          <w:sz w:val="28"/>
          <w:szCs w:val="28"/>
        </w:rPr>
      </w:pPr>
    </w:p>
    <w:p w14:paraId="02026F63" w14:textId="77777777" w:rsidR="004B080C" w:rsidRPr="00EA79F7" w:rsidRDefault="004B080C" w:rsidP="00677949">
      <w:pPr>
        <w:tabs>
          <w:tab w:val="left" w:pos="709"/>
        </w:tabs>
        <w:ind w:firstLine="0"/>
        <w:jc w:val="center"/>
        <w:rPr>
          <w:b/>
          <w:sz w:val="28"/>
          <w:szCs w:val="28"/>
        </w:rPr>
      </w:pPr>
      <w:r w:rsidRPr="00EA79F7">
        <w:rPr>
          <w:b/>
          <w:sz w:val="28"/>
          <w:szCs w:val="28"/>
        </w:rPr>
        <w:t>ГЕНЕРАЛЬНЫЙ ПЛАН</w:t>
      </w:r>
    </w:p>
    <w:p w14:paraId="3277EA27" w14:textId="0262586A" w:rsidR="004B080C" w:rsidRPr="00EA79F7" w:rsidRDefault="004B080C" w:rsidP="00677949">
      <w:pPr>
        <w:tabs>
          <w:tab w:val="left" w:pos="709"/>
        </w:tabs>
        <w:ind w:firstLine="0"/>
        <w:jc w:val="center"/>
        <w:rPr>
          <w:b/>
          <w:sz w:val="28"/>
          <w:szCs w:val="28"/>
        </w:rPr>
      </w:pPr>
      <w:r w:rsidRPr="00EA79F7">
        <w:rPr>
          <w:b/>
          <w:sz w:val="28"/>
          <w:szCs w:val="28"/>
        </w:rPr>
        <w:t>РЕЧИЦКОГО СЕЛЬСКОГО ПОСЕЛЕНИЯ</w:t>
      </w:r>
    </w:p>
    <w:p w14:paraId="3D5EB50F" w14:textId="77777777" w:rsidR="004B080C" w:rsidRPr="00EA79F7" w:rsidRDefault="004B080C" w:rsidP="00677949">
      <w:pPr>
        <w:tabs>
          <w:tab w:val="left" w:pos="709"/>
        </w:tabs>
        <w:ind w:firstLine="0"/>
        <w:jc w:val="center"/>
        <w:rPr>
          <w:b/>
          <w:sz w:val="28"/>
          <w:szCs w:val="28"/>
        </w:rPr>
      </w:pPr>
      <w:r w:rsidRPr="00EA79F7">
        <w:rPr>
          <w:b/>
          <w:sz w:val="28"/>
          <w:szCs w:val="28"/>
        </w:rPr>
        <w:t>ЛИВЕНСКОГО РАЙОНА ОРЛОВСКОЙ ОБЛАСТИ</w:t>
      </w:r>
    </w:p>
    <w:p w14:paraId="7554D797" w14:textId="77777777" w:rsidR="004B080C" w:rsidRPr="00EA79F7" w:rsidRDefault="004B080C" w:rsidP="00677949">
      <w:pPr>
        <w:tabs>
          <w:tab w:val="left" w:pos="709"/>
        </w:tabs>
        <w:ind w:firstLine="0"/>
        <w:jc w:val="center"/>
        <w:rPr>
          <w:sz w:val="28"/>
          <w:szCs w:val="28"/>
        </w:rPr>
      </w:pPr>
    </w:p>
    <w:p w14:paraId="52DF9F36" w14:textId="77777777" w:rsidR="004B080C" w:rsidRPr="00EA79F7" w:rsidRDefault="004B080C" w:rsidP="00677949">
      <w:pPr>
        <w:tabs>
          <w:tab w:val="left" w:pos="709"/>
        </w:tabs>
        <w:ind w:firstLine="0"/>
        <w:jc w:val="center"/>
        <w:rPr>
          <w:sz w:val="28"/>
          <w:szCs w:val="28"/>
        </w:rPr>
      </w:pPr>
    </w:p>
    <w:p w14:paraId="67EBAF0F" w14:textId="77777777" w:rsidR="004B080C" w:rsidRPr="00EA79F7" w:rsidRDefault="004B080C" w:rsidP="00677949">
      <w:pPr>
        <w:tabs>
          <w:tab w:val="left" w:pos="709"/>
        </w:tabs>
        <w:ind w:firstLine="0"/>
        <w:jc w:val="center"/>
        <w:rPr>
          <w:b/>
          <w:sz w:val="28"/>
          <w:szCs w:val="28"/>
        </w:rPr>
      </w:pPr>
      <w:r w:rsidRPr="00EA79F7">
        <w:rPr>
          <w:b/>
          <w:sz w:val="28"/>
          <w:szCs w:val="28"/>
        </w:rPr>
        <w:t>Материалы по обоснованию</w:t>
      </w:r>
    </w:p>
    <w:p w14:paraId="57A7C77C" w14:textId="77777777" w:rsidR="004B080C" w:rsidRPr="00EA79F7" w:rsidRDefault="004B080C" w:rsidP="00677949">
      <w:pPr>
        <w:tabs>
          <w:tab w:val="left" w:pos="709"/>
        </w:tabs>
        <w:ind w:firstLine="0"/>
        <w:jc w:val="center"/>
        <w:rPr>
          <w:sz w:val="28"/>
          <w:szCs w:val="28"/>
        </w:rPr>
      </w:pPr>
    </w:p>
    <w:p w14:paraId="5A9CD59C" w14:textId="77777777" w:rsidR="004B080C" w:rsidRPr="00EA79F7" w:rsidRDefault="004B080C" w:rsidP="00677949">
      <w:pPr>
        <w:tabs>
          <w:tab w:val="left" w:pos="709"/>
        </w:tabs>
        <w:ind w:firstLine="0"/>
        <w:jc w:val="center"/>
        <w:rPr>
          <w:sz w:val="28"/>
          <w:szCs w:val="28"/>
        </w:rPr>
      </w:pPr>
    </w:p>
    <w:p w14:paraId="4DBB9B49" w14:textId="77777777" w:rsidR="004B080C" w:rsidRPr="00EA79F7" w:rsidRDefault="004B080C" w:rsidP="00677949">
      <w:pPr>
        <w:tabs>
          <w:tab w:val="left" w:pos="709"/>
        </w:tabs>
        <w:ind w:firstLine="0"/>
        <w:jc w:val="center"/>
        <w:rPr>
          <w:sz w:val="28"/>
          <w:szCs w:val="28"/>
        </w:rPr>
      </w:pPr>
    </w:p>
    <w:p w14:paraId="314122A7" w14:textId="77777777" w:rsidR="004B080C" w:rsidRPr="00EA79F7" w:rsidRDefault="004B080C" w:rsidP="00677949">
      <w:pPr>
        <w:tabs>
          <w:tab w:val="left" w:pos="709"/>
        </w:tabs>
        <w:ind w:firstLine="0"/>
        <w:jc w:val="center"/>
        <w:rPr>
          <w:sz w:val="28"/>
          <w:szCs w:val="28"/>
        </w:rPr>
      </w:pPr>
    </w:p>
    <w:p w14:paraId="2ADB200F" w14:textId="77777777" w:rsidR="004B080C" w:rsidRPr="00EA79F7" w:rsidRDefault="004B080C" w:rsidP="00677949">
      <w:pPr>
        <w:tabs>
          <w:tab w:val="left" w:pos="709"/>
        </w:tabs>
        <w:ind w:firstLine="0"/>
        <w:jc w:val="center"/>
        <w:rPr>
          <w:caps/>
          <w:sz w:val="28"/>
          <w:szCs w:val="28"/>
        </w:rPr>
      </w:pPr>
    </w:p>
    <w:p w14:paraId="3369AC8D" w14:textId="77777777" w:rsidR="004B080C" w:rsidRPr="00EA79F7" w:rsidRDefault="004B080C" w:rsidP="00677949">
      <w:pPr>
        <w:tabs>
          <w:tab w:val="left" w:pos="709"/>
        </w:tabs>
        <w:ind w:firstLine="0"/>
        <w:jc w:val="center"/>
        <w:rPr>
          <w:sz w:val="28"/>
          <w:szCs w:val="28"/>
        </w:rPr>
      </w:pPr>
    </w:p>
    <w:p w14:paraId="780D7389" w14:textId="77777777" w:rsidR="004B080C" w:rsidRPr="00EA79F7" w:rsidRDefault="004B080C" w:rsidP="00677949">
      <w:pPr>
        <w:tabs>
          <w:tab w:val="left" w:pos="709"/>
        </w:tabs>
        <w:ind w:firstLine="0"/>
        <w:jc w:val="center"/>
        <w:rPr>
          <w:sz w:val="28"/>
          <w:szCs w:val="28"/>
        </w:rPr>
      </w:pPr>
    </w:p>
    <w:p w14:paraId="37165890" w14:textId="77777777" w:rsidR="004B080C" w:rsidRPr="00EA79F7" w:rsidRDefault="004B080C" w:rsidP="00677949">
      <w:pPr>
        <w:tabs>
          <w:tab w:val="left" w:pos="709"/>
        </w:tabs>
        <w:ind w:firstLine="0"/>
        <w:jc w:val="center"/>
        <w:rPr>
          <w:sz w:val="28"/>
          <w:szCs w:val="28"/>
        </w:rPr>
      </w:pPr>
    </w:p>
    <w:p w14:paraId="6F5067A6" w14:textId="77777777" w:rsidR="004B080C" w:rsidRPr="00EA79F7" w:rsidRDefault="004B080C" w:rsidP="00677949">
      <w:pPr>
        <w:tabs>
          <w:tab w:val="left" w:pos="709"/>
        </w:tabs>
        <w:ind w:firstLine="0"/>
        <w:jc w:val="center"/>
        <w:rPr>
          <w:sz w:val="28"/>
          <w:szCs w:val="28"/>
        </w:rPr>
      </w:pPr>
    </w:p>
    <w:p w14:paraId="7AA53540" w14:textId="77777777" w:rsidR="004B080C" w:rsidRPr="00EA79F7" w:rsidRDefault="004B080C" w:rsidP="00677949">
      <w:pPr>
        <w:tabs>
          <w:tab w:val="left" w:pos="709"/>
        </w:tabs>
        <w:ind w:firstLine="0"/>
        <w:jc w:val="center"/>
        <w:rPr>
          <w:sz w:val="28"/>
          <w:szCs w:val="28"/>
        </w:rPr>
      </w:pPr>
    </w:p>
    <w:p w14:paraId="2EF8D276" w14:textId="77777777" w:rsidR="004B080C" w:rsidRPr="00EA79F7" w:rsidRDefault="004B080C" w:rsidP="00677949">
      <w:pPr>
        <w:tabs>
          <w:tab w:val="left" w:pos="709"/>
        </w:tabs>
        <w:ind w:firstLine="0"/>
        <w:jc w:val="center"/>
        <w:rPr>
          <w:sz w:val="28"/>
          <w:szCs w:val="28"/>
        </w:rPr>
      </w:pPr>
    </w:p>
    <w:p w14:paraId="1AAEB63C" w14:textId="77777777" w:rsidR="004B080C" w:rsidRPr="00EA79F7" w:rsidRDefault="004B080C" w:rsidP="00677949">
      <w:pPr>
        <w:tabs>
          <w:tab w:val="left" w:pos="709"/>
        </w:tabs>
        <w:ind w:firstLine="0"/>
        <w:jc w:val="center"/>
        <w:rPr>
          <w:sz w:val="28"/>
          <w:szCs w:val="28"/>
        </w:rPr>
      </w:pPr>
    </w:p>
    <w:p w14:paraId="3B91EC92" w14:textId="77777777" w:rsidR="004B080C" w:rsidRPr="00EA79F7" w:rsidRDefault="004B080C" w:rsidP="00677949">
      <w:pPr>
        <w:tabs>
          <w:tab w:val="left" w:pos="709"/>
        </w:tabs>
        <w:ind w:firstLine="0"/>
        <w:jc w:val="center"/>
        <w:rPr>
          <w:sz w:val="28"/>
          <w:szCs w:val="28"/>
        </w:rPr>
      </w:pPr>
    </w:p>
    <w:p w14:paraId="682D6F88" w14:textId="77777777" w:rsidR="004B080C" w:rsidRPr="00EA79F7" w:rsidRDefault="004B080C" w:rsidP="00677949">
      <w:pPr>
        <w:tabs>
          <w:tab w:val="left" w:pos="709"/>
        </w:tabs>
        <w:ind w:firstLine="0"/>
        <w:jc w:val="center"/>
        <w:rPr>
          <w:sz w:val="28"/>
          <w:szCs w:val="28"/>
        </w:rPr>
      </w:pPr>
    </w:p>
    <w:p w14:paraId="321CB416" w14:textId="77777777" w:rsidR="004B080C" w:rsidRPr="00EA79F7" w:rsidRDefault="004B080C" w:rsidP="00677949">
      <w:pPr>
        <w:tabs>
          <w:tab w:val="left" w:pos="709"/>
        </w:tabs>
        <w:ind w:firstLine="0"/>
        <w:jc w:val="center"/>
        <w:rPr>
          <w:sz w:val="28"/>
          <w:szCs w:val="28"/>
        </w:rPr>
      </w:pPr>
    </w:p>
    <w:p w14:paraId="12357741" w14:textId="77777777" w:rsidR="004B080C" w:rsidRPr="00EA79F7" w:rsidRDefault="004B080C" w:rsidP="00677949">
      <w:pPr>
        <w:tabs>
          <w:tab w:val="left" w:pos="709"/>
        </w:tabs>
        <w:ind w:firstLine="0"/>
        <w:jc w:val="center"/>
        <w:rPr>
          <w:sz w:val="28"/>
          <w:szCs w:val="28"/>
        </w:rPr>
      </w:pPr>
    </w:p>
    <w:p w14:paraId="282CA220" w14:textId="77777777" w:rsidR="004B080C" w:rsidRPr="00EA79F7" w:rsidRDefault="004B080C" w:rsidP="00677949">
      <w:pPr>
        <w:tabs>
          <w:tab w:val="left" w:pos="709"/>
        </w:tabs>
        <w:ind w:firstLine="0"/>
        <w:jc w:val="center"/>
        <w:rPr>
          <w:sz w:val="28"/>
          <w:szCs w:val="28"/>
        </w:rPr>
      </w:pPr>
    </w:p>
    <w:p w14:paraId="5354713A" w14:textId="77777777" w:rsidR="004B080C" w:rsidRPr="00EA79F7" w:rsidRDefault="004B080C" w:rsidP="00677949">
      <w:pPr>
        <w:tabs>
          <w:tab w:val="left" w:pos="709"/>
        </w:tabs>
        <w:ind w:firstLine="0"/>
        <w:jc w:val="center"/>
        <w:rPr>
          <w:sz w:val="28"/>
          <w:szCs w:val="28"/>
        </w:rPr>
      </w:pPr>
    </w:p>
    <w:p w14:paraId="6988A279" w14:textId="77777777" w:rsidR="004B080C" w:rsidRPr="00EA79F7" w:rsidRDefault="004B080C" w:rsidP="00677949">
      <w:pPr>
        <w:tabs>
          <w:tab w:val="left" w:pos="709"/>
        </w:tabs>
        <w:ind w:firstLine="0"/>
        <w:jc w:val="center"/>
        <w:rPr>
          <w:sz w:val="28"/>
          <w:szCs w:val="28"/>
        </w:rPr>
      </w:pPr>
    </w:p>
    <w:p w14:paraId="39CDE515" w14:textId="77777777" w:rsidR="004B080C" w:rsidRPr="00EA79F7" w:rsidRDefault="004B080C" w:rsidP="00677949">
      <w:pPr>
        <w:tabs>
          <w:tab w:val="left" w:pos="709"/>
        </w:tabs>
        <w:ind w:firstLine="0"/>
        <w:jc w:val="center"/>
        <w:rPr>
          <w:sz w:val="28"/>
          <w:szCs w:val="28"/>
        </w:rPr>
      </w:pPr>
    </w:p>
    <w:p w14:paraId="2ADA2A66" w14:textId="77777777" w:rsidR="004B080C" w:rsidRPr="00EA79F7" w:rsidRDefault="004B080C" w:rsidP="00677949">
      <w:pPr>
        <w:tabs>
          <w:tab w:val="left" w:pos="709"/>
        </w:tabs>
        <w:ind w:firstLine="0"/>
        <w:jc w:val="center"/>
        <w:rPr>
          <w:b/>
          <w:sz w:val="28"/>
          <w:szCs w:val="28"/>
        </w:rPr>
      </w:pPr>
      <w:r w:rsidRPr="00EA79F7">
        <w:rPr>
          <w:b/>
          <w:sz w:val="28"/>
          <w:szCs w:val="28"/>
        </w:rPr>
        <w:t>2021 г.</w:t>
      </w:r>
    </w:p>
    <w:p w14:paraId="0E9967BF" w14:textId="77777777" w:rsidR="004B080C" w:rsidRPr="00EA79F7" w:rsidRDefault="004B080C" w:rsidP="00677949">
      <w:pPr>
        <w:tabs>
          <w:tab w:val="left" w:pos="709"/>
        </w:tabs>
        <w:ind w:firstLine="0"/>
        <w:jc w:val="left"/>
        <w:rPr>
          <w:bCs/>
          <w:sz w:val="28"/>
          <w:szCs w:val="28"/>
        </w:rPr>
      </w:pPr>
      <w:r w:rsidRPr="00EA79F7">
        <w:rPr>
          <w:bCs/>
          <w:sz w:val="28"/>
          <w:szCs w:val="28"/>
        </w:rPr>
        <w:br w:type="page"/>
      </w:r>
    </w:p>
    <w:p w14:paraId="2E2DB1F3" w14:textId="77777777" w:rsidR="004B080C" w:rsidRPr="00EA79F7" w:rsidRDefault="004B080C" w:rsidP="00677949">
      <w:pPr>
        <w:tabs>
          <w:tab w:val="left" w:pos="709"/>
        </w:tabs>
        <w:ind w:firstLine="0"/>
        <w:jc w:val="center"/>
        <w:rPr>
          <w:b/>
          <w:bCs/>
          <w:szCs w:val="28"/>
        </w:rPr>
      </w:pPr>
      <w:r w:rsidRPr="00EA79F7">
        <w:rPr>
          <w:b/>
          <w:bCs/>
          <w:szCs w:val="28"/>
        </w:rPr>
        <w:lastRenderedPageBreak/>
        <w:t>СОДЕРЖАНИЕ</w:t>
      </w:r>
    </w:p>
    <w:p w14:paraId="2A108D85" w14:textId="77777777" w:rsidR="004B080C" w:rsidRPr="00EA79F7" w:rsidRDefault="004B080C" w:rsidP="00677949">
      <w:pPr>
        <w:tabs>
          <w:tab w:val="left" w:pos="709"/>
        </w:tabs>
        <w:rPr>
          <w:szCs w:val="28"/>
        </w:rPr>
      </w:pPr>
    </w:p>
    <w:sdt>
      <w:sdtPr>
        <w:rPr>
          <w:rFonts w:eastAsia="Times New Roman" w:cs="Times New Roman"/>
          <w:b/>
          <w:kern w:val="0"/>
          <w:szCs w:val="28"/>
          <w:lang w:eastAsia="ru-RU" w:bidi="ar-SA"/>
        </w:rPr>
        <w:id w:val="1874187829"/>
        <w:docPartObj>
          <w:docPartGallery w:val="Table of Contents"/>
          <w:docPartUnique/>
        </w:docPartObj>
      </w:sdtPr>
      <w:sdtEndPr>
        <w:rPr>
          <w:rFonts w:eastAsia="NSimSun" w:cs="Mangal"/>
          <w:b w:val="0"/>
          <w:bCs/>
          <w:kern w:val="3"/>
          <w:lang w:eastAsia="zh-CN" w:bidi="hi-IN"/>
        </w:rPr>
      </w:sdtEndPr>
      <w:sdtContent>
        <w:p w14:paraId="56EC27E5" w14:textId="3A67E80C" w:rsidR="00C27359" w:rsidRPr="00EA79F7" w:rsidRDefault="00C27359">
          <w:pPr>
            <w:pStyle w:val="17"/>
            <w:tabs>
              <w:tab w:val="right" w:leader="dot" w:pos="9345"/>
            </w:tabs>
            <w:rPr>
              <w:rFonts w:asciiTheme="minorHAnsi" w:eastAsiaTheme="minorEastAsia" w:hAnsiTheme="minorHAnsi" w:cstheme="minorBidi"/>
              <w:noProof/>
              <w:kern w:val="0"/>
              <w:sz w:val="22"/>
              <w:szCs w:val="22"/>
              <w:lang w:eastAsia="ru-RU" w:bidi="ar-SA"/>
            </w:rPr>
          </w:pPr>
          <w:r w:rsidRPr="00EA79F7">
            <w:rPr>
              <w:szCs w:val="28"/>
            </w:rPr>
            <w:fldChar w:fldCharType="begin"/>
          </w:r>
          <w:r w:rsidRPr="00EA79F7">
            <w:rPr>
              <w:szCs w:val="28"/>
            </w:rPr>
            <w:instrText xml:space="preserve"> TOC \o "1-1" \h \z </w:instrText>
          </w:r>
          <w:r w:rsidRPr="00EA79F7">
            <w:rPr>
              <w:szCs w:val="28"/>
            </w:rPr>
            <w:fldChar w:fldCharType="separate"/>
          </w:r>
          <w:hyperlink w:anchor="_Toc91242218" w:history="1">
            <w:r w:rsidRPr="00EA79F7">
              <w:rPr>
                <w:rStyle w:val="aff1"/>
                <w:noProof/>
                <w:color w:val="auto"/>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EA79F7">
              <w:rPr>
                <w:noProof/>
                <w:webHidden/>
              </w:rPr>
              <w:tab/>
            </w:r>
            <w:r w:rsidRPr="00EA79F7">
              <w:rPr>
                <w:noProof/>
                <w:webHidden/>
              </w:rPr>
              <w:fldChar w:fldCharType="begin"/>
            </w:r>
            <w:r w:rsidRPr="00EA79F7">
              <w:rPr>
                <w:noProof/>
                <w:webHidden/>
              </w:rPr>
              <w:instrText xml:space="preserve"> PAGEREF _Toc91242218 \h </w:instrText>
            </w:r>
            <w:r w:rsidRPr="00EA79F7">
              <w:rPr>
                <w:noProof/>
                <w:webHidden/>
              </w:rPr>
            </w:r>
            <w:r w:rsidRPr="00EA79F7">
              <w:rPr>
                <w:noProof/>
                <w:webHidden/>
              </w:rPr>
              <w:fldChar w:fldCharType="separate"/>
            </w:r>
            <w:r w:rsidR="00DF0BAE">
              <w:rPr>
                <w:noProof/>
                <w:webHidden/>
              </w:rPr>
              <w:t>4</w:t>
            </w:r>
            <w:r w:rsidRPr="00EA79F7">
              <w:rPr>
                <w:noProof/>
                <w:webHidden/>
              </w:rPr>
              <w:fldChar w:fldCharType="end"/>
            </w:r>
          </w:hyperlink>
        </w:p>
        <w:p w14:paraId="3CC3725B" w14:textId="4449FED2" w:rsidR="00C27359" w:rsidRPr="00EA79F7" w:rsidRDefault="00A05FA0">
          <w:pPr>
            <w:pStyle w:val="17"/>
            <w:tabs>
              <w:tab w:val="right" w:leader="dot" w:pos="9345"/>
            </w:tabs>
            <w:rPr>
              <w:rFonts w:asciiTheme="minorHAnsi" w:eastAsiaTheme="minorEastAsia" w:hAnsiTheme="minorHAnsi" w:cstheme="minorBidi"/>
              <w:noProof/>
              <w:kern w:val="0"/>
              <w:sz w:val="22"/>
              <w:szCs w:val="22"/>
              <w:lang w:eastAsia="ru-RU" w:bidi="ar-SA"/>
            </w:rPr>
          </w:pPr>
          <w:hyperlink w:anchor="_Toc91242219" w:history="1">
            <w:r w:rsidR="00C27359" w:rsidRPr="00EA79F7">
              <w:rPr>
                <w:rStyle w:val="aff1"/>
                <w:noProof/>
                <w:color w:val="auto"/>
              </w:rPr>
              <w:t>2. 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C27359" w:rsidRPr="00EA79F7">
              <w:rPr>
                <w:noProof/>
                <w:webHidden/>
              </w:rPr>
              <w:tab/>
            </w:r>
            <w:r w:rsidR="00C27359" w:rsidRPr="00EA79F7">
              <w:rPr>
                <w:noProof/>
                <w:webHidden/>
              </w:rPr>
              <w:fldChar w:fldCharType="begin"/>
            </w:r>
            <w:r w:rsidR="00C27359" w:rsidRPr="00EA79F7">
              <w:rPr>
                <w:noProof/>
                <w:webHidden/>
              </w:rPr>
              <w:instrText xml:space="preserve"> PAGEREF _Toc91242219 \h </w:instrText>
            </w:r>
            <w:r w:rsidR="00C27359" w:rsidRPr="00EA79F7">
              <w:rPr>
                <w:noProof/>
                <w:webHidden/>
              </w:rPr>
            </w:r>
            <w:r w:rsidR="00C27359" w:rsidRPr="00EA79F7">
              <w:rPr>
                <w:noProof/>
                <w:webHidden/>
              </w:rPr>
              <w:fldChar w:fldCharType="separate"/>
            </w:r>
            <w:r w:rsidR="00DF0BAE">
              <w:rPr>
                <w:noProof/>
                <w:webHidden/>
              </w:rPr>
              <w:t>7</w:t>
            </w:r>
            <w:r w:rsidR="00C27359" w:rsidRPr="00EA79F7">
              <w:rPr>
                <w:noProof/>
                <w:webHidden/>
              </w:rPr>
              <w:fldChar w:fldCharType="end"/>
            </w:r>
          </w:hyperlink>
        </w:p>
        <w:p w14:paraId="3106D1B2" w14:textId="51969D66" w:rsidR="00C27359" w:rsidRPr="00EA79F7" w:rsidRDefault="00A05FA0">
          <w:pPr>
            <w:pStyle w:val="17"/>
            <w:tabs>
              <w:tab w:val="right" w:leader="dot" w:pos="9345"/>
            </w:tabs>
            <w:rPr>
              <w:rFonts w:asciiTheme="minorHAnsi" w:eastAsiaTheme="minorEastAsia" w:hAnsiTheme="minorHAnsi" w:cstheme="minorBidi"/>
              <w:noProof/>
              <w:kern w:val="0"/>
              <w:sz w:val="22"/>
              <w:szCs w:val="22"/>
              <w:lang w:eastAsia="ru-RU" w:bidi="ar-SA"/>
            </w:rPr>
          </w:pPr>
          <w:hyperlink w:anchor="_Toc91242220" w:history="1">
            <w:r w:rsidR="00C27359" w:rsidRPr="00EA79F7">
              <w:rPr>
                <w:rStyle w:val="aff1"/>
                <w:noProof/>
                <w:color w:val="auto"/>
              </w:rPr>
              <w:t>3. 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r w:rsidR="00C27359" w:rsidRPr="00EA79F7">
              <w:rPr>
                <w:noProof/>
                <w:webHidden/>
              </w:rPr>
              <w:tab/>
            </w:r>
            <w:r w:rsidR="00C27359" w:rsidRPr="00EA79F7">
              <w:rPr>
                <w:noProof/>
                <w:webHidden/>
              </w:rPr>
              <w:fldChar w:fldCharType="begin"/>
            </w:r>
            <w:r w:rsidR="00C27359" w:rsidRPr="00EA79F7">
              <w:rPr>
                <w:noProof/>
                <w:webHidden/>
              </w:rPr>
              <w:instrText xml:space="preserve"> PAGEREF _Toc91242220 \h </w:instrText>
            </w:r>
            <w:r w:rsidR="00C27359" w:rsidRPr="00EA79F7">
              <w:rPr>
                <w:noProof/>
                <w:webHidden/>
              </w:rPr>
            </w:r>
            <w:r w:rsidR="00C27359" w:rsidRPr="00EA79F7">
              <w:rPr>
                <w:noProof/>
                <w:webHidden/>
              </w:rPr>
              <w:fldChar w:fldCharType="separate"/>
            </w:r>
            <w:r w:rsidR="00DF0BAE">
              <w:rPr>
                <w:noProof/>
                <w:webHidden/>
              </w:rPr>
              <w:t>92</w:t>
            </w:r>
            <w:r w:rsidR="00C27359" w:rsidRPr="00EA79F7">
              <w:rPr>
                <w:noProof/>
                <w:webHidden/>
              </w:rPr>
              <w:fldChar w:fldCharType="end"/>
            </w:r>
          </w:hyperlink>
        </w:p>
        <w:p w14:paraId="6DA75BD3" w14:textId="04C34BB2" w:rsidR="00C27359" w:rsidRPr="00EA79F7" w:rsidRDefault="00A05FA0">
          <w:pPr>
            <w:pStyle w:val="17"/>
            <w:tabs>
              <w:tab w:val="right" w:leader="dot" w:pos="9345"/>
            </w:tabs>
            <w:rPr>
              <w:rFonts w:asciiTheme="minorHAnsi" w:eastAsiaTheme="minorEastAsia" w:hAnsiTheme="minorHAnsi" w:cstheme="minorBidi"/>
              <w:noProof/>
              <w:kern w:val="0"/>
              <w:sz w:val="22"/>
              <w:szCs w:val="22"/>
              <w:lang w:eastAsia="ru-RU" w:bidi="ar-SA"/>
            </w:rPr>
          </w:pPr>
          <w:hyperlink w:anchor="_Toc91242221" w:history="1">
            <w:r w:rsidR="00C27359" w:rsidRPr="00EA79F7">
              <w:rPr>
                <w:rStyle w:val="aff1"/>
                <w:noProof/>
                <w:color w:val="auto"/>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C27359" w:rsidRPr="00EA79F7">
              <w:rPr>
                <w:noProof/>
                <w:webHidden/>
              </w:rPr>
              <w:tab/>
            </w:r>
            <w:r w:rsidR="00C27359" w:rsidRPr="00EA79F7">
              <w:rPr>
                <w:noProof/>
                <w:webHidden/>
              </w:rPr>
              <w:fldChar w:fldCharType="begin"/>
            </w:r>
            <w:r w:rsidR="00C27359" w:rsidRPr="00EA79F7">
              <w:rPr>
                <w:noProof/>
                <w:webHidden/>
              </w:rPr>
              <w:instrText xml:space="preserve"> PAGEREF _Toc91242221 \h </w:instrText>
            </w:r>
            <w:r w:rsidR="00C27359" w:rsidRPr="00EA79F7">
              <w:rPr>
                <w:noProof/>
                <w:webHidden/>
              </w:rPr>
            </w:r>
            <w:r w:rsidR="00C27359" w:rsidRPr="00EA79F7">
              <w:rPr>
                <w:noProof/>
                <w:webHidden/>
              </w:rPr>
              <w:fldChar w:fldCharType="separate"/>
            </w:r>
            <w:r w:rsidR="00DF0BAE">
              <w:rPr>
                <w:noProof/>
                <w:webHidden/>
              </w:rPr>
              <w:t>93</w:t>
            </w:r>
            <w:r w:rsidR="00C27359" w:rsidRPr="00EA79F7">
              <w:rPr>
                <w:noProof/>
                <w:webHidden/>
              </w:rPr>
              <w:fldChar w:fldCharType="end"/>
            </w:r>
          </w:hyperlink>
        </w:p>
        <w:p w14:paraId="487A9667" w14:textId="32352FAA" w:rsidR="00C27359" w:rsidRPr="00EA79F7" w:rsidRDefault="00A05FA0">
          <w:pPr>
            <w:pStyle w:val="17"/>
            <w:tabs>
              <w:tab w:val="right" w:leader="dot" w:pos="9345"/>
            </w:tabs>
            <w:rPr>
              <w:rFonts w:asciiTheme="minorHAnsi" w:eastAsiaTheme="minorEastAsia" w:hAnsiTheme="minorHAnsi" w:cstheme="minorBidi"/>
              <w:noProof/>
              <w:kern w:val="0"/>
              <w:sz w:val="22"/>
              <w:szCs w:val="22"/>
              <w:lang w:eastAsia="ru-RU" w:bidi="ar-SA"/>
            </w:rPr>
          </w:pPr>
          <w:hyperlink w:anchor="_Toc91242222" w:history="1">
            <w:r w:rsidR="00C27359" w:rsidRPr="00EA79F7">
              <w:rPr>
                <w:rStyle w:val="aff1"/>
                <w:noProof/>
                <w:color w:val="auto"/>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C27359" w:rsidRPr="00EA79F7">
              <w:rPr>
                <w:noProof/>
                <w:webHidden/>
              </w:rPr>
              <w:tab/>
            </w:r>
            <w:r w:rsidR="00C27359" w:rsidRPr="00EA79F7">
              <w:rPr>
                <w:noProof/>
                <w:webHidden/>
              </w:rPr>
              <w:fldChar w:fldCharType="begin"/>
            </w:r>
            <w:r w:rsidR="00C27359" w:rsidRPr="00EA79F7">
              <w:rPr>
                <w:noProof/>
                <w:webHidden/>
              </w:rPr>
              <w:instrText xml:space="preserve"> PAGEREF _Toc91242222 \h </w:instrText>
            </w:r>
            <w:r w:rsidR="00C27359" w:rsidRPr="00EA79F7">
              <w:rPr>
                <w:noProof/>
                <w:webHidden/>
              </w:rPr>
            </w:r>
            <w:r w:rsidR="00C27359" w:rsidRPr="00EA79F7">
              <w:rPr>
                <w:noProof/>
                <w:webHidden/>
              </w:rPr>
              <w:fldChar w:fldCharType="separate"/>
            </w:r>
            <w:r w:rsidR="00DF0BAE">
              <w:rPr>
                <w:noProof/>
                <w:webHidden/>
              </w:rPr>
              <w:t>95</w:t>
            </w:r>
            <w:r w:rsidR="00C27359" w:rsidRPr="00EA79F7">
              <w:rPr>
                <w:noProof/>
                <w:webHidden/>
              </w:rPr>
              <w:fldChar w:fldCharType="end"/>
            </w:r>
          </w:hyperlink>
        </w:p>
        <w:p w14:paraId="21E8C4DD" w14:textId="6697E71E" w:rsidR="00C27359" w:rsidRPr="00EA79F7" w:rsidRDefault="00A05FA0">
          <w:pPr>
            <w:pStyle w:val="17"/>
            <w:tabs>
              <w:tab w:val="right" w:leader="dot" w:pos="9345"/>
            </w:tabs>
            <w:rPr>
              <w:rFonts w:asciiTheme="minorHAnsi" w:eastAsiaTheme="minorEastAsia" w:hAnsiTheme="minorHAnsi" w:cstheme="minorBidi"/>
              <w:noProof/>
              <w:kern w:val="0"/>
              <w:sz w:val="22"/>
              <w:szCs w:val="22"/>
              <w:lang w:eastAsia="ru-RU" w:bidi="ar-SA"/>
            </w:rPr>
          </w:pPr>
          <w:hyperlink w:anchor="_Toc91242223" w:history="1">
            <w:r w:rsidR="00C27359" w:rsidRPr="00EA79F7">
              <w:rPr>
                <w:rStyle w:val="aff1"/>
                <w:noProof/>
                <w:color w:val="auto"/>
              </w:rPr>
              <w:t>6. Перечень и характеристика основных факторов риска возникновения чрезвычайных ситуаций природного и техногенного характера</w:t>
            </w:r>
            <w:r w:rsidR="00C27359" w:rsidRPr="00EA79F7">
              <w:rPr>
                <w:noProof/>
                <w:webHidden/>
              </w:rPr>
              <w:tab/>
            </w:r>
            <w:r w:rsidR="00C27359" w:rsidRPr="00EA79F7">
              <w:rPr>
                <w:noProof/>
                <w:webHidden/>
              </w:rPr>
              <w:fldChar w:fldCharType="begin"/>
            </w:r>
            <w:r w:rsidR="00C27359" w:rsidRPr="00EA79F7">
              <w:rPr>
                <w:noProof/>
                <w:webHidden/>
              </w:rPr>
              <w:instrText xml:space="preserve"> PAGEREF _Toc91242223 \h </w:instrText>
            </w:r>
            <w:r w:rsidR="00C27359" w:rsidRPr="00EA79F7">
              <w:rPr>
                <w:noProof/>
                <w:webHidden/>
              </w:rPr>
            </w:r>
            <w:r w:rsidR="00C27359" w:rsidRPr="00EA79F7">
              <w:rPr>
                <w:noProof/>
                <w:webHidden/>
              </w:rPr>
              <w:fldChar w:fldCharType="separate"/>
            </w:r>
            <w:r w:rsidR="00DF0BAE">
              <w:rPr>
                <w:noProof/>
                <w:webHidden/>
              </w:rPr>
              <w:t>95</w:t>
            </w:r>
            <w:r w:rsidR="00C27359" w:rsidRPr="00EA79F7">
              <w:rPr>
                <w:noProof/>
                <w:webHidden/>
              </w:rPr>
              <w:fldChar w:fldCharType="end"/>
            </w:r>
          </w:hyperlink>
        </w:p>
        <w:p w14:paraId="79D504C9" w14:textId="120D1C0A" w:rsidR="00C27359" w:rsidRPr="00EA79F7" w:rsidRDefault="00A05FA0">
          <w:pPr>
            <w:pStyle w:val="17"/>
            <w:tabs>
              <w:tab w:val="right" w:leader="dot" w:pos="9345"/>
            </w:tabs>
            <w:rPr>
              <w:rFonts w:asciiTheme="minorHAnsi" w:eastAsiaTheme="minorEastAsia" w:hAnsiTheme="minorHAnsi" w:cstheme="minorBidi"/>
              <w:noProof/>
              <w:kern w:val="0"/>
              <w:sz w:val="22"/>
              <w:szCs w:val="22"/>
              <w:lang w:eastAsia="ru-RU" w:bidi="ar-SA"/>
            </w:rPr>
          </w:pPr>
          <w:hyperlink w:anchor="_Toc91242224" w:history="1">
            <w:r w:rsidR="00C27359" w:rsidRPr="00EA79F7">
              <w:rPr>
                <w:rStyle w:val="aff1"/>
                <w:noProof/>
                <w:color w:val="auto"/>
              </w:rPr>
              <w:t xml:space="preserve">7. Перечень земельных участков, которые включаются в границы населенных пунктов, входящих в состав поселения, или исключаются из их границ, с указанием </w:t>
            </w:r>
            <w:r w:rsidR="00C27359" w:rsidRPr="00EA79F7">
              <w:rPr>
                <w:rStyle w:val="aff1"/>
                <w:noProof/>
                <w:color w:val="auto"/>
              </w:rPr>
              <w:lastRenderedPageBreak/>
              <w:t>категорий земель, к которым планируется отнести эти земельные участки, и целей их планируемого использования</w:t>
            </w:r>
            <w:r w:rsidR="00C27359" w:rsidRPr="00EA79F7">
              <w:rPr>
                <w:noProof/>
                <w:webHidden/>
              </w:rPr>
              <w:tab/>
            </w:r>
            <w:r w:rsidR="00C27359" w:rsidRPr="00EA79F7">
              <w:rPr>
                <w:noProof/>
                <w:webHidden/>
              </w:rPr>
              <w:fldChar w:fldCharType="begin"/>
            </w:r>
            <w:r w:rsidR="00C27359" w:rsidRPr="00EA79F7">
              <w:rPr>
                <w:noProof/>
                <w:webHidden/>
              </w:rPr>
              <w:instrText xml:space="preserve"> PAGEREF _Toc91242224 \h </w:instrText>
            </w:r>
            <w:r w:rsidR="00C27359" w:rsidRPr="00EA79F7">
              <w:rPr>
                <w:noProof/>
                <w:webHidden/>
              </w:rPr>
            </w:r>
            <w:r w:rsidR="00C27359" w:rsidRPr="00EA79F7">
              <w:rPr>
                <w:noProof/>
                <w:webHidden/>
              </w:rPr>
              <w:fldChar w:fldCharType="separate"/>
            </w:r>
            <w:r w:rsidR="00DF0BAE">
              <w:rPr>
                <w:noProof/>
                <w:webHidden/>
              </w:rPr>
              <w:t>122</w:t>
            </w:r>
            <w:r w:rsidR="00C27359" w:rsidRPr="00EA79F7">
              <w:rPr>
                <w:noProof/>
                <w:webHidden/>
              </w:rPr>
              <w:fldChar w:fldCharType="end"/>
            </w:r>
          </w:hyperlink>
        </w:p>
        <w:p w14:paraId="7C257D31" w14:textId="48B7075C" w:rsidR="00C27359" w:rsidRPr="00EA79F7" w:rsidRDefault="00A05FA0">
          <w:pPr>
            <w:pStyle w:val="17"/>
            <w:tabs>
              <w:tab w:val="right" w:leader="dot" w:pos="9345"/>
            </w:tabs>
            <w:rPr>
              <w:rFonts w:asciiTheme="minorHAnsi" w:eastAsiaTheme="minorEastAsia" w:hAnsiTheme="minorHAnsi" w:cstheme="minorBidi"/>
              <w:noProof/>
              <w:kern w:val="0"/>
              <w:sz w:val="22"/>
              <w:szCs w:val="22"/>
              <w:lang w:eastAsia="ru-RU" w:bidi="ar-SA"/>
            </w:rPr>
          </w:pPr>
          <w:hyperlink w:anchor="_Toc91242225" w:history="1">
            <w:r w:rsidR="00C27359" w:rsidRPr="00EA79F7">
              <w:rPr>
                <w:rStyle w:val="aff1"/>
                <w:noProof/>
                <w:color w:val="auto"/>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C27359" w:rsidRPr="00EA79F7">
              <w:rPr>
                <w:noProof/>
                <w:webHidden/>
              </w:rPr>
              <w:tab/>
            </w:r>
            <w:r w:rsidR="00C27359" w:rsidRPr="00EA79F7">
              <w:rPr>
                <w:noProof/>
                <w:webHidden/>
              </w:rPr>
              <w:fldChar w:fldCharType="begin"/>
            </w:r>
            <w:r w:rsidR="00C27359" w:rsidRPr="00EA79F7">
              <w:rPr>
                <w:noProof/>
                <w:webHidden/>
              </w:rPr>
              <w:instrText xml:space="preserve"> PAGEREF _Toc91242225 \h </w:instrText>
            </w:r>
            <w:r w:rsidR="00C27359" w:rsidRPr="00EA79F7">
              <w:rPr>
                <w:noProof/>
                <w:webHidden/>
              </w:rPr>
            </w:r>
            <w:r w:rsidR="00C27359" w:rsidRPr="00EA79F7">
              <w:rPr>
                <w:noProof/>
                <w:webHidden/>
              </w:rPr>
              <w:fldChar w:fldCharType="separate"/>
            </w:r>
            <w:r w:rsidR="00DF0BAE">
              <w:rPr>
                <w:noProof/>
                <w:webHidden/>
              </w:rPr>
              <w:t>128</w:t>
            </w:r>
            <w:r w:rsidR="00C27359" w:rsidRPr="00EA79F7">
              <w:rPr>
                <w:noProof/>
                <w:webHidden/>
              </w:rPr>
              <w:fldChar w:fldCharType="end"/>
            </w:r>
          </w:hyperlink>
        </w:p>
        <w:p w14:paraId="1C9660BF" w14:textId="4540A97A" w:rsidR="004B080C" w:rsidRPr="00EA79F7" w:rsidRDefault="00C27359" w:rsidP="00C27359">
          <w:pPr>
            <w:pStyle w:val="17"/>
            <w:tabs>
              <w:tab w:val="right" w:pos="9345"/>
            </w:tabs>
            <w:rPr>
              <w:bCs/>
              <w:szCs w:val="28"/>
            </w:rPr>
          </w:pPr>
          <w:r w:rsidRPr="00EA79F7">
            <w:rPr>
              <w:szCs w:val="28"/>
            </w:rPr>
            <w:fldChar w:fldCharType="end"/>
          </w:r>
        </w:p>
      </w:sdtContent>
    </w:sdt>
    <w:p w14:paraId="44E1C1AC" w14:textId="77777777" w:rsidR="0043799F" w:rsidRPr="00EA79F7" w:rsidRDefault="0043799F" w:rsidP="0043799F">
      <w:pPr>
        <w:tabs>
          <w:tab w:val="left" w:pos="709"/>
        </w:tabs>
        <w:rPr>
          <w:szCs w:val="26"/>
        </w:rPr>
      </w:pPr>
      <w:r w:rsidRPr="00EA79F7">
        <w:rPr>
          <w:szCs w:val="26"/>
        </w:rPr>
        <w:t>Карта границ поселения, границ существующих населенных пунктов, входящих в состав поселения, границ лесничеств; местоположения существующих и строящихся объектов местного значения поселения; объектов капитального строительства, иных объектов, которые оказали влияние на установление функциональных зон и (или) планируемое размещение объектов местного значения поселения, объектов федерального значения, объектов регионального значения, объектов местного значения муниципального района.</w:t>
      </w:r>
    </w:p>
    <w:p w14:paraId="23CFACFE" w14:textId="77777777" w:rsidR="0043799F" w:rsidRPr="00EA79F7" w:rsidRDefault="0043799F" w:rsidP="0043799F">
      <w:pPr>
        <w:tabs>
          <w:tab w:val="left" w:pos="709"/>
        </w:tabs>
        <w:rPr>
          <w:szCs w:val="26"/>
        </w:rPr>
      </w:pPr>
    </w:p>
    <w:p w14:paraId="712C4704" w14:textId="77777777" w:rsidR="0043799F" w:rsidRPr="00EA79F7" w:rsidRDefault="0043799F" w:rsidP="0043799F">
      <w:pPr>
        <w:tabs>
          <w:tab w:val="left" w:pos="709"/>
        </w:tabs>
        <w:rPr>
          <w:szCs w:val="26"/>
        </w:rPr>
      </w:pPr>
      <w:r w:rsidRPr="00EA79F7">
        <w:rPr>
          <w:szCs w:val="26"/>
        </w:rPr>
        <w:t>Карта границ поселения, границ существующих населенных пунктов, входящих в состав поселения, границ лесничеств; местоположения существующих и строящихся объектов местного значения поселения; территорий, зон, которые оказали влияние на установление функциональных зон и (или) планируемое размещение объектов местного значения поселения, объектов федерального значения, объектов регионального значения, объектов местного значения муниципального района.</w:t>
      </w:r>
    </w:p>
    <w:p w14:paraId="4AAD4DE0" w14:textId="77777777" w:rsidR="0043799F" w:rsidRPr="00EA79F7" w:rsidRDefault="0043799F" w:rsidP="0043799F">
      <w:pPr>
        <w:tabs>
          <w:tab w:val="left" w:pos="709"/>
        </w:tabs>
        <w:rPr>
          <w:szCs w:val="26"/>
        </w:rPr>
      </w:pPr>
    </w:p>
    <w:p w14:paraId="75917A17" w14:textId="77777777" w:rsidR="0043799F" w:rsidRPr="00EA79F7" w:rsidRDefault="0043799F" w:rsidP="0043799F">
      <w:pPr>
        <w:tabs>
          <w:tab w:val="left" w:pos="709"/>
        </w:tabs>
        <w:rPr>
          <w:szCs w:val="26"/>
        </w:rPr>
      </w:pPr>
      <w:r w:rsidRPr="00EA79F7">
        <w:rPr>
          <w:szCs w:val="26"/>
        </w:rPr>
        <w:t>Карта границ поселения, границ существующих населенных пунктов, входящих в состав поселения, границ лесничеств; территорий, подверженных риску возникновения чрезвычайных ситуаций природного и техногенного характера.</w:t>
      </w:r>
    </w:p>
    <w:p w14:paraId="3544F7D1" w14:textId="77777777" w:rsidR="004B080C" w:rsidRPr="00EA79F7" w:rsidRDefault="004B080C" w:rsidP="00677949">
      <w:pPr>
        <w:tabs>
          <w:tab w:val="left" w:pos="709"/>
        </w:tabs>
      </w:pPr>
    </w:p>
    <w:p w14:paraId="31E3D888" w14:textId="77777777" w:rsidR="004B080C" w:rsidRPr="00EA79F7" w:rsidRDefault="004B080C" w:rsidP="00677949">
      <w:pPr>
        <w:tabs>
          <w:tab w:val="left" w:pos="709"/>
        </w:tabs>
        <w:rPr>
          <w:rFonts w:eastAsia="Arial Narrow"/>
          <w:szCs w:val="28"/>
        </w:rPr>
      </w:pPr>
      <w:r w:rsidRPr="00EA79F7">
        <w:rPr>
          <w:rFonts w:eastAsia="Arial Narrow"/>
          <w:szCs w:val="28"/>
        </w:rPr>
        <w:br w:type="page"/>
      </w:r>
    </w:p>
    <w:p w14:paraId="0CF69773" w14:textId="77777777" w:rsidR="004B080C" w:rsidRPr="00EA79F7" w:rsidRDefault="004B080C" w:rsidP="00677949">
      <w:pPr>
        <w:pStyle w:val="1"/>
        <w:tabs>
          <w:tab w:val="left" w:pos="709"/>
        </w:tabs>
      </w:pPr>
      <w:bookmarkStart w:id="0" w:name="_Toc91242218"/>
      <w:r w:rsidRPr="00EA79F7">
        <w:lastRenderedPageBreak/>
        <w:t xml:space="preserve">1. </w:t>
      </w:r>
      <w:bookmarkStart w:id="1" w:name="_Hlk67467590"/>
      <w:r w:rsidRPr="00EA79F7">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0"/>
      <w:bookmarkEnd w:id="1"/>
    </w:p>
    <w:p w14:paraId="7FB5A5A9" w14:textId="77777777" w:rsidR="00146AC2" w:rsidRPr="00EA79F7" w:rsidRDefault="00146AC2" w:rsidP="00677949">
      <w:pPr>
        <w:tabs>
          <w:tab w:val="left" w:pos="709"/>
        </w:tabs>
        <w:rPr>
          <w:szCs w:val="26"/>
        </w:rPr>
      </w:pPr>
    </w:p>
    <w:p w14:paraId="76A153BB" w14:textId="7C3C9E53" w:rsidR="00146AC2" w:rsidRPr="00EA79F7" w:rsidRDefault="008E34A7" w:rsidP="00677949">
      <w:pPr>
        <w:widowControl w:val="0"/>
        <w:tabs>
          <w:tab w:val="left" w:pos="709"/>
        </w:tabs>
        <w:rPr>
          <w:rFonts w:eastAsia="Arial Unicode MS"/>
          <w:kern w:val="1"/>
          <w:szCs w:val="26"/>
          <w:lang w:eastAsia="ar-SA"/>
        </w:rPr>
      </w:pPr>
      <w:r w:rsidRPr="00EA79F7">
        <w:rPr>
          <w:rFonts w:eastAsia="Arial Unicode MS"/>
          <w:kern w:val="1"/>
          <w:szCs w:val="26"/>
          <w:lang w:eastAsia="ar-SA"/>
        </w:rPr>
        <w:t>Сведения об утверждённых документах:</w:t>
      </w:r>
    </w:p>
    <w:p w14:paraId="53984A0D" w14:textId="7426544D" w:rsidR="0076492E" w:rsidRPr="00EA79F7" w:rsidRDefault="0076492E" w:rsidP="00677949">
      <w:pPr>
        <w:pStyle w:val="a0"/>
        <w:tabs>
          <w:tab w:val="left" w:pos="709"/>
        </w:tabs>
        <w:rPr>
          <w:rFonts w:eastAsia="Arial Unicode MS"/>
          <w:sz w:val="26"/>
          <w:szCs w:val="26"/>
        </w:rPr>
      </w:pPr>
      <w:r w:rsidRPr="00EA79F7">
        <w:rPr>
          <w:rFonts w:eastAsia="Arial Unicode MS"/>
          <w:sz w:val="26"/>
          <w:szCs w:val="26"/>
        </w:rPr>
        <w:t>Схема территориального планирования Российской Федерации в области федерального транспорта, утвержденная распоряжением Правительства Российской Федерации от 19 марта 2013 года № 384-р (в редакци</w:t>
      </w:r>
      <w:r w:rsidR="001055AA" w:rsidRPr="00EA79F7">
        <w:rPr>
          <w:rFonts w:eastAsia="Arial Unicode MS"/>
          <w:sz w:val="26"/>
          <w:szCs w:val="26"/>
        </w:rPr>
        <w:t>и</w:t>
      </w:r>
      <w:r w:rsidRPr="00EA79F7">
        <w:rPr>
          <w:rFonts w:eastAsia="Arial Unicode MS"/>
          <w:sz w:val="26"/>
          <w:szCs w:val="26"/>
        </w:rPr>
        <w:t xml:space="preserve"> изменений);</w:t>
      </w:r>
    </w:p>
    <w:p w14:paraId="145DC232" w14:textId="3EE984E0" w:rsidR="0076492E" w:rsidRPr="00EA79F7" w:rsidRDefault="0076492E" w:rsidP="00677949">
      <w:pPr>
        <w:pStyle w:val="a0"/>
        <w:tabs>
          <w:tab w:val="left" w:pos="709"/>
        </w:tabs>
        <w:rPr>
          <w:rFonts w:eastAsia="Arial Unicode MS"/>
          <w:sz w:val="26"/>
          <w:szCs w:val="26"/>
        </w:rPr>
      </w:pPr>
      <w:r w:rsidRPr="00EA79F7">
        <w:rPr>
          <w:rFonts w:eastAsia="Arial Unicode MS"/>
          <w:sz w:val="26"/>
          <w:szCs w:val="26"/>
        </w:rPr>
        <w:t>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06 мая 2015 года № 816-р (в редакци</w:t>
      </w:r>
      <w:r w:rsidR="001055AA" w:rsidRPr="00EA79F7">
        <w:rPr>
          <w:rFonts w:eastAsia="Arial Unicode MS"/>
          <w:sz w:val="26"/>
          <w:szCs w:val="26"/>
        </w:rPr>
        <w:t>и</w:t>
      </w:r>
      <w:r w:rsidRPr="00EA79F7">
        <w:rPr>
          <w:rFonts w:eastAsia="Arial Unicode MS"/>
          <w:sz w:val="26"/>
          <w:szCs w:val="26"/>
        </w:rPr>
        <w:t xml:space="preserve"> изменений);</w:t>
      </w:r>
    </w:p>
    <w:p w14:paraId="5794AAC2" w14:textId="77777777" w:rsidR="002E1F00" w:rsidRPr="00256A0C" w:rsidRDefault="002E1F00" w:rsidP="002E1F00">
      <w:pPr>
        <w:pStyle w:val="a"/>
        <w:widowControl w:val="0"/>
        <w:numPr>
          <w:ilvl w:val="0"/>
          <w:numId w:val="25"/>
        </w:numPr>
        <w:tabs>
          <w:tab w:val="left" w:pos="709"/>
        </w:tabs>
        <w:suppressAutoHyphens/>
        <w:ind w:left="0" w:firstLine="709"/>
      </w:pPr>
      <w:r w:rsidRPr="00256A0C">
        <w:t xml:space="preserve">Транспортная стратегия Российской Федерации на период до 2030 года, утвержденная </w:t>
      </w:r>
      <w:hyperlink r:id="rId8" w:anchor="sub_0" w:history="1">
        <w:r w:rsidRPr="00256A0C">
          <w:t>распоряжением</w:t>
        </w:r>
      </w:hyperlink>
      <w:r w:rsidRPr="00256A0C">
        <w:t xml:space="preserve"> Правительства Российской Федерации от 22 ноября 2008 г. № 1734-р;</w:t>
      </w:r>
    </w:p>
    <w:p w14:paraId="7D67B2E2" w14:textId="77777777" w:rsidR="002E1F00" w:rsidRPr="00256A0C" w:rsidRDefault="002E1F00" w:rsidP="002E1F00">
      <w:pPr>
        <w:pStyle w:val="a"/>
        <w:widowControl w:val="0"/>
        <w:numPr>
          <w:ilvl w:val="0"/>
          <w:numId w:val="25"/>
        </w:numPr>
        <w:tabs>
          <w:tab w:val="left" w:pos="709"/>
        </w:tabs>
        <w:suppressAutoHyphens/>
        <w:ind w:left="0" w:firstLine="709"/>
        <w:rPr>
          <w:rFonts w:eastAsia="Arial Unicode MS"/>
        </w:rPr>
      </w:pPr>
      <w:r w:rsidRPr="00256A0C">
        <w:rPr>
          <w:rFonts w:eastAsia="Arial Unicode MS"/>
        </w:rPr>
        <w:t>Федеральная целевая программа «</w:t>
      </w:r>
      <w:r w:rsidRPr="00256A0C">
        <w:rPr>
          <w:rFonts w:eastAsia="Arial Unicode MS"/>
          <w:kern w:val="1"/>
        </w:rPr>
        <w:t>Здоровье»</w:t>
      </w:r>
      <w:r w:rsidRPr="00256A0C">
        <w:rPr>
          <w:rFonts w:eastAsia="Arial Unicode MS"/>
        </w:rPr>
        <w:t>, реализуемая на территории Орловской области;</w:t>
      </w:r>
    </w:p>
    <w:p w14:paraId="0E468336" w14:textId="77777777" w:rsidR="002E1F00" w:rsidRPr="00256A0C" w:rsidRDefault="002E1F00" w:rsidP="002E1F00">
      <w:pPr>
        <w:pStyle w:val="a"/>
        <w:widowControl w:val="0"/>
        <w:numPr>
          <w:ilvl w:val="0"/>
          <w:numId w:val="25"/>
        </w:numPr>
        <w:tabs>
          <w:tab w:val="left" w:pos="709"/>
        </w:tabs>
        <w:suppressAutoHyphens/>
        <w:ind w:left="0" w:firstLine="709"/>
        <w:rPr>
          <w:rFonts w:eastAsia="Arial Unicode MS"/>
        </w:rPr>
      </w:pPr>
      <w:r w:rsidRPr="00256A0C">
        <w:rPr>
          <w:rFonts w:eastAsia="Arial Unicode MS"/>
        </w:rPr>
        <w:t>Федеральная целевая программа «</w:t>
      </w:r>
      <w:r w:rsidRPr="00256A0C">
        <w:rPr>
          <w:rFonts w:eastAsia="Arial Unicode MS"/>
          <w:kern w:val="1"/>
        </w:rPr>
        <w:t>Образование»</w:t>
      </w:r>
      <w:r w:rsidRPr="00256A0C">
        <w:rPr>
          <w:rFonts w:eastAsia="Arial Unicode MS"/>
        </w:rPr>
        <w:t>, реализуемая на территории Орловской области;</w:t>
      </w:r>
    </w:p>
    <w:p w14:paraId="422472E1" w14:textId="77777777" w:rsidR="002E1F00" w:rsidRPr="00256A0C" w:rsidRDefault="002E1F00" w:rsidP="002E1F00">
      <w:pPr>
        <w:pStyle w:val="a"/>
        <w:widowControl w:val="0"/>
        <w:numPr>
          <w:ilvl w:val="0"/>
          <w:numId w:val="25"/>
        </w:numPr>
        <w:tabs>
          <w:tab w:val="left" w:pos="709"/>
        </w:tabs>
        <w:suppressAutoHyphens/>
        <w:ind w:left="0" w:firstLine="709"/>
        <w:rPr>
          <w:rFonts w:eastAsia="Arial Unicode MS"/>
        </w:rPr>
      </w:pPr>
      <w:r w:rsidRPr="00256A0C">
        <w:rPr>
          <w:rFonts w:eastAsia="Arial Unicode MS"/>
        </w:rPr>
        <w:t>Федеральная целевая программа «</w:t>
      </w:r>
      <w:r w:rsidRPr="00256A0C">
        <w:rPr>
          <w:rFonts w:eastAsia="Arial Unicode MS"/>
          <w:kern w:val="1"/>
        </w:rPr>
        <w:t>Доступное и комфортное жилье – гражданам России»</w:t>
      </w:r>
      <w:r w:rsidRPr="00256A0C">
        <w:rPr>
          <w:rFonts w:eastAsia="Arial Unicode MS"/>
        </w:rPr>
        <w:t>, реализуемая на территории Орловской области;</w:t>
      </w:r>
    </w:p>
    <w:p w14:paraId="0B57E76D" w14:textId="77777777" w:rsidR="002E1F00" w:rsidRPr="00256A0C" w:rsidRDefault="002E1F00" w:rsidP="002E1F00">
      <w:pPr>
        <w:pStyle w:val="a"/>
        <w:widowControl w:val="0"/>
        <w:numPr>
          <w:ilvl w:val="0"/>
          <w:numId w:val="25"/>
        </w:numPr>
        <w:tabs>
          <w:tab w:val="left" w:pos="709"/>
        </w:tabs>
        <w:suppressAutoHyphens/>
        <w:ind w:left="0" w:firstLine="709"/>
        <w:rPr>
          <w:rFonts w:eastAsia="Arial Unicode MS"/>
        </w:rPr>
      </w:pPr>
      <w:r w:rsidRPr="00256A0C">
        <w:rPr>
          <w:rFonts w:eastAsia="Arial Unicode MS"/>
        </w:rPr>
        <w:t>Федеральная целевая программа «</w:t>
      </w:r>
      <w:r w:rsidRPr="00256A0C">
        <w:rPr>
          <w:rFonts w:eastAsia="Arial Unicode MS"/>
          <w:kern w:val="1"/>
        </w:rPr>
        <w:t>Развитие агропромышленного комплекса»</w:t>
      </w:r>
      <w:r w:rsidRPr="00256A0C">
        <w:rPr>
          <w:rFonts w:eastAsia="Arial Unicode MS"/>
        </w:rPr>
        <w:t>, реализуемая на территории Орловской области;</w:t>
      </w:r>
    </w:p>
    <w:p w14:paraId="4655F13A" w14:textId="77777777" w:rsidR="002E1F00" w:rsidRPr="00256A0C" w:rsidRDefault="002E1F00" w:rsidP="002E1F00">
      <w:pPr>
        <w:pStyle w:val="a"/>
        <w:widowControl w:val="0"/>
        <w:numPr>
          <w:ilvl w:val="0"/>
          <w:numId w:val="25"/>
        </w:numPr>
        <w:tabs>
          <w:tab w:val="left" w:pos="709"/>
        </w:tabs>
        <w:suppressAutoHyphens/>
        <w:ind w:left="0" w:firstLine="709"/>
        <w:rPr>
          <w:rFonts w:eastAsia="Arial Unicode MS"/>
        </w:rPr>
      </w:pPr>
      <w:r w:rsidRPr="00256A0C">
        <w:t>Прогноз долгосрочного социально-экономического развития Российской Федерации на период до 2036 года, утвержденный Правительством Российской Федерации 22 ноября 2018 г. (протокол № 34, раздел II, пункт 2);</w:t>
      </w:r>
    </w:p>
    <w:p w14:paraId="6A14137C" w14:textId="77777777" w:rsidR="002E1F00" w:rsidRPr="00055F74" w:rsidRDefault="002E1F00" w:rsidP="002E1F00">
      <w:pPr>
        <w:numPr>
          <w:ilvl w:val="0"/>
          <w:numId w:val="25"/>
        </w:numPr>
        <w:suppressAutoHyphens/>
        <w:autoSpaceDN w:val="0"/>
        <w:ind w:left="0" w:firstLine="709"/>
        <w:contextualSpacing/>
        <w:textAlignment w:val="baseline"/>
        <w:rPr>
          <w:szCs w:val="26"/>
        </w:rPr>
      </w:pPr>
      <w:r w:rsidRPr="00055F74">
        <w:rPr>
          <w:szCs w:val="26"/>
        </w:rPr>
        <w:t>Приказ Министерства энергетики Российской Федерации от 22 декабря 2021 года № 23 «Об утверждении инвестиционной программы ПАО «</w:t>
      </w:r>
      <w:proofErr w:type="spellStart"/>
      <w:r w:rsidRPr="00055F74">
        <w:rPr>
          <w:szCs w:val="26"/>
        </w:rPr>
        <w:t>Россети</w:t>
      </w:r>
      <w:proofErr w:type="spellEnd"/>
      <w:r w:rsidRPr="00055F74">
        <w:rPr>
          <w:szCs w:val="26"/>
        </w:rPr>
        <w:t xml:space="preserve"> Центр» на 2022 – 2026 годы и изменений, вносимых в инвестиционную программу ПАО «</w:t>
      </w:r>
      <w:proofErr w:type="spellStart"/>
      <w:r w:rsidRPr="00055F74">
        <w:rPr>
          <w:szCs w:val="26"/>
        </w:rPr>
        <w:t>Россети</w:t>
      </w:r>
      <w:proofErr w:type="spellEnd"/>
      <w:r w:rsidRPr="00055F74">
        <w:rPr>
          <w:szCs w:val="26"/>
        </w:rPr>
        <w:t xml:space="preserve"> Центр» на 2021 – 2025 годы, утвержденную приказом Минэнерго России от 14.12.2020 № 11»;</w:t>
      </w:r>
    </w:p>
    <w:p w14:paraId="1F3C7EF3" w14:textId="77777777" w:rsidR="002E1F00" w:rsidRPr="00055F74" w:rsidRDefault="002E1F00" w:rsidP="002E1F00">
      <w:pPr>
        <w:numPr>
          <w:ilvl w:val="0"/>
          <w:numId w:val="25"/>
        </w:numPr>
        <w:suppressAutoHyphens/>
        <w:autoSpaceDN w:val="0"/>
        <w:ind w:left="0" w:firstLine="709"/>
        <w:contextualSpacing/>
        <w:textAlignment w:val="baseline"/>
        <w:rPr>
          <w:szCs w:val="26"/>
        </w:rPr>
      </w:pPr>
      <w:r w:rsidRPr="00055F74">
        <w:rPr>
          <w:szCs w:val="26"/>
        </w:rPr>
        <w:t>Приказ Министерства энергетики Российской Федерации от 14 декабря 2020 года № 11 «Об утверждении инвестиционной программы ПАО «МРСК Центра» на 2021-2025 годы и изменений, вносимых в инвестиционную программу ПАО «МРСК Центра»;</w:t>
      </w:r>
    </w:p>
    <w:p w14:paraId="6EDEF043" w14:textId="77777777" w:rsidR="002E1F00" w:rsidRPr="00256A0C" w:rsidRDefault="002E1F00" w:rsidP="002E1F00">
      <w:pPr>
        <w:numPr>
          <w:ilvl w:val="0"/>
          <w:numId w:val="25"/>
        </w:numPr>
        <w:tabs>
          <w:tab w:val="left" w:pos="709"/>
        </w:tabs>
        <w:suppressAutoHyphens/>
        <w:autoSpaceDN w:val="0"/>
        <w:ind w:left="0" w:firstLine="709"/>
        <w:contextualSpacing/>
        <w:textAlignment w:val="baseline"/>
        <w:rPr>
          <w:szCs w:val="26"/>
        </w:rPr>
      </w:pPr>
      <w:r w:rsidRPr="00256A0C">
        <w:rPr>
          <w:szCs w:val="26"/>
        </w:rPr>
        <w:t>Приказ Министерства энергетики Российской Федерации от 28 декабря 2016 года № 1432 «Об утверждении инвестиционной программы ПАО «ФСК ЕЭС» (в редакции изменений);</w:t>
      </w:r>
    </w:p>
    <w:p w14:paraId="79B43F2F" w14:textId="77777777" w:rsidR="002E1F00" w:rsidRPr="00256A0C" w:rsidRDefault="002E1F00" w:rsidP="002E1F00">
      <w:pPr>
        <w:pStyle w:val="a"/>
        <w:widowControl w:val="0"/>
        <w:numPr>
          <w:ilvl w:val="0"/>
          <w:numId w:val="25"/>
        </w:numPr>
        <w:tabs>
          <w:tab w:val="left" w:pos="709"/>
        </w:tabs>
        <w:suppressAutoHyphens/>
        <w:ind w:left="0" w:firstLine="709"/>
      </w:pPr>
      <w:r w:rsidRPr="00256A0C">
        <w:t>Программа ПАО «Газпром» развития газоснабжения и газификации Орловской области на период 2021-2025 г.;</w:t>
      </w:r>
    </w:p>
    <w:p w14:paraId="12E8F03A" w14:textId="77777777" w:rsidR="002E1F00" w:rsidRPr="00256A0C" w:rsidRDefault="002E1F00" w:rsidP="002E1F00">
      <w:pPr>
        <w:pStyle w:val="a"/>
        <w:widowControl w:val="0"/>
        <w:numPr>
          <w:ilvl w:val="0"/>
          <w:numId w:val="25"/>
        </w:numPr>
        <w:tabs>
          <w:tab w:val="left" w:pos="709"/>
        </w:tabs>
        <w:suppressAutoHyphens/>
        <w:ind w:left="0" w:firstLine="709"/>
        <w:rPr>
          <w:rFonts w:eastAsia="Arial Unicode MS"/>
        </w:rPr>
      </w:pPr>
      <w:r w:rsidRPr="00256A0C">
        <w:rPr>
          <w:rFonts w:eastAsia="Arial Unicode MS"/>
        </w:rPr>
        <w:t>Схема территориального планирования Орловской области, утвержденная постановлением Правительства Орловской области от 8 апреля 2011 года № 107 (в редакции изменений);</w:t>
      </w:r>
    </w:p>
    <w:p w14:paraId="0D54A82E" w14:textId="77777777" w:rsidR="002E1F00" w:rsidRPr="00256A0C" w:rsidRDefault="002E1F00" w:rsidP="002E1F00">
      <w:pPr>
        <w:pStyle w:val="a"/>
        <w:widowControl w:val="0"/>
        <w:numPr>
          <w:ilvl w:val="0"/>
          <w:numId w:val="25"/>
        </w:numPr>
        <w:tabs>
          <w:tab w:val="left" w:pos="709"/>
        </w:tabs>
        <w:suppressAutoHyphens/>
        <w:ind w:left="0" w:firstLine="709"/>
        <w:rPr>
          <w:rFonts w:eastAsia="Arial Unicode MS"/>
        </w:rPr>
      </w:pPr>
      <w:r w:rsidRPr="00256A0C">
        <w:rPr>
          <w:rFonts w:eastAsia="Arial Unicode MS"/>
        </w:rPr>
        <w:lastRenderedPageBreak/>
        <w:t>Закон Орловской области от 24 декабря 2015 года № 1897-ОЗ О стратегическом планировании на территории Орловской области. (принят Орловским областным Советом народных депутатов 18 декабря 2015 года);</w:t>
      </w:r>
    </w:p>
    <w:p w14:paraId="03C4AEA7"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Приказ Управления по тарифам и ценовой политике Орловской области от 01 августа 2019 года № 290-Т «Об утверждении инвестиционной программы АО «</w:t>
      </w:r>
      <w:proofErr w:type="spellStart"/>
      <w:r w:rsidRPr="00256A0C">
        <w:rPr>
          <w:rFonts w:eastAsia="Arial Unicode MS"/>
          <w:szCs w:val="26"/>
        </w:rPr>
        <w:t>Орелоблэнерго</w:t>
      </w:r>
      <w:proofErr w:type="spellEnd"/>
      <w:r w:rsidRPr="00256A0C">
        <w:rPr>
          <w:rFonts w:eastAsia="Arial Unicode MS"/>
          <w:szCs w:val="26"/>
        </w:rPr>
        <w:t>» на период 2020-2024 годов»;</w:t>
      </w:r>
    </w:p>
    <w:p w14:paraId="2B6CEA27"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Приказ Управления по тарифам и ценовой политике Орловской области от 06 августа 2019 года № 292-Т «Об утверждении инвестиционной программы АО «</w:t>
      </w:r>
      <w:proofErr w:type="spellStart"/>
      <w:r w:rsidRPr="00256A0C">
        <w:rPr>
          <w:rFonts w:eastAsia="Arial Unicode MS"/>
          <w:szCs w:val="26"/>
        </w:rPr>
        <w:t>Оборонэнерго</w:t>
      </w:r>
      <w:proofErr w:type="spellEnd"/>
      <w:r w:rsidRPr="00256A0C">
        <w:rPr>
          <w:rFonts w:eastAsia="Arial Unicode MS"/>
          <w:szCs w:val="26"/>
        </w:rPr>
        <w:t>» филиал «Волго-Вятский» (на территории Орловской области) на период 2020-2024 годов»;</w:t>
      </w:r>
    </w:p>
    <w:p w14:paraId="0C5F9776"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 xml:space="preserve">Приказ Управления по тарифам и ценовой политике Орловской области от 27 октября 2020 года № 312-Т «Об утверждении инвестиционной программы ОАО «РЖД» (филиал ОАО «РЖД» – </w:t>
      </w:r>
      <w:proofErr w:type="spellStart"/>
      <w:r w:rsidRPr="00256A0C">
        <w:rPr>
          <w:rFonts w:eastAsia="Arial Unicode MS"/>
          <w:szCs w:val="26"/>
        </w:rPr>
        <w:t>Трансэнерго</w:t>
      </w:r>
      <w:proofErr w:type="spellEnd"/>
      <w:r w:rsidRPr="00256A0C">
        <w:rPr>
          <w:rFonts w:eastAsia="Arial Unicode MS"/>
          <w:szCs w:val="26"/>
        </w:rPr>
        <w:t xml:space="preserve"> (Московская дирекция по энергообеспечению)) на период 2021-2024 годов»;</w:t>
      </w:r>
    </w:p>
    <w:p w14:paraId="4A4253AC"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Приказ Управления по тарифам и ценовой политике Орловской области от 12 октября 2018 года № 331-Т «Об утверждении инвестиционной программы ПАО «Квадра – Генерирующая компания» на территории г. Орла Орловской области на 2019 год»;</w:t>
      </w:r>
    </w:p>
    <w:p w14:paraId="6D90C419"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Приказ Управления по тарифам и ценовой политике Орловской области от 29 октября 2019 года № 335-Т «Об утверждении инвестиционной программы ПАО «Квадра – Генерирующая компания» на территории г. Орла Орловской области на 2020-2024 годы»;</w:t>
      </w:r>
    </w:p>
    <w:p w14:paraId="65BFF262"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Распоряжение Правительства Орловской области от 14 декабря 2020 года № 795-р «Об утверждении региональной программы «Модернизация первичного звена здравоохранения Орловской области»;</w:t>
      </w:r>
    </w:p>
    <w:p w14:paraId="0FC28AD2"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Постановление Правительства Орловской области от 15 января 2019 г. № 8 «Об утверждении государственной программы Орловской области «Развитие транспортной системы в Орловской области»;</w:t>
      </w:r>
    </w:p>
    <w:p w14:paraId="35545F60"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Постановление Правительства Орловской области от 9 октября 2019 г. № 566 «Об утверждении государственной программы Орловской области «Развитие лесного хозяйства Орловской области»;</w:t>
      </w:r>
    </w:p>
    <w:p w14:paraId="00DBAB7D"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Постановление Правительства Орловской области от 13 декабря 2016 г. № 500 «Об утверждении государственной программы Орловской области «Охрана окружающей среды, рациональное использование природных ресурсов и экологическая безопасность Орловской области»;</w:t>
      </w:r>
    </w:p>
    <w:p w14:paraId="064E8413"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Постановление Правительства Орловской области от 12 сентября 2019 года № 520 «Об утверждении государственной программы Орловской области «Повышение эффективности государственного и муниципального управления в Орловской области, поддержка институтов гражданского общества»;</w:t>
      </w:r>
    </w:p>
    <w:p w14:paraId="0D2D8015"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 xml:space="preserve">Постановление Правительства Орловской области от 16 сентября 2019 года № 526 «Об утверждении </w:t>
      </w:r>
      <w:bookmarkStart w:id="2" w:name="_Hlk90980134"/>
      <w:r w:rsidRPr="00256A0C">
        <w:rPr>
          <w:rFonts w:eastAsia="Arial Unicode MS"/>
          <w:szCs w:val="26"/>
        </w:rPr>
        <w:t>государственной программы Орловской области «Образование в Орловской области</w:t>
      </w:r>
      <w:bookmarkEnd w:id="2"/>
      <w:r w:rsidRPr="00256A0C">
        <w:rPr>
          <w:rFonts w:eastAsia="Arial Unicode MS"/>
          <w:szCs w:val="26"/>
        </w:rPr>
        <w:t>»;</w:t>
      </w:r>
    </w:p>
    <w:p w14:paraId="259766ED"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Постановление Правительства Орловской области от 01 ноября 2019 года № 613 «Об утверждении государственной программы Орловской области «Энергоэффективность и развитие энергетики в Орловской области»;</w:t>
      </w:r>
    </w:p>
    <w:p w14:paraId="3C545CA2"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Постановление Правительства Орловской области от 20 декабря 2019 года № 705 «Об утверждении государственной программы Орловской области «Комплексное развитие сельских территорий Орловской области»;</w:t>
      </w:r>
    </w:p>
    <w:p w14:paraId="0B728A4C"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lastRenderedPageBreak/>
        <w:t>Постановление Правительства Орловской области от 23 декабря 2019 года № 716 «Об утверждении государственной программы Орловской области «Развитие культуры и искусства, туризма, архивного дела, сохранение и реконструкция военно-мемориальных объектов в Орловской области»;</w:t>
      </w:r>
    </w:p>
    <w:p w14:paraId="4430381C"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Постановление Правительства Орловской области от 26 декабря 2019 года № 730 «Об утверждении государственной программы Орловской области «Развитие системы комплексной безопасности в Орловской области»;</w:t>
      </w:r>
    </w:p>
    <w:p w14:paraId="08E57459"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 xml:space="preserve">Постановление Правительства Орловской области от 28 декабря 2020 года № 820 «Об утверждении государственной программы Орловской области </w:t>
      </w:r>
      <w:r>
        <w:rPr>
          <w:rFonts w:eastAsia="Arial Unicode MS"/>
          <w:szCs w:val="26"/>
        </w:rPr>
        <w:t>«</w:t>
      </w:r>
      <w:r w:rsidRPr="00256A0C">
        <w:rPr>
          <w:rFonts w:eastAsia="Arial Unicode MS"/>
          <w:szCs w:val="26"/>
        </w:rPr>
        <w:t>Развитие промышленности Орловской области»;</w:t>
      </w:r>
    </w:p>
    <w:p w14:paraId="65AD3C91" w14:textId="77777777" w:rsidR="002E1F00" w:rsidRPr="00256A0C" w:rsidRDefault="002E1F00" w:rsidP="002E1F00">
      <w:pPr>
        <w:widowControl w:val="0"/>
        <w:numPr>
          <w:ilvl w:val="0"/>
          <w:numId w:val="25"/>
        </w:numPr>
        <w:tabs>
          <w:tab w:val="left" w:pos="709"/>
        </w:tabs>
        <w:suppressAutoHyphens/>
        <w:ind w:left="0" w:firstLine="709"/>
        <w:rPr>
          <w:rFonts w:eastAsia="Arial Unicode MS"/>
          <w:szCs w:val="26"/>
        </w:rPr>
      </w:pPr>
      <w:r w:rsidRPr="00256A0C">
        <w:rPr>
          <w:rFonts w:eastAsia="Arial Unicode MS"/>
          <w:szCs w:val="26"/>
        </w:rPr>
        <w:t>Постановление Правительства Орловской области от 15 февраля 2021 года № 77 «Об утверждении межведомственной инвестиционной программы «Развитие и укрепление социальной и инженерной инфраструктуры Орловской области на 2022 год» и межведомственной инвестиционной программы «Развитие и укрепление социальной и инженерной инфраструктуры Орловской области на 2023 год»;</w:t>
      </w:r>
    </w:p>
    <w:p w14:paraId="41F97665" w14:textId="77777777" w:rsidR="002E1F00" w:rsidRDefault="002E1F00" w:rsidP="002E1F00">
      <w:pPr>
        <w:pStyle w:val="a"/>
        <w:widowControl w:val="0"/>
        <w:numPr>
          <w:ilvl w:val="0"/>
          <w:numId w:val="25"/>
        </w:numPr>
        <w:tabs>
          <w:tab w:val="left" w:pos="709"/>
        </w:tabs>
        <w:suppressAutoHyphens/>
        <w:ind w:left="0" w:firstLine="709"/>
        <w:rPr>
          <w:rFonts w:eastAsia="Arial Unicode MS"/>
        </w:rPr>
      </w:pPr>
      <w:bookmarkStart w:id="3" w:name="_Hlk90382902"/>
      <w:r w:rsidRPr="00256A0C">
        <w:rPr>
          <w:rFonts w:eastAsia="Arial Unicode MS"/>
        </w:rPr>
        <w:t>Схема территориального планирования Ливенского района Орловской области, утвержденная постановлением Ливенского районного Совета народных депутатов Орловской области от 21 декабря 2010 года № 38/439-РС (в редакции изменений</w:t>
      </w:r>
      <w:bookmarkEnd w:id="3"/>
      <w:r w:rsidRPr="00256A0C">
        <w:rPr>
          <w:rFonts w:eastAsia="Arial Unicode MS"/>
        </w:rPr>
        <w:t>);</w:t>
      </w:r>
    </w:p>
    <w:p w14:paraId="295CDD15" w14:textId="44FD72CF" w:rsidR="00146AC2" w:rsidRPr="00EA79F7" w:rsidRDefault="00146AC2" w:rsidP="00677949">
      <w:pPr>
        <w:pStyle w:val="a0"/>
        <w:tabs>
          <w:tab w:val="left" w:pos="709"/>
        </w:tabs>
        <w:rPr>
          <w:rFonts w:eastAsia="Arial Unicode MS"/>
          <w:sz w:val="26"/>
          <w:szCs w:val="26"/>
        </w:rPr>
      </w:pPr>
      <w:r w:rsidRPr="00EA79F7">
        <w:rPr>
          <w:rFonts w:eastAsia="Arial Unicode MS"/>
          <w:sz w:val="26"/>
          <w:szCs w:val="26"/>
        </w:rPr>
        <w:t xml:space="preserve">Постановление администрации Ливенского района Орловской области от 9 февраля 2018 года № 54 «Об утверждении программ комплексного развития социальной инфраструктуры сельских поселений Ливенского района Орловской области» (программа комплексного развития социальной инфраструктуры </w:t>
      </w:r>
      <w:r w:rsidRPr="00EA79F7">
        <w:rPr>
          <w:sz w:val="26"/>
          <w:szCs w:val="26"/>
        </w:rPr>
        <w:t>Речицкого</w:t>
      </w:r>
      <w:r w:rsidRPr="00EA79F7">
        <w:rPr>
          <w:rFonts w:eastAsia="Arial Unicode MS"/>
          <w:sz w:val="26"/>
          <w:szCs w:val="26"/>
        </w:rPr>
        <w:t xml:space="preserve"> сельского поселения Ливенского района Орловской области на 2018-2028 гг. (приложение </w:t>
      </w:r>
      <w:r w:rsidRPr="00EA79F7">
        <w:rPr>
          <w:sz w:val="26"/>
          <w:szCs w:val="26"/>
        </w:rPr>
        <w:t>8</w:t>
      </w:r>
      <w:r w:rsidRPr="00EA79F7">
        <w:rPr>
          <w:rFonts w:eastAsia="Arial Unicode MS"/>
          <w:sz w:val="26"/>
          <w:szCs w:val="26"/>
        </w:rPr>
        <w:t>));</w:t>
      </w:r>
    </w:p>
    <w:p w14:paraId="6A9A44DE" w14:textId="29A7F626" w:rsidR="00146AC2" w:rsidRDefault="00146AC2" w:rsidP="00677949">
      <w:pPr>
        <w:pStyle w:val="a0"/>
        <w:tabs>
          <w:tab w:val="left" w:pos="709"/>
        </w:tabs>
        <w:rPr>
          <w:rFonts w:eastAsia="Arial Unicode MS"/>
          <w:sz w:val="26"/>
          <w:szCs w:val="26"/>
        </w:rPr>
      </w:pPr>
      <w:r w:rsidRPr="00EA79F7">
        <w:rPr>
          <w:rFonts w:eastAsia="Arial Unicode MS"/>
          <w:sz w:val="26"/>
          <w:szCs w:val="26"/>
        </w:rPr>
        <w:t xml:space="preserve">Постановление администрации Ливенского района Орловской области от 16 ноября 2017 года № 408 «Об утверждении программ комплексного развития транспортной инфраструктуры сельских поселений Ливенского района Орловской области» (программа комплексного развития транспортной инфраструктуры </w:t>
      </w:r>
      <w:r w:rsidRPr="00EA79F7">
        <w:rPr>
          <w:sz w:val="26"/>
          <w:szCs w:val="26"/>
        </w:rPr>
        <w:t>Речицкого</w:t>
      </w:r>
      <w:r w:rsidRPr="00EA79F7">
        <w:rPr>
          <w:rFonts w:eastAsia="Arial Unicode MS"/>
          <w:sz w:val="26"/>
          <w:szCs w:val="26"/>
        </w:rPr>
        <w:t xml:space="preserve"> сельского поселения Ливенского района Орловской области на 2018-2028 гг. (приложение </w:t>
      </w:r>
      <w:r w:rsidRPr="00EA79F7">
        <w:rPr>
          <w:sz w:val="26"/>
          <w:szCs w:val="26"/>
        </w:rPr>
        <w:t>14</w:t>
      </w:r>
      <w:r w:rsidRPr="00EA79F7">
        <w:rPr>
          <w:rFonts w:eastAsia="Arial Unicode MS"/>
          <w:sz w:val="26"/>
          <w:szCs w:val="26"/>
        </w:rPr>
        <w:t>));</w:t>
      </w:r>
    </w:p>
    <w:p w14:paraId="1E460525" w14:textId="77777777" w:rsidR="002E1F00" w:rsidRPr="00AC0128" w:rsidRDefault="002E1F00" w:rsidP="002E1F00">
      <w:pPr>
        <w:pStyle w:val="a"/>
        <w:widowControl w:val="0"/>
        <w:numPr>
          <w:ilvl w:val="0"/>
          <w:numId w:val="25"/>
        </w:numPr>
        <w:tabs>
          <w:tab w:val="left" w:pos="709"/>
        </w:tabs>
        <w:suppressAutoHyphens/>
        <w:ind w:left="0" w:firstLine="709"/>
        <w:rPr>
          <w:rFonts w:eastAsia="Arial Unicode MS"/>
        </w:rPr>
      </w:pPr>
      <w:r w:rsidRPr="00AC0128">
        <w:rPr>
          <w:rFonts w:eastAsia="Arial Unicode MS"/>
        </w:rPr>
        <w:t>Постановление администрации Ливенского района от 26 сентября 2018 года № 345 «Об утверждении муниципальной программы «Обеспечение безопасности дорожного движения в Ливенском районе на 2019-2021 годы» (в редакции изменений);</w:t>
      </w:r>
    </w:p>
    <w:p w14:paraId="7F4031C8" w14:textId="77777777" w:rsidR="002E1F00" w:rsidRPr="00AC0128" w:rsidRDefault="002E1F00" w:rsidP="002E1F00">
      <w:pPr>
        <w:pStyle w:val="a"/>
        <w:widowControl w:val="0"/>
        <w:numPr>
          <w:ilvl w:val="0"/>
          <w:numId w:val="25"/>
        </w:numPr>
        <w:tabs>
          <w:tab w:val="left" w:pos="709"/>
        </w:tabs>
        <w:suppressAutoHyphens/>
        <w:ind w:left="0" w:firstLine="709"/>
        <w:rPr>
          <w:rFonts w:eastAsia="Arial Unicode MS"/>
        </w:rPr>
      </w:pPr>
      <w:r w:rsidRPr="00AC0128">
        <w:rPr>
          <w:rFonts w:eastAsia="Arial Unicode MS"/>
        </w:rPr>
        <w:t>Постановление администрации Ливенского района от 8 октября 2018 года № 359 «Об утверждении муниципальной программы «Об энергосбережении и повышении энергетической эффективности в Ливенском районе на 2019-2021 годы» (в редакции изменений);</w:t>
      </w:r>
    </w:p>
    <w:p w14:paraId="5CC2C196" w14:textId="77777777" w:rsidR="002E1F00" w:rsidRPr="00AC0128" w:rsidRDefault="002E1F00" w:rsidP="002E1F00">
      <w:pPr>
        <w:pStyle w:val="a"/>
        <w:widowControl w:val="0"/>
        <w:numPr>
          <w:ilvl w:val="0"/>
          <w:numId w:val="25"/>
        </w:numPr>
        <w:tabs>
          <w:tab w:val="left" w:pos="709"/>
        </w:tabs>
        <w:suppressAutoHyphens/>
        <w:ind w:left="0" w:firstLine="709"/>
        <w:rPr>
          <w:rFonts w:eastAsia="Arial Unicode MS"/>
        </w:rPr>
      </w:pPr>
      <w:r w:rsidRPr="00AC0128">
        <w:rPr>
          <w:rFonts w:eastAsia="Arial Unicode MS"/>
        </w:rPr>
        <w:t>Постановление администрации Ливенского района от 17 сентября 2019 года № 303 «Об утверждении муниципальной программы «Комплексное развитие сельских территорий Ливенского района Орловской области» (в редакции изменений);</w:t>
      </w:r>
    </w:p>
    <w:p w14:paraId="3689821E" w14:textId="77777777" w:rsidR="002E1F00" w:rsidRPr="00AC0128" w:rsidRDefault="002E1F00" w:rsidP="002E1F00">
      <w:pPr>
        <w:pStyle w:val="a"/>
        <w:widowControl w:val="0"/>
        <w:numPr>
          <w:ilvl w:val="0"/>
          <w:numId w:val="25"/>
        </w:numPr>
        <w:tabs>
          <w:tab w:val="left" w:pos="709"/>
        </w:tabs>
        <w:suppressAutoHyphens/>
        <w:ind w:left="0" w:firstLine="709"/>
        <w:rPr>
          <w:rFonts w:eastAsia="Arial Unicode MS"/>
        </w:rPr>
      </w:pPr>
      <w:r w:rsidRPr="00AC0128">
        <w:rPr>
          <w:rFonts w:eastAsia="Arial Unicode MS"/>
        </w:rPr>
        <w:t>Постановление администрации Ливенского района от 19 октября 2020 года № 355 «Об утверждении муниципальной программы «Развитие физической культуры и спорта в Ливенском районе на 2021-2025 годы»;</w:t>
      </w:r>
    </w:p>
    <w:p w14:paraId="54517E95" w14:textId="77777777" w:rsidR="002E1F00" w:rsidRPr="00AC0128" w:rsidRDefault="002E1F00" w:rsidP="002E1F00">
      <w:pPr>
        <w:pStyle w:val="a"/>
        <w:widowControl w:val="0"/>
        <w:numPr>
          <w:ilvl w:val="0"/>
          <w:numId w:val="25"/>
        </w:numPr>
        <w:tabs>
          <w:tab w:val="left" w:pos="709"/>
        </w:tabs>
        <w:suppressAutoHyphens/>
        <w:ind w:left="0" w:firstLine="709"/>
        <w:rPr>
          <w:rFonts w:eastAsia="Arial Unicode MS"/>
        </w:rPr>
      </w:pPr>
      <w:r w:rsidRPr="00AC0128">
        <w:rPr>
          <w:rFonts w:eastAsia="Arial Unicode MS"/>
        </w:rPr>
        <w:t xml:space="preserve">Постановление администрации Ливенского района от 19 октября 2020 </w:t>
      </w:r>
      <w:r w:rsidRPr="00AC0128">
        <w:rPr>
          <w:rFonts w:eastAsia="Arial Unicode MS"/>
        </w:rPr>
        <w:lastRenderedPageBreak/>
        <w:t>года № 358 «Об утверждении муниципальной программы «Развитие муниципальной службы в Ливенском районе на 2021–2023 годы»;</w:t>
      </w:r>
    </w:p>
    <w:p w14:paraId="5571F11F" w14:textId="77777777" w:rsidR="002E1F00" w:rsidRPr="00007C9E" w:rsidRDefault="002E1F00" w:rsidP="002E1F00">
      <w:pPr>
        <w:pStyle w:val="a"/>
        <w:widowControl w:val="0"/>
        <w:numPr>
          <w:ilvl w:val="0"/>
          <w:numId w:val="25"/>
        </w:numPr>
        <w:tabs>
          <w:tab w:val="left" w:pos="709"/>
        </w:tabs>
        <w:suppressAutoHyphens/>
        <w:ind w:left="0" w:firstLine="709"/>
        <w:rPr>
          <w:rFonts w:eastAsia="Arial Unicode MS"/>
          <w:color w:val="000000" w:themeColor="text1"/>
        </w:rPr>
      </w:pPr>
      <w:r w:rsidRPr="00AC0128">
        <w:rPr>
          <w:rFonts w:eastAsia="Arial Unicode MS"/>
        </w:rPr>
        <w:t xml:space="preserve">Постановление администрации Ливенского района от 20 октября 2020 года № 363 «Об утверждении муниципальной программы «Развитие муниципальной </w:t>
      </w:r>
      <w:r w:rsidRPr="00007C9E">
        <w:rPr>
          <w:rFonts w:eastAsia="Arial Unicode MS"/>
          <w:color w:val="000000" w:themeColor="text1"/>
        </w:rPr>
        <w:t>системы образования Ливенского района Орловской области в 2021-2025 годах» (в редакции изменений);</w:t>
      </w:r>
    </w:p>
    <w:p w14:paraId="0F3C07AF" w14:textId="77777777" w:rsidR="002E1F00" w:rsidRPr="00007C9E" w:rsidRDefault="002E1F00" w:rsidP="002E1F00">
      <w:pPr>
        <w:pStyle w:val="a"/>
        <w:widowControl w:val="0"/>
        <w:numPr>
          <w:ilvl w:val="0"/>
          <w:numId w:val="25"/>
        </w:numPr>
        <w:tabs>
          <w:tab w:val="left" w:pos="709"/>
        </w:tabs>
        <w:suppressAutoHyphens/>
        <w:ind w:left="0" w:firstLine="709"/>
        <w:rPr>
          <w:rFonts w:eastAsia="Arial Unicode MS"/>
          <w:color w:val="000000" w:themeColor="text1"/>
        </w:rPr>
      </w:pPr>
      <w:r w:rsidRPr="00007C9E">
        <w:rPr>
          <w:rFonts w:eastAsia="Arial Unicode MS"/>
          <w:color w:val="000000" w:themeColor="text1"/>
        </w:rPr>
        <w:t>Постановление администрации Ливенского района от 20 октября 2020 года № 364 «Об утверждении муниципальной программы «Развитие культуры и искусства, архивного дела, сохранение и реконструкция военно-мемориальных объектов в Ливенском районе (2021-2025 годы)» (в редакции изменений);</w:t>
      </w:r>
    </w:p>
    <w:p w14:paraId="2B651FC4" w14:textId="77777777" w:rsidR="0031412F" w:rsidRPr="00007C9E" w:rsidRDefault="0031412F" w:rsidP="00677949">
      <w:pPr>
        <w:pStyle w:val="a0"/>
        <w:tabs>
          <w:tab w:val="left" w:pos="709"/>
        </w:tabs>
        <w:rPr>
          <w:rFonts w:eastAsia="Arial Unicode MS"/>
          <w:color w:val="000000" w:themeColor="text1"/>
          <w:sz w:val="26"/>
          <w:szCs w:val="26"/>
        </w:rPr>
      </w:pPr>
      <w:r w:rsidRPr="00007C9E">
        <w:rPr>
          <w:rFonts w:eastAsia="Arial Unicode MS"/>
          <w:color w:val="000000" w:themeColor="text1"/>
          <w:sz w:val="26"/>
          <w:szCs w:val="26"/>
        </w:rPr>
        <w:t xml:space="preserve">Решение </w:t>
      </w:r>
      <w:proofErr w:type="spellStart"/>
      <w:r w:rsidRPr="00007C9E">
        <w:rPr>
          <w:rFonts w:eastAsia="Arial Unicode MS"/>
          <w:color w:val="000000" w:themeColor="text1"/>
          <w:sz w:val="26"/>
          <w:szCs w:val="26"/>
        </w:rPr>
        <w:t>Ливенского</w:t>
      </w:r>
      <w:proofErr w:type="spellEnd"/>
      <w:r w:rsidRPr="00007C9E">
        <w:rPr>
          <w:rFonts w:eastAsia="Arial Unicode MS"/>
          <w:color w:val="000000" w:themeColor="text1"/>
          <w:sz w:val="26"/>
          <w:szCs w:val="26"/>
        </w:rPr>
        <w:t xml:space="preserve"> районного Совета народных депутатов Орловской области № 51/606-РС от 4 декабря 2015 года «Об утверждении перечня автомобильных дорог общего пользования местного значения вне границ населенных пунктов в границах </w:t>
      </w:r>
      <w:proofErr w:type="spellStart"/>
      <w:r w:rsidRPr="00007C9E">
        <w:rPr>
          <w:rFonts w:eastAsia="Arial Unicode MS"/>
          <w:color w:val="000000" w:themeColor="text1"/>
          <w:sz w:val="26"/>
          <w:szCs w:val="26"/>
        </w:rPr>
        <w:t>Ливенского</w:t>
      </w:r>
      <w:proofErr w:type="spellEnd"/>
      <w:r w:rsidRPr="00007C9E">
        <w:rPr>
          <w:rFonts w:eastAsia="Arial Unicode MS"/>
          <w:color w:val="000000" w:themeColor="text1"/>
          <w:sz w:val="26"/>
          <w:szCs w:val="26"/>
        </w:rPr>
        <w:t xml:space="preserve"> района Орловской области;</w:t>
      </w:r>
    </w:p>
    <w:p w14:paraId="2CCC3058" w14:textId="701687D0" w:rsidR="00146AC2" w:rsidRPr="00007C9E" w:rsidRDefault="00146AC2" w:rsidP="00677949">
      <w:pPr>
        <w:pStyle w:val="a0"/>
        <w:tabs>
          <w:tab w:val="left" w:pos="709"/>
        </w:tabs>
        <w:rPr>
          <w:rFonts w:eastAsia="Arial Unicode MS"/>
          <w:color w:val="000000" w:themeColor="text1"/>
          <w:sz w:val="26"/>
          <w:szCs w:val="26"/>
        </w:rPr>
      </w:pPr>
      <w:r w:rsidRPr="00007C9E">
        <w:rPr>
          <w:rFonts w:eastAsia="Arial Unicode MS"/>
          <w:color w:val="000000" w:themeColor="text1"/>
          <w:sz w:val="26"/>
          <w:szCs w:val="26"/>
        </w:rPr>
        <w:t xml:space="preserve">Решение </w:t>
      </w:r>
      <w:r w:rsidRPr="00007C9E">
        <w:rPr>
          <w:color w:val="000000" w:themeColor="text1"/>
          <w:sz w:val="26"/>
          <w:szCs w:val="26"/>
        </w:rPr>
        <w:t>Речицкого</w:t>
      </w:r>
      <w:r w:rsidRPr="00007C9E">
        <w:rPr>
          <w:rFonts w:eastAsia="Arial Unicode MS"/>
          <w:color w:val="000000" w:themeColor="text1"/>
          <w:sz w:val="26"/>
          <w:szCs w:val="26"/>
        </w:rPr>
        <w:t xml:space="preserve"> сельского Совета народных депутатов от </w:t>
      </w:r>
      <w:r w:rsidRPr="00007C9E">
        <w:rPr>
          <w:color w:val="000000" w:themeColor="text1"/>
          <w:sz w:val="26"/>
          <w:szCs w:val="26"/>
        </w:rPr>
        <w:t>20</w:t>
      </w:r>
      <w:r w:rsidRPr="00007C9E">
        <w:rPr>
          <w:rFonts w:eastAsia="Arial Unicode MS"/>
          <w:color w:val="000000" w:themeColor="text1"/>
          <w:sz w:val="26"/>
          <w:szCs w:val="26"/>
        </w:rPr>
        <w:t xml:space="preserve"> </w:t>
      </w:r>
      <w:r w:rsidRPr="00007C9E">
        <w:rPr>
          <w:color w:val="000000" w:themeColor="text1"/>
          <w:sz w:val="26"/>
          <w:szCs w:val="26"/>
        </w:rPr>
        <w:t>марта</w:t>
      </w:r>
      <w:r w:rsidRPr="00007C9E">
        <w:rPr>
          <w:rFonts w:eastAsia="Arial Unicode MS"/>
          <w:color w:val="000000" w:themeColor="text1"/>
          <w:sz w:val="26"/>
          <w:szCs w:val="26"/>
        </w:rPr>
        <w:t xml:space="preserve"> 2014 года № </w:t>
      </w:r>
      <w:r w:rsidR="00CE4942" w:rsidRPr="00007C9E">
        <w:rPr>
          <w:color w:val="000000" w:themeColor="text1"/>
          <w:sz w:val="26"/>
          <w:szCs w:val="26"/>
        </w:rPr>
        <w:t>31/147-СС</w:t>
      </w:r>
      <w:r w:rsidRPr="00007C9E">
        <w:rPr>
          <w:rFonts w:eastAsia="Arial Unicode MS"/>
          <w:color w:val="000000" w:themeColor="text1"/>
          <w:sz w:val="26"/>
          <w:szCs w:val="26"/>
        </w:rPr>
        <w:t xml:space="preserve"> «Об утверждении муниципальной программы «Комплексное развитие систем коммунальной инфраструктуры </w:t>
      </w:r>
      <w:r w:rsidR="00CE4942" w:rsidRPr="00007C9E">
        <w:rPr>
          <w:color w:val="000000" w:themeColor="text1"/>
          <w:sz w:val="26"/>
          <w:szCs w:val="26"/>
        </w:rPr>
        <w:t>Речицкого</w:t>
      </w:r>
      <w:r w:rsidRPr="00007C9E">
        <w:rPr>
          <w:rFonts w:eastAsia="Arial Unicode MS"/>
          <w:color w:val="000000" w:themeColor="text1"/>
          <w:sz w:val="26"/>
          <w:szCs w:val="26"/>
        </w:rPr>
        <w:t xml:space="preserve"> сельского поселения на 2014-2030 годы»;</w:t>
      </w:r>
    </w:p>
    <w:p w14:paraId="4C0ECAC5" w14:textId="447A30F9" w:rsidR="005F2E15" w:rsidRPr="00EA79F7" w:rsidRDefault="005F2E15" w:rsidP="00677949">
      <w:pPr>
        <w:pStyle w:val="a0"/>
        <w:tabs>
          <w:tab w:val="left" w:pos="709"/>
        </w:tabs>
        <w:rPr>
          <w:sz w:val="26"/>
          <w:szCs w:val="26"/>
        </w:rPr>
      </w:pPr>
      <w:r w:rsidRPr="00007C9E">
        <w:rPr>
          <w:color w:val="000000" w:themeColor="text1"/>
          <w:sz w:val="26"/>
          <w:szCs w:val="26"/>
        </w:rPr>
        <w:t xml:space="preserve">Постановление Администрации </w:t>
      </w:r>
      <w:r w:rsidR="00FA7D6A" w:rsidRPr="00007C9E">
        <w:rPr>
          <w:color w:val="000000" w:themeColor="text1"/>
          <w:sz w:val="26"/>
          <w:szCs w:val="26"/>
        </w:rPr>
        <w:t>Речицкого</w:t>
      </w:r>
      <w:r w:rsidRPr="00007C9E">
        <w:rPr>
          <w:color w:val="000000" w:themeColor="text1"/>
          <w:sz w:val="26"/>
          <w:szCs w:val="26"/>
        </w:rPr>
        <w:t xml:space="preserve"> сельского поселения Ливенского района от </w:t>
      </w:r>
      <w:r w:rsidR="00FA7D6A" w:rsidRPr="00007C9E">
        <w:rPr>
          <w:color w:val="000000" w:themeColor="text1"/>
          <w:sz w:val="26"/>
          <w:szCs w:val="26"/>
        </w:rPr>
        <w:t>8</w:t>
      </w:r>
      <w:r w:rsidRPr="00007C9E">
        <w:rPr>
          <w:color w:val="000000" w:themeColor="text1"/>
          <w:sz w:val="26"/>
          <w:szCs w:val="26"/>
        </w:rPr>
        <w:t xml:space="preserve"> февраля 2013 г. № 5 «Об утверждении схем водоснабжения и водоотведения </w:t>
      </w:r>
      <w:r w:rsidR="00FA7D6A" w:rsidRPr="00007C9E">
        <w:rPr>
          <w:color w:val="000000" w:themeColor="text1"/>
          <w:sz w:val="26"/>
          <w:szCs w:val="26"/>
        </w:rPr>
        <w:t>Речицкого</w:t>
      </w:r>
      <w:r w:rsidRPr="00007C9E">
        <w:rPr>
          <w:color w:val="000000" w:themeColor="text1"/>
          <w:sz w:val="26"/>
          <w:szCs w:val="26"/>
        </w:rPr>
        <w:t xml:space="preserve"> сельского </w:t>
      </w:r>
      <w:r w:rsidRPr="00EA79F7">
        <w:rPr>
          <w:sz w:val="26"/>
          <w:szCs w:val="26"/>
        </w:rPr>
        <w:t xml:space="preserve">поселения» (в редакции </w:t>
      </w:r>
      <w:r w:rsidR="00221665" w:rsidRPr="00EA79F7">
        <w:rPr>
          <w:sz w:val="26"/>
          <w:szCs w:val="26"/>
        </w:rPr>
        <w:t>изменений</w:t>
      </w:r>
      <w:r w:rsidRPr="00EA79F7">
        <w:rPr>
          <w:sz w:val="26"/>
          <w:szCs w:val="26"/>
        </w:rPr>
        <w:t>);</w:t>
      </w:r>
    </w:p>
    <w:p w14:paraId="6E85BE2E" w14:textId="7FA73F51" w:rsidR="005F2E15" w:rsidRPr="00EA79F7" w:rsidRDefault="005F2E15" w:rsidP="00677949">
      <w:pPr>
        <w:pStyle w:val="a0"/>
        <w:tabs>
          <w:tab w:val="left" w:pos="709"/>
        </w:tabs>
        <w:rPr>
          <w:sz w:val="26"/>
          <w:szCs w:val="26"/>
        </w:rPr>
      </w:pPr>
      <w:r w:rsidRPr="00EA79F7">
        <w:rPr>
          <w:sz w:val="26"/>
          <w:szCs w:val="26"/>
        </w:rPr>
        <w:t xml:space="preserve">Постановление Администрации </w:t>
      </w:r>
      <w:r w:rsidR="00FA7D6A" w:rsidRPr="00EA79F7">
        <w:rPr>
          <w:sz w:val="26"/>
          <w:szCs w:val="26"/>
        </w:rPr>
        <w:t>Речицкого</w:t>
      </w:r>
      <w:r w:rsidRPr="00EA79F7">
        <w:rPr>
          <w:sz w:val="26"/>
          <w:szCs w:val="26"/>
        </w:rPr>
        <w:t xml:space="preserve"> сельского поселения Ливенского района от </w:t>
      </w:r>
      <w:r w:rsidR="00FA7D6A" w:rsidRPr="00EA79F7">
        <w:rPr>
          <w:sz w:val="26"/>
          <w:szCs w:val="26"/>
        </w:rPr>
        <w:t>15</w:t>
      </w:r>
      <w:r w:rsidRPr="00EA79F7">
        <w:rPr>
          <w:sz w:val="26"/>
          <w:szCs w:val="26"/>
        </w:rPr>
        <w:t xml:space="preserve"> декабря 201</w:t>
      </w:r>
      <w:r w:rsidR="00FA7D6A" w:rsidRPr="00EA79F7">
        <w:rPr>
          <w:sz w:val="26"/>
          <w:szCs w:val="26"/>
        </w:rPr>
        <w:t>1</w:t>
      </w:r>
      <w:r w:rsidRPr="00EA79F7">
        <w:rPr>
          <w:sz w:val="26"/>
          <w:szCs w:val="26"/>
        </w:rPr>
        <w:t> г. № </w:t>
      </w:r>
      <w:r w:rsidR="00FA7D6A" w:rsidRPr="00EA79F7">
        <w:rPr>
          <w:sz w:val="26"/>
          <w:szCs w:val="26"/>
        </w:rPr>
        <w:t>111</w:t>
      </w:r>
      <w:r w:rsidRPr="00EA79F7">
        <w:rPr>
          <w:sz w:val="26"/>
          <w:szCs w:val="26"/>
        </w:rPr>
        <w:t xml:space="preserve"> «Об утверждении схем теплоснабжения </w:t>
      </w:r>
      <w:r w:rsidR="00FA7D6A" w:rsidRPr="00EA79F7">
        <w:rPr>
          <w:sz w:val="26"/>
          <w:szCs w:val="26"/>
        </w:rPr>
        <w:t>Речицкого</w:t>
      </w:r>
      <w:r w:rsidRPr="00EA79F7">
        <w:rPr>
          <w:sz w:val="26"/>
          <w:szCs w:val="26"/>
        </w:rPr>
        <w:t xml:space="preserve"> сельско</w:t>
      </w:r>
      <w:r w:rsidR="00FA7D6A" w:rsidRPr="00EA79F7">
        <w:rPr>
          <w:sz w:val="26"/>
          <w:szCs w:val="26"/>
        </w:rPr>
        <w:t>го</w:t>
      </w:r>
      <w:r w:rsidRPr="00EA79F7">
        <w:rPr>
          <w:sz w:val="26"/>
          <w:szCs w:val="26"/>
        </w:rPr>
        <w:t>».</w:t>
      </w:r>
    </w:p>
    <w:p w14:paraId="1BDDEA04" w14:textId="77777777" w:rsidR="005F2E15" w:rsidRPr="00EA79F7" w:rsidRDefault="005F2E15" w:rsidP="00677949">
      <w:pPr>
        <w:tabs>
          <w:tab w:val="left" w:pos="709"/>
        </w:tabs>
        <w:rPr>
          <w:szCs w:val="26"/>
        </w:rPr>
      </w:pPr>
    </w:p>
    <w:p w14:paraId="39D17861" w14:textId="77777777" w:rsidR="004B080C" w:rsidRPr="00EA79F7" w:rsidRDefault="004B080C" w:rsidP="00221665">
      <w:pPr>
        <w:pStyle w:val="1"/>
        <w:keepLines w:val="0"/>
        <w:tabs>
          <w:tab w:val="left" w:pos="709"/>
        </w:tabs>
      </w:pPr>
      <w:bookmarkStart w:id="4" w:name="_Toc91242219"/>
      <w:r w:rsidRPr="00EA79F7">
        <w:t>2. 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4"/>
    </w:p>
    <w:p w14:paraId="3403EBDE" w14:textId="6483E205" w:rsidR="004B080C" w:rsidRPr="00EA79F7" w:rsidRDefault="004B080C" w:rsidP="00677949">
      <w:pPr>
        <w:tabs>
          <w:tab w:val="left" w:pos="709"/>
        </w:tabs>
      </w:pPr>
    </w:p>
    <w:p w14:paraId="6037EBE5" w14:textId="77777777" w:rsidR="00221665" w:rsidRPr="00EA79F7" w:rsidRDefault="00221665" w:rsidP="00221665">
      <w:pPr>
        <w:tabs>
          <w:tab w:val="left" w:pos="709"/>
        </w:tabs>
      </w:pPr>
      <w:bookmarkStart w:id="5" w:name="_Hlk95128862"/>
      <w:r w:rsidRPr="00EA79F7">
        <w:t>Генеральный план разработан на следующие этапы реализации:</w:t>
      </w:r>
    </w:p>
    <w:p w14:paraId="5C6188E8" w14:textId="77777777" w:rsidR="00221665" w:rsidRPr="00EA79F7" w:rsidRDefault="00221665" w:rsidP="005704FA">
      <w:pPr>
        <w:pStyle w:val="a"/>
        <w:widowControl w:val="0"/>
        <w:numPr>
          <w:ilvl w:val="0"/>
          <w:numId w:val="91"/>
        </w:numPr>
        <w:tabs>
          <w:tab w:val="left" w:pos="709"/>
        </w:tabs>
        <w:suppressAutoHyphens/>
        <w:ind w:left="0" w:firstLine="709"/>
      </w:pPr>
      <w:r w:rsidRPr="00EA79F7">
        <w:t>исходный год – 2009 год;</w:t>
      </w:r>
    </w:p>
    <w:p w14:paraId="24CE0885" w14:textId="6C801EA7" w:rsidR="00221665" w:rsidRPr="00EA79F7" w:rsidRDefault="00142323" w:rsidP="005704FA">
      <w:pPr>
        <w:pStyle w:val="a"/>
        <w:widowControl w:val="0"/>
        <w:numPr>
          <w:ilvl w:val="0"/>
          <w:numId w:val="91"/>
        </w:numPr>
        <w:tabs>
          <w:tab w:val="left" w:pos="709"/>
        </w:tabs>
        <w:suppressAutoHyphens/>
        <w:ind w:left="0" w:firstLine="709"/>
      </w:pPr>
      <w:r w:rsidRPr="00EA79F7">
        <w:t xml:space="preserve">первая очередь </w:t>
      </w:r>
      <w:r w:rsidR="00221665" w:rsidRPr="00EA79F7">
        <w:t>– 2020 год;</w:t>
      </w:r>
    </w:p>
    <w:p w14:paraId="0F29A0CC" w14:textId="4EFD750C" w:rsidR="00221665" w:rsidRPr="00EA79F7" w:rsidRDefault="00142323" w:rsidP="005704FA">
      <w:pPr>
        <w:pStyle w:val="a"/>
        <w:widowControl w:val="0"/>
        <w:numPr>
          <w:ilvl w:val="0"/>
          <w:numId w:val="91"/>
        </w:numPr>
        <w:tabs>
          <w:tab w:val="left" w:pos="709"/>
        </w:tabs>
        <w:suppressAutoHyphens/>
        <w:ind w:left="0" w:firstLine="709"/>
      </w:pPr>
      <w:r w:rsidRPr="00EA79F7">
        <w:t xml:space="preserve">расчетный срок </w:t>
      </w:r>
      <w:r w:rsidR="00221665" w:rsidRPr="00EA79F7">
        <w:t>– 2030 год».</w:t>
      </w:r>
    </w:p>
    <w:bookmarkEnd w:id="5"/>
    <w:p w14:paraId="157C7A32" w14:textId="77777777" w:rsidR="004B080C" w:rsidRPr="00EA79F7" w:rsidRDefault="004B080C" w:rsidP="00677949">
      <w:pPr>
        <w:tabs>
          <w:tab w:val="left" w:pos="709"/>
        </w:tabs>
      </w:pPr>
      <w:r w:rsidRPr="00EA79F7">
        <w:t>Размещение планируемых объектов местного значения обусловлено потребностью населения в жилой площади, повышения условий проживания граждан, а также рациональным землепользованием.</w:t>
      </w:r>
    </w:p>
    <w:p w14:paraId="63687BC5" w14:textId="77777777" w:rsidR="004B080C" w:rsidRPr="00EA79F7" w:rsidRDefault="004B080C" w:rsidP="00677949">
      <w:pPr>
        <w:tabs>
          <w:tab w:val="left" w:pos="709"/>
        </w:tabs>
      </w:pPr>
    </w:p>
    <w:p w14:paraId="3A6129D4" w14:textId="4E0C94B1" w:rsidR="004B080C" w:rsidRPr="00EA79F7" w:rsidRDefault="00FE1505" w:rsidP="00677949">
      <w:pPr>
        <w:pStyle w:val="2"/>
        <w:tabs>
          <w:tab w:val="left" w:pos="709"/>
        </w:tabs>
      </w:pPr>
      <w:r w:rsidRPr="00EA79F7">
        <w:lastRenderedPageBreak/>
        <w:t>2.1. Анализ состояния, проблем и перспектив комплексного развития территории сельского поселения. Перечень основных факторов риска возникновения чрезвычайных ситуаций природного и техногенного характера</w:t>
      </w:r>
    </w:p>
    <w:p w14:paraId="7DCA772D" w14:textId="1E4C4D65" w:rsidR="002B2FCE" w:rsidRPr="00EA79F7" w:rsidRDefault="00B93464" w:rsidP="00677949">
      <w:pPr>
        <w:pStyle w:val="3"/>
        <w:tabs>
          <w:tab w:val="left" w:pos="709"/>
        </w:tabs>
      </w:pPr>
      <w:r w:rsidRPr="00EA79F7">
        <w:t>2.</w:t>
      </w:r>
      <w:r w:rsidR="002B2FCE" w:rsidRPr="00EA79F7">
        <w:t>1.1. Экономико-географическое положение и факторы развития</w:t>
      </w:r>
    </w:p>
    <w:p w14:paraId="5B4B07A3" w14:textId="7041ED96" w:rsidR="002B2FCE" w:rsidRPr="00EA79F7" w:rsidRDefault="002B2FCE" w:rsidP="00677949">
      <w:pPr>
        <w:tabs>
          <w:tab w:val="left" w:pos="709"/>
        </w:tabs>
      </w:pPr>
      <w:r w:rsidRPr="00EA79F7">
        <w:t xml:space="preserve">Речицкое сельское поселение расположено в западной части Ливенского муниципального района Орловской области. Речицкое сельское поселение на севере, западе и юго-западе граничит с Покровским, Верховским и Колпнянским муниципальными районами Орловской области. На юге с Сосновским сельским поселением. На востоке с </w:t>
      </w:r>
      <w:proofErr w:type="spellStart"/>
      <w:r w:rsidRPr="00EA79F7">
        <w:t>Коротышским</w:t>
      </w:r>
      <w:proofErr w:type="spellEnd"/>
      <w:r w:rsidRPr="00EA79F7">
        <w:t xml:space="preserve"> сельским поселением, на северо-востоке с Крутовским сельским поселением.</w:t>
      </w:r>
    </w:p>
    <w:p w14:paraId="2D9C0CB0" w14:textId="25FD9AEF" w:rsidR="00B93464" w:rsidRPr="00EA79F7" w:rsidRDefault="002B2FCE" w:rsidP="00677949">
      <w:pPr>
        <w:tabs>
          <w:tab w:val="left" w:pos="709"/>
        </w:tabs>
      </w:pPr>
      <w:r w:rsidRPr="00EA79F7">
        <w:t>Сложившаяся планировочная структура Речицкого сельского поселения представляет собой двенадцать населенных пунктов</w:t>
      </w:r>
      <w:r w:rsidR="00077179" w:rsidRPr="00EA79F7">
        <w:t xml:space="preserve"> – </w:t>
      </w:r>
      <w:r w:rsidR="00B93464" w:rsidRPr="00EA79F7">
        <w:t xml:space="preserve">села: Покровка Первая, Речица, </w:t>
      </w:r>
      <w:proofErr w:type="spellStart"/>
      <w:r w:rsidR="00B93464" w:rsidRPr="00EA79F7">
        <w:t>Теличье</w:t>
      </w:r>
      <w:proofErr w:type="spellEnd"/>
      <w:r w:rsidR="00B93464" w:rsidRPr="00EA79F7">
        <w:t xml:space="preserve">; деревни: </w:t>
      </w:r>
      <w:proofErr w:type="spellStart"/>
      <w:r w:rsidR="00B93464" w:rsidRPr="00EA79F7">
        <w:t>Безодное</w:t>
      </w:r>
      <w:proofErr w:type="spellEnd"/>
      <w:r w:rsidR="00B93464" w:rsidRPr="00EA79F7">
        <w:t xml:space="preserve">, </w:t>
      </w:r>
      <w:proofErr w:type="spellStart"/>
      <w:r w:rsidR="00B93464" w:rsidRPr="00EA79F7">
        <w:t>Космаковка</w:t>
      </w:r>
      <w:proofErr w:type="spellEnd"/>
      <w:r w:rsidR="00B93464" w:rsidRPr="00EA79F7">
        <w:t xml:space="preserve">, Калиновка, Покровка Вторая, </w:t>
      </w:r>
      <w:proofErr w:type="spellStart"/>
      <w:r w:rsidR="00B93464" w:rsidRPr="00EA79F7">
        <w:t>Постояльская</w:t>
      </w:r>
      <w:proofErr w:type="spellEnd"/>
      <w:r w:rsidR="00B93464" w:rsidRPr="00EA79F7">
        <w:t>, Сидоровка, Угольное; поселки: Новый Путь, Шиловский.</w:t>
      </w:r>
    </w:p>
    <w:p w14:paraId="4ADB38E5" w14:textId="39813A08" w:rsidR="002B2FCE" w:rsidRPr="00EA79F7" w:rsidRDefault="002B2FCE" w:rsidP="00677949">
      <w:pPr>
        <w:tabs>
          <w:tab w:val="left" w:pos="709"/>
        </w:tabs>
      </w:pPr>
      <w:r w:rsidRPr="00EA79F7">
        <w:t>Водные ресурсы представлены реками Сосна и Речица.</w:t>
      </w:r>
    </w:p>
    <w:p w14:paraId="5722935D" w14:textId="10602273" w:rsidR="002B2FCE" w:rsidRPr="00EA79F7" w:rsidRDefault="002B2FCE" w:rsidP="00677949">
      <w:pPr>
        <w:tabs>
          <w:tab w:val="left" w:pos="709"/>
        </w:tabs>
      </w:pPr>
      <w:r w:rsidRPr="00EA79F7">
        <w:t>Климат на территории сельского поселения умеренно</w:t>
      </w:r>
      <w:r w:rsidR="00077179" w:rsidRPr="00EA79F7">
        <w:t xml:space="preserve"> – </w:t>
      </w:r>
      <w:r w:rsidRPr="00EA79F7">
        <w:t>континентальный.</w:t>
      </w:r>
    </w:p>
    <w:p w14:paraId="647C3F62" w14:textId="63A72C0C" w:rsidR="002B2FCE" w:rsidRPr="00EA79F7" w:rsidRDefault="002B2FCE" w:rsidP="00677949">
      <w:pPr>
        <w:tabs>
          <w:tab w:val="left" w:pos="709"/>
        </w:tabs>
      </w:pPr>
      <w:r w:rsidRPr="00EA79F7">
        <w:t>Высота местности над уровнем моря колеблется от 215 м до 130 м с уклоном с запада на восток в сторону реки Сосны. Протяжённость территории с юго-востока на северо-запад составляет 19 км, с востока на запад</w:t>
      </w:r>
      <w:r w:rsidR="00077179" w:rsidRPr="00EA79F7">
        <w:t xml:space="preserve"> – </w:t>
      </w:r>
      <w:r w:rsidRPr="00EA79F7">
        <w:t>18,7 км.</w:t>
      </w:r>
    </w:p>
    <w:p w14:paraId="0D988253" w14:textId="799FB47E" w:rsidR="002B2FCE" w:rsidRPr="00EA79F7" w:rsidRDefault="002B2FCE" w:rsidP="00677949">
      <w:pPr>
        <w:tabs>
          <w:tab w:val="left" w:pos="709"/>
        </w:tabs>
      </w:pPr>
      <w:r w:rsidRPr="00EA79F7">
        <w:t>Общая численность населения сельского поселения составляет 2225 человек по состоянию на 01.01.2010</w:t>
      </w:r>
      <w:r w:rsidR="00BE11F9" w:rsidRPr="00EA79F7">
        <w:t> </w:t>
      </w:r>
      <w:r w:rsidRPr="00EA79F7">
        <w:t>г.</w:t>
      </w:r>
    </w:p>
    <w:p w14:paraId="2ECC56F6" w14:textId="0D1EF396" w:rsidR="002B2FCE" w:rsidRPr="00EA79F7" w:rsidRDefault="002B2FCE" w:rsidP="00677949">
      <w:pPr>
        <w:tabs>
          <w:tab w:val="left" w:pos="709"/>
        </w:tabs>
      </w:pPr>
      <w:r w:rsidRPr="00EA79F7">
        <w:t>На территории имеется три крупных хозяйствующих субъекта: СПК «Демидовский» (Покровка Первая, Покровка Вторая, Сидоровка, Новый Путь, Ши</w:t>
      </w:r>
      <w:r w:rsidR="00BE11F9" w:rsidRPr="00EA79F7">
        <w:t>л</w:t>
      </w:r>
      <w:r w:rsidRPr="00EA79F7">
        <w:t>овский, Угольн</w:t>
      </w:r>
      <w:r w:rsidR="00BE11F9" w:rsidRPr="00EA79F7">
        <w:t>ое</w:t>
      </w:r>
      <w:r w:rsidRPr="00EA79F7">
        <w:t xml:space="preserve">), ТВ «Речица» (Речица, </w:t>
      </w:r>
      <w:proofErr w:type="spellStart"/>
      <w:r w:rsidRPr="00EA79F7">
        <w:t>Постояльская</w:t>
      </w:r>
      <w:proofErr w:type="spellEnd"/>
      <w:r w:rsidRPr="00EA79F7">
        <w:t xml:space="preserve">, </w:t>
      </w:r>
      <w:proofErr w:type="spellStart"/>
      <w:r w:rsidRPr="00EA79F7">
        <w:t>Безодное</w:t>
      </w:r>
      <w:proofErr w:type="spellEnd"/>
      <w:r w:rsidRPr="00EA79F7">
        <w:t xml:space="preserve">, Калиновка, </w:t>
      </w:r>
      <w:proofErr w:type="spellStart"/>
      <w:r w:rsidRPr="00EA79F7">
        <w:t>Косм</w:t>
      </w:r>
      <w:r w:rsidR="00BE11F9" w:rsidRPr="00EA79F7">
        <w:t>а</w:t>
      </w:r>
      <w:r w:rsidRPr="00EA79F7">
        <w:t>ковка</w:t>
      </w:r>
      <w:proofErr w:type="spellEnd"/>
      <w:r w:rsidRPr="00EA79F7">
        <w:t>), СПК «Весна» (</w:t>
      </w:r>
      <w:proofErr w:type="spellStart"/>
      <w:r w:rsidRPr="00EA79F7">
        <w:t>Теличье</w:t>
      </w:r>
      <w:proofErr w:type="spellEnd"/>
      <w:r w:rsidRPr="00EA79F7">
        <w:t>).</w:t>
      </w:r>
    </w:p>
    <w:p w14:paraId="5CA87E72" w14:textId="77777777" w:rsidR="00BE11F9" w:rsidRPr="00EA79F7" w:rsidRDefault="002B2FCE" w:rsidP="00677949">
      <w:pPr>
        <w:tabs>
          <w:tab w:val="left" w:pos="709"/>
        </w:tabs>
      </w:pPr>
      <w:r w:rsidRPr="00EA79F7">
        <w:t>Местоположение поселения в структуре современного административно-территориального деления района</w:t>
      </w:r>
      <w:r w:rsidR="00BE11F9" w:rsidRPr="00EA79F7">
        <w:t xml:space="preserve"> представлено на рисунке 1.</w:t>
      </w:r>
    </w:p>
    <w:p w14:paraId="5D8DA64C" w14:textId="1D450887" w:rsidR="002B2FCE" w:rsidRPr="00EA79F7" w:rsidRDefault="00BE11F9" w:rsidP="00677949">
      <w:pPr>
        <w:keepNext/>
        <w:tabs>
          <w:tab w:val="left" w:pos="709"/>
        </w:tabs>
        <w:jc w:val="right"/>
        <w:rPr>
          <w:noProof/>
        </w:rPr>
      </w:pPr>
      <w:r w:rsidRPr="00EA79F7">
        <w:lastRenderedPageBreak/>
        <w:t>Рисунок 1</w:t>
      </w:r>
    </w:p>
    <w:p w14:paraId="7C64D9D0" w14:textId="0FF67240" w:rsidR="00BE11F9" w:rsidRPr="00EA79F7" w:rsidRDefault="00BE11F9" w:rsidP="00677949">
      <w:pPr>
        <w:keepNext/>
        <w:tabs>
          <w:tab w:val="left" w:pos="709"/>
        </w:tabs>
        <w:ind w:firstLine="0"/>
        <w:jc w:val="center"/>
      </w:pPr>
      <w:r w:rsidRPr="00EA79F7">
        <w:rPr>
          <w:noProof/>
        </w:rPr>
        <w:drawing>
          <wp:inline distT="0" distB="0" distL="0" distR="0" wp14:anchorId="254E7705" wp14:editId="361648DF">
            <wp:extent cx="5781675" cy="61055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81675" cy="6105525"/>
                    </a:xfrm>
                    <a:prstGeom prst="rect">
                      <a:avLst/>
                    </a:prstGeom>
                    <a:noFill/>
                    <a:ln>
                      <a:noFill/>
                    </a:ln>
                  </pic:spPr>
                </pic:pic>
              </a:graphicData>
            </a:graphic>
          </wp:inline>
        </w:drawing>
      </w:r>
    </w:p>
    <w:p w14:paraId="1E319C89" w14:textId="7FE35E87" w:rsidR="002B2FCE" w:rsidRPr="00EA79F7" w:rsidRDefault="00BE11F9" w:rsidP="00677949">
      <w:pPr>
        <w:pStyle w:val="3"/>
        <w:tabs>
          <w:tab w:val="left" w:pos="709"/>
        </w:tabs>
      </w:pPr>
      <w:r w:rsidRPr="00EA79F7">
        <w:t>2.</w:t>
      </w:r>
      <w:r w:rsidR="002B2FCE" w:rsidRPr="00EA79F7">
        <w:t>1.2. Административно-территориальное устройство сельского поселения</w:t>
      </w:r>
    </w:p>
    <w:p w14:paraId="1F32403E" w14:textId="1EC496C8" w:rsidR="002B2FCE" w:rsidRPr="00EA79F7" w:rsidRDefault="002B2FCE" w:rsidP="00677949">
      <w:pPr>
        <w:tabs>
          <w:tab w:val="left" w:pos="709"/>
        </w:tabs>
      </w:pPr>
      <w:r w:rsidRPr="00EA79F7">
        <w:t>Село Речица является административным центром Речицкого сельского поселения. Расстояние до административно-территориального центра района</w:t>
      </w:r>
      <w:r w:rsidR="00077179" w:rsidRPr="00EA79F7">
        <w:t xml:space="preserve"> – </w:t>
      </w:r>
      <w:r w:rsidRPr="00EA79F7">
        <w:t>г.</w:t>
      </w:r>
      <w:r w:rsidR="00BE11F9" w:rsidRPr="00EA79F7">
        <w:t> </w:t>
      </w:r>
      <w:r w:rsidRPr="00EA79F7">
        <w:t>Ливны составляет 22 км.</w:t>
      </w:r>
    </w:p>
    <w:p w14:paraId="18268308" w14:textId="5707E5B9" w:rsidR="002B2FCE" w:rsidRPr="00EA79F7" w:rsidRDefault="002B2FCE" w:rsidP="00677949">
      <w:pPr>
        <w:tabs>
          <w:tab w:val="left" w:pos="709"/>
        </w:tabs>
      </w:pPr>
      <w:r w:rsidRPr="00EA79F7">
        <w:t>Границы и статус Речицкого сельского поселения установлены Законом Орловской области от 19.11.2004</w:t>
      </w:r>
      <w:r w:rsidR="00B30C66" w:rsidRPr="00EA79F7">
        <w:t> г.</w:t>
      </w:r>
      <w:r w:rsidRPr="00EA79F7">
        <w:t xml:space="preserve"> №</w:t>
      </w:r>
      <w:r w:rsidR="00B30C66" w:rsidRPr="00EA79F7">
        <w:t> </w:t>
      </w:r>
      <w:r w:rsidRPr="00EA79F7">
        <w:t xml:space="preserve">442-ОЗ </w:t>
      </w:r>
      <w:r w:rsidR="00B30C66" w:rsidRPr="00EA79F7">
        <w:t>«</w:t>
      </w:r>
      <w:r w:rsidR="000A325D" w:rsidRPr="00EA79F7">
        <w:t>О статусе, границах и административных центрах муниципальных образований на территории Ливенского района Орловской области</w:t>
      </w:r>
      <w:r w:rsidR="00B30C66" w:rsidRPr="00EA79F7">
        <w:t>»</w:t>
      </w:r>
      <w:r w:rsidRPr="00EA79F7">
        <w:t xml:space="preserve"> (принят ООСНД 12.11.2004</w:t>
      </w:r>
      <w:r w:rsidR="000A325D" w:rsidRPr="00EA79F7">
        <w:t> г.</w:t>
      </w:r>
      <w:r w:rsidRPr="00EA79F7">
        <w:t>) (ред. от 08.07.2005</w:t>
      </w:r>
      <w:r w:rsidR="000A325D" w:rsidRPr="00EA79F7">
        <w:t> г.</w:t>
      </w:r>
      <w:r w:rsidRPr="00EA79F7">
        <w:t>)</w:t>
      </w:r>
      <w:r w:rsidR="000A325D" w:rsidRPr="00EA79F7">
        <w:t>.</w:t>
      </w:r>
    </w:p>
    <w:p w14:paraId="6F382F41" w14:textId="05E158A1" w:rsidR="00CC56C2" w:rsidRPr="00EA79F7" w:rsidRDefault="00CC56C2" w:rsidP="00677949">
      <w:pPr>
        <w:tabs>
          <w:tab w:val="left" w:pos="709"/>
        </w:tabs>
      </w:pPr>
      <w:r w:rsidRPr="00EA79F7">
        <w:t xml:space="preserve">«Речицкому сельсовету, на территории которого расположены села: Покровка Первая, Речица, </w:t>
      </w:r>
      <w:proofErr w:type="spellStart"/>
      <w:r w:rsidRPr="00EA79F7">
        <w:t>Теличье</w:t>
      </w:r>
      <w:proofErr w:type="spellEnd"/>
      <w:r w:rsidRPr="00EA79F7">
        <w:t xml:space="preserve">; деревни: </w:t>
      </w:r>
      <w:proofErr w:type="spellStart"/>
      <w:r w:rsidRPr="00EA79F7">
        <w:t>Безодное</w:t>
      </w:r>
      <w:proofErr w:type="spellEnd"/>
      <w:r w:rsidRPr="00EA79F7">
        <w:t xml:space="preserve">, </w:t>
      </w:r>
      <w:proofErr w:type="spellStart"/>
      <w:r w:rsidRPr="00EA79F7">
        <w:t>Космаковка</w:t>
      </w:r>
      <w:proofErr w:type="spellEnd"/>
      <w:r w:rsidRPr="00EA79F7">
        <w:t xml:space="preserve">, Калиновка, Покровка Вторая, </w:t>
      </w:r>
      <w:proofErr w:type="spellStart"/>
      <w:r w:rsidRPr="00EA79F7">
        <w:t>Постояльская</w:t>
      </w:r>
      <w:proofErr w:type="spellEnd"/>
      <w:r w:rsidRPr="00EA79F7">
        <w:t>, Сидоровка, Угольное; поселки: Новый Путь, Шиловский,</w:t>
      </w:r>
      <w:r w:rsidR="00077179" w:rsidRPr="00EA79F7">
        <w:t xml:space="preserve"> – </w:t>
      </w:r>
      <w:r w:rsidRPr="00EA79F7">
        <w:t>придать статус муниципального образования – Речицкое сельское поселение с административным центром</w:t>
      </w:r>
      <w:r w:rsidR="00077179" w:rsidRPr="00EA79F7">
        <w:t xml:space="preserve"> – </w:t>
      </w:r>
      <w:r w:rsidRPr="00EA79F7">
        <w:t>село Речица.» (в ред. Закона Орловской области от 08.07.2005 г. № N 523-ОЗ).</w:t>
      </w:r>
    </w:p>
    <w:p w14:paraId="1BFA6C90" w14:textId="77777777" w:rsidR="002B2FCE" w:rsidRPr="00EA79F7" w:rsidRDefault="002B2FCE" w:rsidP="00677949">
      <w:pPr>
        <w:tabs>
          <w:tab w:val="left" w:pos="709"/>
        </w:tabs>
      </w:pPr>
      <w:r w:rsidRPr="00EA79F7">
        <w:lastRenderedPageBreak/>
        <w:t>Проблемы административно-территориального устройства Речицкого сельского поселения:</w:t>
      </w:r>
    </w:p>
    <w:p w14:paraId="71239060" w14:textId="6D8D5022" w:rsidR="002B2FCE" w:rsidRPr="00EA79F7" w:rsidRDefault="002B2FCE" w:rsidP="005704FA">
      <w:pPr>
        <w:pStyle w:val="a"/>
        <w:numPr>
          <w:ilvl w:val="0"/>
          <w:numId w:val="26"/>
        </w:numPr>
        <w:tabs>
          <w:tab w:val="left" w:pos="709"/>
        </w:tabs>
        <w:ind w:left="0" w:firstLine="709"/>
      </w:pPr>
      <w:r w:rsidRPr="00EA79F7">
        <w:t>Границы населенных пунктов, входящих в состав сельского поселения, не утверждены в установленном порядке. Необходима подготовка соответствующей документации для утверждения границ населенных пунктов поселения.</w:t>
      </w:r>
    </w:p>
    <w:p w14:paraId="7A4CBFCE" w14:textId="407570E9" w:rsidR="00B30C66" w:rsidRPr="00EA79F7" w:rsidRDefault="00B30C66" w:rsidP="00677949">
      <w:pPr>
        <w:pStyle w:val="3"/>
        <w:tabs>
          <w:tab w:val="left" w:pos="709"/>
        </w:tabs>
      </w:pPr>
      <w:r w:rsidRPr="00EA79F7">
        <w:t>2.1.3. Объекты культурного наследия,</w:t>
      </w:r>
      <w:r w:rsidR="00A17ACB" w:rsidRPr="00EA79F7">
        <w:t xml:space="preserve"> особо охраняемые природные территории,</w:t>
      </w:r>
      <w:r w:rsidRPr="00EA79F7">
        <w:t xml:space="preserve"> расположенные на территории сельского поселения</w:t>
      </w:r>
    </w:p>
    <w:p w14:paraId="57B68154" w14:textId="2DD488AD" w:rsidR="00A17ACB" w:rsidRPr="00EA79F7" w:rsidRDefault="00A17ACB" w:rsidP="00677949">
      <w:pPr>
        <w:tabs>
          <w:tab w:val="left" w:pos="709"/>
        </w:tabs>
        <w:autoSpaceDE w:val="0"/>
        <w:rPr>
          <w:i/>
          <w:iCs/>
          <w:szCs w:val="28"/>
        </w:rPr>
      </w:pPr>
      <w:r w:rsidRPr="00EA79F7">
        <w:rPr>
          <w:i/>
          <w:iCs/>
        </w:rPr>
        <w:t>Объекты культурного наследия</w:t>
      </w:r>
    </w:p>
    <w:p w14:paraId="6D6741A9" w14:textId="69936C81" w:rsidR="00B30C66" w:rsidRPr="00EA79F7" w:rsidRDefault="00B30C66" w:rsidP="00677949">
      <w:pPr>
        <w:tabs>
          <w:tab w:val="left" w:pos="709"/>
        </w:tabs>
        <w:autoSpaceDE w:val="0"/>
        <w:rPr>
          <w:szCs w:val="28"/>
        </w:rPr>
      </w:pPr>
      <w:r w:rsidRPr="00EA79F7">
        <w:rPr>
          <w:szCs w:val="28"/>
        </w:rPr>
        <w:t>К объектам культурного наследия (памятникам истории и культуры) относятся объекты недвижимого имущества (включая объекты археологического наследия) и иные объекты с исторически связанными с ними территориями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w:t>
      </w:r>
    </w:p>
    <w:p w14:paraId="32010199" w14:textId="4ECA3C2D" w:rsidR="00B30C66" w:rsidRPr="00EA79F7" w:rsidRDefault="00B30C66" w:rsidP="00677949">
      <w:pPr>
        <w:tabs>
          <w:tab w:val="left" w:pos="709"/>
        </w:tabs>
        <w:rPr>
          <w:bCs/>
          <w:iCs/>
        </w:rPr>
      </w:pPr>
      <w:r w:rsidRPr="00EA79F7">
        <w:rPr>
          <w:bCs/>
          <w:iCs/>
        </w:rPr>
        <w:t>Список объектов культурного наследия, расположенных на территории сельского поселения, представлен в таблице 1.</w:t>
      </w:r>
    </w:p>
    <w:p w14:paraId="3F735BA5" w14:textId="67EE37BA" w:rsidR="00B30C66" w:rsidRPr="00EA79F7" w:rsidRDefault="00B30C66" w:rsidP="00677949">
      <w:pPr>
        <w:keepNext/>
        <w:tabs>
          <w:tab w:val="left" w:pos="709"/>
        </w:tabs>
        <w:jc w:val="right"/>
        <w:rPr>
          <w:bCs/>
          <w:iCs/>
        </w:rPr>
      </w:pPr>
      <w:r w:rsidRPr="00EA79F7">
        <w:rPr>
          <w:bCs/>
          <w:iCs/>
        </w:rPr>
        <w:t>Таблица 1</w:t>
      </w:r>
    </w:p>
    <w:tbl>
      <w:tblPr>
        <w:tblStyle w:val="11"/>
        <w:tblW w:w="5000" w:type="pct"/>
        <w:jc w:val="center"/>
        <w:tblInd w:w="0" w:type="dxa"/>
        <w:tblLook w:val="0000" w:firstRow="0" w:lastRow="0" w:firstColumn="0" w:lastColumn="0" w:noHBand="0" w:noVBand="0"/>
      </w:tblPr>
      <w:tblGrid>
        <w:gridCol w:w="445"/>
        <w:gridCol w:w="1800"/>
        <w:gridCol w:w="2144"/>
        <w:gridCol w:w="1389"/>
        <w:gridCol w:w="2079"/>
        <w:gridCol w:w="1488"/>
      </w:tblGrid>
      <w:tr w:rsidR="00EA79F7" w:rsidRPr="00EA79F7" w14:paraId="2BA9C957" w14:textId="77777777" w:rsidTr="005770F3">
        <w:trPr>
          <w:cantSplit/>
          <w:jc w:val="center"/>
        </w:trPr>
        <w:tc>
          <w:tcPr>
            <w:tcW w:w="0" w:type="auto"/>
            <w:shd w:val="clear" w:color="auto" w:fill="D9E2F3" w:themeFill="accent1" w:themeFillTint="33"/>
            <w:vAlign w:val="center"/>
          </w:tcPr>
          <w:p w14:paraId="6BA71B94" w14:textId="77777777" w:rsidR="00B30C66" w:rsidRPr="00EA79F7" w:rsidRDefault="00B30C66" w:rsidP="00677949">
            <w:pPr>
              <w:keepNext/>
              <w:tabs>
                <w:tab w:val="left" w:pos="709"/>
              </w:tabs>
              <w:ind w:firstLine="0"/>
              <w:jc w:val="center"/>
              <w:rPr>
                <w:sz w:val="24"/>
                <w:szCs w:val="24"/>
              </w:rPr>
            </w:pPr>
            <w:r w:rsidRPr="00EA79F7">
              <w:rPr>
                <w:sz w:val="24"/>
                <w:szCs w:val="24"/>
              </w:rPr>
              <w:t>№</w:t>
            </w:r>
          </w:p>
        </w:tc>
        <w:tc>
          <w:tcPr>
            <w:tcW w:w="0" w:type="auto"/>
            <w:shd w:val="clear" w:color="auto" w:fill="D9E2F3" w:themeFill="accent1" w:themeFillTint="33"/>
            <w:vAlign w:val="center"/>
          </w:tcPr>
          <w:p w14:paraId="36131293" w14:textId="72121111" w:rsidR="00B30C66" w:rsidRPr="00EA79F7" w:rsidRDefault="00B30C66" w:rsidP="00677949">
            <w:pPr>
              <w:keepNext/>
              <w:tabs>
                <w:tab w:val="left" w:pos="709"/>
              </w:tabs>
              <w:ind w:firstLine="0"/>
              <w:jc w:val="center"/>
              <w:rPr>
                <w:sz w:val="24"/>
                <w:szCs w:val="24"/>
              </w:rPr>
            </w:pPr>
            <w:r w:rsidRPr="00EA79F7">
              <w:rPr>
                <w:sz w:val="24"/>
                <w:szCs w:val="24"/>
              </w:rPr>
              <w:t>Наименование</w:t>
            </w:r>
            <w:r w:rsidRPr="00EA79F7">
              <w:rPr>
                <w:sz w:val="24"/>
                <w:szCs w:val="24"/>
              </w:rPr>
              <w:br/>
              <w:t>памятника</w:t>
            </w:r>
          </w:p>
        </w:tc>
        <w:tc>
          <w:tcPr>
            <w:tcW w:w="1147" w:type="pct"/>
            <w:shd w:val="clear" w:color="auto" w:fill="D9E2F3" w:themeFill="accent1" w:themeFillTint="33"/>
            <w:vAlign w:val="center"/>
          </w:tcPr>
          <w:p w14:paraId="14BC59C9" w14:textId="77777777" w:rsidR="00B30C66" w:rsidRPr="00EA79F7" w:rsidRDefault="00B30C66" w:rsidP="00677949">
            <w:pPr>
              <w:keepNext/>
              <w:tabs>
                <w:tab w:val="left" w:pos="709"/>
              </w:tabs>
              <w:ind w:firstLine="0"/>
              <w:jc w:val="center"/>
              <w:rPr>
                <w:sz w:val="24"/>
                <w:szCs w:val="24"/>
              </w:rPr>
            </w:pPr>
            <w:r w:rsidRPr="00EA79F7">
              <w:rPr>
                <w:sz w:val="24"/>
                <w:szCs w:val="24"/>
              </w:rPr>
              <w:t>Местонахождение</w:t>
            </w:r>
          </w:p>
        </w:tc>
        <w:tc>
          <w:tcPr>
            <w:tcW w:w="743" w:type="pct"/>
            <w:shd w:val="clear" w:color="auto" w:fill="D9E2F3" w:themeFill="accent1" w:themeFillTint="33"/>
            <w:vAlign w:val="center"/>
          </w:tcPr>
          <w:p w14:paraId="18CD3955" w14:textId="77777777" w:rsidR="00B30C66" w:rsidRPr="00EA79F7" w:rsidRDefault="00B30C66" w:rsidP="00677949">
            <w:pPr>
              <w:keepNext/>
              <w:tabs>
                <w:tab w:val="left" w:pos="709"/>
              </w:tabs>
              <w:ind w:firstLine="0"/>
              <w:jc w:val="center"/>
              <w:rPr>
                <w:sz w:val="24"/>
                <w:szCs w:val="24"/>
              </w:rPr>
            </w:pPr>
            <w:r w:rsidRPr="00EA79F7">
              <w:rPr>
                <w:sz w:val="24"/>
                <w:szCs w:val="24"/>
              </w:rPr>
              <w:t>Датировка</w:t>
            </w:r>
          </w:p>
        </w:tc>
        <w:tc>
          <w:tcPr>
            <w:tcW w:w="0" w:type="auto"/>
            <w:shd w:val="clear" w:color="auto" w:fill="D9E2F3" w:themeFill="accent1" w:themeFillTint="33"/>
            <w:vAlign w:val="center"/>
          </w:tcPr>
          <w:p w14:paraId="141D2608" w14:textId="77777777" w:rsidR="00B30C66" w:rsidRPr="00EA79F7" w:rsidRDefault="00B30C66" w:rsidP="00677949">
            <w:pPr>
              <w:keepNext/>
              <w:tabs>
                <w:tab w:val="left" w:pos="709"/>
              </w:tabs>
              <w:ind w:firstLine="0"/>
              <w:jc w:val="center"/>
              <w:rPr>
                <w:sz w:val="24"/>
                <w:szCs w:val="24"/>
              </w:rPr>
            </w:pPr>
            <w:r w:rsidRPr="00EA79F7">
              <w:rPr>
                <w:sz w:val="24"/>
                <w:szCs w:val="24"/>
              </w:rPr>
              <w:t>№, дата приказа, решения, постановления</w:t>
            </w:r>
          </w:p>
        </w:tc>
        <w:tc>
          <w:tcPr>
            <w:tcW w:w="0" w:type="auto"/>
            <w:shd w:val="clear" w:color="auto" w:fill="D9E2F3" w:themeFill="accent1" w:themeFillTint="33"/>
            <w:vAlign w:val="center"/>
          </w:tcPr>
          <w:p w14:paraId="3D48C491" w14:textId="511DD466" w:rsidR="00B30C66" w:rsidRPr="00EA79F7" w:rsidRDefault="00B30C66" w:rsidP="00677949">
            <w:pPr>
              <w:keepNext/>
              <w:tabs>
                <w:tab w:val="left" w:pos="709"/>
              </w:tabs>
              <w:ind w:firstLine="0"/>
              <w:jc w:val="center"/>
              <w:rPr>
                <w:sz w:val="24"/>
                <w:szCs w:val="24"/>
              </w:rPr>
            </w:pPr>
            <w:r w:rsidRPr="00EA79F7">
              <w:rPr>
                <w:sz w:val="24"/>
                <w:szCs w:val="24"/>
              </w:rPr>
              <w:t>Регистр.</w:t>
            </w:r>
            <w:r w:rsidR="005770F3" w:rsidRPr="00EA79F7">
              <w:rPr>
                <w:sz w:val="24"/>
                <w:szCs w:val="24"/>
              </w:rPr>
              <w:t xml:space="preserve"> </w:t>
            </w:r>
            <w:r w:rsidRPr="00EA79F7">
              <w:rPr>
                <w:sz w:val="24"/>
                <w:szCs w:val="24"/>
              </w:rPr>
              <w:t>номер, категория охраны</w:t>
            </w:r>
          </w:p>
        </w:tc>
      </w:tr>
      <w:tr w:rsidR="00EA79F7" w:rsidRPr="00EA79F7" w14:paraId="62AEFD4F" w14:textId="77777777" w:rsidTr="005770F3">
        <w:trPr>
          <w:cantSplit/>
          <w:jc w:val="center"/>
        </w:trPr>
        <w:tc>
          <w:tcPr>
            <w:tcW w:w="0" w:type="auto"/>
            <w:gridSpan w:val="6"/>
            <w:vAlign w:val="center"/>
          </w:tcPr>
          <w:p w14:paraId="2B9DE034" w14:textId="77777777" w:rsidR="00B30C66" w:rsidRPr="00EA79F7" w:rsidRDefault="00B30C66" w:rsidP="00677949">
            <w:pPr>
              <w:tabs>
                <w:tab w:val="left" w:pos="709"/>
              </w:tabs>
              <w:ind w:firstLine="0"/>
              <w:jc w:val="center"/>
              <w:rPr>
                <w:sz w:val="24"/>
                <w:szCs w:val="24"/>
              </w:rPr>
            </w:pPr>
            <w:r w:rsidRPr="00EA79F7">
              <w:rPr>
                <w:sz w:val="24"/>
                <w:szCs w:val="24"/>
              </w:rPr>
              <w:t>Памятники архитектуры и градостроительства</w:t>
            </w:r>
          </w:p>
        </w:tc>
      </w:tr>
      <w:tr w:rsidR="00EA79F7" w:rsidRPr="00EA79F7" w14:paraId="43D5193A" w14:textId="77777777" w:rsidTr="005770F3">
        <w:trPr>
          <w:cantSplit/>
          <w:jc w:val="center"/>
        </w:trPr>
        <w:tc>
          <w:tcPr>
            <w:tcW w:w="0" w:type="auto"/>
            <w:vAlign w:val="center"/>
          </w:tcPr>
          <w:p w14:paraId="6E38B868" w14:textId="77777777" w:rsidR="00B30C66" w:rsidRPr="00EA79F7" w:rsidRDefault="00B30C66" w:rsidP="00677949">
            <w:pPr>
              <w:tabs>
                <w:tab w:val="left" w:pos="709"/>
              </w:tabs>
              <w:ind w:firstLine="0"/>
              <w:jc w:val="center"/>
              <w:rPr>
                <w:sz w:val="24"/>
                <w:szCs w:val="24"/>
              </w:rPr>
            </w:pPr>
            <w:r w:rsidRPr="00EA79F7">
              <w:rPr>
                <w:sz w:val="24"/>
                <w:szCs w:val="24"/>
              </w:rPr>
              <w:t>1</w:t>
            </w:r>
          </w:p>
        </w:tc>
        <w:tc>
          <w:tcPr>
            <w:tcW w:w="0" w:type="auto"/>
            <w:vAlign w:val="center"/>
          </w:tcPr>
          <w:p w14:paraId="11075F87" w14:textId="77777777" w:rsidR="00B30C66" w:rsidRPr="00EA79F7" w:rsidRDefault="00B30C66" w:rsidP="00677949">
            <w:pPr>
              <w:tabs>
                <w:tab w:val="left" w:pos="709"/>
              </w:tabs>
              <w:ind w:firstLine="0"/>
              <w:rPr>
                <w:sz w:val="24"/>
                <w:szCs w:val="24"/>
              </w:rPr>
            </w:pPr>
            <w:r w:rsidRPr="00EA79F7">
              <w:rPr>
                <w:sz w:val="24"/>
                <w:szCs w:val="24"/>
              </w:rPr>
              <w:t>Церковь Покрова Пресвятой Богородицы</w:t>
            </w:r>
          </w:p>
        </w:tc>
        <w:tc>
          <w:tcPr>
            <w:tcW w:w="1147" w:type="pct"/>
            <w:vAlign w:val="center"/>
          </w:tcPr>
          <w:p w14:paraId="62E86754" w14:textId="1D8D5B23" w:rsidR="00B30C66" w:rsidRPr="00EA79F7" w:rsidRDefault="00B30C66" w:rsidP="00677949">
            <w:pPr>
              <w:tabs>
                <w:tab w:val="left" w:pos="709"/>
              </w:tabs>
              <w:ind w:firstLine="0"/>
              <w:rPr>
                <w:sz w:val="24"/>
                <w:szCs w:val="24"/>
              </w:rPr>
            </w:pPr>
            <w:r w:rsidRPr="00EA79F7">
              <w:rPr>
                <w:sz w:val="24"/>
                <w:szCs w:val="24"/>
              </w:rPr>
              <w:t>с.</w:t>
            </w:r>
            <w:r w:rsidR="00993466" w:rsidRPr="00EA79F7">
              <w:rPr>
                <w:sz w:val="24"/>
                <w:szCs w:val="24"/>
              </w:rPr>
              <w:t> </w:t>
            </w:r>
            <w:r w:rsidRPr="00EA79F7">
              <w:rPr>
                <w:sz w:val="24"/>
                <w:szCs w:val="24"/>
              </w:rPr>
              <w:t xml:space="preserve">Покровка Первая (Покровское) </w:t>
            </w:r>
          </w:p>
          <w:p w14:paraId="08D0DE95" w14:textId="77777777" w:rsidR="00B30C66" w:rsidRPr="00EA79F7" w:rsidRDefault="00B30C66" w:rsidP="00677949">
            <w:pPr>
              <w:tabs>
                <w:tab w:val="left" w:pos="709"/>
              </w:tabs>
              <w:ind w:firstLine="0"/>
              <w:rPr>
                <w:sz w:val="24"/>
                <w:szCs w:val="24"/>
              </w:rPr>
            </w:pPr>
            <w:r w:rsidRPr="00EA79F7">
              <w:rPr>
                <w:sz w:val="24"/>
                <w:szCs w:val="24"/>
              </w:rPr>
              <w:t>Речицкое с/п</w:t>
            </w:r>
          </w:p>
        </w:tc>
        <w:tc>
          <w:tcPr>
            <w:tcW w:w="743" w:type="pct"/>
            <w:vAlign w:val="center"/>
          </w:tcPr>
          <w:p w14:paraId="4FF79E2B" w14:textId="77777777" w:rsidR="00B30C66" w:rsidRPr="00EA79F7" w:rsidRDefault="00B30C66" w:rsidP="00677949">
            <w:pPr>
              <w:tabs>
                <w:tab w:val="left" w:pos="709"/>
              </w:tabs>
              <w:ind w:firstLine="0"/>
              <w:rPr>
                <w:sz w:val="24"/>
                <w:szCs w:val="24"/>
              </w:rPr>
            </w:pPr>
            <w:r w:rsidRPr="00EA79F7">
              <w:rPr>
                <w:sz w:val="24"/>
                <w:szCs w:val="24"/>
              </w:rPr>
              <w:t>Пос. треть XIX в.</w:t>
            </w:r>
          </w:p>
        </w:tc>
        <w:tc>
          <w:tcPr>
            <w:tcW w:w="0" w:type="auto"/>
            <w:vAlign w:val="center"/>
          </w:tcPr>
          <w:p w14:paraId="697BBF9F" w14:textId="6206493D" w:rsidR="00B30C66" w:rsidRPr="00EA79F7" w:rsidRDefault="00B30C66" w:rsidP="00677949">
            <w:pPr>
              <w:tabs>
                <w:tab w:val="left" w:pos="709"/>
              </w:tabs>
              <w:ind w:firstLine="0"/>
              <w:rPr>
                <w:sz w:val="24"/>
                <w:szCs w:val="24"/>
              </w:rPr>
            </w:pPr>
            <w:r w:rsidRPr="00EA79F7">
              <w:rPr>
                <w:sz w:val="24"/>
                <w:szCs w:val="24"/>
              </w:rPr>
              <w:t>Решение малого Совета областного Совета народных депутатов от 6.07.93</w:t>
            </w:r>
            <w:r w:rsidR="005770F3" w:rsidRPr="00EA79F7">
              <w:rPr>
                <w:sz w:val="24"/>
                <w:szCs w:val="24"/>
              </w:rPr>
              <w:t> </w:t>
            </w:r>
            <w:r w:rsidRPr="00EA79F7">
              <w:rPr>
                <w:sz w:val="24"/>
                <w:szCs w:val="24"/>
              </w:rPr>
              <w:t>г. №</w:t>
            </w:r>
            <w:r w:rsidR="005770F3" w:rsidRPr="00EA79F7">
              <w:rPr>
                <w:sz w:val="24"/>
                <w:szCs w:val="24"/>
              </w:rPr>
              <w:t> </w:t>
            </w:r>
            <w:r w:rsidRPr="00EA79F7">
              <w:rPr>
                <w:sz w:val="24"/>
                <w:szCs w:val="24"/>
              </w:rPr>
              <w:t>81-7 Пост. Гл.</w:t>
            </w:r>
            <w:r w:rsidR="005770F3" w:rsidRPr="00EA79F7">
              <w:rPr>
                <w:sz w:val="24"/>
                <w:szCs w:val="24"/>
              </w:rPr>
              <w:t xml:space="preserve"> </w:t>
            </w:r>
            <w:r w:rsidRPr="00EA79F7">
              <w:rPr>
                <w:sz w:val="24"/>
                <w:szCs w:val="24"/>
              </w:rPr>
              <w:t>адм. №</w:t>
            </w:r>
            <w:r w:rsidR="005770F3" w:rsidRPr="00EA79F7">
              <w:rPr>
                <w:sz w:val="24"/>
                <w:szCs w:val="24"/>
              </w:rPr>
              <w:t> </w:t>
            </w:r>
            <w:r w:rsidRPr="00EA79F7">
              <w:rPr>
                <w:sz w:val="24"/>
                <w:szCs w:val="24"/>
              </w:rPr>
              <w:t>61 от 13.02.1992</w:t>
            </w:r>
            <w:r w:rsidR="005770F3" w:rsidRPr="00EA79F7">
              <w:rPr>
                <w:sz w:val="24"/>
                <w:szCs w:val="24"/>
              </w:rPr>
              <w:t> </w:t>
            </w:r>
            <w:r w:rsidRPr="00EA79F7">
              <w:rPr>
                <w:sz w:val="24"/>
                <w:szCs w:val="24"/>
              </w:rPr>
              <w:t>г.</w:t>
            </w:r>
          </w:p>
        </w:tc>
        <w:tc>
          <w:tcPr>
            <w:tcW w:w="0" w:type="auto"/>
            <w:vAlign w:val="center"/>
          </w:tcPr>
          <w:p w14:paraId="4B731519" w14:textId="77777777" w:rsidR="00B30C66" w:rsidRPr="00EA79F7" w:rsidRDefault="00B30C66" w:rsidP="00677949">
            <w:pPr>
              <w:tabs>
                <w:tab w:val="left" w:pos="709"/>
              </w:tabs>
              <w:ind w:firstLine="0"/>
              <w:rPr>
                <w:sz w:val="24"/>
                <w:szCs w:val="24"/>
              </w:rPr>
            </w:pPr>
            <w:r w:rsidRPr="00EA79F7">
              <w:rPr>
                <w:sz w:val="24"/>
                <w:szCs w:val="24"/>
              </w:rPr>
              <w:t>5710991000</w:t>
            </w:r>
          </w:p>
          <w:p w14:paraId="18FD2DDC" w14:textId="77777777" w:rsidR="00B30C66" w:rsidRPr="00EA79F7" w:rsidRDefault="00B30C66" w:rsidP="00677949">
            <w:pPr>
              <w:tabs>
                <w:tab w:val="left" w:pos="709"/>
              </w:tabs>
              <w:ind w:firstLine="0"/>
              <w:rPr>
                <w:sz w:val="24"/>
                <w:szCs w:val="24"/>
              </w:rPr>
            </w:pPr>
            <w:r w:rsidRPr="00EA79F7">
              <w:rPr>
                <w:sz w:val="24"/>
                <w:szCs w:val="24"/>
              </w:rPr>
              <w:t>Р</w:t>
            </w:r>
          </w:p>
        </w:tc>
      </w:tr>
      <w:tr w:rsidR="00EA79F7" w:rsidRPr="00EA79F7" w14:paraId="6B5016A4" w14:textId="77777777" w:rsidTr="005770F3">
        <w:trPr>
          <w:cantSplit/>
          <w:jc w:val="center"/>
        </w:trPr>
        <w:tc>
          <w:tcPr>
            <w:tcW w:w="0" w:type="auto"/>
            <w:vAlign w:val="center"/>
          </w:tcPr>
          <w:p w14:paraId="6135AAC6" w14:textId="77777777" w:rsidR="00B30C66" w:rsidRPr="00EA79F7" w:rsidRDefault="00B30C66" w:rsidP="00677949">
            <w:pPr>
              <w:tabs>
                <w:tab w:val="left" w:pos="709"/>
              </w:tabs>
              <w:ind w:firstLine="0"/>
              <w:jc w:val="center"/>
              <w:rPr>
                <w:sz w:val="24"/>
                <w:szCs w:val="24"/>
              </w:rPr>
            </w:pPr>
            <w:r w:rsidRPr="00EA79F7">
              <w:rPr>
                <w:sz w:val="24"/>
                <w:szCs w:val="24"/>
              </w:rPr>
              <w:t>2</w:t>
            </w:r>
          </w:p>
        </w:tc>
        <w:tc>
          <w:tcPr>
            <w:tcW w:w="0" w:type="auto"/>
            <w:vAlign w:val="center"/>
          </w:tcPr>
          <w:p w14:paraId="62E54C90" w14:textId="77777777" w:rsidR="00B30C66" w:rsidRPr="00EA79F7" w:rsidRDefault="00B30C66" w:rsidP="00677949">
            <w:pPr>
              <w:tabs>
                <w:tab w:val="left" w:pos="709"/>
              </w:tabs>
              <w:ind w:firstLine="0"/>
              <w:rPr>
                <w:sz w:val="24"/>
                <w:szCs w:val="24"/>
              </w:rPr>
            </w:pPr>
            <w:r w:rsidRPr="00EA79F7">
              <w:rPr>
                <w:sz w:val="24"/>
                <w:szCs w:val="24"/>
              </w:rPr>
              <w:t>Церковь Успения Божией Матери</w:t>
            </w:r>
          </w:p>
        </w:tc>
        <w:tc>
          <w:tcPr>
            <w:tcW w:w="1147" w:type="pct"/>
            <w:vAlign w:val="center"/>
          </w:tcPr>
          <w:p w14:paraId="11B719F7" w14:textId="101521F3" w:rsidR="00B30C66" w:rsidRPr="00EA79F7" w:rsidRDefault="00B30C66" w:rsidP="00677949">
            <w:pPr>
              <w:tabs>
                <w:tab w:val="left" w:pos="709"/>
              </w:tabs>
              <w:ind w:firstLine="0"/>
              <w:rPr>
                <w:sz w:val="24"/>
                <w:szCs w:val="24"/>
              </w:rPr>
            </w:pPr>
            <w:r w:rsidRPr="00EA79F7">
              <w:rPr>
                <w:sz w:val="24"/>
                <w:szCs w:val="24"/>
              </w:rPr>
              <w:t>с.</w:t>
            </w:r>
            <w:r w:rsidR="00993466" w:rsidRPr="00EA79F7">
              <w:rPr>
                <w:sz w:val="24"/>
                <w:szCs w:val="24"/>
              </w:rPr>
              <w:t> </w:t>
            </w:r>
            <w:proofErr w:type="spellStart"/>
            <w:r w:rsidRPr="00EA79F7">
              <w:rPr>
                <w:sz w:val="24"/>
                <w:szCs w:val="24"/>
              </w:rPr>
              <w:t>Теличье</w:t>
            </w:r>
            <w:proofErr w:type="spellEnd"/>
            <w:r w:rsidRPr="00EA79F7">
              <w:rPr>
                <w:sz w:val="24"/>
                <w:szCs w:val="24"/>
              </w:rPr>
              <w:t xml:space="preserve"> </w:t>
            </w:r>
          </w:p>
          <w:p w14:paraId="386BD08E" w14:textId="77777777" w:rsidR="00B30C66" w:rsidRPr="00EA79F7" w:rsidRDefault="00B30C66" w:rsidP="00677949">
            <w:pPr>
              <w:tabs>
                <w:tab w:val="left" w:pos="709"/>
              </w:tabs>
              <w:ind w:firstLine="0"/>
              <w:rPr>
                <w:sz w:val="24"/>
                <w:szCs w:val="24"/>
              </w:rPr>
            </w:pPr>
            <w:r w:rsidRPr="00EA79F7">
              <w:rPr>
                <w:sz w:val="24"/>
                <w:szCs w:val="24"/>
              </w:rPr>
              <w:t>Речицкое с/п</w:t>
            </w:r>
          </w:p>
        </w:tc>
        <w:tc>
          <w:tcPr>
            <w:tcW w:w="743" w:type="pct"/>
            <w:vAlign w:val="center"/>
          </w:tcPr>
          <w:p w14:paraId="1B2C976D" w14:textId="77777777" w:rsidR="00B30C66" w:rsidRPr="00EA79F7" w:rsidRDefault="00B30C66" w:rsidP="00677949">
            <w:pPr>
              <w:tabs>
                <w:tab w:val="left" w:pos="709"/>
              </w:tabs>
              <w:ind w:firstLine="0"/>
              <w:rPr>
                <w:sz w:val="24"/>
                <w:szCs w:val="24"/>
              </w:rPr>
            </w:pPr>
            <w:r w:rsidRPr="00EA79F7">
              <w:rPr>
                <w:sz w:val="24"/>
                <w:szCs w:val="24"/>
              </w:rPr>
              <w:t>Сер. XIX в.</w:t>
            </w:r>
          </w:p>
        </w:tc>
        <w:tc>
          <w:tcPr>
            <w:tcW w:w="0" w:type="auto"/>
            <w:vAlign w:val="center"/>
          </w:tcPr>
          <w:p w14:paraId="18BA0126" w14:textId="36A48F5B" w:rsidR="00B30C66" w:rsidRPr="00EA79F7" w:rsidRDefault="00B30C66" w:rsidP="00677949">
            <w:pPr>
              <w:tabs>
                <w:tab w:val="left" w:pos="709"/>
              </w:tabs>
              <w:ind w:firstLine="0"/>
              <w:rPr>
                <w:sz w:val="24"/>
                <w:szCs w:val="24"/>
              </w:rPr>
            </w:pPr>
            <w:r w:rsidRPr="00EA79F7">
              <w:rPr>
                <w:sz w:val="24"/>
                <w:szCs w:val="24"/>
              </w:rPr>
              <w:t>Решение малого Совета областного Совета народных депутатов от 6.07.93</w:t>
            </w:r>
            <w:r w:rsidR="005770F3" w:rsidRPr="00EA79F7">
              <w:rPr>
                <w:sz w:val="24"/>
                <w:szCs w:val="24"/>
              </w:rPr>
              <w:t> </w:t>
            </w:r>
            <w:r w:rsidRPr="00EA79F7">
              <w:rPr>
                <w:sz w:val="24"/>
                <w:szCs w:val="24"/>
              </w:rPr>
              <w:t>г. №</w:t>
            </w:r>
            <w:r w:rsidR="005770F3" w:rsidRPr="00EA79F7">
              <w:rPr>
                <w:sz w:val="24"/>
                <w:szCs w:val="24"/>
              </w:rPr>
              <w:t> </w:t>
            </w:r>
            <w:r w:rsidRPr="00EA79F7">
              <w:rPr>
                <w:sz w:val="24"/>
                <w:szCs w:val="24"/>
              </w:rPr>
              <w:t>81-7</w:t>
            </w:r>
          </w:p>
        </w:tc>
        <w:tc>
          <w:tcPr>
            <w:tcW w:w="0" w:type="auto"/>
            <w:vAlign w:val="center"/>
          </w:tcPr>
          <w:p w14:paraId="32CACC66" w14:textId="77777777" w:rsidR="00B30C66" w:rsidRPr="00EA79F7" w:rsidRDefault="00B30C66" w:rsidP="00677949">
            <w:pPr>
              <w:tabs>
                <w:tab w:val="left" w:pos="709"/>
              </w:tabs>
              <w:ind w:firstLine="0"/>
              <w:rPr>
                <w:sz w:val="24"/>
                <w:szCs w:val="24"/>
              </w:rPr>
            </w:pPr>
            <w:r w:rsidRPr="00EA79F7">
              <w:rPr>
                <w:sz w:val="24"/>
                <w:szCs w:val="24"/>
              </w:rPr>
              <w:t>5710994000</w:t>
            </w:r>
          </w:p>
          <w:p w14:paraId="2910245F" w14:textId="77777777" w:rsidR="00B30C66" w:rsidRPr="00EA79F7" w:rsidRDefault="00B30C66" w:rsidP="00677949">
            <w:pPr>
              <w:tabs>
                <w:tab w:val="left" w:pos="709"/>
              </w:tabs>
              <w:ind w:firstLine="0"/>
              <w:rPr>
                <w:sz w:val="24"/>
                <w:szCs w:val="24"/>
              </w:rPr>
            </w:pPr>
            <w:r w:rsidRPr="00EA79F7">
              <w:rPr>
                <w:sz w:val="24"/>
                <w:szCs w:val="24"/>
              </w:rPr>
              <w:t>Р</w:t>
            </w:r>
          </w:p>
        </w:tc>
      </w:tr>
      <w:tr w:rsidR="00EA79F7" w:rsidRPr="00EA79F7" w14:paraId="57D9765E" w14:textId="77777777" w:rsidTr="005770F3">
        <w:trPr>
          <w:cantSplit/>
          <w:jc w:val="center"/>
        </w:trPr>
        <w:tc>
          <w:tcPr>
            <w:tcW w:w="0" w:type="auto"/>
            <w:gridSpan w:val="6"/>
            <w:vAlign w:val="center"/>
          </w:tcPr>
          <w:p w14:paraId="7A819260" w14:textId="77777777" w:rsidR="00B30C66" w:rsidRPr="00EA79F7" w:rsidRDefault="00B30C66" w:rsidP="00677949">
            <w:pPr>
              <w:tabs>
                <w:tab w:val="left" w:pos="709"/>
              </w:tabs>
              <w:ind w:firstLine="0"/>
              <w:jc w:val="center"/>
              <w:rPr>
                <w:sz w:val="24"/>
                <w:szCs w:val="24"/>
              </w:rPr>
            </w:pPr>
            <w:r w:rsidRPr="00EA79F7">
              <w:rPr>
                <w:sz w:val="24"/>
                <w:szCs w:val="24"/>
              </w:rPr>
              <w:t>Памятники истории и монументального искусства</w:t>
            </w:r>
          </w:p>
        </w:tc>
      </w:tr>
      <w:tr w:rsidR="00EA79F7" w:rsidRPr="00EA79F7" w14:paraId="11D439DC" w14:textId="77777777" w:rsidTr="005770F3">
        <w:trPr>
          <w:cantSplit/>
          <w:jc w:val="center"/>
        </w:trPr>
        <w:tc>
          <w:tcPr>
            <w:tcW w:w="0" w:type="auto"/>
            <w:vAlign w:val="center"/>
          </w:tcPr>
          <w:p w14:paraId="4C9ED9FA" w14:textId="77777777" w:rsidR="00B30C66" w:rsidRPr="00EA79F7" w:rsidRDefault="00B30C66" w:rsidP="00677949">
            <w:pPr>
              <w:tabs>
                <w:tab w:val="left" w:pos="709"/>
              </w:tabs>
              <w:ind w:firstLine="0"/>
              <w:jc w:val="center"/>
              <w:rPr>
                <w:sz w:val="24"/>
                <w:szCs w:val="24"/>
              </w:rPr>
            </w:pPr>
            <w:r w:rsidRPr="00EA79F7">
              <w:rPr>
                <w:sz w:val="24"/>
                <w:szCs w:val="24"/>
              </w:rPr>
              <w:t>3</w:t>
            </w:r>
          </w:p>
        </w:tc>
        <w:tc>
          <w:tcPr>
            <w:tcW w:w="0" w:type="auto"/>
            <w:vAlign w:val="center"/>
          </w:tcPr>
          <w:p w14:paraId="051D1FE5" w14:textId="77777777" w:rsidR="00B30C66" w:rsidRPr="00EA79F7" w:rsidRDefault="00B30C66" w:rsidP="00677949">
            <w:pPr>
              <w:tabs>
                <w:tab w:val="left" w:pos="709"/>
              </w:tabs>
              <w:ind w:firstLine="0"/>
              <w:rPr>
                <w:sz w:val="24"/>
                <w:szCs w:val="24"/>
              </w:rPr>
            </w:pPr>
            <w:r w:rsidRPr="00EA79F7">
              <w:rPr>
                <w:sz w:val="24"/>
                <w:szCs w:val="24"/>
              </w:rPr>
              <w:t>Братская могила советских воинов</w:t>
            </w:r>
          </w:p>
        </w:tc>
        <w:tc>
          <w:tcPr>
            <w:tcW w:w="1147" w:type="pct"/>
            <w:vAlign w:val="center"/>
          </w:tcPr>
          <w:p w14:paraId="495D4006" w14:textId="27DE70E4" w:rsidR="00B30C66" w:rsidRPr="00EA79F7" w:rsidRDefault="00B30C66" w:rsidP="00677949">
            <w:pPr>
              <w:tabs>
                <w:tab w:val="left" w:pos="709"/>
              </w:tabs>
              <w:ind w:firstLine="0"/>
              <w:rPr>
                <w:sz w:val="24"/>
                <w:szCs w:val="24"/>
              </w:rPr>
            </w:pPr>
            <w:r w:rsidRPr="00EA79F7">
              <w:rPr>
                <w:sz w:val="24"/>
                <w:szCs w:val="24"/>
              </w:rPr>
              <w:t>Речицкое с/п, д.</w:t>
            </w:r>
            <w:r w:rsidR="004F2D43" w:rsidRPr="00EA79F7">
              <w:rPr>
                <w:sz w:val="24"/>
                <w:szCs w:val="24"/>
              </w:rPr>
              <w:t> </w:t>
            </w:r>
            <w:proofErr w:type="spellStart"/>
            <w:r w:rsidRPr="00EA79F7">
              <w:rPr>
                <w:sz w:val="24"/>
                <w:szCs w:val="24"/>
              </w:rPr>
              <w:t>Постоял</w:t>
            </w:r>
            <w:r w:rsidR="00A70F3B" w:rsidRPr="00EA79F7">
              <w:rPr>
                <w:sz w:val="24"/>
                <w:szCs w:val="24"/>
              </w:rPr>
              <w:t>ьская</w:t>
            </w:r>
            <w:proofErr w:type="spellEnd"/>
            <w:r w:rsidRPr="00EA79F7">
              <w:rPr>
                <w:sz w:val="24"/>
                <w:szCs w:val="24"/>
              </w:rPr>
              <w:t>, сев-зап. окраина</w:t>
            </w:r>
          </w:p>
        </w:tc>
        <w:tc>
          <w:tcPr>
            <w:tcW w:w="743" w:type="pct"/>
            <w:vAlign w:val="center"/>
          </w:tcPr>
          <w:p w14:paraId="196E09FD" w14:textId="77777777" w:rsidR="00B30C66" w:rsidRPr="00EA79F7" w:rsidRDefault="00B30C66" w:rsidP="00677949">
            <w:pPr>
              <w:tabs>
                <w:tab w:val="left" w:pos="709"/>
              </w:tabs>
              <w:ind w:firstLine="0"/>
              <w:rPr>
                <w:sz w:val="24"/>
                <w:szCs w:val="24"/>
              </w:rPr>
            </w:pPr>
            <w:r w:rsidRPr="00EA79F7">
              <w:rPr>
                <w:sz w:val="24"/>
                <w:szCs w:val="24"/>
              </w:rPr>
              <w:t>1942 г.</w:t>
            </w:r>
          </w:p>
        </w:tc>
        <w:tc>
          <w:tcPr>
            <w:tcW w:w="0" w:type="auto"/>
            <w:vAlign w:val="center"/>
          </w:tcPr>
          <w:p w14:paraId="2D81E04A" w14:textId="4B9886C1" w:rsidR="00B30C66" w:rsidRPr="00EA79F7" w:rsidRDefault="00B30C66" w:rsidP="00677949">
            <w:pPr>
              <w:tabs>
                <w:tab w:val="left" w:pos="709"/>
              </w:tabs>
              <w:ind w:firstLine="0"/>
              <w:rPr>
                <w:sz w:val="24"/>
                <w:szCs w:val="24"/>
              </w:rPr>
            </w:pPr>
            <w:r w:rsidRPr="00EA79F7">
              <w:rPr>
                <w:sz w:val="24"/>
                <w:szCs w:val="24"/>
              </w:rPr>
              <w:t>Пост. Облсовета №</w:t>
            </w:r>
            <w:r w:rsidR="005770F3" w:rsidRPr="00EA79F7">
              <w:rPr>
                <w:sz w:val="24"/>
                <w:szCs w:val="24"/>
              </w:rPr>
              <w:t> </w:t>
            </w:r>
            <w:r w:rsidRPr="00EA79F7">
              <w:rPr>
                <w:sz w:val="24"/>
                <w:szCs w:val="24"/>
              </w:rPr>
              <w:t>17/321-ОС от 29.10.99</w:t>
            </w:r>
            <w:r w:rsidR="005770F3" w:rsidRPr="00EA79F7">
              <w:rPr>
                <w:sz w:val="24"/>
                <w:szCs w:val="24"/>
              </w:rPr>
              <w:t> </w:t>
            </w:r>
            <w:r w:rsidRPr="00EA79F7">
              <w:rPr>
                <w:sz w:val="24"/>
                <w:szCs w:val="24"/>
              </w:rPr>
              <w:t>г</w:t>
            </w:r>
            <w:r w:rsidR="005770F3" w:rsidRPr="00EA79F7">
              <w:rPr>
                <w:sz w:val="24"/>
                <w:szCs w:val="24"/>
              </w:rPr>
              <w:t>.</w:t>
            </w:r>
          </w:p>
        </w:tc>
        <w:tc>
          <w:tcPr>
            <w:tcW w:w="0" w:type="auto"/>
            <w:vAlign w:val="center"/>
          </w:tcPr>
          <w:p w14:paraId="6A864541" w14:textId="77777777" w:rsidR="00B30C66" w:rsidRPr="00EA79F7" w:rsidRDefault="00B30C66" w:rsidP="00677949">
            <w:pPr>
              <w:tabs>
                <w:tab w:val="left" w:pos="709"/>
              </w:tabs>
              <w:ind w:firstLine="0"/>
              <w:rPr>
                <w:sz w:val="24"/>
                <w:szCs w:val="24"/>
              </w:rPr>
            </w:pPr>
            <w:r w:rsidRPr="00EA79F7">
              <w:rPr>
                <w:sz w:val="24"/>
                <w:szCs w:val="24"/>
              </w:rPr>
              <w:t>5711049000</w:t>
            </w:r>
          </w:p>
          <w:p w14:paraId="3C1BCEAB" w14:textId="77777777" w:rsidR="00B30C66" w:rsidRPr="00EA79F7" w:rsidRDefault="00B30C66" w:rsidP="00677949">
            <w:pPr>
              <w:tabs>
                <w:tab w:val="left" w:pos="709"/>
              </w:tabs>
              <w:ind w:firstLine="0"/>
              <w:rPr>
                <w:sz w:val="24"/>
                <w:szCs w:val="24"/>
              </w:rPr>
            </w:pPr>
            <w:r w:rsidRPr="00EA79F7">
              <w:rPr>
                <w:sz w:val="24"/>
                <w:szCs w:val="24"/>
              </w:rPr>
              <w:t>Р</w:t>
            </w:r>
          </w:p>
        </w:tc>
      </w:tr>
      <w:tr w:rsidR="00EA79F7" w:rsidRPr="00EA79F7" w14:paraId="53DBE34B" w14:textId="77777777" w:rsidTr="005770F3">
        <w:trPr>
          <w:cantSplit/>
          <w:jc w:val="center"/>
        </w:trPr>
        <w:tc>
          <w:tcPr>
            <w:tcW w:w="0" w:type="auto"/>
            <w:vAlign w:val="center"/>
          </w:tcPr>
          <w:p w14:paraId="15BC6831" w14:textId="77777777" w:rsidR="00B30C66" w:rsidRPr="00EA79F7" w:rsidRDefault="00B30C66" w:rsidP="00677949">
            <w:pPr>
              <w:tabs>
                <w:tab w:val="left" w:pos="709"/>
              </w:tabs>
              <w:ind w:firstLine="0"/>
              <w:jc w:val="center"/>
              <w:rPr>
                <w:sz w:val="24"/>
                <w:szCs w:val="24"/>
              </w:rPr>
            </w:pPr>
            <w:r w:rsidRPr="00EA79F7">
              <w:rPr>
                <w:sz w:val="24"/>
                <w:szCs w:val="24"/>
              </w:rPr>
              <w:t>4</w:t>
            </w:r>
          </w:p>
        </w:tc>
        <w:tc>
          <w:tcPr>
            <w:tcW w:w="0" w:type="auto"/>
            <w:vAlign w:val="center"/>
          </w:tcPr>
          <w:p w14:paraId="77F5ED46" w14:textId="77777777" w:rsidR="00B30C66" w:rsidRPr="00EA79F7" w:rsidRDefault="00B30C66" w:rsidP="00677949">
            <w:pPr>
              <w:tabs>
                <w:tab w:val="left" w:pos="709"/>
              </w:tabs>
              <w:ind w:firstLine="0"/>
              <w:rPr>
                <w:sz w:val="24"/>
                <w:szCs w:val="24"/>
              </w:rPr>
            </w:pPr>
            <w:r w:rsidRPr="00EA79F7">
              <w:rPr>
                <w:sz w:val="24"/>
                <w:szCs w:val="24"/>
              </w:rPr>
              <w:t>Братская могила советских воинов</w:t>
            </w:r>
          </w:p>
        </w:tc>
        <w:tc>
          <w:tcPr>
            <w:tcW w:w="1147" w:type="pct"/>
            <w:vAlign w:val="center"/>
          </w:tcPr>
          <w:p w14:paraId="309C8F97" w14:textId="209380A8" w:rsidR="00B30C66" w:rsidRPr="00EA79F7" w:rsidRDefault="00B30C66" w:rsidP="00677949">
            <w:pPr>
              <w:tabs>
                <w:tab w:val="left" w:pos="709"/>
              </w:tabs>
              <w:ind w:firstLine="0"/>
              <w:rPr>
                <w:sz w:val="24"/>
                <w:szCs w:val="24"/>
              </w:rPr>
            </w:pPr>
            <w:r w:rsidRPr="00EA79F7">
              <w:rPr>
                <w:sz w:val="24"/>
                <w:szCs w:val="24"/>
              </w:rPr>
              <w:t>Речицкое с/п, с.</w:t>
            </w:r>
            <w:r w:rsidR="00993466" w:rsidRPr="00EA79F7">
              <w:rPr>
                <w:sz w:val="24"/>
                <w:szCs w:val="24"/>
              </w:rPr>
              <w:t> </w:t>
            </w:r>
            <w:r w:rsidRPr="00EA79F7">
              <w:rPr>
                <w:sz w:val="24"/>
                <w:szCs w:val="24"/>
              </w:rPr>
              <w:t>Речица, в центре</w:t>
            </w:r>
          </w:p>
        </w:tc>
        <w:tc>
          <w:tcPr>
            <w:tcW w:w="743" w:type="pct"/>
            <w:vAlign w:val="center"/>
          </w:tcPr>
          <w:p w14:paraId="013D62C2" w14:textId="77777777" w:rsidR="00B30C66" w:rsidRPr="00EA79F7" w:rsidRDefault="00B30C66" w:rsidP="00677949">
            <w:pPr>
              <w:tabs>
                <w:tab w:val="left" w:pos="709"/>
              </w:tabs>
              <w:ind w:firstLine="0"/>
              <w:rPr>
                <w:sz w:val="24"/>
                <w:szCs w:val="24"/>
              </w:rPr>
            </w:pPr>
            <w:r w:rsidRPr="00EA79F7">
              <w:rPr>
                <w:sz w:val="24"/>
                <w:szCs w:val="24"/>
              </w:rPr>
              <w:t>1942 г.</w:t>
            </w:r>
          </w:p>
        </w:tc>
        <w:tc>
          <w:tcPr>
            <w:tcW w:w="0" w:type="auto"/>
            <w:vAlign w:val="center"/>
          </w:tcPr>
          <w:p w14:paraId="2B026A38" w14:textId="17CCF7E7" w:rsidR="00B30C66" w:rsidRPr="00EA79F7" w:rsidRDefault="00B30C66" w:rsidP="00677949">
            <w:pPr>
              <w:tabs>
                <w:tab w:val="left" w:pos="709"/>
              </w:tabs>
              <w:ind w:firstLine="0"/>
              <w:rPr>
                <w:sz w:val="24"/>
                <w:szCs w:val="24"/>
              </w:rPr>
            </w:pPr>
            <w:r w:rsidRPr="00EA79F7">
              <w:rPr>
                <w:sz w:val="24"/>
                <w:szCs w:val="24"/>
              </w:rPr>
              <w:t>Пост. Облсовета №</w:t>
            </w:r>
            <w:r w:rsidR="005770F3" w:rsidRPr="00EA79F7">
              <w:rPr>
                <w:sz w:val="24"/>
                <w:szCs w:val="24"/>
              </w:rPr>
              <w:t> </w:t>
            </w:r>
            <w:r w:rsidRPr="00EA79F7">
              <w:rPr>
                <w:sz w:val="24"/>
                <w:szCs w:val="24"/>
              </w:rPr>
              <w:t>17/321-ОС от 29.10.99</w:t>
            </w:r>
            <w:r w:rsidR="005770F3" w:rsidRPr="00EA79F7">
              <w:rPr>
                <w:sz w:val="24"/>
                <w:szCs w:val="24"/>
              </w:rPr>
              <w:t> </w:t>
            </w:r>
            <w:r w:rsidRPr="00EA79F7">
              <w:rPr>
                <w:sz w:val="24"/>
                <w:szCs w:val="24"/>
              </w:rPr>
              <w:t>г</w:t>
            </w:r>
            <w:r w:rsidR="005770F3" w:rsidRPr="00EA79F7">
              <w:rPr>
                <w:sz w:val="24"/>
                <w:szCs w:val="24"/>
              </w:rPr>
              <w:t>.</w:t>
            </w:r>
          </w:p>
        </w:tc>
        <w:tc>
          <w:tcPr>
            <w:tcW w:w="0" w:type="auto"/>
            <w:vAlign w:val="center"/>
          </w:tcPr>
          <w:p w14:paraId="16B1B399" w14:textId="77777777" w:rsidR="00B30C66" w:rsidRPr="00EA79F7" w:rsidRDefault="00B30C66" w:rsidP="00677949">
            <w:pPr>
              <w:tabs>
                <w:tab w:val="left" w:pos="709"/>
              </w:tabs>
              <w:ind w:firstLine="0"/>
              <w:rPr>
                <w:sz w:val="24"/>
                <w:szCs w:val="24"/>
              </w:rPr>
            </w:pPr>
            <w:r w:rsidRPr="00EA79F7">
              <w:rPr>
                <w:sz w:val="24"/>
                <w:szCs w:val="24"/>
              </w:rPr>
              <w:t>5711050000</w:t>
            </w:r>
          </w:p>
          <w:p w14:paraId="3A43BDFA" w14:textId="77777777" w:rsidR="00B30C66" w:rsidRPr="00EA79F7" w:rsidRDefault="00B30C66" w:rsidP="00677949">
            <w:pPr>
              <w:tabs>
                <w:tab w:val="left" w:pos="709"/>
              </w:tabs>
              <w:ind w:firstLine="0"/>
              <w:rPr>
                <w:sz w:val="24"/>
                <w:szCs w:val="24"/>
              </w:rPr>
            </w:pPr>
            <w:r w:rsidRPr="00EA79F7">
              <w:rPr>
                <w:sz w:val="24"/>
                <w:szCs w:val="24"/>
              </w:rPr>
              <w:t>Р</w:t>
            </w:r>
          </w:p>
        </w:tc>
      </w:tr>
      <w:tr w:rsidR="00EA79F7" w:rsidRPr="00EA79F7" w14:paraId="07B80FBC" w14:textId="77777777" w:rsidTr="005770F3">
        <w:trPr>
          <w:cantSplit/>
          <w:jc w:val="center"/>
        </w:trPr>
        <w:tc>
          <w:tcPr>
            <w:tcW w:w="0" w:type="auto"/>
            <w:vAlign w:val="center"/>
          </w:tcPr>
          <w:p w14:paraId="35AB90B5" w14:textId="77777777" w:rsidR="00B30C66" w:rsidRPr="00EA79F7" w:rsidRDefault="00B30C66" w:rsidP="00677949">
            <w:pPr>
              <w:tabs>
                <w:tab w:val="left" w:pos="709"/>
              </w:tabs>
              <w:ind w:firstLine="0"/>
              <w:jc w:val="center"/>
              <w:rPr>
                <w:sz w:val="24"/>
                <w:szCs w:val="24"/>
              </w:rPr>
            </w:pPr>
            <w:r w:rsidRPr="00EA79F7">
              <w:rPr>
                <w:sz w:val="24"/>
                <w:szCs w:val="24"/>
              </w:rPr>
              <w:t>5</w:t>
            </w:r>
          </w:p>
        </w:tc>
        <w:tc>
          <w:tcPr>
            <w:tcW w:w="0" w:type="auto"/>
            <w:vAlign w:val="center"/>
          </w:tcPr>
          <w:p w14:paraId="11DB4F24" w14:textId="77777777" w:rsidR="00B30C66" w:rsidRPr="00EA79F7" w:rsidRDefault="00B30C66" w:rsidP="00677949">
            <w:pPr>
              <w:tabs>
                <w:tab w:val="left" w:pos="709"/>
              </w:tabs>
              <w:ind w:firstLine="0"/>
              <w:rPr>
                <w:sz w:val="24"/>
                <w:szCs w:val="24"/>
              </w:rPr>
            </w:pPr>
            <w:r w:rsidRPr="00EA79F7">
              <w:rPr>
                <w:sz w:val="24"/>
                <w:szCs w:val="24"/>
              </w:rPr>
              <w:t>Братская могила советских воинов</w:t>
            </w:r>
          </w:p>
        </w:tc>
        <w:tc>
          <w:tcPr>
            <w:tcW w:w="1147" w:type="pct"/>
            <w:vAlign w:val="center"/>
          </w:tcPr>
          <w:p w14:paraId="2577D453" w14:textId="77777777" w:rsidR="00B30C66" w:rsidRPr="00EA79F7" w:rsidRDefault="00B30C66" w:rsidP="00677949">
            <w:pPr>
              <w:tabs>
                <w:tab w:val="left" w:pos="709"/>
              </w:tabs>
              <w:ind w:firstLine="0"/>
              <w:rPr>
                <w:sz w:val="24"/>
                <w:szCs w:val="24"/>
              </w:rPr>
            </w:pPr>
            <w:r w:rsidRPr="00EA79F7">
              <w:rPr>
                <w:sz w:val="24"/>
                <w:szCs w:val="24"/>
              </w:rPr>
              <w:t>Речицкое с/п, с. </w:t>
            </w:r>
            <w:proofErr w:type="spellStart"/>
            <w:r w:rsidRPr="00EA79F7">
              <w:rPr>
                <w:sz w:val="24"/>
                <w:szCs w:val="24"/>
              </w:rPr>
              <w:t>Теличье</w:t>
            </w:r>
            <w:proofErr w:type="spellEnd"/>
            <w:r w:rsidRPr="00EA79F7">
              <w:rPr>
                <w:sz w:val="24"/>
                <w:szCs w:val="24"/>
              </w:rPr>
              <w:t>, в центре</w:t>
            </w:r>
          </w:p>
        </w:tc>
        <w:tc>
          <w:tcPr>
            <w:tcW w:w="743" w:type="pct"/>
            <w:vAlign w:val="center"/>
          </w:tcPr>
          <w:p w14:paraId="01192921" w14:textId="77777777" w:rsidR="00B30C66" w:rsidRPr="00EA79F7" w:rsidRDefault="00B30C66" w:rsidP="00677949">
            <w:pPr>
              <w:tabs>
                <w:tab w:val="left" w:pos="709"/>
              </w:tabs>
              <w:ind w:firstLine="0"/>
              <w:rPr>
                <w:sz w:val="24"/>
                <w:szCs w:val="24"/>
              </w:rPr>
            </w:pPr>
            <w:r w:rsidRPr="00EA79F7">
              <w:rPr>
                <w:sz w:val="24"/>
                <w:szCs w:val="24"/>
              </w:rPr>
              <w:t>1941-1943 гг.</w:t>
            </w:r>
          </w:p>
        </w:tc>
        <w:tc>
          <w:tcPr>
            <w:tcW w:w="0" w:type="auto"/>
            <w:vAlign w:val="center"/>
          </w:tcPr>
          <w:p w14:paraId="3D4B9A93" w14:textId="61AE5A51" w:rsidR="00B30C66" w:rsidRPr="00EA79F7" w:rsidRDefault="00B30C66" w:rsidP="00677949">
            <w:pPr>
              <w:tabs>
                <w:tab w:val="left" w:pos="709"/>
              </w:tabs>
              <w:ind w:firstLine="0"/>
              <w:rPr>
                <w:sz w:val="24"/>
                <w:szCs w:val="24"/>
              </w:rPr>
            </w:pPr>
            <w:r w:rsidRPr="00EA79F7">
              <w:rPr>
                <w:sz w:val="24"/>
                <w:szCs w:val="24"/>
              </w:rPr>
              <w:t>Пост. Облсовета №</w:t>
            </w:r>
            <w:r w:rsidR="005770F3" w:rsidRPr="00EA79F7">
              <w:rPr>
                <w:sz w:val="24"/>
                <w:szCs w:val="24"/>
              </w:rPr>
              <w:t> </w:t>
            </w:r>
            <w:r w:rsidRPr="00EA79F7">
              <w:rPr>
                <w:sz w:val="24"/>
                <w:szCs w:val="24"/>
              </w:rPr>
              <w:t>17/321-ОС от 29.10.99</w:t>
            </w:r>
            <w:r w:rsidR="005770F3" w:rsidRPr="00EA79F7">
              <w:rPr>
                <w:sz w:val="24"/>
                <w:szCs w:val="24"/>
              </w:rPr>
              <w:t> </w:t>
            </w:r>
            <w:r w:rsidRPr="00EA79F7">
              <w:rPr>
                <w:sz w:val="24"/>
                <w:szCs w:val="24"/>
              </w:rPr>
              <w:t>г</w:t>
            </w:r>
            <w:r w:rsidR="005770F3" w:rsidRPr="00EA79F7">
              <w:rPr>
                <w:sz w:val="24"/>
                <w:szCs w:val="24"/>
              </w:rPr>
              <w:t>.</w:t>
            </w:r>
          </w:p>
        </w:tc>
        <w:tc>
          <w:tcPr>
            <w:tcW w:w="0" w:type="auto"/>
            <w:vAlign w:val="center"/>
          </w:tcPr>
          <w:p w14:paraId="1875CD1A" w14:textId="77777777" w:rsidR="00B30C66" w:rsidRPr="00EA79F7" w:rsidRDefault="00B30C66" w:rsidP="00677949">
            <w:pPr>
              <w:tabs>
                <w:tab w:val="left" w:pos="709"/>
              </w:tabs>
              <w:ind w:firstLine="0"/>
              <w:rPr>
                <w:sz w:val="24"/>
                <w:szCs w:val="24"/>
              </w:rPr>
            </w:pPr>
            <w:r w:rsidRPr="00EA79F7">
              <w:rPr>
                <w:sz w:val="24"/>
                <w:szCs w:val="24"/>
              </w:rPr>
              <w:t>5711051000</w:t>
            </w:r>
          </w:p>
          <w:p w14:paraId="7A4A1943" w14:textId="77777777" w:rsidR="00B30C66" w:rsidRPr="00EA79F7" w:rsidRDefault="00B30C66" w:rsidP="00677949">
            <w:pPr>
              <w:tabs>
                <w:tab w:val="left" w:pos="709"/>
              </w:tabs>
              <w:ind w:firstLine="0"/>
              <w:rPr>
                <w:sz w:val="24"/>
                <w:szCs w:val="24"/>
              </w:rPr>
            </w:pPr>
            <w:r w:rsidRPr="00EA79F7">
              <w:rPr>
                <w:sz w:val="24"/>
                <w:szCs w:val="24"/>
              </w:rPr>
              <w:t>Р</w:t>
            </w:r>
          </w:p>
        </w:tc>
      </w:tr>
      <w:tr w:rsidR="00EA79F7" w:rsidRPr="00EA79F7" w14:paraId="5B357B80" w14:textId="77777777" w:rsidTr="005770F3">
        <w:trPr>
          <w:cantSplit/>
          <w:jc w:val="center"/>
        </w:trPr>
        <w:tc>
          <w:tcPr>
            <w:tcW w:w="0" w:type="auto"/>
            <w:vAlign w:val="center"/>
          </w:tcPr>
          <w:p w14:paraId="3B406475" w14:textId="77777777" w:rsidR="00B30C66" w:rsidRPr="00EA79F7" w:rsidRDefault="00B30C66" w:rsidP="00677949">
            <w:pPr>
              <w:tabs>
                <w:tab w:val="left" w:pos="709"/>
              </w:tabs>
              <w:ind w:firstLine="0"/>
              <w:jc w:val="center"/>
              <w:rPr>
                <w:sz w:val="24"/>
                <w:szCs w:val="24"/>
              </w:rPr>
            </w:pPr>
            <w:r w:rsidRPr="00EA79F7">
              <w:rPr>
                <w:sz w:val="24"/>
                <w:szCs w:val="24"/>
              </w:rPr>
              <w:lastRenderedPageBreak/>
              <w:t>6</w:t>
            </w:r>
          </w:p>
        </w:tc>
        <w:tc>
          <w:tcPr>
            <w:tcW w:w="0" w:type="auto"/>
            <w:vAlign w:val="center"/>
          </w:tcPr>
          <w:p w14:paraId="305AA915" w14:textId="77777777" w:rsidR="00B30C66" w:rsidRPr="00EA79F7" w:rsidRDefault="00B30C66" w:rsidP="00677949">
            <w:pPr>
              <w:tabs>
                <w:tab w:val="left" w:pos="709"/>
              </w:tabs>
              <w:ind w:firstLine="0"/>
              <w:rPr>
                <w:sz w:val="24"/>
                <w:szCs w:val="24"/>
              </w:rPr>
            </w:pPr>
            <w:r w:rsidRPr="00EA79F7">
              <w:rPr>
                <w:sz w:val="24"/>
                <w:szCs w:val="24"/>
              </w:rPr>
              <w:t>Братская могила советских воинов</w:t>
            </w:r>
          </w:p>
        </w:tc>
        <w:tc>
          <w:tcPr>
            <w:tcW w:w="1147" w:type="pct"/>
            <w:vAlign w:val="center"/>
          </w:tcPr>
          <w:p w14:paraId="21155689" w14:textId="12DC3119" w:rsidR="00B30C66" w:rsidRPr="00EA79F7" w:rsidRDefault="00B30C66" w:rsidP="00677949">
            <w:pPr>
              <w:tabs>
                <w:tab w:val="left" w:pos="709"/>
              </w:tabs>
              <w:ind w:firstLine="0"/>
              <w:rPr>
                <w:sz w:val="24"/>
                <w:szCs w:val="24"/>
              </w:rPr>
            </w:pPr>
            <w:proofErr w:type="spellStart"/>
            <w:r w:rsidRPr="00EA79F7">
              <w:rPr>
                <w:sz w:val="24"/>
                <w:szCs w:val="24"/>
              </w:rPr>
              <w:t>Речницкое</w:t>
            </w:r>
            <w:proofErr w:type="spellEnd"/>
            <w:r w:rsidRPr="00EA79F7">
              <w:rPr>
                <w:sz w:val="24"/>
                <w:szCs w:val="24"/>
              </w:rPr>
              <w:t xml:space="preserve"> с/п, с.</w:t>
            </w:r>
            <w:r w:rsidR="00993466" w:rsidRPr="00EA79F7">
              <w:rPr>
                <w:sz w:val="24"/>
                <w:szCs w:val="24"/>
              </w:rPr>
              <w:t> </w:t>
            </w:r>
            <w:r w:rsidRPr="00EA79F7">
              <w:rPr>
                <w:sz w:val="24"/>
                <w:szCs w:val="24"/>
              </w:rPr>
              <w:t>Покровка, 2</w:t>
            </w:r>
          </w:p>
        </w:tc>
        <w:tc>
          <w:tcPr>
            <w:tcW w:w="743" w:type="pct"/>
            <w:vAlign w:val="center"/>
          </w:tcPr>
          <w:p w14:paraId="4AA57952" w14:textId="4E7909BC" w:rsidR="00B30C66" w:rsidRPr="00EA79F7" w:rsidRDefault="00B30C66" w:rsidP="00677949">
            <w:pPr>
              <w:tabs>
                <w:tab w:val="left" w:pos="709"/>
              </w:tabs>
              <w:ind w:firstLine="0"/>
              <w:rPr>
                <w:sz w:val="24"/>
                <w:szCs w:val="24"/>
              </w:rPr>
            </w:pPr>
            <w:r w:rsidRPr="00EA79F7">
              <w:rPr>
                <w:sz w:val="24"/>
                <w:szCs w:val="24"/>
              </w:rPr>
              <w:t>1941-42</w:t>
            </w:r>
            <w:r w:rsidR="00993466" w:rsidRPr="00EA79F7">
              <w:rPr>
                <w:sz w:val="24"/>
                <w:szCs w:val="24"/>
              </w:rPr>
              <w:t> </w:t>
            </w:r>
            <w:r w:rsidRPr="00EA79F7">
              <w:rPr>
                <w:sz w:val="24"/>
                <w:szCs w:val="24"/>
              </w:rPr>
              <w:t>гг.</w:t>
            </w:r>
          </w:p>
        </w:tc>
        <w:tc>
          <w:tcPr>
            <w:tcW w:w="0" w:type="auto"/>
            <w:vAlign w:val="center"/>
          </w:tcPr>
          <w:p w14:paraId="492C176E" w14:textId="3BDE350B" w:rsidR="00B30C66" w:rsidRPr="00EA79F7" w:rsidRDefault="00B30C66" w:rsidP="00677949">
            <w:pPr>
              <w:tabs>
                <w:tab w:val="left" w:pos="709"/>
              </w:tabs>
              <w:ind w:firstLine="0"/>
              <w:rPr>
                <w:sz w:val="24"/>
                <w:szCs w:val="24"/>
              </w:rPr>
            </w:pPr>
            <w:proofErr w:type="spellStart"/>
            <w:r w:rsidRPr="00EA79F7">
              <w:rPr>
                <w:sz w:val="24"/>
                <w:szCs w:val="24"/>
              </w:rPr>
              <w:t>Реш</w:t>
            </w:r>
            <w:proofErr w:type="spellEnd"/>
            <w:r w:rsidRPr="00EA79F7">
              <w:rPr>
                <w:sz w:val="24"/>
                <w:szCs w:val="24"/>
              </w:rPr>
              <w:t>. Облисполкома №</w:t>
            </w:r>
            <w:r w:rsidR="005770F3" w:rsidRPr="00EA79F7">
              <w:rPr>
                <w:sz w:val="24"/>
                <w:szCs w:val="24"/>
              </w:rPr>
              <w:t> </w:t>
            </w:r>
            <w:r w:rsidRPr="00EA79F7">
              <w:rPr>
                <w:sz w:val="24"/>
                <w:szCs w:val="24"/>
              </w:rPr>
              <w:t>33 от 27.01.87</w:t>
            </w:r>
            <w:r w:rsidR="005770F3" w:rsidRPr="00EA79F7">
              <w:rPr>
                <w:sz w:val="24"/>
                <w:szCs w:val="24"/>
              </w:rPr>
              <w:t> </w:t>
            </w:r>
            <w:r w:rsidRPr="00EA79F7">
              <w:rPr>
                <w:sz w:val="24"/>
                <w:szCs w:val="24"/>
              </w:rPr>
              <w:t>г.</w:t>
            </w:r>
          </w:p>
        </w:tc>
        <w:tc>
          <w:tcPr>
            <w:tcW w:w="0" w:type="auto"/>
            <w:vAlign w:val="center"/>
          </w:tcPr>
          <w:p w14:paraId="3B8BAC3B" w14:textId="77777777" w:rsidR="00B30C66" w:rsidRPr="00EA79F7" w:rsidRDefault="00B30C66" w:rsidP="00677949">
            <w:pPr>
              <w:tabs>
                <w:tab w:val="left" w:pos="709"/>
              </w:tabs>
              <w:ind w:firstLine="0"/>
              <w:rPr>
                <w:sz w:val="24"/>
                <w:szCs w:val="24"/>
              </w:rPr>
            </w:pPr>
            <w:r w:rsidRPr="00EA79F7">
              <w:rPr>
                <w:sz w:val="24"/>
                <w:szCs w:val="24"/>
              </w:rPr>
              <w:t>5711052000</w:t>
            </w:r>
          </w:p>
          <w:p w14:paraId="785B2208" w14:textId="77777777" w:rsidR="00B30C66" w:rsidRPr="00EA79F7" w:rsidRDefault="00B30C66" w:rsidP="00677949">
            <w:pPr>
              <w:tabs>
                <w:tab w:val="left" w:pos="709"/>
              </w:tabs>
              <w:ind w:firstLine="0"/>
              <w:rPr>
                <w:sz w:val="24"/>
                <w:szCs w:val="24"/>
              </w:rPr>
            </w:pPr>
            <w:r w:rsidRPr="00EA79F7">
              <w:rPr>
                <w:sz w:val="24"/>
                <w:szCs w:val="24"/>
              </w:rPr>
              <w:t>Р</w:t>
            </w:r>
          </w:p>
        </w:tc>
      </w:tr>
    </w:tbl>
    <w:p w14:paraId="2DCFBB3D" w14:textId="56A5C5EE" w:rsidR="00B30C66" w:rsidRPr="00EA79F7" w:rsidRDefault="00B30C66" w:rsidP="00677949">
      <w:pPr>
        <w:tabs>
          <w:tab w:val="left" w:pos="709"/>
        </w:tabs>
      </w:pPr>
    </w:p>
    <w:p w14:paraId="154ECF8E" w14:textId="194F2210" w:rsidR="00B30C66" w:rsidRPr="00EA79F7" w:rsidRDefault="00B30C66" w:rsidP="00677949">
      <w:pPr>
        <w:tabs>
          <w:tab w:val="left" w:pos="709"/>
        </w:tabs>
        <w:rPr>
          <w:bCs/>
          <w:iCs/>
        </w:rPr>
      </w:pPr>
      <w:r w:rsidRPr="00EA79F7">
        <w:rPr>
          <w:bCs/>
          <w:iCs/>
        </w:rPr>
        <w:t>Распределение объектов культурного наследия, находящихся</w:t>
      </w:r>
      <w:r w:rsidR="005770F3" w:rsidRPr="00EA79F7">
        <w:rPr>
          <w:bCs/>
          <w:iCs/>
        </w:rPr>
        <w:t xml:space="preserve"> </w:t>
      </w:r>
      <w:r w:rsidRPr="00EA79F7">
        <w:rPr>
          <w:bCs/>
          <w:iCs/>
        </w:rPr>
        <w:t>под государственной охраной</w:t>
      </w:r>
      <w:r w:rsidR="005770F3" w:rsidRPr="00EA79F7">
        <w:rPr>
          <w:bCs/>
          <w:iCs/>
        </w:rPr>
        <w:t>, представлено в таблице </w:t>
      </w:r>
      <w:r w:rsidR="00077179" w:rsidRPr="00EA79F7">
        <w:rPr>
          <w:bCs/>
          <w:iCs/>
        </w:rPr>
        <w:t>2</w:t>
      </w:r>
      <w:r w:rsidR="005770F3" w:rsidRPr="00EA79F7">
        <w:rPr>
          <w:bCs/>
          <w:iCs/>
        </w:rPr>
        <w:t>.</w:t>
      </w:r>
    </w:p>
    <w:p w14:paraId="0B7D3D80" w14:textId="57FB75BE" w:rsidR="00B30C66" w:rsidRPr="00EA79F7" w:rsidRDefault="005770F3" w:rsidP="00677949">
      <w:pPr>
        <w:keepNext/>
        <w:tabs>
          <w:tab w:val="left" w:pos="709"/>
        </w:tabs>
        <w:jc w:val="right"/>
        <w:rPr>
          <w:bCs/>
          <w:iCs/>
        </w:rPr>
      </w:pPr>
      <w:r w:rsidRPr="00EA79F7">
        <w:rPr>
          <w:bCs/>
          <w:iCs/>
        </w:rPr>
        <w:t xml:space="preserve">Таблица </w:t>
      </w:r>
      <w:r w:rsidR="00077179" w:rsidRPr="00EA79F7">
        <w:rPr>
          <w:bCs/>
          <w:iCs/>
        </w:rPr>
        <w:t>2</w:t>
      </w:r>
    </w:p>
    <w:tbl>
      <w:tblPr>
        <w:tblStyle w:val="11"/>
        <w:tblW w:w="5000" w:type="pct"/>
        <w:jc w:val="center"/>
        <w:tblInd w:w="0" w:type="dxa"/>
        <w:tblLayout w:type="fixed"/>
        <w:tblLook w:val="0000" w:firstRow="0" w:lastRow="0" w:firstColumn="0" w:lastColumn="0" w:noHBand="0" w:noVBand="0"/>
      </w:tblPr>
      <w:tblGrid>
        <w:gridCol w:w="2053"/>
        <w:gridCol w:w="1823"/>
        <w:gridCol w:w="1823"/>
        <w:gridCol w:w="2529"/>
        <w:gridCol w:w="1117"/>
      </w:tblGrid>
      <w:tr w:rsidR="00EA79F7" w:rsidRPr="00EA79F7" w14:paraId="3A342BAF" w14:textId="77777777" w:rsidTr="00AF7435">
        <w:trPr>
          <w:cantSplit/>
          <w:trHeight w:val="20"/>
          <w:jc w:val="center"/>
        </w:trPr>
        <w:tc>
          <w:tcPr>
            <w:tcW w:w="2053" w:type="dxa"/>
            <w:vMerge w:val="restart"/>
            <w:shd w:val="clear" w:color="auto" w:fill="D9E2F3" w:themeFill="accent1" w:themeFillTint="33"/>
            <w:vAlign w:val="center"/>
          </w:tcPr>
          <w:p w14:paraId="5EAD12D7" w14:textId="6B43AD2A" w:rsidR="00B30C66" w:rsidRPr="00EA79F7" w:rsidRDefault="00AF7435" w:rsidP="00677949">
            <w:pPr>
              <w:keepNext/>
              <w:tabs>
                <w:tab w:val="left" w:pos="709"/>
              </w:tabs>
              <w:ind w:firstLine="0"/>
              <w:jc w:val="center"/>
              <w:rPr>
                <w:bCs/>
                <w:sz w:val="24"/>
                <w:szCs w:val="24"/>
              </w:rPr>
            </w:pPr>
            <w:r w:rsidRPr="00EA79F7">
              <w:rPr>
                <w:bCs/>
                <w:sz w:val="24"/>
                <w:szCs w:val="24"/>
              </w:rPr>
              <w:t>Наименование сельского</w:t>
            </w:r>
            <w:r w:rsidR="00B30C66" w:rsidRPr="00EA79F7">
              <w:rPr>
                <w:bCs/>
                <w:sz w:val="24"/>
                <w:szCs w:val="24"/>
              </w:rPr>
              <w:t xml:space="preserve"> поселения</w:t>
            </w:r>
          </w:p>
        </w:tc>
        <w:tc>
          <w:tcPr>
            <w:tcW w:w="7292" w:type="dxa"/>
            <w:gridSpan w:val="4"/>
            <w:shd w:val="clear" w:color="auto" w:fill="D9E2F3" w:themeFill="accent1" w:themeFillTint="33"/>
            <w:vAlign w:val="center"/>
          </w:tcPr>
          <w:p w14:paraId="30B8BCEA" w14:textId="77777777" w:rsidR="00B30C66" w:rsidRPr="00EA79F7" w:rsidRDefault="00B30C66" w:rsidP="00677949">
            <w:pPr>
              <w:keepNext/>
              <w:tabs>
                <w:tab w:val="left" w:pos="709"/>
              </w:tabs>
              <w:ind w:firstLine="0"/>
              <w:jc w:val="center"/>
              <w:rPr>
                <w:bCs/>
                <w:sz w:val="24"/>
                <w:szCs w:val="24"/>
              </w:rPr>
            </w:pPr>
            <w:r w:rsidRPr="00EA79F7">
              <w:rPr>
                <w:bCs/>
                <w:sz w:val="24"/>
                <w:szCs w:val="24"/>
              </w:rPr>
              <w:t>Количество объектов (в т.ч. муниципального значения)</w:t>
            </w:r>
          </w:p>
        </w:tc>
      </w:tr>
      <w:tr w:rsidR="00EA79F7" w:rsidRPr="00EA79F7" w14:paraId="0F25DC80" w14:textId="77777777" w:rsidTr="00AF7435">
        <w:trPr>
          <w:cantSplit/>
          <w:trHeight w:val="20"/>
          <w:jc w:val="center"/>
        </w:trPr>
        <w:tc>
          <w:tcPr>
            <w:tcW w:w="2053" w:type="dxa"/>
            <w:vMerge/>
            <w:shd w:val="clear" w:color="auto" w:fill="D9E2F3" w:themeFill="accent1" w:themeFillTint="33"/>
            <w:vAlign w:val="center"/>
          </w:tcPr>
          <w:p w14:paraId="7E7CA7C5" w14:textId="77777777" w:rsidR="00B30C66" w:rsidRPr="00EA79F7" w:rsidRDefault="00B30C66" w:rsidP="00677949">
            <w:pPr>
              <w:tabs>
                <w:tab w:val="left" w:pos="709"/>
              </w:tabs>
              <w:ind w:firstLine="0"/>
              <w:jc w:val="center"/>
              <w:rPr>
                <w:bCs/>
                <w:sz w:val="24"/>
                <w:szCs w:val="24"/>
              </w:rPr>
            </w:pPr>
          </w:p>
        </w:tc>
        <w:tc>
          <w:tcPr>
            <w:tcW w:w="1823" w:type="dxa"/>
            <w:shd w:val="clear" w:color="auto" w:fill="D9E2F3" w:themeFill="accent1" w:themeFillTint="33"/>
            <w:vAlign w:val="center"/>
          </w:tcPr>
          <w:p w14:paraId="0F3D308C" w14:textId="5C0C3F5C" w:rsidR="00B30C66" w:rsidRPr="00EA79F7" w:rsidRDefault="00AF7435" w:rsidP="00677949">
            <w:pPr>
              <w:tabs>
                <w:tab w:val="left" w:pos="709"/>
              </w:tabs>
              <w:ind w:firstLine="0"/>
              <w:jc w:val="center"/>
              <w:rPr>
                <w:bCs/>
                <w:sz w:val="24"/>
                <w:szCs w:val="24"/>
              </w:rPr>
            </w:pPr>
            <w:r w:rsidRPr="00EA79F7">
              <w:rPr>
                <w:bCs/>
                <w:sz w:val="24"/>
                <w:szCs w:val="24"/>
              </w:rPr>
              <w:t>памятники археологии</w:t>
            </w:r>
          </w:p>
        </w:tc>
        <w:tc>
          <w:tcPr>
            <w:tcW w:w="1823" w:type="dxa"/>
            <w:shd w:val="clear" w:color="auto" w:fill="D9E2F3" w:themeFill="accent1" w:themeFillTint="33"/>
            <w:vAlign w:val="center"/>
          </w:tcPr>
          <w:p w14:paraId="397C27A0" w14:textId="3CD3BEF2" w:rsidR="00B30C66" w:rsidRPr="00EA79F7" w:rsidRDefault="00AF7435" w:rsidP="00677949">
            <w:pPr>
              <w:tabs>
                <w:tab w:val="left" w:pos="709"/>
              </w:tabs>
              <w:ind w:firstLine="0"/>
              <w:jc w:val="center"/>
              <w:rPr>
                <w:bCs/>
                <w:sz w:val="24"/>
                <w:szCs w:val="24"/>
              </w:rPr>
            </w:pPr>
            <w:r w:rsidRPr="00EA79F7">
              <w:rPr>
                <w:bCs/>
                <w:sz w:val="24"/>
                <w:szCs w:val="24"/>
              </w:rPr>
              <w:t>памятники истории и искусства</w:t>
            </w:r>
          </w:p>
        </w:tc>
        <w:tc>
          <w:tcPr>
            <w:tcW w:w="2529" w:type="dxa"/>
            <w:shd w:val="clear" w:color="auto" w:fill="D9E2F3" w:themeFill="accent1" w:themeFillTint="33"/>
            <w:vAlign w:val="center"/>
          </w:tcPr>
          <w:p w14:paraId="6B090AE0" w14:textId="1F14866F" w:rsidR="00B30C66" w:rsidRPr="00EA79F7" w:rsidRDefault="00AF7435" w:rsidP="00677949">
            <w:pPr>
              <w:tabs>
                <w:tab w:val="left" w:pos="709"/>
              </w:tabs>
              <w:ind w:firstLine="0"/>
              <w:jc w:val="center"/>
              <w:rPr>
                <w:bCs/>
                <w:sz w:val="24"/>
                <w:szCs w:val="24"/>
              </w:rPr>
            </w:pPr>
            <w:r w:rsidRPr="00EA79F7">
              <w:rPr>
                <w:bCs/>
                <w:sz w:val="24"/>
                <w:szCs w:val="24"/>
              </w:rPr>
              <w:t>памятники архитектуры и градостроительства</w:t>
            </w:r>
          </w:p>
        </w:tc>
        <w:tc>
          <w:tcPr>
            <w:tcW w:w="1117" w:type="dxa"/>
            <w:shd w:val="clear" w:color="auto" w:fill="D9E2F3" w:themeFill="accent1" w:themeFillTint="33"/>
            <w:vAlign w:val="center"/>
          </w:tcPr>
          <w:p w14:paraId="54F326D7" w14:textId="57DB7CE0" w:rsidR="00B30C66" w:rsidRPr="00EA79F7" w:rsidRDefault="00AF7435" w:rsidP="00677949">
            <w:pPr>
              <w:tabs>
                <w:tab w:val="left" w:pos="709"/>
              </w:tabs>
              <w:ind w:firstLine="0"/>
              <w:jc w:val="center"/>
              <w:rPr>
                <w:bCs/>
                <w:sz w:val="24"/>
                <w:szCs w:val="24"/>
              </w:rPr>
            </w:pPr>
            <w:r w:rsidRPr="00EA79F7">
              <w:rPr>
                <w:bCs/>
                <w:sz w:val="24"/>
                <w:szCs w:val="24"/>
              </w:rPr>
              <w:t>всего</w:t>
            </w:r>
          </w:p>
        </w:tc>
      </w:tr>
      <w:tr w:rsidR="00EA79F7" w:rsidRPr="00EA79F7" w14:paraId="7F79FFC5" w14:textId="77777777" w:rsidTr="00AF7435">
        <w:trPr>
          <w:cantSplit/>
          <w:trHeight w:val="20"/>
          <w:jc w:val="center"/>
        </w:trPr>
        <w:tc>
          <w:tcPr>
            <w:tcW w:w="2053" w:type="dxa"/>
            <w:vAlign w:val="center"/>
          </w:tcPr>
          <w:p w14:paraId="3A88DE89" w14:textId="77777777" w:rsidR="00B30C66" w:rsidRPr="00EA79F7" w:rsidRDefault="00B30C66" w:rsidP="00677949">
            <w:pPr>
              <w:tabs>
                <w:tab w:val="left" w:pos="709"/>
              </w:tabs>
              <w:ind w:firstLine="0"/>
              <w:rPr>
                <w:sz w:val="24"/>
                <w:szCs w:val="24"/>
              </w:rPr>
            </w:pPr>
            <w:r w:rsidRPr="00EA79F7">
              <w:rPr>
                <w:sz w:val="24"/>
                <w:szCs w:val="24"/>
              </w:rPr>
              <w:t>Речицкое СП</w:t>
            </w:r>
          </w:p>
        </w:tc>
        <w:tc>
          <w:tcPr>
            <w:tcW w:w="1823" w:type="dxa"/>
            <w:vAlign w:val="center"/>
          </w:tcPr>
          <w:p w14:paraId="2FCE04EA" w14:textId="77777777" w:rsidR="00B30C66" w:rsidRPr="00EA79F7" w:rsidRDefault="00B30C66" w:rsidP="00677949">
            <w:pPr>
              <w:tabs>
                <w:tab w:val="left" w:pos="709"/>
              </w:tabs>
              <w:ind w:firstLine="0"/>
              <w:jc w:val="center"/>
              <w:rPr>
                <w:sz w:val="24"/>
                <w:szCs w:val="24"/>
              </w:rPr>
            </w:pPr>
            <w:r w:rsidRPr="00EA79F7">
              <w:rPr>
                <w:sz w:val="24"/>
                <w:szCs w:val="24"/>
              </w:rPr>
              <w:t>–</w:t>
            </w:r>
          </w:p>
        </w:tc>
        <w:tc>
          <w:tcPr>
            <w:tcW w:w="1823" w:type="dxa"/>
            <w:vAlign w:val="center"/>
          </w:tcPr>
          <w:p w14:paraId="0D9F4201" w14:textId="77777777" w:rsidR="00B30C66" w:rsidRPr="00EA79F7" w:rsidRDefault="00B30C66" w:rsidP="00677949">
            <w:pPr>
              <w:tabs>
                <w:tab w:val="left" w:pos="709"/>
              </w:tabs>
              <w:ind w:firstLine="0"/>
              <w:jc w:val="center"/>
              <w:rPr>
                <w:sz w:val="24"/>
                <w:szCs w:val="24"/>
              </w:rPr>
            </w:pPr>
            <w:r w:rsidRPr="00EA79F7">
              <w:rPr>
                <w:sz w:val="24"/>
                <w:szCs w:val="24"/>
              </w:rPr>
              <w:t>4</w:t>
            </w:r>
          </w:p>
        </w:tc>
        <w:tc>
          <w:tcPr>
            <w:tcW w:w="2529" w:type="dxa"/>
            <w:vAlign w:val="center"/>
          </w:tcPr>
          <w:p w14:paraId="31B3CE4C" w14:textId="77777777" w:rsidR="00B30C66" w:rsidRPr="00EA79F7" w:rsidRDefault="00B30C66" w:rsidP="00677949">
            <w:pPr>
              <w:tabs>
                <w:tab w:val="left" w:pos="709"/>
              </w:tabs>
              <w:ind w:firstLine="0"/>
              <w:jc w:val="center"/>
              <w:rPr>
                <w:sz w:val="24"/>
                <w:szCs w:val="24"/>
              </w:rPr>
            </w:pPr>
            <w:r w:rsidRPr="00EA79F7">
              <w:rPr>
                <w:sz w:val="24"/>
                <w:szCs w:val="24"/>
              </w:rPr>
              <w:t>2</w:t>
            </w:r>
          </w:p>
        </w:tc>
        <w:tc>
          <w:tcPr>
            <w:tcW w:w="1117" w:type="dxa"/>
            <w:vAlign w:val="center"/>
          </w:tcPr>
          <w:p w14:paraId="59FDFA59" w14:textId="77777777" w:rsidR="00B30C66" w:rsidRPr="00EA79F7" w:rsidRDefault="00B30C66" w:rsidP="00677949">
            <w:pPr>
              <w:tabs>
                <w:tab w:val="left" w:pos="709"/>
              </w:tabs>
              <w:ind w:firstLine="0"/>
              <w:jc w:val="center"/>
              <w:rPr>
                <w:sz w:val="24"/>
                <w:szCs w:val="24"/>
              </w:rPr>
            </w:pPr>
            <w:r w:rsidRPr="00EA79F7">
              <w:rPr>
                <w:sz w:val="24"/>
                <w:szCs w:val="24"/>
              </w:rPr>
              <w:t>6</w:t>
            </w:r>
          </w:p>
        </w:tc>
      </w:tr>
    </w:tbl>
    <w:p w14:paraId="25834F9E" w14:textId="77777777" w:rsidR="00AF7435" w:rsidRPr="00EA79F7" w:rsidRDefault="00AF7435" w:rsidP="00677949">
      <w:pPr>
        <w:tabs>
          <w:tab w:val="left" w:pos="709"/>
        </w:tabs>
      </w:pPr>
    </w:p>
    <w:p w14:paraId="265340A1" w14:textId="77777777" w:rsidR="00AF7435" w:rsidRPr="00EA79F7" w:rsidRDefault="00AF7435" w:rsidP="00677949">
      <w:pPr>
        <w:tabs>
          <w:tab w:val="left" w:pos="709"/>
        </w:tabs>
        <w:rPr>
          <w:szCs w:val="28"/>
        </w:rPr>
      </w:pPr>
      <w:r w:rsidRPr="00EA79F7">
        <w:rPr>
          <w:szCs w:val="28"/>
        </w:rPr>
        <w:t>Как видно из вышеприведенных таблиц, на территории Речицкого сельского поселения памятники археологии не выявлены.</w:t>
      </w:r>
    </w:p>
    <w:p w14:paraId="62E32280" w14:textId="7EA1099B" w:rsidR="00AF7435" w:rsidRPr="00EA79F7" w:rsidRDefault="00AF7435" w:rsidP="00677949">
      <w:pPr>
        <w:tabs>
          <w:tab w:val="left" w:pos="709"/>
        </w:tabs>
      </w:pPr>
      <w:r w:rsidRPr="00EA79F7">
        <w:t>В работе В. </w:t>
      </w:r>
      <w:proofErr w:type="spellStart"/>
      <w:r w:rsidRPr="00EA79F7">
        <w:t>Барабанова</w:t>
      </w:r>
      <w:proofErr w:type="spellEnd"/>
      <w:r w:rsidRPr="00EA79F7">
        <w:t xml:space="preserve"> и О. </w:t>
      </w:r>
      <w:proofErr w:type="spellStart"/>
      <w:r w:rsidRPr="00EA79F7">
        <w:t>Якубсона</w:t>
      </w:r>
      <w:proofErr w:type="spellEnd"/>
      <w:r w:rsidRPr="00EA79F7">
        <w:rPr>
          <w:vertAlign w:val="superscript"/>
        </w:rPr>
        <w:footnoteReference w:id="1"/>
      </w:r>
      <w:r w:rsidRPr="00EA79F7">
        <w:t xml:space="preserve"> отмечено историческое значение следующих населенных пунктов в Речицком сельском поселении – сс. Речица, </w:t>
      </w:r>
      <w:proofErr w:type="spellStart"/>
      <w:r w:rsidRPr="00EA79F7">
        <w:t>Теличье</w:t>
      </w:r>
      <w:proofErr w:type="spellEnd"/>
      <w:r w:rsidRPr="00EA79F7">
        <w:t>.</w:t>
      </w:r>
    </w:p>
    <w:p w14:paraId="39921CCB" w14:textId="1736FB70" w:rsidR="00AF7435" w:rsidRPr="00EA79F7" w:rsidRDefault="00AF7435" w:rsidP="00677949">
      <w:pPr>
        <w:tabs>
          <w:tab w:val="left" w:pos="709"/>
        </w:tabs>
        <w:rPr>
          <w:szCs w:val="28"/>
        </w:rPr>
      </w:pPr>
      <w:r w:rsidRPr="00EA79F7">
        <w:rPr>
          <w:szCs w:val="28"/>
        </w:rPr>
        <w:t>Границы территорий объектов культурного наследия поселения и их зоны охраны в установленном порядке не утверждены.</w:t>
      </w:r>
    </w:p>
    <w:p w14:paraId="35675AA8" w14:textId="7C37C077" w:rsidR="00AF7435" w:rsidRPr="00EA79F7" w:rsidRDefault="00AF7435" w:rsidP="00677949">
      <w:pPr>
        <w:tabs>
          <w:tab w:val="left" w:pos="709"/>
        </w:tabs>
        <w:rPr>
          <w:bCs/>
        </w:rPr>
      </w:pPr>
      <w:r w:rsidRPr="00EA79F7">
        <w:rPr>
          <w:iCs/>
        </w:rPr>
        <w:t xml:space="preserve">Согласно </w:t>
      </w:r>
      <w:r w:rsidRPr="00EA79F7">
        <w:t>Постановлению Правительства Российской Федерации от 26 апреля 2008</w:t>
      </w:r>
      <w:r w:rsidR="00F8581F" w:rsidRPr="00EA79F7">
        <w:t> </w:t>
      </w:r>
      <w:r w:rsidRPr="00EA79F7">
        <w:t>г. № 315 «Об утверждении положения о зонах охраны объектов культурного наследия (памятников истории и культуры) народов Российской Федерации» (</w:t>
      </w:r>
      <w:r w:rsidR="005B4060" w:rsidRPr="00EA79F7">
        <w:t>в редакции изменений</w:t>
      </w:r>
      <w:r w:rsidRPr="00EA79F7">
        <w:t>)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 (п. 20).</w:t>
      </w:r>
    </w:p>
    <w:p w14:paraId="590DC0BD" w14:textId="77777777" w:rsidR="00AF7435" w:rsidRPr="00EA79F7" w:rsidRDefault="00AF7435" w:rsidP="00677949">
      <w:pPr>
        <w:shd w:val="clear" w:color="auto" w:fill="FFFFFF"/>
        <w:tabs>
          <w:tab w:val="left" w:pos="709"/>
        </w:tabs>
        <w:rPr>
          <w:iCs/>
          <w:szCs w:val="28"/>
        </w:rPr>
      </w:pPr>
      <w:r w:rsidRPr="00EA79F7">
        <w:rPr>
          <w:szCs w:val="28"/>
        </w:rPr>
        <w:t>Таким образом, в</w:t>
      </w:r>
      <w:r w:rsidRPr="00EA79F7">
        <w:rPr>
          <w:iCs/>
          <w:szCs w:val="28"/>
        </w:rPr>
        <w:t xml:space="preserve"> целях охраны объектов культурного наследия необходимо утвердить границы их территорий и границы зон охраны объектов культурного наследия, режимы их использования, внеся в генеральный план поселения соответствующие дополнения.</w:t>
      </w:r>
    </w:p>
    <w:p w14:paraId="7FA7E71A" w14:textId="77777777" w:rsidR="00AF7435" w:rsidRPr="00EA79F7" w:rsidRDefault="00AF7435" w:rsidP="00677949">
      <w:pPr>
        <w:tabs>
          <w:tab w:val="left" w:pos="709"/>
        </w:tabs>
      </w:pPr>
      <w:r w:rsidRPr="00EA79F7">
        <w:t xml:space="preserve">Согласно постановлению Правительства Российской Федерации от 18 августа 2008 г. № 618 об утверждении «Положения об информационном взаимодействии при ведении государственного кадастра недвижимости» (пункт 13 Положения) «Орган государственной власти или орган местного самоуправления, принявший решение об установлении или изменении </w:t>
      </w:r>
      <w:r w:rsidRPr="00EA79F7">
        <w:rPr>
          <w:bCs/>
        </w:rPr>
        <w:t>границы зоны с особыми условиями использования территорий (т.е. зон охраны объектов культурного наследия)</w:t>
      </w:r>
      <w:r w:rsidRPr="00EA79F7">
        <w:t xml:space="preserve">, представляет в орган кадастрового учета выписку из решения об установлении или изменении границ таких зон, </w:t>
      </w:r>
      <w:r w:rsidRPr="00EA79F7">
        <w:rPr>
          <w:bCs/>
        </w:rPr>
        <w:t>перечень координат характерных точек границ указанных зон в установленной системе координат, а также перечень ограничений прав в границах такой зоны</w:t>
      </w:r>
      <w:r w:rsidRPr="00EA79F7">
        <w:t xml:space="preserve"> либо документ, содержащий реквизиты правового акта, предусматривающего такие ограничения, и документ, описывающий местоположение установленной границы зоны с особыми условиями использования территорий». Т.е. границы зон охраны объектов культурного наследия должны быть </w:t>
      </w:r>
      <w:proofErr w:type="spellStart"/>
      <w:r w:rsidRPr="00EA79F7">
        <w:lastRenderedPageBreak/>
        <w:t>закоординированы</w:t>
      </w:r>
      <w:proofErr w:type="spellEnd"/>
      <w:r w:rsidRPr="00EA79F7">
        <w:t xml:space="preserve"> и внесены в государственный кадастр недвижимости. Это положение значительно усложняет подготовку проектов зон охраны, однако исключает все условности прохождения границ территорий, которые применялись ранее.</w:t>
      </w:r>
    </w:p>
    <w:p w14:paraId="79F9F565" w14:textId="77777777" w:rsidR="00AF7435" w:rsidRPr="00EA79F7" w:rsidRDefault="00AF7435" w:rsidP="00677949">
      <w:pPr>
        <w:tabs>
          <w:tab w:val="left" w:pos="709"/>
        </w:tabs>
        <w:rPr>
          <w:bCs/>
        </w:rPr>
      </w:pPr>
      <w:r w:rsidRPr="00EA79F7">
        <w:t>Так</w:t>
      </w:r>
      <w:r w:rsidRPr="00EA79F7">
        <w:rPr>
          <w:b/>
        </w:rPr>
        <w:t xml:space="preserve">, </w:t>
      </w:r>
      <w:r w:rsidRPr="00EA79F7">
        <w:t xml:space="preserve">согласно Федеральному закону от 6 октября 2003 года № 131-ФЗ «Об общих принципах организации местного самоуправления в Российской Федерации», </w:t>
      </w:r>
      <w:r w:rsidRPr="00EA79F7">
        <w:rPr>
          <w:bCs/>
        </w:rPr>
        <w:t>к вопросам местного значения поселения</w:t>
      </w:r>
      <w:r w:rsidRPr="00EA79F7">
        <w:t xml:space="preserve"> отнесено (п. 13 ч. 1 ст. 14): </w:t>
      </w:r>
      <w:r w:rsidRPr="00EA79F7">
        <w:rPr>
          <w:b/>
        </w:rPr>
        <w:t>«</w:t>
      </w:r>
      <w:r w:rsidRPr="00EA79F7">
        <w:rPr>
          <w:bCs/>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14:paraId="05480B3F" w14:textId="77777777" w:rsidR="00AF7435" w:rsidRPr="00EA79F7" w:rsidRDefault="00AF7435" w:rsidP="00677949">
      <w:pPr>
        <w:tabs>
          <w:tab w:val="left" w:pos="709"/>
        </w:tabs>
      </w:pPr>
      <w:r w:rsidRPr="00EA79F7">
        <w:t>Часть 2 статьи 26.3.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 последующими редакциями) устанавливает, что «к полномочиям органов государственной власти субъекта Российской Федерации (…) относится решение вопросов: (…) п. 15) сохранения, использования и популяризации объектов культурного наследия (памятников истории и культуры), находящихся в собственности субъекта Российской Федерации, государственной охраны объектов культурного наследия (памятников истории и культуры) регионального значения».</w:t>
      </w:r>
    </w:p>
    <w:p w14:paraId="37E42490" w14:textId="77777777" w:rsidR="00AF7435" w:rsidRPr="00EA79F7" w:rsidRDefault="00AF7435" w:rsidP="00677949">
      <w:pPr>
        <w:tabs>
          <w:tab w:val="left" w:pos="709"/>
        </w:tabs>
      </w:pPr>
      <w:r w:rsidRPr="00EA79F7">
        <w:t>Законодательство разделяет понятия «охраны» и «сохранения» объектов культурного наследия. Так, меры (мероприятия) по охране объектов культурного наследия – это полномочия органов государственной власти и органов местного самоуправления: мероприятия, направленные на выявление, изучение, учет, предотвращение разрушения и контроль за использованием и состоянием объектов культурного наследия. К сохранению объектов культурного наследия относятся ремонтно-реставрационные работы: ремонт, реставрация, консервация, приспособление, воссоздание.</w:t>
      </w:r>
    </w:p>
    <w:p w14:paraId="465B7663" w14:textId="77777777" w:rsidR="00AF7435" w:rsidRPr="00EA79F7" w:rsidRDefault="00AF7435" w:rsidP="00677949">
      <w:pPr>
        <w:tabs>
          <w:tab w:val="left" w:pos="709"/>
        </w:tabs>
        <w:rPr>
          <w:szCs w:val="28"/>
        </w:rPr>
      </w:pPr>
      <w:r w:rsidRPr="00EA79F7">
        <w:rPr>
          <w:szCs w:val="28"/>
        </w:rPr>
        <w:t>Таким образом, принципиальными характеристиками для разграничения полномочий по охране и сохранению объектов культурного наследия являются вопросы собственности и категории значения памятников.</w:t>
      </w:r>
    </w:p>
    <w:p w14:paraId="5FAE97A9" w14:textId="77777777" w:rsidR="00AF7435" w:rsidRPr="00EA79F7" w:rsidRDefault="00AF7435" w:rsidP="00677949">
      <w:pPr>
        <w:tabs>
          <w:tab w:val="left" w:pos="709"/>
        </w:tabs>
      </w:pPr>
      <w:r w:rsidRPr="00EA79F7">
        <w:t>Изменившееся в последние годы законодательство об охране объектов историко-культурного наследия определило новую систему объектов наследия, как по их видам («памятник», «ансамбль», «достопримечательное место», «историческое поселение», «историко-культурный заповедник»), так и по их значимости, добавив муниципальный уровень охраны.</w:t>
      </w:r>
    </w:p>
    <w:p w14:paraId="47FD0E87" w14:textId="77777777" w:rsidR="00AF7435" w:rsidRPr="00EA79F7" w:rsidRDefault="00AF7435" w:rsidP="00677949">
      <w:pPr>
        <w:shd w:val="clear" w:color="auto" w:fill="FFFFFF"/>
        <w:tabs>
          <w:tab w:val="left" w:pos="709"/>
        </w:tabs>
        <w:rPr>
          <w:szCs w:val="28"/>
        </w:rPr>
      </w:pPr>
      <w:r w:rsidRPr="00EA79F7">
        <w:rPr>
          <w:szCs w:val="28"/>
        </w:rPr>
        <w:t>Сегодня объекты культурного наследия поселения представлены видом «памятник». Однако ряд территорий обладают всеми признаками такого вида объекта культурного наследия, как «достопримечательное место». Для поселения можно выделить «достопримечательные места» – территории и объекты, отражающие те или иные этапы и события истории, в т.ч. участки исторических дорог, место крепости, место усадьбы, место населенного пункта.</w:t>
      </w:r>
    </w:p>
    <w:p w14:paraId="52232C9B" w14:textId="77777777" w:rsidR="00AF7435" w:rsidRPr="00EA79F7" w:rsidRDefault="00AF7435" w:rsidP="00677949">
      <w:pPr>
        <w:tabs>
          <w:tab w:val="left" w:pos="709"/>
        </w:tabs>
        <w:rPr>
          <w:szCs w:val="28"/>
        </w:rPr>
      </w:pPr>
      <w:r w:rsidRPr="00EA79F7">
        <w:rPr>
          <w:szCs w:val="28"/>
        </w:rPr>
        <w:t>Государственная стратегия формирования системы достопримечательных мест, историко-культурных заповедников и музеев-заповедников в Российской Федерации (2007 г.) отмечает необходимость создания следующих типов историко-культурных заповедников: этнографических; промышленных; на фрагментах исторических путей и дорог; на местах исторических сражений; археологических; усадебных; городских.</w:t>
      </w:r>
    </w:p>
    <w:p w14:paraId="2A730ECD" w14:textId="77777777" w:rsidR="00AF7435" w:rsidRPr="00EA79F7" w:rsidRDefault="00AF7435" w:rsidP="00677949">
      <w:pPr>
        <w:shd w:val="clear" w:color="auto" w:fill="FFFFFF"/>
        <w:tabs>
          <w:tab w:val="left" w:pos="709"/>
        </w:tabs>
        <w:rPr>
          <w:szCs w:val="28"/>
        </w:rPr>
      </w:pPr>
      <w:r w:rsidRPr="00EA79F7">
        <w:rPr>
          <w:szCs w:val="28"/>
        </w:rPr>
        <w:lastRenderedPageBreak/>
        <w:t>Согласно положениям Федерального закона от 14.03.1995 г. № 33-ФЗ «Об особо охраняемых природных территориях» «органы местного самоуправления могут устанавливать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1B0B95CF" w14:textId="191ECEB5" w:rsidR="00AF7435" w:rsidRPr="00EA79F7" w:rsidRDefault="00AF7435" w:rsidP="00677949">
      <w:pPr>
        <w:shd w:val="clear" w:color="auto" w:fill="FFFFFF"/>
        <w:tabs>
          <w:tab w:val="left" w:pos="709"/>
        </w:tabs>
        <w:rPr>
          <w:szCs w:val="28"/>
        </w:rPr>
      </w:pPr>
      <w:r w:rsidRPr="00EA79F7">
        <w:rPr>
          <w:szCs w:val="28"/>
        </w:rPr>
        <w:t>Для Речицкого сельского поселения можно выделить «достопримечательные места» – территории и объекты, отражающие те или иные этапы и события истории, в т.ч. территории утраченных градостроительных образований (хуторов); участки исторической планировки и застройки разных периодов, территории и объекты, связанные с событиями военной и гражданской истории, историческими личностями, как повлиявшими на территориальное и функциональное развитие, так и оставившие «память» места.</w:t>
      </w:r>
    </w:p>
    <w:p w14:paraId="267ED6AE" w14:textId="77777777" w:rsidR="00AF7435" w:rsidRPr="00EA79F7" w:rsidRDefault="00AF7435" w:rsidP="00677949">
      <w:pPr>
        <w:shd w:val="clear" w:color="auto" w:fill="FFFFFF"/>
        <w:tabs>
          <w:tab w:val="left" w:pos="709"/>
        </w:tabs>
        <w:rPr>
          <w:szCs w:val="28"/>
        </w:rPr>
      </w:pPr>
      <w:r w:rsidRPr="00EA79F7">
        <w:rPr>
          <w:iCs/>
          <w:szCs w:val="28"/>
        </w:rPr>
        <w:t>В</w:t>
      </w:r>
      <w:r w:rsidRPr="00EA79F7">
        <w:rPr>
          <w:szCs w:val="28"/>
        </w:rPr>
        <w:t xml:space="preserve"> качестве юридической формы сохранения и представления объектов наследия «достопримечательных мест» законодательство </w:t>
      </w:r>
      <w:r w:rsidRPr="00EA79F7">
        <w:t>определяет</w:t>
      </w:r>
      <w:r w:rsidRPr="00EA79F7">
        <w:rPr>
          <w:szCs w:val="28"/>
        </w:rPr>
        <w:t xml:space="preserve"> «историко-культурный заповедник», как «выдающийся целостный историко-культурный и природный комплекс, нуждающийся в особом режиме содержания».</w:t>
      </w:r>
    </w:p>
    <w:p w14:paraId="6AFE98B1" w14:textId="77777777" w:rsidR="00AF7435" w:rsidRPr="00EA79F7" w:rsidRDefault="00AF7435" w:rsidP="00677949">
      <w:pPr>
        <w:tabs>
          <w:tab w:val="left" w:pos="709"/>
        </w:tabs>
        <w:rPr>
          <w:szCs w:val="28"/>
        </w:rPr>
      </w:pPr>
      <w:r w:rsidRPr="00EA79F7">
        <w:rPr>
          <w:szCs w:val="28"/>
        </w:rPr>
        <w:t>Государственная стратегия формирования системы достопримечательных мест, историко-культурных заповедников и музеев-заповедников в Российской Федерации (2007 г.) отмечает необходимость создания следующих типов историко-культурных заповедников: этнографических; промышленных; на фрагментах исторических путей и дорог; на местах исторических сражений; археологических; усадебных; городских. Стратегия также отмечает, что «Историко-культурные заповедники» – это территории с особым правовым режимом содержания, на которых обеспечивается сохранение, изучение и публичное представление достопримечательного места с расположенными на данной территории памятниками и ансамблями, составляющими целостный историко-культурный и природный комплекс.</w:t>
      </w:r>
    </w:p>
    <w:p w14:paraId="4434A314" w14:textId="77777777" w:rsidR="00AF7435" w:rsidRPr="00EA79F7" w:rsidRDefault="00AF7435" w:rsidP="00677949">
      <w:pPr>
        <w:tabs>
          <w:tab w:val="left" w:pos="709"/>
        </w:tabs>
        <w:rPr>
          <w:szCs w:val="28"/>
        </w:rPr>
      </w:pPr>
      <w:r w:rsidRPr="00EA79F7">
        <w:rPr>
          <w:szCs w:val="28"/>
        </w:rPr>
        <w:t>Вывод</w:t>
      </w:r>
    </w:p>
    <w:p w14:paraId="32611BF2" w14:textId="2576FDAE" w:rsidR="00AF7435" w:rsidRPr="00EA79F7" w:rsidRDefault="00AF7435" w:rsidP="00E13881">
      <w:pPr>
        <w:pStyle w:val="a"/>
        <w:tabs>
          <w:tab w:val="clear" w:pos="1080"/>
          <w:tab w:val="left" w:pos="709"/>
        </w:tabs>
      </w:pPr>
      <w:r w:rsidRPr="00EA79F7">
        <w:t>Градостроительные образования на территории поселения формировались вдоль рек и исторически сформировавшейся дороги.</w:t>
      </w:r>
    </w:p>
    <w:p w14:paraId="27887BCD" w14:textId="65BF8416" w:rsidR="00AF7435" w:rsidRPr="00EA79F7" w:rsidRDefault="00AF7435" w:rsidP="00E13881">
      <w:pPr>
        <w:pStyle w:val="a"/>
        <w:tabs>
          <w:tab w:val="clear" w:pos="1080"/>
          <w:tab w:val="left" w:pos="709"/>
        </w:tabs>
      </w:pPr>
      <w:r w:rsidRPr="00EA79F7">
        <w:t>Речицкое сельское поселение обладает историко-культурными ресурсами, что создает предпосылки для разработки современных целевых экономических программ развития территорий, основанных на природном ландшафте и культурном наследии.</w:t>
      </w:r>
    </w:p>
    <w:p w14:paraId="3A02242A" w14:textId="0F8C6602" w:rsidR="00AF7435" w:rsidRPr="00EA79F7" w:rsidRDefault="00AF7435" w:rsidP="00E13881">
      <w:pPr>
        <w:pStyle w:val="a"/>
        <w:tabs>
          <w:tab w:val="clear" w:pos="1080"/>
          <w:tab w:val="left" w:pos="709"/>
        </w:tabs>
      </w:pPr>
      <w:r w:rsidRPr="00EA79F7">
        <w:t>Необходимо проведение исследований и выявление на их основе объектов историко-культурного наследия, в т.ч. памятников архитектуры в пределах территории поселения.</w:t>
      </w:r>
    </w:p>
    <w:p w14:paraId="47AFD3E2" w14:textId="371C4C85" w:rsidR="00A17ACB" w:rsidRPr="00EA79F7" w:rsidRDefault="00A17ACB" w:rsidP="00677949">
      <w:pPr>
        <w:tabs>
          <w:tab w:val="left" w:pos="709"/>
        </w:tabs>
        <w:rPr>
          <w:i/>
          <w:iCs/>
        </w:rPr>
      </w:pPr>
      <w:r w:rsidRPr="00EA79F7">
        <w:rPr>
          <w:i/>
          <w:iCs/>
        </w:rPr>
        <w:t>Особо охраняемые природные территории</w:t>
      </w:r>
    </w:p>
    <w:p w14:paraId="3F606DB4" w14:textId="0BF0E4AC" w:rsidR="00A17ACB" w:rsidRPr="00EA79F7" w:rsidRDefault="00A17ACB" w:rsidP="00677949">
      <w:pPr>
        <w:tabs>
          <w:tab w:val="left" w:pos="709"/>
        </w:tabs>
      </w:pPr>
      <w:r w:rsidRPr="00EA79F7">
        <w:t>Значительную часть территории поселения занимает биологический заказник «Ливенский» (общая площадь 24,3 тыс. га.). Заказник является особо охраняемой природной территорией. Категория – особо охраняемая природная территория регионального значения. Профиль</w:t>
      </w:r>
      <w:r w:rsidR="00077179" w:rsidRPr="00EA79F7">
        <w:t xml:space="preserve"> – </w:t>
      </w:r>
      <w:r w:rsidRPr="00EA79F7">
        <w:t>биологический. Заказник является территорией, имеющей особое значение для сохранения и восстановления природных комплексов и их компонентов и поддержания экологического баланса Ливенского района и Орловской области.</w:t>
      </w:r>
      <w:r w:rsidR="00756BF5" w:rsidRPr="00EA79F7">
        <w:t xml:space="preserve"> Дата создания: 13.04.2010 г.</w:t>
      </w:r>
    </w:p>
    <w:p w14:paraId="74C0F055" w14:textId="434E246A" w:rsidR="00A17ACB" w:rsidRPr="00EA79F7" w:rsidRDefault="00A17ACB" w:rsidP="00677949">
      <w:pPr>
        <w:tabs>
          <w:tab w:val="left" w:pos="709"/>
        </w:tabs>
      </w:pPr>
      <w:r w:rsidRPr="00EA79F7">
        <w:t xml:space="preserve">Границы ООПТ: от слияния рек Сосна и Труды по р. Труды до административной границы с Верховским районом, по административным границам </w:t>
      </w:r>
      <w:r w:rsidRPr="00EA79F7">
        <w:lastRenderedPageBreak/>
        <w:t>с Верховским, Покровским, Колпнянским и Должанским районами до р. Сосны, по р. Сосне до слияния с р. Труды, за исключением земель населенных пунктов.</w:t>
      </w:r>
    </w:p>
    <w:p w14:paraId="715D5BBE" w14:textId="77777777" w:rsidR="00A17ACB" w:rsidRPr="00EA79F7" w:rsidRDefault="00A17ACB" w:rsidP="00677949">
      <w:pPr>
        <w:tabs>
          <w:tab w:val="left" w:pos="709"/>
        </w:tabs>
      </w:pPr>
      <w:r w:rsidRPr="00EA79F7">
        <w:t>Основными задачами Заказника являются:</w:t>
      </w:r>
    </w:p>
    <w:p w14:paraId="2595818F" w14:textId="77777777" w:rsidR="00A17ACB" w:rsidRPr="00EA79F7" w:rsidRDefault="00A17ACB" w:rsidP="00677949">
      <w:pPr>
        <w:numPr>
          <w:ilvl w:val="0"/>
          <w:numId w:val="24"/>
        </w:numPr>
        <w:tabs>
          <w:tab w:val="left" w:pos="709"/>
        </w:tabs>
        <w:ind w:left="0" w:firstLine="709"/>
      </w:pPr>
      <w:r w:rsidRPr="00EA79F7">
        <w:t>сохранение, воспроизводство и восстановление редких и ценных в хозяйственном, научном и культурном отношениях видов животного мира;</w:t>
      </w:r>
    </w:p>
    <w:p w14:paraId="73981666" w14:textId="77777777" w:rsidR="00A17ACB" w:rsidRPr="00EA79F7" w:rsidRDefault="00A17ACB" w:rsidP="00677949">
      <w:pPr>
        <w:numPr>
          <w:ilvl w:val="0"/>
          <w:numId w:val="24"/>
        </w:numPr>
        <w:tabs>
          <w:tab w:val="left" w:pos="709"/>
        </w:tabs>
        <w:ind w:left="0" w:firstLine="709"/>
      </w:pPr>
      <w:r w:rsidRPr="00EA79F7">
        <w:t>обеспечение устойчивого состояния среды обитания и мест миграционных концентраций, охраняемых видов животного мира;</w:t>
      </w:r>
    </w:p>
    <w:p w14:paraId="2CA043E3" w14:textId="77777777" w:rsidR="00A17ACB" w:rsidRPr="00EA79F7" w:rsidRDefault="00A17ACB" w:rsidP="00677949">
      <w:pPr>
        <w:numPr>
          <w:ilvl w:val="0"/>
          <w:numId w:val="24"/>
        </w:numPr>
        <w:tabs>
          <w:tab w:val="left" w:pos="709"/>
        </w:tabs>
        <w:ind w:left="0" w:firstLine="709"/>
      </w:pPr>
      <w:r w:rsidRPr="00EA79F7">
        <w:t>организация и проведение орнитологических исследований;</w:t>
      </w:r>
    </w:p>
    <w:p w14:paraId="1B59269F" w14:textId="77777777" w:rsidR="00A17ACB" w:rsidRPr="00EA79F7" w:rsidRDefault="00A17ACB" w:rsidP="00677949">
      <w:pPr>
        <w:numPr>
          <w:ilvl w:val="0"/>
          <w:numId w:val="24"/>
        </w:numPr>
        <w:tabs>
          <w:tab w:val="left" w:pos="709"/>
        </w:tabs>
        <w:ind w:left="0" w:firstLine="709"/>
      </w:pPr>
      <w:r w:rsidRPr="00EA79F7">
        <w:t>экологическое образование и просвещение населения.</w:t>
      </w:r>
    </w:p>
    <w:p w14:paraId="462B5C5B" w14:textId="77777777" w:rsidR="00A17ACB" w:rsidRPr="00EA79F7" w:rsidRDefault="00A17ACB" w:rsidP="00677949">
      <w:pPr>
        <w:tabs>
          <w:tab w:val="left" w:pos="709"/>
        </w:tabs>
      </w:pPr>
      <w:r w:rsidRPr="00EA79F7">
        <w:t>На территории Заказника запрещается:</w:t>
      </w:r>
    </w:p>
    <w:p w14:paraId="0882EA8D" w14:textId="77777777" w:rsidR="00A17ACB" w:rsidRPr="00EA79F7" w:rsidRDefault="00A17ACB" w:rsidP="00677949">
      <w:pPr>
        <w:numPr>
          <w:ilvl w:val="0"/>
          <w:numId w:val="23"/>
        </w:numPr>
        <w:tabs>
          <w:tab w:val="left" w:pos="709"/>
        </w:tabs>
        <w:ind w:left="0" w:firstLine="709"/>
      </w:pPr>
      <w:r w:rsidRPr="00EA79F7">
        <w:t>промысловая, спортивная и любительская охота, добывание животных, не отнесенных к объектам охоты, и другие виды пользования животным миром;</w:t>
      </w:r>
    </w:p>
    <w:p w14:paraId="216CCE62" w14:textId="77777777" w:rsidR="00A17ACB" w:rsidRPr="00EA79F7" w:rsidRDefault="00A17ACB" w:rsidP="00677949">
      <w:pPr>
        <w:numPr>
          <w:ilvl w:val="0"/>
          <w:numId w:val="23"/>
        </w:numPr>
        <w:tabs>
          <w:tab w:val="left" w:pos="709"/>
        </w:tabs>
        <w:ind w:left="0" w:firstLine="709"/>
      </w:pPr>
      <w:r w:rsidRPr="00EA79F7">
        <w:t>сплошные рубки лесных насаждений для заготовки древесины;</w:t>
      </w:r>
    </w:p>
    <w:p w14:paraId="6636510D" w14:textId="77777777" w:rsidR="00A17ACB" w:rsidRPr="00EA79F7" w:rsidRDefault="00A17ACB" w:rsidP="00677949">
      <w:pPr>
        <w:numPr>
          <w:ilvl w:val="0"/>
          <w:numId w:val="23"/>
        </w:numPr>
        <w:tabs>
          <w:tab w:val="left" w:pos="709"/>
        </w:tabs>
        <w:ind w:left="0" w:firstLine="709"/>
      </w:pPr>
      <w:r w:rsidRPr="00EA79F7">
        <w:t>заготовка живицы;</w:t>
      </w:r>
    </w:p>
    <w:p w14:paraId="4CD05C8D" w14:textId="77777777" w:rsidR="00A17ACB" w:rsidRPr="00EA79F7" w:rsidRDefault="00A17ACB" w:rsidP="00677949">
      <w:pPr>
        <w:numPr>
          <w:ilvl w:val="0"/>
          <w:numId w:val="23"/>
        </w:numPr>
        <w:tabs>
          <w:tab w:val="left" w:pos="709"/>
        </w:tabs>
        <w:ind w:left="0" w:firstLine="709"/>
      </w:pPr>
      <w:r w:rsidRPr="00EA79F7">
        <w:t>проведение взрывных работ;</w:t>
      </w:r>
    </w:p>
    <w:p w14:paraId="707B7E96" w14:textId="77777777" w:rsidR="00A17ACB" w:rsidRPr="00EA79F7" w:rsidRDefault="00A17ACB" w:rsidP="00677949">
      <w:pPr>
        <w:numPr>
          <w:ilvl w:val="0"/>
          <w:numId w:val="23"/>
        </w:numPr>
        <w:tabs>
          <w:tab w:val="left" w:pos="709"/>
        </w:tabs>
        <w:ind w:left="0" w:firstLine="709"/>
      </w:pPr>
      <w:r w:rsidRPr="00EA79F7">
        <w:t xml:space="preserve">заготовка пищевых лесных ресурсов, лекарственных растений, </w:t>
      </w:r>
      <w:proofErr w:type="spellStart"/>
      <w:r w:rsidRPr="00EA79F7">
        <w:t>недревесных</w:t>
      </w:r>
      <w:proofErr w:type="spellEnd"/>
      <w:r w:rsidRPr="00EA79F7">
        <w:t xml:space="preserve"> лесных ресурсов (за исключением заготовки гражданами для собственных нужд);</w:t>
      </w:r>
    </w:p>
    <w:p w14:paraId="4CB439E0" w14:textId="77777777" w:rsidR="00A17ACB" w:rsidRPr="00EA79F7" w:rsidRDefault="00A17ACB" w:rsidP="00677949">
      <w:pPr>
        <w:numPr>
          <w:ilvl w:val="0"/>
          <w:numId w:val="23"/>
        </w:numPr>
        <w:tabs>
          <w:tab w:val="left" w:pos="709"/>
        </w:tabs>
        <w:ind w:left="0" w:firstLine="709"/>
      </w:pPr>
      <w:r w:rsidRPr="00EA79F7">
        <w:t>сбор зоологических, ботанических и минералогических коллегий, а также палеонтологических объектов;</w:t>
      </w:r>
    </w:p>
    <w:p w14:paraId="391D2A1B" w14:textId="77777777" w:rsidR="00A17ACB" w:rsidRPr="00EA79F7" w:rsidRDefault="00A17ACB" w:rsidP="00677949">
      <w:pPr>
        <w:numPr>
          <w:ilvl w:val="0"/>
          <w:numId w:val="23"/>
        </w:numPr>
        <w:tabs>
          <w:tab w:val="left" w:pos="709"/>
        </w:tabs>
        <w:ind w:left="0" w:firstLine="709"/>
      </w:pPr>
      <w:r w:rsidRPr="00EA79F7">
        <w:t>выжигание растительности;</w:t>
      </w:r>
    </w:p>
    <w:p w14:paraId="2EE51E95" w14:textId="77777777" w:rsidR="00A17ACB" w:rsidRPr="00EA79F7" w:rsidRDefault="00A17ACB" w:rsidP="00677949">
      <w:pPr>
        <w:numPr>
          <w:ilvl w:val="0"/>
          <w:numId w:val="23"/>
        </w:numPr>
        <w:tabs>
          <w:tab w:val="left" w:pos="709"/>
        </w:tabs>
        <w:ind w:left="0" w:firstLine="709"/>
      </w:pPr>
      <w:r w:rsidRPr="00EA79F7">
        <w:t>сельхоз палы;</w:t>
      </w:r>
    </w:p>
    <w:p w14:paraId="26D30CA0" w14:textId="77777777" w:rsidR="00A17ACB" w:rsidRPr="00EA79F7" w:rsidRDefault="00A17ACB" w:rsidP="00677949">
      <w:pPr>
        <w:numPr>
          <w:ilvl w:val="0"/>
          <w:numId w:val="23"/>
        </w:numPr>
        <w:tabs>
          <w:tab w:val="left" w:pos="709"/>
        </w:tabs>
        <w:ind w:left="0" w:firstLine="709"/>
      </w:pPr>
      <w:r w:rsidRPr="00EA79F7">
        <w:t>хранение ядохимикатов, химических реагентов и других опасных для объектов животного мира и среды их обитания материалов, сырья и отходов производства (кроме мест, специально оборудованных для хранения опасных веществ), засорение территории бытовыми отходами;</w:t>
      </w:r>
    </w:p>
    <w:p w14:paraId="09982F71" w14:textId="77777777" w:rsidR="00A17ACB" w:rsidRPr="00EA79F7" w:rsidRDefault="00A17ACB" w:rsidP="00677949">
      <w:pPr>
        <w:numPr>
          <w:ilvl w:val="0"/>
          <w:numId w:val="23"/>
        </w:numPr>
        <w:tabs>
          <w:tab w:val="left" w:pos="709"/>
        </w:tabs>
        <w:ind w:left="0" w:firstLine="709"/>
      </w:pPr>
      <w:r w:rsidRPr="00EA79F7">
        <w:t>применение ядохимикатов, химических реагентов и других опасных для объектов животного мира и среды их обитания материалов (за исключением случаев, когда применение ядохимикатов, химических реагентов и других вышеуказанных действий направлено на ликвидацию стихийных бедствий, влекущих за собой непоправимые последствия для объектов животного мира или среды их обитания, борьбы с опасными вредителями леса и ухода за лесными культурами);</w:t>
      </w:r>
    </w:p>
    <w:p w14:paraId="2E60C94F" w14:textId="77777777" w:rsidR="00A17ACB" w:rsidRPr="00EA79F7" w:rsidRDefault="00A17ACB" w:rsidP="00677949">
      <w:pPr>
        <w:numPr>
          <w:ilvl w:val="0"/>
          <w:numId w:val="23"/>
        </w:numPr>
        <w:tabs>
          <w:tab w:val="left" w:pos="709"/>
        </w:tabs>
        <w:ind w:left="0" w:firstLine="709"/>
      </w:pPr>
      <w:r w:rsidRPr="00EA79F7">
        <w:t>проезд и стоянка механических транспортных средств вне дорог общего пользования (за исключением транспорта органов, осуществляющих охрану и контроль за соблюдением установленного режима или иных правил охраны и использования природных ресурсов на территории заказника, а также спецтехники для осуществления сельскохозяйственных работ и мероприятий по ведению лесного хозяйства, воспроизводства, охраны и защиты природных ресурсов);</w:t>
      </w:r>
    </w:p>
    <w:p w14:paraId="5217AB92" w14:textId="77777777" w:rsidR="00A17ACB" w:rsidRPr="00EA79F7" w:rsidRDefault="00A17ACB" w:rsidP="00677949">
      <w:pPr>
        <w:numPr>
          <w:ilvl w:val="0"/>
          <w:numId w:val="23"/>
        </w:numPr>
        <w:tabs>
          <w:tab w:val="left" w:pos="709"/>
        </w:tabs>
        <w:ind w:left="0" w:firstLine="709"/>
      </w:pPr>
      <w:r w:rsidRPr="00EA79F7">
        <w:t>уничтожение или порча установленных предупредительных или информационных знаков (аншлагов).</w:t>
      </w:r>
    </w:p>
    <w:p w14:paraId="711DF201" w14:textId="77777777" w:rsidR="00A17ACB" w:rsidRPr="00EA79F7" w:rsidRDefault="00A17ACB" w:rsidP="00677949">
      <w:pPr>
        <w:tabs>
          <w:tab w:val="left" w:pos="709"/>
        </w:tabs>
      </w:pPr>
      <w:r w:rsidRPr="00EA79F7">
        <w:t>На территории Заказника при участии областного государственного учреждения «</w:t>
      </w:r>
      <w:proofErr w:type="spellStart"/>
      <w:r w:rsidRPr="00EA79F7">
        <w:t>Орелоблохотучреждение</w:t>
      </w:r>
      <w:proofErr w:type="spellEnd"/>
      <w:r w:rsidRPr="00EA79F7">
        <w:t>» и по согласованию с Управлением по охране и использованию объектов животного мира, водных биоресурсов и экологической безопасности Орловской области допускается:</w:t>
      </w:r>
    </w:p>
    <w:p w14:paraId="24D9F4C5" w14:textId="77777777" w:rsidR="00A17ACB" w:rsidRPr="00EA79F7" w:rsidRDefault="00A17ACB" w:rsidP="00677949">
      <w:pPr>
        <w:numPr>
          <w:ilvl w:val="0"/>
          <w:numId w:val="22"/>
        </w:numPr>
        <w:tabs>
          <w:tab w:val="left" w:pos="709"/>
        </w:tabs>
        <w:ind w:left="0" w:firstLine="709"/>
      </w:pPr>
      <w:r w:rsidRPr="00EA79F7">
        <w:lastRenderedPageBreak/>
        <w:t>отстрел охотничьих зверей и птиц в целях регулирования их численности, отлов для кольцевания и мечения в научных целях при наличии специального разрешения;</w:t>
      </w:r>
    </w:p>
    <w:p w14:paraId="588FEC54" w14:textId="77777777" w:rsidR="00A17ACB" w:rsidRPr="00EA79F7" w:rsidRDefault="00A17ACB" w:rsidP="00677949">
      <w:pPr>
        <w:numPr>
          <w:ilvl w:val="0"/>
          <w:numId w:val="22"/>
        </w:numPr>
        <w:tabs>
          <w:tab w:val="left" w:pos="709"/>
        </w:tabs>
        <w:ind w:left="0" w:firstLine="709"/>
      </w:pPr>
      <w:r w:rsidRPr="00EA79F7">
        <w:t>проведение плановых биотехнических мероприятий.</w:t>
      </w:r>
    </w:p>
    <w:p w14:paraId="246A264A" w14:textId="77777777" w:rsidR="00A17ACB" w:rsidRPr="00EA79F7" w:rsidRDefault="00A17ACB" w:rsidP="00677949">
      <w:pPr>
        <w:tabs>
          <w:tab w:val="left" w:pos="709"/>
        </w:tabs>
      </w:pPr>
      <w:r w:rsidRPr="00EA79F7">
        <w:t>Собственники, землевладельцы, землепользователи, арендаторы земельных участков, расположенных на территории Заказника, другие юридические и физические лица обязаны соблюдать режим особой охраны территории Заказника, и несут за его нарушение административную, уголовную и гражданскую ответственность.</w:t>
      </w:r>
    </w:p>
    <w:p w14:paraId="5F0A5575" w14:textId="77777777" w:rsidR="00F8581F" w:rsidRPr="00EA79F7" w:rsidRDefault="00F8581F" w:rsidP="00677949">
      <w:pPr>
        <w:pStyle w:val="3"/>
        <w:tabs>
          <w:tab w:val="left" w:pos="709"/>
        </w:tabs>
      </w:pPr>
      <w:bookmarkStart w:id="6" w:name="_Hlk87885091"/>
      <w:r w:rsidRPr="00EA79F7">
        <w:t>2.1.4. Природно-ресурсный потенциал сельского поселения</w:t>
      </w:r>
    </w:p>
    <w:p w14:paraId="2A7D5D32" w14:textId="77777777" w:rsidR="00F8581F" w:rsidRPr="00EA79F7" w:rsidRDefault="00F8581F" w:rsidP="00677949">
      <w:pPr>
        <w:pStyle w:val="4"/>
        <w:tabs>
          <w:tab w:val="left" w:pos="709"/>
        </w:tabs>
      </w:pPr>
      <w:r w:rsidRPr="00EA79F7">
        <w:t>Климат и агроклиматический потенциал</w:t>
      </w:r>
    </w:p>
    <w:p w14:paraId="266D0C06" w14:textId="77777777" w:rsidR="00F8581F" w:rsidRPr="00EA79F7" w:rsidRDefault="00F8581F" w:rsidP="00677949">
      <w:pPr>
        <w:tabs>
          <w:tab w:val="left" w:pos="709"/>
        </w:tabs>
        <w:rPr>
          <w:i/>
          <w:iCs/>
          <w:szCs w:val="28"/>
        </w:rPr>
      </w:pPr>
      <w:r w:rsidRPr="00EA79F7">
        <w:rPr>
          <w:i/>
          <w:iCs/>
          <w:szCs w:val="28"/>
        </w:rPr>
        <w:t>Климат</w:t>
      </w:r>
    </w:p>
    <w:p w14:paraId="3D08AB93" w14:textId="77777777" w:rsidR="004B080C" w:rsidRPr="00EA79F7" w:rsidRDefault="004B080C" w:rsidP="00677949">
      <w:pPr>
        <w:tabs>
          <w:tab w:val="left" w:pos="709"/>
        </w:tabs>
        <w:rPr>
          <w:szCs w:val="28"/>
        </w:rPr>
      </w:pPr>
      <w:r w:rsidRPr="00EA79F7">
        <w:rPr>
          <w:szCs w:val="28"/>
        </w:rPr>
        <w:t xml:space="preserve">На территории поселения климат умеренно-континентальный: с устойчивой сравнительно холодной зимой и умеренно теплым летом. Типичен преимущественно для среднерусской полосы. В соответствии со СП 131.13330.2018 «Строительная климатология» Ливенский район расположен в зоне </w:t>
      </w:r>
      <w:r w:rsidRPr="00EA79F7">
        <w:rPr>
          <w:szCs w:val="28"/>
          <w:lang w:val="en-US"/>
        </w:rPr>
        <w:t>II</w:t>
      </w:r>
      <w:r w:rsidRPr="00EA79F7">
        <w:rPr>
          <w:szCs w:val="28"/>
        </w:rPr>
        <w:t xml:space="preserve"> В. Этот район характеризуется умеренными зимними температурами (от –4 до –</w:t>
      </w:r>
      <w:smartTag w:uri="urn:schemas-microsoft-com:office:smarttags" w:element="metricconverter">
        <w:smartTagPr>
          <w:attr w:name="ProductID" w:val="14ﾰC"/>
        </w:smartTagPr>
        <w:r w:rsidRPr="00EA79F7">
          <w:rPr>
            <w:szCs w:val="28"/>
          </w:rPr>
          <w:t>14°</w:t>
        </w:r>
        <w:r w:rsidRPr="00EA79F7">
          <w:rPr>
            <w:szCs w:val="28"/>
            <w:lang w:val="en-US"/>
          </w:rPr>
          <w:t>C</w:t>
        </w:r>
      </w:smartTag>
      <w:r w:rsidRPr="00EA79F7">
        <w:rPr>
          <w:szCs w:val="28"/>
        </w:rPr>
        <w:t>) и умеренными летними температурами (от +12 до +</w:t>
      </w:r>
      <w:smartTag w:uri="urn:schemas-microsoft-com:office:smarttags" w:element="metricconverter">
        <w:smartTagPr>
          <w:attr w:name="ProductID" w:val="21ﾰC"/>
        </w:smartTagPr>
        <w:r w:rsidRPr="00EA79F7">
          <w:rPr>
            <w:szCs w:val="28"/>
          </w:rPr>
          <w:t>21°</w:t>
        </w:r>
        <w:r w:rsidRPr="00EA79F7">
          <w:rPr>
            <w:szCs w:val="28"/>
            <w:lang w:val="en-US"/>
          </w:rPr>
          <w:t>C</w:t>
        </w:r>
      </w:smartTag>
      <w:r w:rsidRPr="00EA79F7">
        <w:rPr>
          <w:szCs w:val="28"/>
        </w:rPr>
        <w:t>).</w:t>
      </w:r>
    </w:p>
    <w:p w14:paraId="10AB008B" w14:textId="77777777" w:rsidR="004B080C" w:rsidRPr="00EA79F7" w:rsidRDefault="004B080C" w:rsidP="00677949">
      <w:pPr>
        <w:tabs>
          <w:tab w:val="left" w:pos="709"/>
        </w:tabs>
        <w:rPr>
          <w:szCs w:val="28"/>
        </w:rPr>
      </w:pPr>
      <w:r w:rsidRPr="00EA79F7">
        <w:rPr>
          <w:szCs w:val="28"/>
        </w:rPr>
        <w:t>Зима охватывает третью декаду ноября, декабрь, январь, февраль и большую часть марта. Самый холодный месяц – январь, среднемесячные температуры которого -9,5°С. Устойчивый снежный покров образуется при переходе средней суточной температуры через –5°С. Неблагоприятным климатическим явлением в зимнее время года являются метели, число дней с метелями достигает 40.</w:t>
      </w:r>
    </w:p>
    <w:p w14:paraId="0B409BAE" w14:textId="77777777" w:rsidR="004B080C" w:rsidRPr="00EA79F7" w:rsidRDefault="004B080C" w:rsidP="00677949">
      <w:pPr>
        <w:tabs>
          <w:tab w:val="left" w:pos="709"/>
        </w:tabs>
        <w:rPr>
          <w:szCs w:val="28"/>
        </w:rPr>
      </w:pPr>
      <w:r w:rsidRPr="00EA79F7">
        <w:rPr>
          <w:szCs w:val="28"/>
        </w:rPr>
        <w:t>Лето довольно продолжительное и теплое, длится более 4-х месяцев. Продолжительность безморозного периода (с начала мая по конец сентября) составляет 154 дня, времени вегетации 185 дней. Неблагоприятным климатическим явлением в теплое время года являются засухи, сопровождаемые суховеями в сочетании с большой скоростью движения ветра. Самый жаркий месяц – июль, средние температуры которого +18,5, +19,5°С.</w:t>
      </w:r>
    </w:p>
    <w:p w14:paraId="48A12B1E" w14:textId="77777777" w:rsidR="004B080C" w:rsidRPr="00EA79F7" w:rsidRDefault="004B080C" w:rsidP="00677949">
      <w:pPr>
        <w:tabs>
          <w:tab w:val="left" w:pos="709"/>
        </w:tabs>
        <w:rPr>
          <w:szCs w:val="28"/>
        </w:rPr>
      </w:pPr>
      <w:r w:rsidRPr="00EA79F7">
        <w:rPr>
          <w:szCs w:val="28"/>
        </w:rPr>
        <w:t>Среднегодовая температура воздуха +4,9°С. Абсолютный максимум +37°С, абсолютный минимум -37°С.</w:t>
      </w:r>
    </w:p>
    <w:p w14:paraId="69FFED9F" w14:textId="77777777" w:rsidR="004B080C" w:rsidRPr="00EA79F7" w:rsidRDefault="004B080C" w:rsidP="00677949">
      <w:pPr>
        <w:tabs>
          <w:tab w:val="left" w:pos="709"/>
        </w:tabs>
        <w:rPr>
          <w:szCs w:val="28"/>
        </w:rPr>
      </w:pPr>
      <w:r w:rsidRPr="00EA79F7">
        <w:rPr>
          <w:szCs w:val="28"/>
        </w:rPr>
        <w:t>Годовая сумма осадков на территории составляет 450-550 мм в год. Осадки в течение года распределяются неравномерно. Большая часть осадков выпадает летом, в основном в виде ливней.</w:t>
      </w:r>
    </w:p>
    <w:p w14:paraId="1A4BD0CB" w14:textId="77777777" w:rsidR="004B080C" w:rsidRPr="00EA79F7" w:rsidRDefault="004B080C" w:rsidP="00677949">
      <w:pPr>
        <w:tabs>
          <w:tab w:val="left" w:pos="709"/>
        </w:tabs>
        <w:rPr>
          <w:szCs w:val="28"/>
        </w:rPr>
      </w:pPr>
      <w:r w:rsidRPr="00EA79F7">
        <w:rPr>
          <w:szCs w:val="28"/>
        </w:rPr>
        <w:t>Влажность воздуха зимой составляет в среднем 86 %, а летом – 71 %.</w:t>
      </w:r>
    </w:p>
    <w:p w14:paraId="6995C207" w14:textId="783173C7" w:rsidR="004B080C" w:rsidRPr="00EA79F7" w:rsidRDefault="004B080C" w:rsidP="00677949">
      <w:pPr>
        <w:tabs>
          <w:tab w:val="left" w:pos="709"/>
        </w:tabs>
        <w:rPr>
          <w:szCs w:val="28"/>
        </w:rPr>
      </w:pPr>
      <w:r w:rsidRPr="00EA79F7">
        <w:rPr>
          <w:szCs w:val="28"/>
        </w:rPr>
        <w:t>В течение года преобладают средние скорости ветра. Роза ветров представлена на рисунке</w:t>
      </w:r>
      <w:r w:rsidR="00D5443F" w:rsidRPr="00EA79F7">
        <w:rPr>
          <w:szCs w:val="28"/>
        </w:rPr>
        <w:t> 2</w:t>
      </w:r>
      <w:r w:rsidRPr="00EA79F7">
        <w:rPr>
          <w:szCs w:val="28"/>
        </w:rPr>
        <w:t>.</w:t>
      </w:r>
    </w:p>
    <w:p w14:paraId="6D9C7A5A" w14:textId="7F9AB13A" w:rsidR="004B080C" w:rsidRPr="00EA79F7" w:rsidRDefault="004B080C" w:rsidP="00677949">
      <w:pPr>
        <w:keepNext/>
        <w:tabs>
          <w:tab w:val="left" w:pos="709"/>
        </w:tabs>
        <w:jc w:val="right"/>
        <w:rPr>
          <w:szCs w:val="28"/>
        </w:rPr>
      </w:pPr>
      <w:r w:rsidRPr="00EA79F7">
        <w:rPr>
          <w:szCs w:val="28"/>
        </w:rPr>
        <w:lastRenderedPageBreak/>
        <w:t xml:space="preserve">Рисунок </w:t>
      </w:r>
      <w:r w:rsidR="00D5443F" w:rsidRPr="00EA79F7">
        <w:rPr>
          <w:szCs w:val="28"/>
        </w:rPr>
        <w:t>2</w:t>
      </w:r>
    </w:p>
    <w:p w14:paraId="0EE9DBE1" w14:textId="2118C131" w:rsidR="004B080C" w:rsidRPr="00EA79F7" w:rsidRDefault="004B080C" w:rsidP="00677949">
      <w:pPr>
        <w:keepNext/>
        <w:tabs>
          <w:tab w:val="left" w:pos="709"/>
        </w:tabs>
        <w:ind w:firstLine="0"/>
        <w:jc w:val="center"/>
      </w:pPr>
      <w:r w:rsidRPr="00EA79F7">
        <w:rPr>
          <w:noProof/>
        </w:rPr>
        <w:drawing>
          <wp:inline distT="0" distB="0" distL="0" distR="0" wp14:anchorId="591EBE65" wp14:editId="6069A12D">
            <wp:extent cx="3930650" cy="341249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30650" cy="3412490"/>
                    </a:xfrm>
                    <a:prstGeom prst="rect">
                      <a:avLst/>
                    </a:prstGeom>
                    <a:solidFill>
                      <a:srgbClr val="FFFFFF"/>
                    </a:solidFill>
                    <a:ln>
                      <a:noFill/>
                    </a:ln>
                  </pic:spPr>
                </pic:pic>
              </a:graphicData>
            </a:graphic>
          </wp:inline>
        </w:drawing>
      </w:r>
    </w:p>
    <w:p w14:paraId="5C6C0B74" w14:textId="77777777" w:rsidR="004B080C" w:rsidRPr="00EA79F7" w:rsidRDefault="004B080C" w:rsidP="00677949">
      <w:pPr>
        <w:tabs>
          <w:tab w:val="left" w:pos="709"/>
        </w:tabs>
        <w:rPr>
          <w:i/>
          <w:iCs/>
        </w:rPr>
      </w:pPr>
      <w:r w:rsidRPr="00EA79F7">
        <w:rPr>
          <w:i/>
          <w:iCs/>
        </w:rPr>
        <w:t>Геологическое строение</w:t>
      </w:r>
    </w:p>
    <w:p w14:paraId="380049F7" w14:textId="77777777" w:rsidR="004B080C" w:rsidRPr="00EA79F7" w:rsidRDefault="004B080C" w:rsidP="00677949">
      <w:pPr>
        <w:tabs>
          <w:tab w:val="left" w:pos="709"/>
        </w:tabs>
        <w:rPr>
          <w:szCs w:val="28"/>
        </w:rPr>
      </w:pPr>
      <w:r w:rsidRPr="00EA79F7">
        <w:rPr>
          <w:szCs w:val="28"/>
        </w:rPr>
        <w:t>Территория располагается в пределах древней Русской платформы, в основании которой лежит древний кристаллический фундамент, сложенный гранитами, железистыми кварцитами и кристаллическими сланцами. Фундамент в пределах района на дневную поверхность не выходит.</w:t>
      </w:r>
    </w:p>
    <w:p w14:paraId="7E2266FD" w14:textId="77777777" w:rsidR="004B080C" w:rsidRPr="00EA79F7" w:rsidRDefault="004B080C" w:rsidP="00677949">
      <w:pPr>
        <w:tabs>
          <w:tab w:val="left" w:pos="709"/>
        </w:tabs>
        <w:rPr>
          <w:szCs w:val="28"/>
        </w:rPr>
      </w:pPr>
      <w:r w:rsidRPr="00EA79F7">
        <w:rPr>
          <w:szCs w:val="28"/>
        </w:rPr>
        <w:t xml:space="preserve">Кристаллический фундамент перекрыт чехлом осадочных пород толщиной от 200 до </w:t>
      </w:r>
      <w:smartTag w:uri="urn:schemas-microsoft-com:office:smarttags" w:element="metricconverter">
        <w:smartTagPr>
          <w:attr w:name="ProductID" w:val="400 метров"/>
        </w:smartTagPr>
        <w:r w:rsidRPr="00EA79F7">
          <w:rPr>
            <w:szCs w:val="28"/>
          </w:rPr>
          <w:t>400 метров</w:t>
        </w:r>
      </w:smartTag>
      <w:r w:rsidRPr="00EA79F7">
        <w:rPr>
          <w:szCs w:val="28"/>
        </w:rPr>
        <w:t xml:space="preserve"> различного возраста: девона, юры, мела и четвертичных отложений.</w:t>
      </w:r>
    </w:p>
    <w:p w14:paraId="08D5E516" w14:textId="77777777" w:rsidR="004B080C" w:rsidRPr="00EA79F7" w:rsidRDefault="004B080C" w:rsidP="00677949">
      <w:pPr>
        <w:tabs>
          <w:tab w:val="left" w:pos="709"/>
        </w:tabs>
        <w:rPr>
          <w:szCs w:val="28"/>
        </w:rPr>
      </w:pPr>
      <w:r w:rsidRPr="00EA79F7">
        <w:rPr>
          <w:szCs w:val="28"/>
        </w:rPr>
        <w:t>На территории сельского поселения выявлен комплекс экзогенных геологических процессов, таких как эрозионный, оползневой, просадочный, карстовый, заболачивание.</w:t>
      </w:r>
    </w:p>
    <w:p w14:paraId="10C22322" w14:textId="77777777" w:rsidR="004B080C" w:rsidRPr="00EA79F7" w:rsidRDefault="004B080C" w:rsidP="00677949">
      <w:pPr>
        <w:tabs>
          <w:tab w:val="left" w:pos="709"/>
        </w:tabs>
        <w:rPr>
          <w:szCs w:val="28"/>
        </w:rPr>
      </w:pPr>
      <w:r w:rsidRPr="00EA79F7">
        <w:rPr>
          <w:szCs w:val="28"/>
        </w:rPr>
        <w:t>Овражная эрозия приурочена к склонам водоразделов и речных террас, сложенных легко размываемыми горными породами.</w:t>
      </w:r>
    </w:p>
    <w:p w14:paraId="02CA944A" w14:textId="77777777" w:rsidR="004B080C" w:rsidRPr="00EA79F7" w:rsidRDefault="004B080C" w:rsidP="00677949">
      <w:pPr>
        <w:tabs>
          <w:tab w:val="left" w:pos="709"/>
        </w:tabs>
        <w:rPr>
          <w:szCs w:val="28"/>
        </w:rPr>
      </w:pPr>
      <w:r w:rsidRPr="00EA79F7">
        <w:rPr>
          <w:szCs w:val="28"/>
        </w:rPr>
        <w:t>Оползни возникают при условии наличия в геологическом строении склонов увлажненных глинистых слоев.</w:t>
      </w:r>
    </w:p>
    <w:p w14:paraId="30A7928E" w14:textId="77777777" w:rsidR="004B080C" w:rsidRPr="00EA79F7" w:rsidRDefault="004B080C" w:rsidP="00677949">
      <w:pPr>
        <w:tabs>
          <w:tab w:val="left" w:pos="709"/>
        </w:tabs>
        <w:rPr>
          <w:szCs w:val="28"/>
        </w:rPr>
      </w:pPr>
      <w:r w:rsidRPr="00EA79F7">
        <w:rPr>
          <w:szCs w:val="28"/>
        </w:rPr>
        <w:t>Просадочные процессы распространены на поверхности плоских водоразделов и аллювиальных террас в пределах развития покровных лессовидных суглинков. Просадочные формы представлены степными блюдцами.</w:t>
      </w:r>
    </w:p>
    <w:p w14:paraId="27AE29DB" w14:textId="77777777" w:rsidR="004B080C" w:rsidRPr="00EA79F7" w:rsidRDefault="004B080C" w:rsidP="00677949">
      <w:pPr>
        <w:tabs>
          <w:tab w:val="left" w:pos="709"/>
        </w:tabs>
        <w:rPr>
          <w:i/>
          <w:iCs/>
          <w:szCs w:val="28"/>
        </w:rPr>
      </w:pPr>
      <w:r w:rsidRPr="00EA79F7">
        <w:rPr>
          <w:i/>
          <w:iCs/>
          <w:szCs w:val="28"/>
        </w:rPr>
        <w:t>Процессы заболачивания развиты в поймах рек</w:t>
      </w:r>
    </w:p>
    <w:p w14:paraId="5F887FFD" w14:textId="77777777" w:rsidR="004B080C" w:rsidRPr="00EA79F7" w:rsidRDefault="004B080C" w:rsidP="00677949">
      <w:pPr>
        <w:tabs>
          <w:tab w:val="left" w:pos="709"/>
        </w:tabs>
        <w:rPr>
          <w:szCs w:val="28"/>
        </w:rPr>
      </w:pPr>
      <w:r w:rsidRPr="00EA79F7">
        <w:rPr>
          <w:szCs w:val="28"/>
        </w:rPr>
        <w:t xml:space="preserve">Планировочная оценка территории – территория ограниченно благоприятна для строительства, в связи с развитием экзогенных геологических процессов. Освоение ограниченно благоприятных площадок потребует проведение мероприятий инженерной подготовки (вертикальная планировка, понижение грунтовых вод, защита от затопления и др.), а также инженерно-геологические изыскания с целью выявления просадочных грунтов и карста. Строительство на </w:t>
      </w:r>
      <w:proofErr w:type="spellStart"/>
      <w:r w:rsidRPr="00EA79F7">
        <w:rPr>
          <w:szCs w:val="28"/>
        </w:rPr>
        <w:t>закарстованных</w:t>
      </w:r>
      <w:proofErr w:type="spellEnd"/>
      <w:r w:rsidRPr="00EA79F7">
        <w:rPr>
          <w:szCs w:val="28"/>
        </w:rPr>
        <w:t xml:space="preserve"> территориях и просадочных грунтах должно осуществляться в соответствии со СП 22.13330.2016*. Инженерная подготовка территории для защиты от затопления должна проводится в соответствии со СП 42.13330.2016.</w:t>
      </w:r>
    </w:p>
    <w:p w14:paraId="12A2E70D" w14:textId="77777777" w:rsidR="004B080C" w:rsidRPr="00EA79F7" w:rsidRDefault="004B080C" w:rsidP="00677949">
      <w:pPr>
        <w:tabs>
          <w:tab w:val="left" w:pos="709"/>
        </w:tabs>
        <w:rPr>
          <w:bCs/>
          <w:i/>
          <w:iCs/>
          <w:szCs w:val="28"/>
        </w:rPr>
      </w:pPr>
      <w:r w:rsidRPr="00EA79F7">
        <w:rPr>
          <w:bCs/>
          <w:i/>
          <w:iCs/>
          <w:szCs w:val="28"/>
        </w:rPr>
        <w:t>Минерально-сырьевые ресурсы</w:t>
      </w:r>
    </w:p>
    <w:p w14:paraId="72343BC8" w14:textId="3512FE2A" w:rsidR="004B080C" w:rsidRPr="00EA79F7" w:rsidRDefault="004B080C" w:rsidP="00677949">
      <w:pPr>
        <w:tabs>
          <w:tab w:val="left" w:pos="709"/>
        </w:tabs>
      </w:pPr>
      <w:r w:rsidRPr="00EA79F7">
        <w:lastRenderedPageBreak/>
        <w:t>На территории поселения расположено неосвоенное месторождение строительных песков.</w:t>
      </w:r>
    </w:p>
    <w:p w14:paraId="58E65D25" w14:textId="6AC64CF7" w:rsidR="004B080C" w:rsidRPr="00EA79F7" w:rsidRDefault="004B080C" w:rsidP="00677949">
      <w:pPr>
        <w:tabs>
          <w:tab w:val="left" w:pos="709"/>
        </w:tabs>
      </w:pPr>
      <w:r w:rsidRPr="00EA79F7">
        <w:rPr>
          <w:bCs/>
        </w:rPr>
        <w:t>Карбонатные породы.</w:t>
      </w:r>
      <w:r w:rsidRPr="00EA79F7">
        <w:rPr>
          <w:iCs/>
        </w:rPr>
        <w:t xml:space="preserve"> </w:t>
      </w:r>
      <w:r w:rsidRPr="00EA79F7">
        <w:t>Месторождения карбонатных пород, пригодных для производства строительной извести, связаны с верхнедевонскими отложениями и представлены химически чистыми известняками. На территории поселения расположено месторождение известняков Речицкое.</w:t>
      </w:r>
    </w:p>
    <w:p w14:paraId="18902717" w14:textId="77777777" w:rsidR="004B080C" w:rsidRPr="00EA79F7" w:rsidRDefault="004B080C" w:rsidP="00677949">
      <w:pPr>
        <w:tabs>
          <w:tab w:val="left" w:pos="709"/>
        </w:tabs>
      </w:pPr>
      <w:r w:rsidRPr="00EA79F7">
        <w:rPr>
          <w:bCs/>
        </w:rPr>
        <w:t>Глины и суглинки.</w:t>
      </w:r>
      <w:r w:rsidRPr="00EA79F7">
        <w:rPr>
          <w:iCs/>
        </w:rPr>
        <w:t xml:space="preserve"> </w:t>
      </w:r>
      <w:r w:rsidRPr="00EA79F7">
        <w:t xml:space="preserve">Месторождения приурочены к покровным отложениям. На территории поселения расположен </w:t>
      </w:r>
      <w:proofErr w:type="spellStart"/>
      <w:r w:rsidRPr="00EA79F7">
        <w:t>Крутовский</w:t>
      </w:r>
      <w:proofErr w:type="spellEnd"/>
      <w:r w:rsidRPr="00EA79F7">
        <w:t xml:space="preserve"> участок Речицкого месторождения.</w:t>
      </w:r>
    </w:p>
    <w:p w14:paraId="6D385E3E" w14:textId="1BF072AA" w:rsidR="004B080C" w:rsidRPr="00EA79F7" w:rsidRDefault="004B080C" w:rsidP="00677949">
      <w:pPr>
        <w:tabs>
          <w:tab w:val="left" w:pos="709"/>
        </w:tabs>
      </w:pPr>
      <w:r w:rsidRPr="00EA79F7">
        <w:t>Кроме того, по берегам р. Сосны вблизи сел Речица</w:t>
      </w:r>
      <w:r w:rsidR="00077179" w:rsidRPr="00EA79F7">
        <w:t xml:space="preserve"> – </w:t>
      </w:r>
      <w:r w:rsidRPr="00EA79F7">
        <w:t>Сосновка (быв. Сталино) имеются залежи известнякового туфа</w:t>
      </w:r>
      <w:r w:rsidR="00D5443F" w:rsidRPr="00EA79F7">
        <w:t>.</w:t>
      </w:r>
    </w:p>
    <w:p w14:paraId="268455E7" w14:textId="563F1308" w:rsidR="004B080C" w:rsidRPr="00EA79F7" w:rsidRDefault="004B080C" w:rsidP="00677949">
      <w:pPr>
        <w:tabs>
          <w:tab w:val="left" w:pos="709"/>
        </w:tabs>
      </w:pPr>
      <w:r w:rsidRPr="00EA79F7">
        <w:t>Объём оценивается в 21 тысячу кубических метров. До 1937 года велась его добыча для нужд курских строительных организаций. После перехода Ливенского района из Курской области в состав Орловской, все работы были прекращены.</w:t>
      </w:r>
    </w:p>
    <w:p w14:paraId="5D1B3D57" w14:textId="77777777" w:rsidR="001179D2" w:rsidRPr="00EA79F7" w:rsidRDefault="001179D2" w:rsidP="00677949">
      <w:pPr>
        <w:pStyle w:val="4"/>
        <w:tabs>
          <w:tab w:val="left" w:pos="709"/>
        </w:tabs>
      </w:pPr>
      <w:r w:rsidRPr="00EA79F7">
        <w:t>Водные ресурсы</w:t>
      </w:r>
    </w:p>
    <w:p w14:paraId="790D25B1" w14:textId="77777777" w:rsidR="001179D2" w:rsidRPr="00EA79F7" w:rsidRDefault="001179D2" w:rsidP="00677949">
      <w:pPr>
        <w:tabs>
          <w:tab w:val="left" w:pos="709"/>
        </w:tabs>
        <w:rPr>
          <w:i/>
          <w:iCs/>
          <w:szCs w:val="28"/>
        </w:rPr>
      </w:pPr>
      <w:r w:rsidRPr="00EA79F7">
        <w:rPr>
          <w:i/>
          <w:iCs/>
          <w:szCs w:val="28"/>
        </w:rPr>
        <w:t>Использование подземных вод</w:t>
      </w:r>
    </w:p>
    <w:p w14:paraId="086BF782" w14:textId="77777777" w:rsidR="001179D2" w:rsidRPr="00EA79F7" w:rsidRDefault="001179D2" w:rsidP="00677949">
      <w:pPr>
        <w:tabs>
          <w:tab w:val="left" w:pos="709"/>
        </w:tabs>
        <w:rPr>
          <w:szCs w:val="28"/>
        </w:rPr>
      </w:pPr>
      <w:r w:rsidRPr="00EA79F7">
        <w:rPr>
          <w:szCs w:val="28"/>
        </w:rPr>
        <w:t>Хозяйственно-питьевое водоснабжение из поверхностных вод не осуществляется. Поверхностные водоемы имеют исключительно рекреационное значение.</w:t>
      </w:r>
    </w:p>
    <w:p w14:paraId="3102E19C" w14:textId="77777777" w:rsidR="001179D2" w:rsidRPr="00EA79F7" w:rsidRDefault="001179D2" w:rsidP="00677949">
      <w:pPr>
        <w:tabs>
          <w:tab w:val="left" w:pos="709"/>
        </w:tabs>
        <w:rPr>
          <w:szCs w:val="28"/>
        </w:rPr>
      </w:pPr>
      <w:r w:rsidRPr="00EA79F7">
        <w:rPr>
          <w:szCs w:val="28"/>
        </w:rPr>
        <w:t>Хозяйственно-питьевое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промышленных предприятий обеспечивается также за счет подземных вод. Подземные воды эксплуатируются буровыми скважинами, колодцами.</w:t>
      </w:r>
    </w:p>
    <w:p w14:paraId="5695FE07" w14:textId="77777777" w:rsidR="001179D2" w:rsidRPr="00EA79F7" w:rsidRDefault="001179D2" w:rsidP="00677949">
      <w:pPr>
        <w:tabs>
          <w:tab w:val="left" w:pos="709"/>
        </w:tabs>
        <w:rPr>
          <w:i/>
          <w:iCs/>
          <w:szCs w:val="28"/>
        </w:rPr>
      </w:pPr>
      <w:r w:rsidRPr="00EA79F7">
        <w:rPr>
          <w:i/>
          <w:iCs/>
          <w:szCs w:val="28"/>
        </w:rPr>
        <w:t>Поверхностные воды</w:t>
      </w:r>
    </w:p>
    <w:p w14:paraId="3B0C6EC6" w14:textId="159A0533" w:rsidR="004B080C" w:rsidRPr="00EA79F7" w:rsidRDefault="004B080C" w:rsidP="00677949">
      <w:pPr>
        <w:tabs>
          <w:tab w:val="left" w:pos="709"/>
        </w:tabs>
        <w:rPr>
          <w:bCs/>
        </w:rPr>
      </w:pPr>
      <w:r w:rsidRPr="00EA79F7">
        <w:t>Поверхностные воды представлены р.</w:t>
      </w:r>
      <w:r w:rsidR="001179D2" w:rsidRPr="00EA79F7">
        <w:t> </w:t>
      </w:r>
      <w:r w:rsidRPr="00EA79F7">
        <w:t xml:space="preserve">Сосна, </w:t>
      </w:r>
      <w:proofErr w:type="spellStart"/>
      <w:r w:rsidRPr="00EA79F7">
        <w:rPr>
          <w:bCs/>
        </w:rPr>
        <w:t>руч</w:t>
      </w:r>
      <w:proofErr w:type="spellEnd"/>
      <w:r w:rsidRPr="00EA79F7">
        <w:rPr>
          <w:bCs/>
        </w:rPr>
        <w:t>.</w:t>
      </w:r>
      <w:r w:rsidR="001179D2" w:rsidRPr="00EA79F7">
        <w:rPr>
          <w:bCs/>
        </w:rPr>
        <w:t> </w:t>
      </w:r>
      <w:r w:rsidRPr="00EA79F7">
        <w:t>Речица</w:t>
      </w:r>
      <w:r w:rsidRPr="00EA79F7">
        <w:rPr>
          <w:bCs/>
        </w:rPr>
        <w:t>, водотоками б/н, протекающими по днищам балок. Водные объекты относятся к бассейну р.</w:t>
      </w:r>
      <w:r w:rsidR="001179D2" w:rsidRPr="00EA79F7">
        <w:rPr>
          <w:bCs/>
        </w:rPr>
        <w:t> </w:t>
      </w:r>
      <w:r w:rsidRPr="00EA79F7">
        <w:rPr>
          <w:bCs/>
        </w:rPr>
        <w:t>Сосна.</w:t>
      </w:r>
    </w:p>
    <w:p w14:paraId="670285A8" w14:textId="24EBE697" w:rsidR="004B080C" w:rsidRPr="00EA79F7" w:rsidRDefault="004B080C" w:rsidP="00677949">
      <w:pPr>
        <w:tabs>
          <w:tab w:val="left" w:pos="709"/>
        </w:tabs>
        <w:rPr>
          <w:bCs/>
        </w:rPr>
      </w:pPr>
      <w:r w:rsidRPr="00EA79F7">
        <w:rPr>
          <w:bCs/>
        </w:rPr>
        <w:t xml:space="preserve">Сосна принадлежит бассейну реки Дон, </w:t>
      </w:r>
      <w:r w:rsidRPr="00EA79F7">
        <w:t xml:space="preserve">а </w:t>
      </w:r>
      <w:r w:rsidRPr="00EA79F7">
        <w:rPr>
          <w:bCs/>
        </w:rPr>
        <w:t xml:space="preserve">тот </w:t>
      </w:r>
      <w:r w:rsidRPr="00EA79F7">
        <w:t>через Азовс</w:t>
      </w:r>
      <w:r w:rsidRPr="00EA79F7">
        <w:rPr>
          <w:bCs/>
        </w:rPr>
        <w:t>кое море</w:t>
      </w:r>
      <w:r w:rsidR="00077179" w:rsidRPr="00EA79F7">
        <w:rPr>
          <w:bCs/>
        </w:rPr>
        <w:t xml:space="preserve"> – </w:t>
      </w:r>
      <w:r w:rsidRPr="00EA79F7">
        <w:rPr>
          <w:bCs/>
        </w:rPr>
        <w:t xml:space="preserve">бассейну Атлантического океана. Река Сосна </w:t>
      </w:r>
      <w:r w:rsidRPr="00EA79F7">
        <w:t xml:space="preserve">берет </w:t>
      </w:r>
      <w:r w:rsidRPr="00EA79F7">
        <w:rPr>
          <w:bCs/>
        </w:rPr>
        <w:t xml:space="preserve">начало на территории Малоархангельского </w:t>
      </w:r>
      <w:r w:rsidRPr="00EA79F7">
        <w:t xml:space="preserve">района в </w:t>
      </w:r>
      <w:r w:rsidRPr="00EA79F7">
        <w:rPr>
          <w:bCs/>
        </w:rPr>
        <w:t xml:space="preserve">6 </w:t>
      </w:r>
      <w:r w:rsidRPr="00EA79F7">
        <w:t>километ</w:t>
      </w:r>
      <w:r w:rsidRPr="00EA79F7">
        <w:rPr>
          <w:bCs/>
        </w:rPr>
        <w:t xml:space="preserve">рах северо-западнее деревни Федоровка </w:t>
      </w:r>
      <w:r w:rsidRPr="00EA79F7">
        <w:t xml:space="preserve">Покровского района. </w:t>
      </w:r>
      <w:r w:rsidRPr="00EA79F7">
        <w:rPr>
          <w:bCs/>
        </w:rPr>
        <w:t xml:space="preserve">Исток Сосны расположен на высоте </w:t>
      </w:r>
      <w:r w:rsidRPr="00EA79F7">
        <w:t xml:space="preserve">250 </w:t>
      </w:r>
      <w:r w:rsidRPr="00EA79F7">
        <w:rPr>
          <w:bCs/>
        </w:rPr>
        <w:t xml:space="preserve">метров </w:t>
      </w:r>
      <w:r w:rsidRPr="00EA79F7">
        <w:t xml:space="preserve">над уровнем </w:t>
      </w:r>
      <w:r w:rsidRPr="00EA79F7">
        <w:rPr>
          <w:bCs/>
        </w:rPr>
        <w:t xml:space="preserve">Балтийского моря. Река течет сначала </w:t>
      </w:r>
      <w:r w:rsidRPr="00EA79F7">
        <w:t xml:space="preserve">на юг, </w:t>
      </w:r>
      <w:r w:rsidRPr="00EA79F7">
        <w:rPr>
          <w:bCs/>
        </w:rPr>
        <w:t xml:space="preserve">потом </w:t>
      </w:r>
      <w:r w:rsidRPr="00EA79F7">
        <w:t>на террито</w:t>
      </w:r>
      <w:r w:rsidRPr="00EA79F7">
        <w:rPr>
          <w:bCs/>
        </w:rPr>
        <w:t xml:space="preserve">рии Колпнянского района меняет направление </w:t>
      </w:r>
      <w:r w:rsidRPr="00EA79F7">
        <w:t>с запада на вос</w:t>
      </w:r>
      <w:r w:rsidRPr="00EA79F7">
        <w:rPr>
          <w:bCs/>
        </w:rPr>
        <w:t xml:space="preserve">ток до границы с Ливенским районом и круто </w:t>
      </w:r>
      <w:r w:rsidRPr="00EA79F7">
        <w:t xml:space="preserve">поворачивает на </w:t>
      </w:r>
      <w:r w:rsidRPr="00EA79F7">
        <w:rPr>
          <w:bCs/>
        </w:rPr>
        <w:t xml:space="preserve">северо-восток к городу Ливны. От </w:t>
      </w:r>
      <w:r w:rsidRPr="00EA79F7">
        <w:t xml:space="preserve">впадения в нее реки Труды </w:t>
      </w:r>
      <w:r w:rsidRPr="00EA79F7">
        <w:rPr>
          <w:bCs/>
        </w:rPr>
        <w:t xml:space="preserve">пересекает </w:t>
      </w:r>
      <w:r w:rsidR="001179D2" w:rsidRPr="00EA79F7">
        <w:rPr>
          <w:bCs/>
        </w:rPr>
        <w:t>Ливенский</w:t>
      </w:r>
      <w:r w:rsidRPr="00EA79F7">
        <w:rPr>
          <w:bCs/>
        </w:rPr>
        <w:t xml:space="preserve"> район с запада на восток </w:t>
      </w:r>
      <w:r w:rsidRPr="00EA79F7">
        <w:t xml:space="preserve">и за пределами Орловской области </w:t>
      </w:r>
      <w:r w:rsidRPr="00EA79F7">
        <w:rPr>
          <w:bCs/>
        </w:rPr>
        <w:t>впадает в реку Дон.</w:t>
      </w:r>
    </w:p>
    <w:p w14:paraId="66CE752A" w14:textId="52A01E09" w:rsidR="004B080C" w:rsidRPr="00EA79F7" w:rsidRDefault="004B080C" w:rsidP="00677949">
      <w:pPr>
        <w:tabs>
          <w:tab w:val="left" w:pos="709"/>
        </w:tabs>
        <w:rPr>
          <w:bCs/>
        </w:rPr>
      </w:pPr>
      <w:r w:rsidRPr="00EA79F7">
        <w:rPr>
          <w:bCs/>
        </w:rPr>
        <w:t xml:space="preserve">Протяженность реки в пределах района около </w:t>
      </w:r>
      <w:r w:rsidRPr="00EA79F7">
        <w:t>100</w:t>
      </w:r>
      <w:r w:rsidR="001179D2" w:rsidRPr="00EA79F7">
        <w:t> </w:t>
      </w:r>
      <w:r w:rsidRPr="00EA79F7">
        <w:rPr>
          <w:bCs/>
        </w:rPr>
        <w:t xml:space="preserve">км, </w:t>
      </w:r>
      <w:r w:rsidRPr="00EA79F7">
        <w:t xml:space="preserve">что </w:t>
      </w:r>
      <w:r w:rsidRPr="00EA79F7">
        <w:rPr>
          <w:bCs/>
        </w:rPr>
        <w:t xml:space="preserve">составляет треть общей длины </w:t>
      </w:r>
      <w:r w:rsidRPr="00EA79F7">
        <w:t>(302</w:t>
      </w:r>
      <w:r w:rsidR="001179D2" w:rsidRPr="00EA79F7">
        <w:t> </w:t>
      </w:r>
      <w:r w:rsidRPr="00EA79F7">
        <w:rPr>
          <w:bCs/>
        </w:rPr>
        <w:t>км).</w:t>
      </w:r>
    </w:p>
    <w:p w14:paraId="1971C51F" w14:textId="05D3B461" w:rsidR="004B080C" w:rsidRPr="00EA79F7" w:rsidRDefault="004B080C" w:rsidP="00677949">
      <w:pPr>
        <w:tabs>
          <w:tab w:val="left" w:pos="709"/>
        </w:tabs>
        <w:rPr>
          <w:bCs/>
        </w:rPr>
      </w:pPr>
      <w:r w:rsidRPr="00EA79F7">
        <w:rPr>
          <w:bCs/>
        </w:rPr>
        <w:t xml:space="preserve">Гидротехнические характеристики даются по водомерному посту, расположенному на территории </w:t>
      </w:r>
      <w:proofErr w:type="spellStart"/>
      <w:r w:rsidRPr="00EA79F7">
        <w:rPr>
          <w:bCs/>
        </w:rPr>
        <w:t>Беломестненского</w:t>
      </w:r>
      <w:proofErr w:type="spellEnd"/>
      <w:r w:rsidRPr="00EA79F7">
        <w:rPr>
          <w:bCs/>
        </w:rPr>
        <w:t xml:space="preserve"> сельского поселения. </w:t>
      </w:r>
      <w:proofErr w:type="spellStart"/>
      <w:r w:rsidRPr="00EA79F7">
        <w:rPr>
          <w:bCs/>
        </w:rPr>
        <w:t>Водопост</w:t>
      </w:r>
      <w:proofErr w:type="spellEnd"/>
      <w:r w:rsidRPr="00EA79F7">
        <w:rPr>
          <w:bCs/>
        </w:rPr>
        <w:t xml:space="preserve"> был расположен на правом берегу реки в 2,3</w:t>
      </w:r>
      <w:r w:rsidR="001179D2" w:rsidRPr="00EA79F7">
        <w:rPr>
          <w:bCs/>
        </w:rPr>
        <w:t> </w:t>
      </w:r>
      <w:r w:rsidRPr="00EA79F7">
        <w:rPr>
          <w:bCs/>
        </w:rPr>
        <w:t xml:space="preserve">км выше автодорожного моста через реку </w:t>
      </w:r>
      <w:r w:rsidRPr="00EA79F7">
        <w:rPr>
          <w:iCs/>
        </w:rPr>
        <w:t xml:space="preserve">Сосна. Сейчас </w:t>
      </w:r>
      <w:r w:rsidRPr="00EA79F7">
        <w:rPr>
          <w:bCs/>
        </w:rPr>
        <w:t>водомерный пост перенесен на левый берег, в пределы спасательной станции.</w:t>
      </w:r>
    </w:p>
    <w:p w14:paraId="30BA778B" w14:textId="77777777" w:rsidR="001179D2" w:rsidRPr="00EA79F7" w:rsidRDefault="001179D2" w:rsidP="00677949">
      <w:pPr>
        <w:tabs>
          <w:tab w:val="left" w:pos="709"/>
        </w:tabs>
        <w:rPr>
          <w:szCs w:val="28"/>
        </w:rPr>
      </w:pPr>
      <w:r w:rsidRPr="00EA79F7">
        <w:rPr>
          <w:szCs w:val="28"/>
        </w:rPr>
        <w:t>Максимальные уровни воды в реках наблюдаются во время весеннего половодья. В бассейне реки Сосны половодье наступает 25-26 марта. Продолжительность половодья составляет 28-55 дней.</w:t>
      </w:r>
    </w:p>
    <w:p w14:paraId="7C88E789" w14:textId="77777777" w:rsidR="001179D2" w:rsidRPr="00EA79F7" w:rsidRDefault="001179D2" w:rsidP="00677949">
      <w:pPr>
        <w:tabs>
          <w:tab w:val="left" w:pos="709"/>
        </w:tabs>
        <w:rPr>
          <w:szCs w:val="28"/>
        </w:rPr>
      </w:pPr>
      <w:r w:rsidRPr="00EA79F7">
        <w:rPr>
          <w:szCs w:val="28"/>
        </w:rPr>
        <w:t xml:space="preserve">Основным источником питания рек являются талые воды, что определяет характер водного режима водотоков. Основные особенности водного режима реки </w:t>
      </w:r>
      <w:r w:rsidRPr="00EA79F7">
        <w:rPr>
          <w:szCs w:val="28"/>
        </w:rPr>
        <w:lastRenderedPageBreak/>
        <w:t>являются высокое весеннее половодье, летне-осенняя межень, прерываемая дождевыми паводками и низкая зимняя межень.</w:t>
      </w:r>
    </w:p>
    <w:p w14:paraId="1DF92491" w14:textId="60981DBA" w:rsidR="004B080C" w:rsidRPr="00EA79F7" w:rsidRDefault="004B080C" w:rsidP="00677949">
      <w:pPr>
        <w:tabs>
          <w:tab w:val="left" w:pos="709"/>
        </w:tabs>
      </w:pPr>
      <w:r w:rsidRPr="00EA79F7">
        <w:t xml:space="preserve">Балка с ручьем Речица имеет крутое, задернованное дно и берега, что дало возможность создать на её территории три искусственных пруда. Еще один искусственный пруд на юго-западной окраине села Речица и один на северо-восточной окраине. В </w:t>
      </w:r>
      <w:r w:rsidR="004F2D43" w:rsidRPr="00EA79F7">
        <w:t>д. </w:t>
      </w:r>
      <w:proofErr w:type="spellStart"/>
      <w:r w:rsidR="003C214B">
        <w:fldChar w:fldCharType="begin"/>
      </w:r>
      <w:r w:rsidR="003C214B">
        <w:instrText xml:space="preserve"> HYPERLINK "http://ru.wikipedia.org/w/index.php?title=%D0%91%D0%B5%D0%B7%D0%BE%D0%B4%D0%BD%D0%BE%D0%B5&amp;action=edit&amp;redlink=1" \o "Безодное (страница отсутствует)" </w:instrText>
      </w:r>
      <w:r w:rsidR="003C214B">
        <w:fldChar w:fldCharType="separate"/>
      </w:r>
      <w:r w:rsidRPr="00EA79F7">
        <w:t>Безодно</w:t>
      </w:r>
      <w:r w:rsidR="004F2D43" w:rsidRPr="00EA79F7">
        <w:t>е</w:t>
      </w:r>
      <w:proofErr w:type="spellEnd"/>
      <w:r w:rsidR="003C214B">
        <w:fldChar w:fldCharType="end"/>
      </w:r>
      <w:r w:rsidRPr="00EA79F7">
        <w:t xml:space="preserve"> есть естественный пруд. Берега всех шести прудов, расположенных на территории ТВ «Речица»</w:t>
      </w:r>
      <w:r w:rsidR="001179D2" w:rsidRPr="00EA79F7">
        <w:t>,</w:t>
      </w:r>
      <w:r w:rsidRPr="00EA79F7">
        <w:t xml:space="preserve"> защищены от эрозии посевами на территории балок</w:t>
      </w:r>
      <w:r w:rsidR="00077179" w:rsidRPr="00EA79F7">
        <w:t xml:space="preserve"> – </w:t>
      </w:r>
      <w:r w:rsidRPr="00EA79F7">
        <w:t>противоэрозионных трав с мочковатой корневой системой, а также обсажены кустарниковыми насаждениями.</w:t>
      </w:r>
    </w:p>
    <w:p w14:paraId="79FC8AC4" w14:textId="77777777" w:rsidR="004B080C" w:rsidRPr="00EA79F7" w:rsidRDefault="004B080C" w:rsidP="00677949">
      <w:pPr>
        <w:tabs>
          <w:tab w:val="left" w:pos="709"/>
        </w:tabs>
      </w:pPr>
      <w:r w:rsidRPr="00EA79F7">
        <w:rPr>
          <w:iCs/>
        </w:rPr>
        <w:t>Сооружения прудов вынужденная мера, связанная с условиями деградации гидрографической сети. Неумеренная распашка и сведение древесной растительности существенно уменьшают водорегулирующую способность водосборной площади, отчего половодья и ливневые паводки приобретают негативный характер.</w:t>
      </w:r>
    </w:p>
    <w:p w14:paraId="686474F7" w14:textId="1B071F9F" w:rsidR="004B080C" w:rsidRPr="00EA79F7" w:rsidRDefault="004B080C" w:rsidP="00677949">
      <w:pPr>
        <w:tabs>
          <w:tab w:val="left" w:pos="709"/>
        </w:tabs>
      </w:pPr>
      <w:r w:rsidRPr="00EA79F7">
        <w:t>На территории есть 3 родника</w:t>
      </w:r>
      <w:r w:rsidR="00D5443F" w:rsidRPr="00EA79F7">
        <w:t>:</w:t>
      </w:r>
      <w:r w:rsidRPr="00EA79F7">
        <w:t xml:space="preserve"> </w:t>
      </w:r>
      <w:proofErr w:type="spellStart"/>
      <w:r w:rsidRPr="00EA79F7">
        <w:t>Космаковский</w:t>
      </w:r>
      <w:proofErr w:type="spellEnd"/>
      <w:r w:rsidRPr="00EA79F7">
        <w:t xml:space="preserve"> родник, Святой источник, Берёзовый родник.</w:t>
      </w:r>
    </w:p>
    <w:p w14:paraId="065DEF1F" w14:textId="77777777" w:rsidR="001179D2" w:rsidRPr="00EA79F7" w:rsidRDefault="001179D2" w:rsidP="00677949">
      <w:pPr>
        <w:pStyle w:val="4"/>
        <w:tabs>
          <w:tab w:val="left" w:pos="709"/>
        </w:tabs>
      </w:pPr>
      <w:r w:rsidRPr="00EA79F7">
        <w:t>Почвенные ресурсы</w:t>
      </w:r>
    </w:p>
    <w:p w14:paraId="5CAB33D4" w14:textId="77777777" w:rsidR="001179D2" w:rsidRPr="00EA79F7" w:rsidRDefault="001179D2" w:rsidP="00677949">
      <w:pPr>
        <w:tabs>
          <w:tab w:val="left" w:pos="709"/>
        </w:tabs>
        <w:rPr>
          <w:szCs w:val="28"/>
        </w:rPr>
      </w:pPr>
      <w:r w:rsidRPr="00EA79F7">
        <w:rPr>
          <w:szCs w:val="28"/>
        </w:rPr>
        <w:t>Преобладающими почвами на территории поселения являются черноземы – выщелоченные и оподзоленные. Они залегают большими массивами по всей территории. Значительную часть занимают темно-серые лесные почвы.</w:t>
      </w:r>
    </w:p>
    <w:p w14:paraId="2EF0355E" w14:textId="77777777" w:rsidR="001179D2" w:rsidRPr="00EA79F7" w:rsidRDefault="001179D2" w:rsidP="00677949">
      <w:pPr>
        <w:tabs>
          <w:tab w:val="left" w:pos="709"/>
        </w:tabs>
        <w:rPr>
          <w:szCs w:val="28"/>
        </w:rPr>
      </w:pPr>
      <w:r w:rsidRPr="00EA79F7">
        <w:rPr>
          <w:szCs w:val="28"/>
        </w:rPr>
        <w:t>Выщелоченные черноземы в сухом состоянии обладают хорошей структурой. В них преобладают зернистые фракции размером от 1 до 10 мм. Пылеватые фракции составляют незначительный процент даже в подпахотном горизонте. В подпахотном же горизонте их не большое количество.</w:t>
      </w:r>
    </w:p>
    <w:p w14:paraId="503C1976" w14:textId="77777777" w:rsidR="001179D2" w:rsidRPr="00EA79F7" w:rsidRDefault="001179D2" w:rsidP="00677949">
      <w:pPr>
        <w:tabs>
          <w:tab w:val="left" w:pos="709"/>
        </w:tabs>
        <w:rPr>
          <w:szCs w:val="28"/>
        </w:rPr>
      </w:pPr>
      <w:r w:rsidRPr="00EA79F7">
        <w:rPr>
          <w:szCs w:val="28"/>
        </w:rPr>
        <w:t xml:space="preserve">Структура оподзоленных черноземов вследствие облегченного механического состава и меньшего содержания гумуса характеризуется в ряду исследуемых почв минимальной </w:t>
      </w:r>
      <w:proofErr w:type="spellStart"/>
      <w:r w:rsidRPr="00EA79F7">
        <w:rPr>
          <w:szCs w:val="28"/>
        </w:rPr>
        <w:t>водопрочностью</w:t>
      </w:r>
      <w:proofErr w:type="spellEnd"/>
      <w:r w:rsidRPr="00EA79F7">
        <w:rPr>
          <w:szCs w:val="28"/>
        </w:rPr>
        <w:t xml:space="preserve">: количество </w:t>
      </w:r>
      <w:proofErr w:type="spellStart"/>
      <w:r w:rsidRPr="00EA79F7">
        <w:rPr>
          <w:szCs w:val="28"/>
        </w:rPr>
        <w:t>агрономически</w:t>
      </w:r>
      <w:proofErr w:type="spellEnd"/>
      <w:r w:rsidRPr="00EA79F7">
        <w:rPr>
          <w:szCs w:val="28"/>
        </w:rPr>
        <w:t xml:space="preserve"> ценных агрегатов в них не превышает 50 %, критерий </w:t>
      </w:r>
      <w:proofErr w:type="spellStart"/>
      <w:r w:rsidRPr="00EA79F7">
        <w:rPr>
          <w:szCs w:val="28"/>
        </w:rPr>
        <w:t>водопрочности</w:t>
      </w:r>
      <w:proofErr w:type="spellEnd"/>
      <w:r w:rsidRPr="00EA79F7">
        <w:rPr>
          <w:szCs w:val="28"/>
        </w:rPr>
        <w:t xml:space="preserve"> агрегатов равен 54,1 %.</w:t>
      </w:r>
    </w:p>
    <w:p w14:paraId="2CA99431" w14:textId="77777777" w:rsidR="001179D2" w:rsidRPr="00EA79F7" w:rsidRDefault="001179D2" w:rsidP="00677949">
      <w:pPr>
        <w:tabs>
          <w:tab w:val="left" w:pos="709"/>
        </w:tabs>
        <w:rPr>
          <w:szCs w:val="28"/>
        </w:rPr>
      </w:pPr>
      <w:r w:rsidRPr="00EA79F7">
        <w:rPr>
          <w:szCs w:val="28"/>
        </w:rPr>
        <w:t>Территория поселения характеризуется высокой степенью эрозионной опасности, как и территория всего Ливенского района. Эрозионные процессы ясно выражены и представлены в основном элементами линейной эрозии. На многих участках балочной сети они выражены, главным образом, оврагами и береговыми размывами, реже донными размывами. Плоскостная эрозия выражена в меньшей степени и представлена в основном слабосмытыми почвами, реже среднесмытыми.</w:t>
      </w:r>
    </w:p>
    <w:p w14:paraId="00A6EADB" w14:textId="77777777" w:rsidR="001179D2" w:rsidRPr="00EA79F7" w:rsidRDefault="001179D2" w:rsidP="00677949">
      <w:pPr>
        <w:tabs>
          <w:tab w:val="left" w:pos="709"/>
        </w:tabs>
        <w:rPr>
          <w:szCs w:val="28"/>
        </w:rPr>
      </w:pPr>
      <w:r w:rsidRPr="00EA79F7">
        <w:rPr>
          <w:szCs w:val="28"/>
        </w:rPr>
        <w:t>Основными причинами, влияющими на эрозию почв, являются:</w:t>
      </w:r>
    </w:p>
    <w:p w14:paraId="1E8C78E0" w14:textId="77777777" w:rsidR="001179D2" w:rsidRPr="00EA79F7" w:rsidRDefault="001179D2" w:rsidP="00677949">
      <w:pPr>
        <w:widowControl w:val="0"/>
        <w:numPr>
          <w:ilvl w:val="0"/>
          <w:numId w:val="10"/>
        </w:numPr>
        <w:tabs>
          <w:tab w:val="clear" w:pos="720"/>
          <w:tab w:val="left" w:pos="709"/>
        </w:tabs>
        <w:suppressAutoHyphens/>
        <w:ind w:left="0" w:firstLine="709"/>
        <w:rPr>
          <w:szCs w:val="28"/>
        </w:rPr>
      </w:pPr>
      <w:r w:rsidRPr="00EA79F7">
        <w:rPr>
          <w:szCs w:val="28"/>
        </w:rPr>
        <w:t>высокая распаханность земель без учета ландшафтов и других природных факторов;</w:t>
      </w:r>
    </w:p>
    <w:p w14:paraId="0E05EE63" w14:textId="77777777" w:rsidR="001179D2" w:rsidRPr="00EA79F7" w:rsidRDefault="001179D2" w:rsidP="00677949">
      <w:pPr>
        <w:widowControl w:val="0"/>
        <w:numPr>
          <w:ilvl w:val="0"/>
          <w:numId w:val="10"/>
        </w:numPr>
        <w:tabs>
          <w:tab w:val="clear" w:pos="720"/>
          <w:tab w:val="left" w:pos="709"/>
        </w:tabs>
        <w:suppressAutoHyphens/>
        <w:ind w:left="0" w:firstLine="709"/>
        <w:rPr>
          <w:szCs w:val="28"/>
        </w:rPr>
      </w:pPr>
      <w:r w:rsidRPr="00EA79F7">
        <w:rPr>
          <w:szCs w:val="28"/>
        </w:rPr>
        <w:t>отчуждение больших площадей пахотных земель под нужды несельскохозяйственного производства (под строительство объектов промышленности, магистральной инфраструктуры, разработку месторождений полезных ископаемых, жилищного строительства);</w:t>
      </w:r>
    </w:p>
    <w:p w14:paraId="1497161C" w14:textId="77777777" w:rsidR="001179D2" w:rsidRPr="00EA79F7" w:rsidRDefault="001179D2" w:rsidP="00677949">
      <w:pPr>
        <w:widowControl w:val="0"/>
        <w:numPr>
          <w:ilvl w:val="0"/>
          <w:numId w:val="10"/>
        </w:numPr>
        <w:tabs>
          <w:tab w:val="clear" w:pos="720"/>
          <w:tab w:val="left" w:pos="709"/>
        </w:tabs>
        <w:suppressAutoHyphens/>
        <w:ind w:left="0" w:firstLine="709"/>
        <w:rPr>
          <w:szCs w:val="28"/>
        </w:rPr>
      </w:pPr>
      <w:r w:rsidRPr="00EA79F7">
        <w:rPr>
          <w:szCs w:val="28"/>
        </w:rPr>
        <w:t>несбалансированное использование сельскохозяйственных земель (</w:t>
      </w:r>
      <w:proofErr w:type="spellStart"/>
      <w:r w:rsidRPr="00EA79F7">
        <w:rPr>
          <w:szCs w:val="28"/>
        </w:rPr>
        <w:t>перевыпас</w:t>
      </w:r>
      <w:proofErr w:type="spellEnd"/>
      <w:r w:rsidRPr="00EA79F7">
        <w:rPr>
          <w:szCs w:val="28"/>
        </w:rPr>
        <w:t xml:space="preserve"> скота, интенсивное нерегулируемое земледелие);</w:t>
      </w:r>
    </w:p>
    <w:p w14:paraId="0337EC9B" w14:textId="77777777" w:rsidR="001179D2" w:rsidRPr="00EA79F7" w:rsidRDefault="001179D2" w:rsidP="00677949">
      <w:pPr>
        <w:widowControl w:val="0"/>
        <w:numPr>
          <w:ilvl w:val="0"/>
          <w:numId w:val="10"/>
        </w:numPr>
        <w:tabs>
          <w:tab w:val="clear" w:pos="720"/>
          <w:tab w:val="left" w:pos="709"/>
        </w:tabs>
        <w:suppressAutoHyphens/>
        <w:ind w:left="0" w:firstLine="709"/>
        <w:rPr>
          <w:szCs w:val="28"/>
        </w:rPr>
      </w:pPr>
      <w:r w:rsidRPr="00EA79F7">
        <w:rPr>
          <w:szCs w:val="28"/>
        </w:rPr>
        <w:t>изменение химического состава почв вследствие загрязнения их пестицидами, тяжелыми металлами и другими загрязняющими веществами;</w:t>
      </w:r>
    </w:p>
    <w:p w14:paraId="137CA986" w14:textId="77777777" w:rsidR="001179D2" w:rsidRPr="00EA79F7" w:rsidRDefault="001179D2" w:rsidP="00677949">
      <w:pPr>
        <w:widowControl w:val="0"/>
        <w:numPr>
          <w:ilvl w:val="0"/>
          <w:numId w:val="10"/>
        </w:numPr>
        <w:tabs>
          <w:tab w:val="clear" w:pos="720"/>
          <w:tab w:val="left" w:pos="709"/>
        </w:tabs>
        <w:suppressAutoHyphens/>
        <w:ind w:left="0" w:firstLine="709"/>
        <w:rPr>
          <w:szCs w:val="28"/>
        </w:rPr>
      </w:pPr>
      <w:r w:rsidRPr="00EA79F7">
        <w:rPr>
          <w:szCs w:val="28"/>
        </w:rPr>
        <w:t>неконтролируемая вырубка древесной растительности, в том числе противоэрозионного назначения.</w:t>
      </w:r>
    </w:p>
    <w:p w14:paraId="104D7F6B" w14:textId="77777777" w:rsidR="004B080C" w:rsidRPr="00EA79F7" w:rsidRDefault="004B080C" w:rsidP="00677949">
      <w:pPr>
        <w:pStyle w:val="4"/>
        <w:tabs>
          <w:tab w:val="left" w:pos="709"/>
        </w:tabs>
      </w:pPr>
      <w:r w:rsidRPr="00EA79F7">
        <w:lastRenderedPageBreak/>
        <w:t>Лесосырьевые ресурсы</w:t>
      </w:r>
    </w:p>
    <w:p w14:paraId="7BB25AA6" w14:textId="51EF4E58" w:rsidR="004B080C" w:rsidRPr="00EA79F7" w:rsidRDefault="004B080C" w:rsidP="00677949">
      <w:pPr>
        <w:tabs>
          <w:tab w:val="left" w:pos="709"/>
        </w:tabs>
      </w:pPr>
      <w:r w:rsidRPr="00EA79F7">
        <w:t>В соответствии с геоботаническим районированием БИН АН СССР Ливенский район располагается в зоне лесостепи (</w:t>
      </w:r>
      <w:proofErr w:type="spellStart"/>
      <w:r w:rsidRPr="00EA79F7">
        <w:t>Днепровско</w:t>
      </w:r>
      <w:proofErr w:type="spellEnd"/>
      <w:r w:rsidRPr="00EA79F7">
        <w:t>-Донской округ луговых степей и дубовых лесов).</w:t>
      </w:r>
    </w:p>
    <w:p w14:paraId="044C91FD" w14:textId="649D5FCE" w:rsidR="004B080C" w:rsidRPr="00EA79F7" w:rsidRDefault="004B080C" w:rsidP="00677949">
      <w:pPr>
        <w:tabs>
          <w:tab w:val="left" w:pos="709"/>
        </w:tabs>
      </w:pPr>
      <w:r w:rsidRPr="00EA79F7">
        <w:t>В границах поселения расположены незначительные массивы лесного фонда – в западной части поселения.</w:t>
      </w:r>
    </w:p>
    <w:p w14:paraId="088937CF" w14:textId="0B919968" w:rsidR="004B080C" w:rsidRPr="00EA79F7" w:rsidRDefault="004B080C" w:rsidP="00677949">
      <w:pPr>
        <w:tabs>
          <w:tab w:val="left" w:pos="709"/>
        </w:tabs>
      </w:pPr>
      <w:r w:rsidRPr="00EA79F7">
        <w:t>На территории имеются защитные лесные насаждения, представленные лесными полосами, сформированных для защиты посевов сельскохозяйственных культур от засух, суховеев и пыльных бурь, предотвращения заносов крупных дорог песком и снегом.</w:t>
      </w:r>
    </w:p>
    <w:p w14:paraId="39DF7AA1" w14:textId="77777777" w:rsidR="0030611D" w:rsidRPr="00EA79F7" w:rsidRDefault="0030611D" w:rsidP="00677949">
      <w:pPr>
        <w:pStyle w:val="4"/>
        <w:tabs>
          <w:tab w:val="left" w:pos="709"/>
        </w:tabs>
      </w:pPr>
      <w:r w:rsidRPr="00EA79F7">
        <w:t>Ландшафтно-рекреационный потенциал</w:t>
      </w:r>
    </w:p>
    <w:p w14:paraId="114A4C46" w14:textId="31CBDA0C" w:rsidR="004B080C" w:rsidRPr="00EA79F7" w:rsidRDefault="004B080C" w:rsidP="00677949">
      <w:pPr>
        <w:tabs>
          <w:tab w:val="left" w:pos="709"/>
        </w:tabs>
      </w:pPr>
      <w:r w:rsidRPr="00EA79F7">
        <w:t xml:space="preserve">Высота местности над уровнем моря колеблется от 215 м до 130 м с уклоном с запада на восток в сторону реки Сосны. Территория изрезана оврагами и балками. Балки широкие, не </w:t>
      </w:r>
      <w:r w:rsidR="0030611D" w:rsidRPr="00EA79F7">
        <w:t>глубоковрезанные</w:t>
      </w:r>
      <w:r w:rsidRPr="00EA79F7">
        <w:t>, сильно разветвленные. Берега балок относительно спокойные, средние и хорошо задернованные. Днища балок хорошо выражены и задернованы.</w:t>
      </w:r>
    </w:p>
    <w:p w14:paraId="6A5CD838" w14:textId="26C988C8" w:rsidR="004B080C" w:rsidRPr="00EA79F7" w:rsidRDefault="004B080C" w:rsidP="00677949">
      <w:pPr>
        <w:tabs>
          <w:tab w:val="left" w:pos="709"/>
        </w:tabs>
      </w:pPr>
      <w:r w:rsidRPr="00EA79F7">
        <w:t>Растительность представлена лесными, кустарниковыми, полукустарниковыми, полукустарничковыми и травяными сообществами. Естественные леса сохранились, в основном, по балкам и речным долинам.</w:t>
      </w:r>
      <w:r w:rsidR="00077179" w:rsidRPr="00EA79F7">
        <w:t xml:space="preserve"> </w:t>
      </w:r>
      <w:r w:rsidRPr="00EA79F7">
        <w:t>Естественная травяная растительность представлена степями, лугами. На территории поселения распространена приусадебная растительность.</w:t>
      </w:r>
    </w:p>
    <w:p w14:paraId="06DFBE6E" w14:textId="5A0839D6" w:rsidR="004B080C" w:rsidRPr="00EA79F7" w:rsidRDefault="004B080C" w:rsidP="00677949">
      <w:pPr>
        <w:tabs>
          <w:tab w:val="left" w:pos="709"/>
        </w:tabs>
      </w:pPr>
      <w:r w:rsidRPr="00EA79F7">
        <w:t>При перспективном планировании развития рекреации, должны учитываться природные особенности территории, благоприятные климатические условия и рельеф территории.</w:t>
      </w:r>
    </w:p>
    <w:p w14:paraId="1F4DCAC0" w14:textId="694D9E1F" w:rsidR="004B080C" w:rsidRPr="00EA79F7" w:rsidRDefault="004B080C" w:rsidP="00677949">
      <w:pPr>
        <w:tabs>
          <w:tab w:val="left" w:pos="709"/>
        </w:tabs>
        <w:rPr>
          <w:bCs/>
          <w:iCs/>
        </w:rPr>
      </w:pPr>
      <w:r w:rsidRPr="00EA79F7">
        <w:rPr>
          <w:bCs/>
          <w:iCs/>
        </w:rPr>
        <w:t>Вывод</w:t>
      </w:r>
    </w:p>
    <w:p w14:paraId="5DC17EA8" w14:textId="519758EB" w:rsidR="004B080C" w:rsidRPr="00EA79F7" w:rsidRDefault="004B080C" w:rsidP="00677949">
      <w:pPr>
        <w:tabs>
          <w:tab w:val="left" w:pos="709"/>
        </w:tabs>
      </w:pPr>
      <w:r w:rsidRPr="00EA79F7">
        <w:t>Климатические и температурные условия благоприятствуют нормальному развитию сельскохозяйственных культур. Речицкое сельское поселение обладает высоким агроклиматическим потенциалом</w:t>
      </w:r>
      <w:r w:rsidR="0030611D" w:rsidRPr="00EA79F7">
        <w:t>.</w:t>
      </w:r>
    </w:p>
    <w:p w14:paraId="6324E239" w14:textId="5E6B29A5" w:rsidR="004B080C" w:rsidRPr="00EA79F7" w:rsidRDefault="004B080C" w:rsidP="00677949">
      <w:pPr>
        <w:tabs>
          <w:tab w:val="left" w:pos="709"/>
        </w:tabs>
      </w:pPr>
      <w:r w:rsidRPr="00EA79F7">
        <w:t>Водотоки на территории сельского поселения имеют важное рекреационное значение, что связано с их живописностью.</w:t>
      </w:r>
    </w:p>
    <w:p w14:paraId="190793D4" w14:textId="6470B23C" w:rsidR="004B080C" w:rsidRPr="00EA79F7" w:rsidRDefault="004B080C" w:rsidP="00677949">
      <w:pPr>
        <w:tabs>
          <w:tab w:val="left" w:pos="709"/>
        </w:tabs>
      </w:pPr>
      <w:r w:rsidRPr="00EA79F7">
        <w:t>Для борьбы с эрозией необходимо предусмотреть посадку приовражных и прибалочных лесных насаждений.</w:t>
      </w:r>
    </w:p>
    <w:p w14:paraId="52BEEDCD" w14:textId="14BFED0E" w:rsidR="004B080C" w:rsidRPr="00EA79F7" w:rsidRDefault="004B080C" w:rsidP="00677949">
      <w:pPr>
        <w:tabs>
          <w:tab w:val="left" w:pos="709"/>
        </w:tabs>
      </w:pPr>
      <w:r w:rsidRPr="00EA79F7">
        <w:t>Лесистость поселения составляет всего 2</w:t>
      </w:r>
      <w:r w:rsidR="0030611D" w:rsidRPr="00EA79F7">
        <w:t> </w:t>
      </w:r>
      <w:r w:rsidRPr="00EA79F7">
        <w:t>%, что не обеспечивает экологического равновесия природных экосистем. В целях стабилизации природных процессов необходимо расширение лесопокрытой территории, в т.ч. за счет посадки защитных лесных полос и лесовосстановления.</w:t>
      </w:r>
    </w:p>
    <w:p w14:paraId="01B5BDC0" w14:textId="4E72DE02" w:rsidR="004B080C" w:rsidRPr="00EA79F7" w:rsidRDefault="004B080C" w:rsidP="00677949">
      <w:pPr>
        <w:tabs>
          <w:tab w:val="left" w:pos="709"/>
        </w:tabs>
      </w:pPr>
      <w:r w:rsidRPr="00EA79F7">
        <w:t>Ландшафты поселения имеют значительную сельскохозяйственную ценность, однако часть зарастающих угодий целесообразно занять лесопосадками.</w:t>
      </w:r>
    </w:p>
    <w:p w14:paraId="7BB3D6DB" w14:textId="1514AD3B" w:rsidR="00B40FAB" w:rsidRPr="00EA79F7" w:rsidRDefault="00B40FAB" w:rsidP="00677949">
      <w:pPr>
        <w:pStyle w:val="3"/>
        <w:tabs>
          <w:tab w:val="left" w:pos="709"/>
        </w:tabs>
      </w:pPr>
      <w:r w:rsidRPr="00EA79F7">
        <w:t>2.1.</w:t>
      </w:r>
      <w:r w:rsidR="00E168E5" w:rsidRPr="00EA79F7">
        <w:t>5</w:t>
      </w:r>
      <w:r w:rsidRPr="00EA79F7">
        <w:t>. Население и трудовые ресурсы</w:t>
      </w:r>
    </w:p>
    <w:p w14:paraId="3D46789C" w14:textId="77777777" w:rsidR="00B40FAB" w:rsidRPr="00EA79F7" w:rsidRDefault="00B40FAB" w:rsidP="00677949">
      <w:pPr>
        <w:tabs>
          <w:tab w:val="left" w:pos="709"/>
        </w:tabs>
        <w:rPr>
          <w:lang w:eastAsia="ar-SA"/>
        </w:rPr>
      </w:pPr>
      <w:r w:rsidRPr="00EA79F7">
        <w:rPr>
          <w:lang w:eastAsia="ar-SA"/>
        </w:rPr>
        <w:t>Важнейшими социально-экономическими показателями формирования градостроительной системы любого уровня являются динамика численности населения, его возрастная структура.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поселения. Возрастной, половой и национальный составы населения во многом определяют перспективы и проблемы рынка труда, а значит, и трудовой потенциал той или иной территории.</w:t>
      </w:r>
    </w:p>
    <w:p w14:paraId="538DC59F" w14:textId="77777777" w:rsidR="00B40FAB" w:rsidRPr="00EA79F7" w:rsidRDefault="00B40FAB" w:rsidP="00677949">
      <w:pPr>
        <w:tabs>
          <w:tab w:val="left" w:pos="709"/>
        </w:tabs>
        <w:rPr>
          <w:lang w:eastAsia="ar-SA"/>
        </w:rPr>
      </w:pPr>
      <w:r w:rsidRPr="00EA79F7">
        <w:rPr>
          <w:lang w:eastAsia="ar-SA"/>
        </w:rPr>
        <w:lastRenderedPageBreak/>
        <w:t>Сложная демографическая ситуация наблюдается на территориях сельских поселений Орловской области, и на сегодня вопрос о создании современных сельских поселений и обеспечение его населения высоким уровнем жизни крайне актуален.</w:t>
      </w:r>
    </w:p>
    <w:p w14:paraId="00E35383" w14:textId="77777777" w:rsidR="00B40FAB" w:rsidRPr="00EA79F7" w:rsidRDefault="00B40FAB" w:rsidP="00677949">
      <w:pPr>
        <w:tabs>
          <w:tab w:val="left" w:pos="709"/>
        </w:tabs>
        <w:rPr>
          <w:szCs w:val="28"/>
        </w:rPr>
      </w:pPr>
      <w:r w:rsidRPr="00EA79F7">
        <w:rPr>
          <w:szCs w:val="28"/>
        </w:rPr>
        <w:t>В настоящее время продолжается убыль сельского населения и за счет превышения уровня смертности над уровнем рождаемости и за счет миграции сельской молодежи в город.</w:t>
      </w:r>
    </w:p>
    <w:p w14:paraId="2C076789" w14:textId="77777777" w:rsidR="00B40FAB" w:rsidRPr="00EA79F7" w:rsidRDefault="00B40FAB" w:rsidP="00677949">
      <w:pPr>
        <w:tabs>
          <w:tab w:val="left" w:pos="709"/>
        </w:tabs>
        <w:rPr>
          <w:bCs/>
          <w:szCs w:val="28"/>
        </w:rPr>
      </w:pPr>
      <w:r w:rsidRPr="00EA79F7">
        <w:rPr>
          <w:szCs w:val="28"/>
        </w:rPr>
        <w:t xml:space="preserve">Основные причины этого – экономически неблагоприятные условия жизни </w:t>
      </w:r>
      <w:r w:rsidRPr="00EA79F7">
        <w:rPr>
          <w:bCs/>
          <w:szCs w:val="28"/>
        </w:rPr>
        <w:t>и отсутствие возможности для большинства сельской молодежи решать свои жилищные и бытовые проблемы. Доступность многих бытовых благ в городе и более высокие доходы делают непривлекательным сельский образ жизни. При этом без привлечения молодежи в сельское поселение нельзя устойчиво развивать сельские территории.</w:t>
      </w:r>
    </w:p>
    <w:p w14:paraId="331BCD49" w14:textId="77777777" w:rsidR="00B40FAB" w:rsidRPr="00EA79F7" w:rsidRDefault="00B40FAB" w:rsidP="00677949">
      <w:pPr>
        <w:tabs>
          <w:tab w:val="left" w:pos="709"/>
        </w:tabs>
        <w:rPr>
          <w:szCs w:val="28"/>
        </w:rPr>
      </w:pPr>
      <w:r w:rsidRPr="00EA79F7">
        <w:rPr>
          <w:szCs w:val="28"/>
        </w:rPr>
        <w:t>Поэтому в результате получается, что отсутствие необходимого трудоспособного сельского населения постепенно ведет к процессу самоликвидации сельских поселений. А, следовательно, снижается эффективность использования земли, уменьшается динамичное развитие производительных сил, что не позволяет поднять экономику сельских территорий в целом.</w:t>
      </w:r>
    </w:p>
    <w:p w14:paraId="0D466FDA" w14:textId="10FF0C3B" w:rsidR="004B080C" w:rsidRPr="00EA79F7" w:rsidRDefault="004B080C" w:rsidP="00677949">
      <w:pPr>
        <w:tabs>
          <w:tab w:val="left" w:pos="709"/>
        </w:tabs>
      </w:pPr>
      <w:r w:rsidRPr="00EA79F7">
        <w:t>По состоянию на 01.01.2010</w:t>
      </w:r>
      <w:r w:rsidR="00B40FAB" w:rsidRPr="00EA79F7">
        <w:t> </w:t>
      </w:r>
      <w:r w:rsidRPr="00EA79F7">
        <w:t xml:space="preserve">г. численность населения Речицкого сельского поселения </w:t>
      </w:r>
      <w:r w:rsidR="00B40FAB" w:rsidRPr="00EA79F7">
        <w:t>составила 2225</w:t>
      </w:r>
      <w:r w:rsidRPr="00EA79F7">
        <w:rPr>
          <w:iCs/>
        </w:rPr>
        <w:t xml:space="preserve"> </w:t>
      </w:r>
      <w:r w:rsidRPr="00EA79F7">
        <w:t>чел.</w:t>
      </w:r>
    </w:p>
    <w:p w14:paraId="623DBCE9" w14:textId="24B302D7" w:rsidR="004B080C" w:rsidRPr="00EA79F7" w:rsidRDefault="004B080C" w:rsidP="00677949">
      <w:pPr>
        <w:tabs>
          <w:tab w:val="left" w:pos="709"/>
        </w:tabs>
        <w:rPr>
          <w:bCs/>
          <w:iCs/>
        </w:rPr>
      </w:pPr>
      <w:r w:rsidRPr="00EA79F7">
        <w:rPr>
          <w:bCs/>
          <w:iCs/>
        </w:rPr>
        <w:t>Распределение проживающих по населенным пунктам</w:t>
      </w:r>
      <w:r w:rsidR="00B40FAB" w:rsidRPr="00EA79F7">
        <w:rPr>
          <w:bCs/>
          <w:iCs/>
        </w:rPr>
        <w:t xml:space="preserve"> представлено в таблице</w:t>
      </w:r>
      <w:r w:rsidR="00E168E5" w:rsidRPr="00EA79F7">
        <w:rPr>
          <w:bCs/>
          <w:iCs/>
        </w:rPr>
        <w:t> </w:t>
      </w:r>
      <w:r w:rsidR="00077179" w:rsidRPr="00EA79F7">
        <w:rPr>
          <w:bCs/>
          <w:iCs/>
        </w:rPr>
        <w:t>3</w:t>
      </w:r>
      <w:r w:rsidR="00B40FAB" w:rsidRPr="00EA79F7">
        <w:rPr>
          <w:bCs/>
          <w:iCs/>
        </w:rPr>
        <w:t>.</w:t>
      </w:r>
    </w:p>
    <w:p w14:paraId="7FCA6A26" w14:textId="205F48A2" w:rsidR="00B40FAB" w:rsidRPr="00EA79F7" w:rsidRDefault="00B40FAB" w:rsidP="00677949">
      <w:pPr>
        <w:keepNext/>
        <w:tabs>
          <w:tab w:val="left" w:pos="709"/>
        </w:tabs>
        <w:jc w:val="right"/>
        <w:rPr>
          <w:bCs/>
          <w:iCs/>
        </w:rPr>
      </w:pPr>
      <w:r w:rsidRPr="00EA79F7">
        <w:rPr>
          <w:bCs/>
          <w:iCs/>
        </w:rPr>
        <w:t xml:space="preserve">Таблица </w:t>
      </w:r>
      <w:r w:rsidR="00077179" w:rsidRPr="00EA79F7">
        <w:rPr>
          <w:bCs/>
          <w:iCs/>
        </w:rPr>
        <w:t>3</w:t>
      </w:r>
    </w:p>
    <w:tbl>
      <w:tblPr>
        <w:tblStyle w:val="11"/>
        <w:tblW w:w="5000" w:type="pct"/>
        <w:tblInd w:w="-5" w:type="dxa"/>
        <w:tblLook w:val="0000" w:firstRow="0" w:lastRow="0" w:firstColumn="0" w:lastColumn="0" w:noHBand="0" w:noVBand="0"/>
      </w:tblPr>
      <w:tblGrid>
        <w:gridCol w:w="6411"/>
        <w:gridCol w:w="2934"/>
      </w:tblGrid>
      <w:tr w:rsidR="00EA79F7" w:rsidRPr="00EA79F7" w14:paraId="63AB1273" w14:textId="77777777" w:rsidTr="00E168E5">
        <w:tc>
          <w:tcPr>
            <w:tcW w:w="0" w:type="auto"/>
            <w:shd w:val="clear" w:color="auto" w:fill="D9E2F3" w:themeFill="accent1" w:themeFillTint="33"/>
            <w:hideMark/>
          </w:tcPr>
          <w:p w14:paraId="758511C1" w14:textId="77777777" w:rsidR="004B080C" w:rsidRPr="00EA79F7" w:rsidRDefault="004B080C" w:rsidP="00677949">
            <w:pPr>
              <w:keepNext/>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Населённые пункты</w:t>
            </w:r>
          </w:p>
        </w:tc>
        <w:tc>
          <w:tcPr>
            <w:tcW w:w="0" w:type="auto"/>
            <w:shd w:val="clear" w:color="auto" w:fill="D9E2F3" w:themeFill="accent1" w:themeFillTint="33"/>
            <w:hideMark/>
          </w:tcPr>
          <w:p w14:paraId="0D071486" w14:textId="77777777" w:rsidR="004B080C" w:rsidRPr="00EA79F7" w:rsidRDefault="004B080C" w:rsidP="00677949">
            <w:pPr>
              <w:keepNext/>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Население</w:t>
            </w:r>
          </w:p>
        </w:tc>
      </w:tr>
      <w:tr w:rsidR="00EA79F7" w:rsidRPr="00EA79F7" w14:paraId="64060969" w14:textId="77777777" w:rsidTr="00E168E5">
        <w:tc>
          <w:tcPr>
            <w:tcW w:w="0" w:type="auto"/>
            <w:hideMark/>
          </w:tcPr>
          <w:p w14:paraId="34EFA157" w14:textId="77777777" w:rsidR="004B080C" w:rsidRPr="00EA79F7" w:rsidRDefault="004B080C" w:rsidP="00677949">
            <w:pPr>
              <w:tabs>
                <w:tab w:val="left" w:pos="709"/>
              </w:tabs>
              <w:suppressAutoHyphens/>
              <w:autoSpaceDN w:val="0"/>
              <w:ind w:firstLine="0"/>
              <w:textAlignment w:val="baseline"/>
              <w:rPr>
                <w:rFonts w:eastAsia="NSimSun"/>
                <w:kern w:val="3"/>
                <w:sz w:val="24"/>
                <w:szCs w:val="24"/>
                <w:lang w:eastAsia="zh-CN" w:bidi="hi-IN"/>
              </w:rPr>
            </w:pPr>
            <w:r w:rsidRPr="00EA79F7">
              <w:rPr>
                <w:rFonts w:eastAsia="NSimSun"/>
                <w:kern w:val="3"/>
                <w:sz w:val="24"/>
                <w:szCs w:val="24"/>
                <w:lang w:eastAsia="zh-CN" w:bidi="hi-IN"/>
              </w:rPr>
              <w:t>село Речица</w:t>
            </w:r>
          </w:p>
        </w:tc>
        <w:tc>
          <w:tcPr>
            <w:tcW w:w="0" w:type="auto"/>
            <w:hideMark/>
          </w:tcPr>
          <w:p w14:paraId="680D5F18" w14:textId="77777777" w:rsidR="004B080C" w:rsidRPr="00EA79F7" w:rsidRDefault="004B080C" w:rsidP="00677949">
            <w:pPr>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777</w:t>
            </w:r>
          </w:p>
        </w:tc>
      </w:tr>
      <w:tr w:rsidR="00EA79F7" w:rsidRPr="00EA79F7" w14:paraId="74FEC520" w14:textId="77777777" w:rsidTr="00E168E5">
        <w:tc>
          <w:tcPr>
            <w:tcW w:w="0" w:type="auto"/>
            <w:hideMark/>
          </w:tcPr>
          <w:p w14:paraId="56A3FE59" w14:textId="77777777" w:rsidR="004B080C" w:rsidRPr="00EA79F7" w:rsidRDefault="004B080C" w:rsidP="00677949">
            <w:pPr>
              <w:tabs>
                <w:tab w:val="left" w:pos="709"/>
              </w:tabs>
              <w:suppressAutoHyphens/>
              <w:autoSpaceDN w:val="0"/>
              <w:ind w:firstLine="0"/>
              <w:textAlignment w:val="baseline"/>
              <w:rPr>
                <w:rFonts w:eastAsia="NSimSun"/>
                <w:kern w:val="3"/>
                <w:sz w:val="24"/>
                <w:szCs w:val="24"/>
                <w:lang w:eastAsia="zh-CN" w:bidi="hi-IN"/>
              </w:rPr>
            </w:pPr>
            <w:r w:rsidRPr="00EA79F7">
              <w:rPr>
                <w:rFonts w:eastAsia="NSimSun"/>
                <w:kern w:val="3"/>
                <w:sz w:val="24"/>
                <w:szCs w:val="24"/>
                <w:lang w:eastAsia="zh-CN" w:bidi="hi-IN"/>
              </w:rPr>
              <w:t xml:space="preserve">деревня </w:t>
            </w:r>
            <w:proofErr w:type="spellStart"/>
            <w:r w:rsidRPr="00EA79F7">
              <w:rPr>
                <w:rFonts w:eastAsia="NSimSun"/>
                <w:kern w:val="3"/>
                <w:sz w:val="24"/>
                <w:szCs w:val="24"/>
                <w:lang w:eastAsia="zh-CN" w:bidi="hi-IN"/>
              </w:rPr>
              <w:t>Безодное</w:t>
            </w:r>
            <w:proofErr w:type="spellEnd"/>
          </w:p>
        </w:tc>
        <w:tc>
          <w:tcPr>
            <w:tcW w:w="0" w:type="auto"/>
            <w:hideMark/>
          </w:tcPr>
          <w:p w14:paraId="6C618A2D" w14:textId="77777777" w:rsidR="004B080C" w:rsidRPr="00EA79F7" w:rsidRDefault="004B080C" w:rsidP="00677949">
            <w:pPr>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260</w:t>
            </w:r>
          </w:p>
        </w:tc>
      </w:tr>
      <w:tr w:rsidR="00EA79F7" w:rsidRPr="00EA79F7" w14:paraId="25FB65FB" w14:textId="77777777" w:rsidTr="00E168E5">
        <w:tc>
          <w:tcPr>
            <w:tcW w:w="0" w:type="auto"/>
            <w:hideMark/>
          </w:tcPr>
          <w:p w14:paraId="6CDD424D" w14:textId="77777777" w:rsidR="004B080C" w:rsidRPr="00EA79F7" w:rsidRDefault="004B080C" w:rsidP="00677949">
            <w:pPr>
              <w:tabs>
                <w:tab w:val="left" w:pos="709"/>
              </w:tabs>
              <w:suppressAutoHyphens/>
              <w:autoSpaceDN w:val="0"/>
              <w:ind w:firstLine="0"/>
              <w:textAlignment w:val="baseline"/>
              <w:rPr>
                <w:rFonts w:eastAsia="NSimSun"/>
                <w:kern w:val="3"/>
                <w:sz w:val="24"/>
                <w:szCs w:val="24"/>
                <w:lang w:eastAsia="zh-CN" w:bidi="hi-IN"/>
              </w:rPr>
            </w:pPr>
            <w:r w:rsidRPr="00EA79F7">
              <w:rPr>
                <w:rFonts w:eastAsia="NSimSun"/>
                <w:kern w:val="3"/>
                <w:sz w:val="24"/>
                <w:szCs w:val="24"/>
                <w:lang w:eastAsia="zh-CN" w:bidi="hi-IN"/>
              </w:rPr>
              <w:t>деревня Калиновка</w:t>
            </w:r>
          </w:p>
        </w:tc>
        <w:tc>
          <w:tcPr>
            <w:tcW w:w="0" w:type="auto"/>
            <w:hideMark/>
          </w:tcPr>
          <w:p w14:paraId="7F45708A" w14:textId="77777777" w:rsidR="004B080C" w:rsidRPr="00EA79F7" w:rsidRDefault="004B080C" w:rsidP="00677949">
            <w:pPr>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8</w:t>
            </w:r>
          </w:p>
        </w:tc>
      </w:tr>
      <w:tr w:rsidR="00EA79F7" w:rsidRPr="00EA79F7" w14:paraId="7D59A1D9" w14:textId="77777777" w:rsidTr="00E168E5">
        <w:tc>
          <w:tcPr>
            <w:tcW w:w="0" w:type="auto"/>
            <w:hideMark/>
          </w:tcPr>
          <w:p w14:paraId="38840DCC" w14:textId="77777777" w:rsidR="004B080C" w:rsidRPr="00EA79F7" w:rsidRDefault="004B080C" w:rsidP="00677949">
            <w:pPr>
              <w:tabs>
                <w:tab w:val="left" w:pos="709"/>
              </w:tabs>
              <w:suppressAutoHyphens/>
              <w:autoSpaceDN w:val="0"/>
              <w:ind w:firstLine="0"/>
              <w:textAlignment w:val="baseline"/>
              <w:rPr>
                <w:rFonts w:eastAsia="NSimSun"/>
                <w:kern w:val="3"/>
                <w:sz w:val="24"/>
                <w:szCs w:val="24"/>
                <w:lang w:eastAsia="zh-CN" w:bidi="hi-IN"/>
              </w:rPr>
            </w:pPr>
            <w:r w:rsidRPr="00EA79F7">
              <w:rPr>
                <w:rFonts w:eastAsia="NSimSun"/>
                <w:kern w:val="3"/>
                <w:sz w:val="24"/>
                <w:szCs w:val="24"/>
                <w:lang w:eastAsia="zh-CN" w:bidi="hi-IN"/>
              </w:rPr>
              <w:t xml:space="preserve">деревня </w:t>
            </w:r>
            <w:proofErr w:type="spellStart"/>
            <w:r w:rsidRPr="00EA79F7">
              <w:rPr>
                <w:rFonts w:eastAsia="NSimSun"/>
                <w:kern w:val="3"/>
                <w:sz w:val="24"/>
                <w:szCs w:val="24"/>
                <w:lang w:eastAsia="zh-CN" w:bidi="hi-IN"/>
              </w:rPr>
              <w:t>Космаковка</w:t>
            </w:r>
            <w:proofErr w:type="spellEnd"/>
          </w:p>
        </w:tc>
        <w:tc>
          <w:tcPr>
            <w:tcW w:w="0" w:type="auto"/>
            <w:hideMark/>
          </w:tcPr>
          <w:p w14:paraId="3D122D1E" w14:textId="77777777" w:rsidR="004B080C" w:rsidRPr="00EA79F7" w:rsidRDefault="004B080C" w:rsidP="00677949">
            <w:pPr>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3</w:t>
            </w:r>
          </w:p>
        </w:tc>
      </w:tr>
      <w:tr w:rsidR="00EA79F7" w:rsidRPr="00EA79F7" w14:paraId="7B63B11E" w14:textId="77777777" w:rsidTr="00E168E5">
        <w:tc>
          <w:tcPr>
            <w:tcW w:w="0" w:type="auto"/>
            <w:hideMark/>
          </w:tcPr>
          <w:p w14:paraId="72A30CBF" w14:textId="77777777" w:rsidR="004B080C" w:rsidRPr="00EA79F7" w:rsidRDefault="004B080C" w:rsidP="00677949">
            <w:pPr>
              <w:tabs>
                <w:tab w:val="left" w:pos="709"/>
              </w:tabs>
              <w:suppressAutoHyphens/>
              <w:autoSpaceDN w:val="0"/>
              <w:ind w:firstLine="0"/>
              <w:textAlignment w:val="baseline"/>
              <w:rPr>
                <w:rFonts w:eastAsia="NSimSun"/>
                <w:kern w:val="3"/>
                <w:sz w:val="24"/>
                <w:szCs w:val="24"/>
                <w:lang w:eastAsia="zh-CN" w:bidi="hi-IN"/>
              </w:rPr>
            </w:pPr>
            <w:r w:rsidRPr="00EA79F7">
              <w:rPr>
                <w:rFonts w:eastAsia="NSimSun"/>
                <w:kern w:val="3"/>
                <w:sz w:val="24"/>
                <w:szCs w:val="24"/>
                <w:lang w:eastAsia="zh-CN" w:bidi="hi-IN"/>
              </w:rPr>
              <w:t xml:space="preserve">деревня </w:t>
            </w:r>
            <w:proofErr w:type="spellStart"/>
            <w:r w:rsidRPr="00EA79F7">
              <w:rPr>
                <w:rFonts w:eastAsia="NSimSun"/>
                <w:kern w:val="3"/>
                <w:sz w:val="24"/>
                <w:szCs w:val="24"/>
                <w:lang w:eastAsia="zh-CN" w:bidi="hi-IN"/>
              </w:rPr>
              <w:t>Постояльская</w:t>
            </w:r>
            <w:proofErr w:type="spellEnd"/>
          </w:p>
        </w:tc>
        <w:tc>
          <w:tcPr>
            <w:tcW w:w="0" w:type="auto"/>
            <w:hideMark/>
          </w:tcPr>
          <w:p w14:paraId="742CF298" w14:textId="77777777" w:rsidR="004B080C" w:rsidRPr="00EA79F7" w:rsidRDefault="004B080C" w:rsidP="00677949">
            <w:pPr>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23</w:t>
            </w:r>
          </w:p>
        </w:tc>
      </w:tr>
      <w:tr w:rsidR="00EA79F7" w:rsidRPr="00EA79F7" w14:paraId="4ED81BA9" w14:textId="77777777" w:rsidTr="00E168E5">
        <w:tc>
          <w:tcPr>
            <w:tcW w:w="0" w:type="auto"/>
            <w:hideMark/>
          </w:tcPr>
          <w:p w14:paraId="3A8ECE80" w14:textId="77777777" w:rsidR="004B080C" w:rsidRPr="00EA79F7" w:rsidRDefault="004B080C" w:rsidP="00677949">
            <w:pPr>
              <w:tabs>
                <w:tab w:val="left" w:pos="709"/>
              </w:tabs>
              <w:suppressAutoHyphens/>
              <w:autoSpaceDN w:val="0"/>
              <w:ind w:firstLine="0"/>
              <w:textAlignment w:val="baseline"/>
              <w:rPr>
                <w:rFonts w:eastAsia="NSimSun"/>
                <w:kern w:val="3"/>
                <w:sz w:val="24"/>
                <w:szCs w:val="24"/>
                <w:lang w:eastAsia="zh-CN" w:bidi="hi-IN"/>
              </w:rPr>
            </w:pPr>
            <w:r w:rsidRPr="00EA79F7">
              <w:rPr>
                <w:rFonts w:eastAsia="NSimSun"/>
                <w:kern w:val="3"/>
                <w:sz w:val="24"/>
                <w:szCs w:val="24"/>
                <w:lang w:eastAsia="zh-CN" w:bidi="hi-IN"/>
              </w:rPr>
              <w:t xml:space="preserve">село </w:t>
            </w:r>
            <w:proofErr w:type="spellStart"/>
            <w:r w:rsidRPr="00EA79F7">
              <w:rPr>
                <w:rFonts w:eastAsia="NSimSun"/>
                <w:kern w:val="3"/>
                <w:sz w:val="24"/>
                <w:szCs w:val="24"/>
                <w:lang w:eastAsia="zh-CN" w:bidi="hi-IN"/>
              </w:rPr>
              <w:t>Теличье</w:t>
            </w:r>
            <w:proofErr w:type="spellEnd"/>
          </w:p>
        </w:tc>
        <w:tc>
          <w:tcPr>
            <w:tcW w:w="0" w:type="auto"/>
            <w:hideMark/>
          </w:tcPr>
          <w:p w14:paraId="1394CF0F" w14:textId="77777777" w:rsidR="004B080C" w:rsidRPr="00EA79F7" w:rsidRDefault="004B080C" w:rsidP="00677949">
            <w:pPr>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346</w:t>
            </w:r>
          </w:p>
        </w:tc>
      </w:tr>
      <w:tr w:rsidR="00EA79F7" w:rsidRPr="00EA79F7" w14:paraId="58873573" w14:textId="77777777" w:rsidTr="00E168E5">
        <w:tc>
          <w:tcPr>
            <w:tcW w:w="0" w:type="auto"/>
            <w:hideMark/>
          </w:tcPr>
          <w:p w14:paraId="53A9F87C" w14:textId="77777777" w:rsidR="004B080C" w:rsidRPr="00EA79F7" w:rsidRDefault="004B080C" w:rsidP="00677949">
            <w:pPr>
              <w:tabs>
                <w:tab w:val="left" w:pos="709"/>
              </w:tabs>
              <w:suppressAutoHyphens/>
              <w:autoSpaceDN w:val="0"/>
              <w:ind w:firstLine="0"/>
              <w:textAlignment w:val="baseline"/>
              <w:rPr>
                <w:rFonts w:eastAsia="NSimSun"/>
                <w:kern w:val="3"/>
                <w:sz w:val="24"/>
                <w:szCs w:val="24"/>
                <w:lang w:eastAsia="zh-CN" w:bidi="hi-IN"/>
              </w:rPr>
            </w:pPr>
            <w:r w:rsidRPr="00EA79F7">
              <w:rPr>
                <w:rFonts w:eastAsia="NSimSun"/>
                <w:kern w:val="3"/>
                <w:sz w:val="24"/>
                <w:szCs w:val="24"/>
                <w:lang w:eastAsia="zh-CN" w:bidi="hi-IN"/>
              </w:rPr>
              <w:t>село Покровка Первая</w:t>
            </w:r>
          </w:p>
        </w:tc>
        <w:tc>
          <w:tcPr>
            <w:tcW w:w="0" w:type="auto"/>
            <w:hideMark/>
          </w:tcPr>
          <w:p w14:paraId="3AAEA1F0" w14:textId="77777777" w:rsidR="004B080C" w:rsidRPr="00EA79F7" w:rsidRDefault="004B080C" w:rsidP="00677949">
            <w:pPr>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231</w:t>
            </w:r>
          </w:p>
        </w:tc>
      </w:tr>
      <w:tr w:rsidR="00EA79F7" w:rsidRPr="00EA79F7" w14:paraId="2FC5773B" w14:textId="77777777" w:rsidTr="00E168E5">
        <w:tc>
          <w:tcPr>
            <w:tcW w:w="0" w:type="auto"/>
            <w:hideMark/>
          </w:tcPr>
          <w:p w14:paraId="561A5EA2" w14:textId="77777777" w:rsidR="004B080C" w:rsidRPr="00EA79F7" w:rsidRDefault="004B080C" w:rsidP="00677949">
            <w:pPr>
              <w:tabs>
                <w:tab w:val="left" w:pos="709"/>
              </w:tabs>
              <w:suppressAutoHyphens/>
              <w:autoSpaceDN w:val="0"/>
              <w:ind w:firstLine="0"/>
              <w:textAlignment w:val="baseline"/>
              <w:rPr>
                <w:rFonts w:eastAsia="NSimSun"/>
                <w:kern w:val="3"/>
                <w:sz w:val="24"/>
                <w:szCs w:val="24"/>
                <w:lang w:eastAsia="zh-CN" w:bidi="hi-IN"/>
              </w:rPr>
            </w:pPr>
            <w:r w:rsidRPr="00EA79F7">
              <w:rPr>
                <w:rFonts w:eastAsia="NSimSun"/>
                <w:kern w:val="3"/>
                <w:sz w:val="24"/>
                <w:szCs w:val="24"/>
                <w:lang w:eastAsia="zh-CN" w:bidi="hi-IN"/>
              </w:rPr>
              <w:t>деревня Покровка Вторая</w:t>
            </w:r>
          </w:p>
        </w:tc>
        <w:tc>
          <w:tcPr>
            <w:tcW w:w="0" w:type="auto"/>
            <w:hideMark/>
          </w:tcPr>
          <w:p w14:paraId="4CAD4F3B" w14:textId="77777777" w:rsidR="004B080C" w:rsidRPr="00EA79F7" w:rsidRDefault="004B080C" w:rsidP="00677949">
            <w:pPr>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410</w:t>
            </w:r>
          </w:p>
        </w:tc>
      </w:tr>
      <w:tr w:rsidR="00EA79F7" w:rsidRPr="00EA79F7" w14:paraId="2B7C2445" w14:textId="77777777" w:rsidTr="00E168E5">
        <w:tc>
          <w:tcPr>
            <w:tcW w:w="0" w:type="auto"/>
            <w:hideMark/>
          </w:tcPr>
          <w:p w14:paraId="457BE262" w14:textId="77777777" w:rsidR="004B080C" w:rsidRPr="00EA79F7" w:rsidRDefault="004B080C" w:rsidP="00677949">
            <w:pPr>
              <w:tabs>
                <w:tab w:val="left" w:pos="709"/>
              </w:tabs>
              <w:suppressAutoHyphens/>
              <w:autoSpaceDN w:val="0"/>
              <w:ind w:firstLine="0"/>
              <w:textAlignment w:val="baseline"/>
              <w:rPr>
                <w:rFonts w:eastAsia="NSimSun"/>
                <w:kern w:val="3"/>
                <w:sz w:val="24"/>
                <w:szCs w:val="24"/>
                <w:lang w:eastAsia="zh-CN" w:bidi="hi-IN"/>
              </w:rPr>
            </w:pPr>
            <w:r w:rsidRPr="00EA79F7">
              <w:rPr>
                <w:rFonts w:eastAsia="NSimSun"/>
                <w:kern w:val="3"/>
                <w:sz w:val="24"/>
                <w:szCs w:val="24"/>
                <w:lang w:eastAsia="zh-CN" w:bidi="hi-IN"/>
              </w:rPr>
              <w:t>деревня Сидоровка</w:t>
            </w:r>
          </w:p>
        </w:tc>
        <w:tc>
          <w:tcPr>
            <w:tcW w:w="0" w:type="auto"/>
            <w:hideMark/>
          </w:tcPr>
          <w:p w14:paraId="3CA89C2C" w14:textId="77777777" w:rsidR="004B080C" w:rsidRPr="00EA79F7" w:rsidRDefault="004B080C" w:rsidP="00677949">
            <w:pPr>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109</w:t>
            </w:r>
          </w:p>
        </w:tc>
      </w:tr>
      <w:tr w:rsidR="00EA79F7" w:rsidRPr="00EA79F7" w14:paraId="3B729A29" w14:textId="77777777" w:rsidTr="00E168E5">
        <w:tc>
          <w:tcPr>
            <w:tcW w:w="0" w:type="auto"/>
            <w:hideMark/>
          </w:tcPr>
          <w:p w14:paraId="54882E34" w14:textId="77777777" w:rsidR="004B080C" w:rsidRPr="00EA79F7" w:rsidRDefault="004B080C" w:rsidP="00677949">
            <w:pPr>
              <w:tabs>
                <w:tab w:val="left" w:pos="709"/>
              </w:tabs>
              <w:suppressAutoHyphens/>
              <w:autoSpaceDN w:val="0"/>
              <w:ind w:firstLine="0"/>
              <w:textAlignment w:val="baseline"/>
              <w:rPr>
                <w:rFonts w:eastAsia="NSimSun"/>
                <w:kern w:val="3"/>
                <w:sz w:val="24"/>
                <w:szCs w:val="24"/>
                <w:lang w:eastAsia="zh-CN" w:bidi="hi-IN"/>
              </w:rPr>
            </w:pPr>
            <w:r w:rsidRPr="00EA79F7">
              <w:rPr>
                <w:rFonts w:eastAsia="NSimSun"/>
                <w:kern w:val="3"/>
                <w:sz w:val="24"/>
                <w:szCs w:val="24"/>
                <w:lang w:eastAsia="zh-CN" w:bidi="hi-IN"/>
              </w:rPr>
              <w:t>деревня Угольное</w:t>
            </w:r>
          </w:p>
        </w:tc>
        <w:tc>
          <w:tcPr>
            <w:tcW w:w="0" w:type="auto"/>
            <w:hideMark/>
          </w:tcPr>
          <w:p w14:paraId="07615125" w14:textId="77777777" w:rsidR="004B080C" w:rsidRPr="00EA79F7" w:rsidRDefault="004B080C" w:rsidP="00677949">
            <w:pPr>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40</w:t>
            </w:r>
          </w:p>
        </w:tc>
      </w:tr>
      <w:tr w:rsidR="00EA79F7" w:rsidRPr="00EA79F7" w14:paraId="3EC4EF22" w14:textId="77777777" w:rsidTr="00E168E5">
        <w:tc>
          <w:tcPr>
            <w:tcW w:w="0" w:type="auto"/>
            <w:hideMark/>
          </w:tcPr>
          <w:p w14:paraId="3690E6B2" w14:textId="77777777" w:rsidR="004B080C" w:rsidRPr="00EA79F7" w:rsidRDefault="004B080C" w:rsidP="00677949">
            <w:pPr>
              <w:tabs>
                <w:tab w:val="left" w:pos="709"/>
              </w:tabs>
              <w:suppressAutoHyphens/>
              <w:autoSpaceDN w:val="0"/>
              <w:ind w:firstLine="0"/>
              <w:textAlignment w:val="baseline"/>
              <w:rPr>
                <w:rFonts w:eastAsia="NSimSun"/>
                <w:kern w:val="3"/>
                <w:sz w:val="24"/>
                <w:szCs w:val="24"/>
                <w:lang w:eastAsia="zh-CN" w:bidi="hi-IN"/>
              </w:rPr>
            </w:pPr>
            <w:r w:rsidRPr="00EA79F7">
              <w:rPr>
                <w:rFonts w:eastAsia="NSimSun"/>
                <w:kern w:val="3"/>
                <w:sz w:val="24"/>
                <w:szCs w:val="24"/>
                <w:lang w:eastAsia="zh-CN" w:bidi="hi-IN"/>
              </w:rPr>
              <w:t>поселок Новый Путь</w:t>
            </w:r>
          </w:p>
        </w:tc>
        <w:tc>
          <w:tcPr>
            <w:tcW w:w="0" w:type="auto"/>
            <w:hideMark/>
          </w:tcPr>
          <w:p w14:paraId="6FEEFF4C" w14:textId="77777777" w:rsidR="004B080C" w:rsidRPr="00EA79F7" w:rsidRDefault="004B080C" w:rsidP="00677949">
            <w:pPr>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17</w:t>
            </w:r>
          </w:p>
        </w:tc>
      </w:tr>
      <w:tr w:rsidR="00EA79F7" w:rsidRPr="00EA79F7" w14:paraId="36DC477B" w14:textId="77777777" w:rsidTr="00E168E5">
        <w:tc>
          <w:tcPr>
            <w:tcW w:w="0" w:type="auto"/>
            <w:hideMark/>
          </w:tcPr>
          <w:p w14:paraId="2416D42E" w14:textId="77777777" w:rsidR="004B080C" w:rsidRPr="00EA79F7" w:rsidRDefault="004B080C" w:rsidP="00677949">
            <w:pPr>
              <w:tabs>
                <w:tab w:val="left" w:pos="709"/>
              </w:tabs>
              <w:suppressAutoHyphens/>
              <w:autoSpaceDN w:val="0"/>
              <w:ind w:firstLine="0"/>
              <w:textAlignment w:val="baseline"/>
              <w:rPr>
                <w:rFonts w:eastAsia="NSimSun"/>
                <w:kern w:val="3"/>
                <w:sz w:val="24"/>
                <w:szCs w:val="24"/>
                <w:lang w:eastAsia="zh-CN" w:bidi="hi-IN"/>
              </w:rPr>
            </w:pPr>
            <w:r w:rsidRPr="00EA79F7">
              <w:rPr>
                <w:rFonts w:eastAsia="NSimSun"/>
                <w:kern w:val="3"/>
                <w:sz w:val="24"/>
                <w:szCs w:val="24"/>
                <w:lang w:eastAsia="zh-CN" w:bidi="hi-IN"/>
              </w:rPr>
              <w:t>поселок Шиловский</w:t>
            </w:r>
          </w:p>
        </w:tc>
        <w:tc>
          <w:tcPr>
            <w:tcW w:w="0" w:type="auto"/>
            <w:hideMark/>
          </w:tcPr>
          <w:p w14:paraId="1AD6A09C" w14:textId="77777777" w:rsidR="004B080C" w:rsidRPr="00EA79F7" w:rsidRDefault="004B080C" w:rsidP="00677949">
            <w:pPr>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1</w:t>
            </w:r>
          </w:p>
        </w:tc>
      </w:tr>
      <w:tr w:rsidR="00EA79F7" w:rsidRPr="00EA79F7" w14:paraId="0772C4A9" w14:textId="77777777" w:rsidTr="00E168E5">
        <w:tc>
          <w:tcPr>
            <w:tcW w:w="0" w:type="auto"/>
            <w:hideMark/>
          </w:tcPr>
          <w:p w14:paraId="3BAF061C" w14:textId="77777777" w:rsidR="004B080C" w:rsidRPr="00EA79F7" w:rsidRDefault="004B080C" w:rsidP="00677949">
            <w:pPr>
              <w:tabs>
                <w:tab w:val="left" w:pos="709"/>
              </w:tabs>
              <w:suppressAutoHyphens/>
              <w:autoSpaceDN w:val="0"/>
              <w:ind w:firstLine="0"/>
              <w:textAlignment w:val="baseline"/>
              <w:rPr>
                <w:rFonts w:eastAsia="NSimSun"/>
                <w:kern w:val="3"/>
                <w:sz w:val="24"/>
                <w:szCs w:val="24"/>
                <w:lang w:eastAsia="zh-CN" w:bidi="hi-IN"/>
              </w:rPr>
            </w:pPr>
            <w:r w:rsidRPr="00EA79F7">
              <w:rPr>
                <w:rFonts w:eastAsia="NSimSun"/>
                <w:kern w:val="3"/>
                <w:sz w:val="24"/>
                <w:szCs w:val="24"/>
                <w:lang w:eastAsia="zh-CN" w:bidi="hi-IN"/>
              </w:rPr>
              <w:t>Всего</w:t>
            </w:r>
          </w:p>
        </w:tc>
        <w:tc>
          <w:tcPr>
            <w:tcW w:w="0" w:type="auto"/>
            <w:hideMark/>
          </w:tcPr>
          <w:p w14:paraId="448A4480" w14:textId="77777777" w:rsidR="004B080C" w:rsidRPr="00EA79F7" w:rsidRDefault="004B080C" w:rsidP="00677949">
            <w:pPr>
              <w:tabs>
                <w:tab w:val="left" w:pos="709"/>
              </w:tabs>
              <w:suppressAutoHyphens/>
              <w:autoSpaceDN w:val="0"/>
              <w:ind w:firstLine="0"/>
              <w:jc w:val="center"/>
              <w:textAlignment w:val="baseline"/>
              <w:rPr>
                <w:rFonts w:eastAsia="NSimSun"/>
                <w:kern w:val="3"/>
                <w:sz w:val="24"/>
                <w:szCs w:val="24"/>
                <w:lang w:eastAsia="zh-CN" w:bidi="hi-IN"/>
              </w:rPr>
            </w:pPr>
            <w:r w:rsidRPr="00EA79F7">
              <w:rPr>
                <w:rFonts w:eastAsia="NSimSun"/>
                <w:kern w:val="3"/>
                <w:sz w:val="24"/>
                <w:szCs w:val="24"/>
                <w:lang w:eastAsia="zh-CN" w:bidi="hi-IN"/>
              </w:rPr>
              <w:t>2225</w:t>
            </w:r>
          </w:p>
        </w:tc>
      </w:tr>
    </w:tbl>
    <w:p w14:paraId="58EF38EC" w14:textId="77777777" w:rsidR="004B080C" w:rsidRPr="00EA79F7" w:rsidRDefault="004B080C" w:rsidP="00677949">
      <w:pPr>
        <w:tabs>
          <w:tab w:val="left" w:pos="709"/>
        </w:tabs>
      </w:pPr>
    </w:p>
    <w:p w14:paraId="6C67920B" w14:textId="318A924D" w:rsidR="004B080C" w:rsidRPr="00EA79F7" w:rsidRDefault="004B080C" w:rsidP="00677949">
      <w:pPr>
        <w:tabs>
          <w:tab w:val="left" w:pos="709"/>
        </w:tabs>
      </w:pPr>
      <w:r w:rsidRPr="00EA79F7">
        <w:t xml:space="preserve">В поселении наблюдается сокращение как абсолютных, так и относительных показателей рождаемости. Анализ данных Речицкого сельского </w:t>
      </w:r>
      <w:r w:rsidR="00B40FAB" w:rsidRPr="00EA79F7">
        <w:t xml:space="preserve">поселения </w:t>
      </w:r>
      <w:r w:rsidRPr="00EA79F7">
        <w:t>показывает, что коэффициент смертности вырос до 18</w:t>
      </w:r>
      <w:r w:rsidR="00B40FAB" w:rsidRPr="00EA79F7">
        <w:t> %</w:t>
      </w:r>
      <w:r w:rsidRPr="00EA79F7">
        <w:t xml:space="preserve">. Данный показатель по поселению несколько выше, чем </w:t>
      </w:r>
      <w:proofErr w:type="spellStart"/>
      <w:r w:rsidRPr="00EA79F7">
        <w:t>среднерайонный</w:t>
      </w:r>
      <w:proofErr w:type="spellEnd"/>
      <w:r w:rsidRPr="00EA79F7">
        <w:t xml:space="preserve"> (17,9</w:t>
      </w:r>
      <w:r w:rsidR="00B40FAB" w:rsidRPr="00EA79F7">
        <w:t> %</w:t>
      </w:r>
      <w:r w:rsidRPr="00EA79F7">
        <w:t>). Средний за период 2007-2010</w:t>
      </w:r>
      <w:r w:rsidR="00B40FAB" w:rsidRPr="00EA79F7">
        <w:t> </w:t>
      </w:r>
      <w:r w:rsidRPr="00EA79F7">
        <w:t xml:space="preserve">гг. условный коэффициент депопуляции (отношение числа родившихся к числу умерших) в Речицком сельском поселении составил 0,5 при пороговых значениях 1,0-1,3. Сложившаяся в поселении демографическая модель воспроизводства населения является крайне неблагополучной </w:t>
      </w:r>
      <w:r w:rsidR="00B40FAB" w:rsidRPr="00EA79F7">
        <w:t>для дальнейшего</w:t>
      </w:r>
      <w:r w:rsidRPr="00EA79F7">
        <w:t xml:space="preserve"> развития территории.</w:t>
      </w:r>
    </w:p>
    <w:p w14:paraId="010F2466" w14:textId="0E33F000" w:rsidR="00B40FAB" w:rsidRPr="00EA79F7" w:rsidRDefault="00B40FAB" w:rsidP="00677949">
      <w:pPr>
        <w:tabs>
          <w:tab w:val="left" w:pos="709"/>
        </w:tabs>
        <w:rPr>
          <w:szCs w:val="28"/>
        </w:rPr>
      </w:pPr>
      <w:r w:rsidRPr="00EA79F7">
        <w:rPr>
          <w:szCs w:val="28"/>
        </w:rPr>
        <w:t>Естественный прирост населения представлен на рисунке</w:t>
      </w:r>
      <w:r w:rsidR="00E168E5" w:rsidRPr="00EA79F7">
        <w:rPr>
          <w:szCs w:val="28"/>
        </w:rPr>
        <w:t> </w:t>
      </w:r>
      <w:r w:rsidR="00077179" w:rsidRPr="00EA79F7">
        <w:rPr>
          <w:szCs w:val="28"/>
        </w:rPr>
        <w:t>3</w:t>
      </w:r>
      <w:r w:rsidRPr="00EA79F7">
        <w:rPr>
          <w:szCs w:val="28"/>
        </w:rPr>
        <w:t>.</w:t>
      </w:r>
    </w:p>
    <w:p w14:paraId="3CF3FF5F" w14:textId="62FD31B2" w:rsidR="00B40FAB" w:rsidRPr="00EA79F7" w:rsidRDefault="00B40FAB" w:rsidP="00677949">
      <w:pPr>
        <w:keepNext/>
        <w:tabs>
          <w:tab w:val="left" w:pos="709"/>
        </w:tabs>
        <w:jc w:val="right"/>
        <w:rPr>
          <w:szCs w:val="28"/>
        </w:rPr>
      </w:pPr>
      <w:r w:rsidRPr="00EA79F7">
        <w:rPr>
          <w:szCs w:val="28"/>
        </w:rPr>
        <w:lastRenderedPageBreak/>
        <w:t xml:space="preserve">Рисунок </w:t>
      </w:r>
      <w:r w:rsidR="00077179" w:rsidRPr="00EA79F7">
        <w:rPr>
          <w:szCs w:val="28"/>
        </w:rPr>
        <w:t>3</w:t>
      </w:r>
    </w:p>
    <w:p w14:paraId="7798C0B1" w14:textId="77777777" w:rsidR="00B40FAB" w:rsidRPr="00EA79F7" w:rsidRDefault="00B40FAB" w:rsidP="00677949">
      <w:pPr>
        <w:keepNext/>
        <w:tabs>
          <w:tab w:val="left" w:pos="709"/>
        </w:tabs>
        <w:ind w:firstLine="0"/>
        <w:jc w:val="center"/>
        <w:rPr>
          <w:szCs w:val="28"/>
        </w:rPr>
      </w:pPr>
      <w:r w:rsidRPr="00EA79F7">
        <w:rPr>
          <w:noProof/>
          <w:szCs w:val="28"/>
        </w:rPr>
        <w:drawing>
          <wp:inline distT="0" distB="0" distL="0" distR="0" wp14:anchorId="4267DC1C" wp14:editId="25740760">
            <wp:extent cx="5997600" cy="3265200"/>
            <wp:effectExtent l="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97600" cy="3265200"/>
                    </a:xfrm>
                    <a:prstGeom prst="rect">
                      <a:avLst/>
                    </a:prstGeom>
                    <a:noFill/>
                    <a:ln>
                      <a:noFill/>
                    </a:ln>
                  </pic:spPr>
                </pic:pic>
              </a:graphicData>
            </a:graphic>
          </wp:inline>
        </w:drawing>
      </w:r>
    </w:p>
    <w:p w14:paraId="3A254228" w14:textId="77777777" w:rsidR="00B40FAB" w:rsidRPr="00EA79F7" w:rsidRDefault="00B40FAB" w:rsidP="00677949">
      <w:pPr>
        <w:tabs>
          <w:tab w:val="left" w:pos="709"/>
        </w:tabs>
        <w:rPr>
          <w:szCs w:val="28"/>
        </w:rPr>
      </w:pPr>
      <w:r w:rsidRPr="00EA79F7">
        <w:rPr>
          <w:szCs w:val="28"/>
        </w:rPr>
        <w:t>Число умерших в 2009 году выросло относительно аналогичного показателя в 2007 году, рост составил – 19 %, а по отношению к предыдущему году (2008 г.) показатель незначительно снизился – на 2 %. Так же произошло уменьшение числа родившихся на 75 % по отношению к данным 2005 года.</w:t>
      </w:r>
    </w:p>
    <w:p w14:paraId="1886D7C8" w14:textId="77777777" w:rsidR="004B080C" w:rsidRPr="00EA79F7" w:rsidRDefault="004B080C" w:rsidP="00677949">
      <w:pPr>
        <w:tabs>
          <w:tab w:val="left" w:pos="709"/>
        </w:tabs>
      </w:pPr>
    </w:p>
    <w:p w14:paraId="7DA8DED4" w14:textId="7347CEE6" w:rsidR="004B080C" w:rsidRPr="00EA79F7" w:rsidRDefault="004B080C" w:rsidP="00677949">
      <w:pPr>
        <w:tabs>
          <w:tab w:val="left" w:pos="709"/>
        </w:tabs>
        <w:rPr>
          <w:bCs/>
          <w:iCs/>
        </w:rPr>
      </w:pPr>
      <w:r w:rsidRPr="00EA79F7">
        <w:rPr>
          <w:bCs/>
          <w:iCs/>
        </w:rPr>
        <w:t>Показатели естественного и миграционного движения населения по поселениям района в расчете на 1000 жителей (по состоянию на 2009</w:t>
      </w:r>
      <w:r w:rsidR="00B40FAB" w:rsidRPr="00EA79F7">
        <w:rPr>
          <w:bCs/>
          <w:iCs/>
        </w:rPr>
        <w:t> </w:t>
      </w:r>
      <w:r w:rsidRPr="00EA79F7">
        <w:rPr>
          <w:bCs/>
          <w:iCs/>
        </w:rPr>
        <w:t>г.)</w:t>
      </w:r>
      <w:r w:rsidR="00B40FAB" w:rsidRPr="00EA79F7">
        <w:rPr>
          <w:bCs/>
          <w:iCs/>
        </w:rPr>
        <w:t xml:space="preserve"> представлены в таблице</w:t>
      </w:r>
      <w:r w:rsidR="00E168E5" w:rsidRPr="00EA79F7">
        <w:rPr>
          <w:bCs/>
          <w:iCs/>
        </w:rPr>
        <w:t> </w:t>
      </w:r>
      <w:r w:rsidR="00077179" w:rsidRPr="00EA79F7">
        <w:rPr>
          <w:bCs/>
          <w:iCs/>
        </w:rPr>
        <w:t>4</w:t>
      </w:r>
      <w:r w:rsidR="00B40FAB" w:rsidRPr="00EA79F7">
        <w:rPr>
          <w:bCs/>
          <w:iCs/>
        </w:rPr>
        <w:t>.</w:t>
      </w:r>
    </w:p>
    <w:p w14:paraId="5279775B" w14:textId="3D610CFC" w:rsidR="004B080C" w:rsidRPr="00EA79F7" w:rsidRDefault="00B40FAB" w:rsidP="00677949">
      <w:pPr>
        <w:keepNext/>
        <w:tabs>
          <w:tab w:val="left" w:pos="709"/>
        </w:tabs>
        <w:jc w:val="right"/>
      </w:pPr>
      <w:r w:rsidRPr="00EA79F7">
        <w:rPr>
          <w:bCs/>
          <w:iCs/>
        </w:rPr>
        <w:t xml:space="preserve">Таблица </w:t>
      </w:r>
      <w:r w:rsidR="00077179" w:rsidRPr="00EA79F7">
        <w:rPr>
          <w:bCs/>
          <w:iCs/>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2"/>
        <w:gridCol w:w="1728"/>
        <w:gridCol w:w="1627"/>
        <w:gridCol w:w="1891"/>
        <w:gridCol w:w="1837"/>
      </w:tblGrid>
      <w:tr w:rsidR="00EA79F7" w:rsidRPr="00EA79F7" w14:paraId="606BDCA4" w14:textId="77777777" w:rsidTr="00E168E5">
        <w:trPr>
          <w:cantSplit/>
          <w:trHeight w:val="20"/>
          <w:jc w:val="center"/>
        </w:trPr>
        <w:tc>
          <w:tcPr>
            <w:tcW w:w="0" w:type="auto"/>
            <w:shd w:val="clear" w:color="auto" w:fill="D9E2F3" w:themeFill="accent1" w:themeFillTint="33"/>
            <w:noWrap/>
            <w:vAlign w:val="center"/>
          </w:tcPr>
          <w:p w14:paraId="18E4C024" w14:textId="77777777" w:rsidR="004B080C" w:rsidRPr="00EA79F7" w:rsidRDefault="004B080C" w:rsidP="00677949">
            <w:pPr>
              <w:keepNext/>
              <w:tabs>
                <w:tab w:val="left" w:pos="709"/>
              </w:tabs>
              <w:ind w:firstLine="0"/>
              <w:jc w:val="center"/>
              <w:rPr>
                <w:bCs/>
                <w:sz w:val="24"/>
                <w:szCs w:val="24"/>
              </w:rPr>
            </w:pPr>
            <w:r w:rsidRPr="00EA79F7">
              <w:rPr>
                <w:bCs/>
                <w:sz w:val="24"/>
                <w:szCs w:val="24"/>
              </w:rPr>
              <w:t>Сельское поселение</w:t>
            </w:r>
          </w:p>
        </w:tc>
        <w:tc>
          <w:tcPr>
            <w:tcW w:w="1736" w:type="dxa"/>
            <w:shd w:val="clear" w:color="auto" w:fill="D9E2F3" w:themeFill="accent1" w:themeFillTint="33"/>
            <w:noWrap/>
            <w:vAlign w:val="center"/>
          </w:tcPr>
          <w:p w14:paraId="1AABF601" w14:textId="77777777" w:rsidR="004B080C" w:rsidRPr="00EA79F7" w:rsidRDefault="004B080C" w:rsidP="00677949">
            <w:pPr>
              <w:keepNext/>
              <w:tabs>
                <w:tab w:val="left" w:pos="709"/>
              </w:tabs>
              <w:ind w:firstLine="0"/>
              <w:jc w:val="center"/>
              <w:rPr>
                <w:bCs/>
                <w:sz w:val="24"/>
                <w:szCs w:val="24"/>
              </w:rPr>
            </w:pPr>
            <w:r w:rsidRPr="00EA79F7">
              <w:rPr>
                <w:bCs/>
                <w:sz w:val="24"/>
                <w:szCs w:val="24"/>
              </w:rPr>
              <w:t>Рождаемость</w:t>
            </w:r>
          </w:p>
        </w:tc>
        <w:tc>
          <w:tcPr>
            <w:tcW w:w="1635" w:type="dxa"/>
            <w:shd w:val="clear" w:color="auto" w:fill="D9E2F3" w:themeFill="accent1" w:themeFillTint="33"/>
            <w:noWrap/>
            <w:vAlign w:val="center"/>
          </w:tcPr>
          <w:p w14:paraId="52093E6F" w14:textId="77777777" w:rsidR="004B080C" w:rsidRPr="00EA79F7" w:rsidRDefault="004B080C" w:rsidP="00677949">
            <w:pPr>
              <w:keepNext/>
              <w:tabs>
                <w:tab w:val="left" w:pos="709"/>
              </w:tabs>
              <w:ind w:firstLine="0"/>
              <w:jc w:val="center"/>
              <w:rPr>
                <w:bCs/>
                <w:sz w:val="24"/>
                <w:szCs w:val="24"/>
              </w:rPr>
            </w:pPr>
            <w:r w:rsidRPr="00EA79F7">
              <w:rPr>
                <w:bCs/>
                <w:sz w:val="24"/>
                <w:szCs w:val="24"/>
              </w:rPr>
              <w:t>Смертность</w:t>
            </w:r>
          </w:p>
        </w:tc>
        <w:tc>
          <w:tcPr>
            <w:tcW w:w="1900" w:type="dxa"/>
            <w:shd w:val="clear" w:color="auto" w:fill="D9E2F3" w:themeFill="accent1" w:themeFillTint="33"/>
            <w:noWrap/>
            <w:vAlign w:val="center"/>
          </w:tcPr>
          <w:p w14:paraId="47ACF966" w14:textId="77777777" w:rsidR="004B080C" w:rsidRPr="00EA79F7" w:rsidRDefault="004B080C" w:rsidP="00677949">
            <w:pPr>
              <w:keepNext/>
              <w:tabs>
                <w:tab w:val="left" w:pos="709"/>
              </w:tabs>
              <w:ind w:firstLine="0"/>
              <w:jc w:val="center"/>
              <w:rPr>
                <w:bCs/>
                <w:sz w:val="24"/>
                <w:szCs w:val="24"/>
              </w:rPr>
            </w:pPr>
            <w:r w:rsidRPr="00EA79F7">
              <w:rPr>
                <w:bCs/>
                <w:sz w:val="24"/>
                <w:szCs w:val="24"/>
              </w:rPr>
              <w:t>Естественный прирост</w:t>
            </w:r>
          </w:p>
        </w:tc>
        <w:tc>
          <w:tcPr>
            <w:tcW w:w="1846" w:type="dxa"/>
            <w:shd w:val="clear" w:color="auto" w:fill="D9E2F3" w:themeFill="accent1" w:themeFillTint="33"/>
            <w:noWrap/>
            <w:vAlign w:val="center"/>
          </w:tcPr>
          <w:p w14:paraId="51E8860F" w14:textId="77777777" w:rsidR="004B080C" w:rsidRPr="00EA79F7" w:rsidRDefault="004B080C" w:rsidP="00677949">
            <w:pPr>
              <w:keepNext/>
              <w:tabs>
                <w:tab w:val="left" w:pos="709"/>
              </w:tabs>
              <w:ind w:firstLine="0"/>
              <w:jc w:val="center"/>
              <w:rPr>
                <w:bCs/>
                <w:sz w:val="24"/>
                <w:szCs w:val="24"/>
              </w:rPr>
            </w:pPr>
            <w:r w:rsidRPr="00EA79F7">
              <w:rPr>
                <w:bCs/>
                <w:sz w:val="24"/>
                <w:szCs w:val="24"/>
              </w:rPr>
              <w:t>Миграционное сальдо</w:t>
            </w:r>
          </w:p>
        </w:tc>
      </w:tr>
      <w:tr w:rsidR="004B080C" w:rsidRPr="00EA79F7" w14:paraId="334402CA" w14:textId="77777777" w:rsidTr="00E168E5">
        <w:trPr>
          <w:cantSplit/>
          <w:trHeight w:val="20"/>
          <w:jc w:val="center"/>
        </w:trPr>
        <w:tc>
          <w:tcPr>
            <w:tcW w:w="0" w:type="auto"/>
            <w:noWrap/>
            <w:vAlign w:val="center"/>
          </w:tcPr>
          <w:p w14:paraId="24FC6EB3" w14:textId="77777777" w:rsidR="004B080C" w:rsidRPr="00EA79F7" w:rsidRDefault="004B080C" w:rsidP="00677949">
            <w:pPr>
              <w:tabs>
                <w:tab w:val="left" w:pos="709"/>
              </w:tabs>
              <w:ind w:firstLine="0"/>
              <w:rPr>
                <w:sz w:val="24"/>
                <w:szCs w:val="24"/>
              </w:rPr>
            </w:pPr>
            <w:r w:rsidRPr="00EA79F7">
              <w:rPr>
                <w:sz w:val="24"/>
                <w:szCs w:val="24"/>
              </w:rPr>
              <w:t>Речицкое</w:t>
            </w:r>
          </w:p>
        </w:tc>
        <w:tc>
          <w:tcPr>
            <w:tcW w:w="1736" w:type="dxa"/>
            <w:noWrap/>
            <w:vAlign w:val="center"/>
          </w:tcPr>
          <w:p w14:paraId="032F8AD2" w14:textId="77777777" w:rsidR="004B080C" w:rsidRPr="00EA79F7" w:rsidRDefault="004B080C" w:rsidP="00677949">
            <w:pPr>
              <w:tabs>
                <w:tab w:val="left" w:pos="709"/>
              </w:tabs>
              <w:ind w:firstLine="0"/>
              <w:jc w:val="center"/>
              <w:rPr>
                <w:sz w:val="24"/>
                <w:szCs w:val="24"/>
              </w:rPr>
            </w:pPr>
            <w:r w:rsidRPr="00EA79F7">
              <w:rPr>
                <w:sz w:val="24"/>
                <w:szCs w:val="24"/>
              </w:rPr>
              <w:t>10,4</w:t>
            </w:r>
          </w:p>
        </w:tc>
        <w:tc>
          <w:tcPr>
            <w:tcW w:w="1635" w:type="dxa"/>
            <w:noWrap/>
            <w:vAlign w:val="center"/>
          </w:tcPr>
          <w:p w14:paraId="51ED39D5" w14:textId="77777777" w:rsidR="004B080C" w:rsidRPr="00EA79F7" w:rsidRDefault="004B080C" w:rsidP="00677949">
            <w:pPr>
              <w:tabs>
                <w:tab w:val="left" w:pos="709"/>
              </w:tabs>
              <w:ind w:firstLine="0"/>
              <w:jc w:val="center"/>
              <w:rPr>
                <w:sz w:val="24"/>
                <w:szCs w:val="24"/>
              </w:rPr>
            </w:pPr>
            <w:r w:rsidRPr="00EA79F7">
              <w:rPr>
                <w:sz w:val="24"/>
                <w:szCs w:val="24"/>
              </w:rPr>
              <w:t>21,7</w:t>
            </w:r>
          </w:p>
        </w:tc>
        <w:tc>
          <w:tcPr>
            <w:tcW w:w="1900" w:type="dxa"/>
            <w:noWrap/>
            <w:vAlign w:val="center"/>
          </w:tcPr>
          <w:p w14:paraId="14D08C48" w14:textId="77777777" w:rsidR="004B080C" w:rsidRPr="00EA79F7" w:rsidRDefault="004B080C" w:rsidP="00677949">
            <w:pPr>
              <w:tabs>
                <w:tab w:val="left" w:pos="709"/>
              </w:tabs>
              <w:ind w:firstLine="0"/>
              <w:jc w:val="center"/>
              <w:rPr>
                <w:sz w:val="24"/>
                <w:szCs w:val="24"/>
              </w:rPr>
            </w:pPr>
            <w:r w:rsidRPr="00EA79F7">
              <w:rPr>
                <w:sz w:val="24"/>
                <w:szCs w:val="24"/>
              </w:rPr>
              <w:t>-11,3</w:t>
            </w:r>
          </w:p>
        </w:tc>
        <w:tc>
          <w:tcPr>
            <w:tcW w:w="1846" w:type="dxa"/>
            <w:noWrap/>
            <w:vAlign w:val="center"/>
          </w:tcPr>
          <w:p w14:paraId="1FA25FDA" w14:textId="77777777" w:rsidR="004B080C" w:rsidRPr="00EA79F7" w:rsidRDefault="004B080C" w:rsidP="00677949">
            <w:pPr>
              <w:tabs>
                <w:tab w:val="left" w:pos="709"/>
              </w:tabs>
              <w:ind w:firstLine="0"/>
              <w:jc w:val="center"/>
              <w:rPr>
                <w:sz w:val="24"/>
                <w:szCs w:val="24"/>
              </w:rPr>
            </w:pPr>
            <w:r w:rsidRPr="00EA79F7">
              <w:rPr>
                <w:sz w:val="24"/>
                <w:szCs w:val="24"/>
              </w:rPr>
              <w:t>13,7</w:t>
            </w:r>
          </w:p>
        </w:tc>
      </w:tr>
    </w:tbl>
    <w:p w14:paraId="532BDBFE" w14:textId="77777777" w:rsidR="004B080C" w:rsidRPr="00EA79F7" w:rsidRDefault="004B080C" w:rsidP="00677949">
      <w:pPr>
        <w:tabs>
          <w:tab w:val="left" w:pos="709"/>
        </w:tabs>
      </w:pPr>
    </w:p>
    <w:p w14:paraId="1D2709BD" w14:textId="0B4CCE0E" w:rsidR="00F97A89" w:rsidRPr="00EA79F7" w:rsidRDefault="00F97A89" w:rsidP="00677949">
      <w:pPr>
        <w:tabs>
          <w:tab w:val="left" w:pos="709"/>
        </w:tabs>
        <w:rPr>
          <w:szCs w:val="28"/>
        </w:rPr>
      </w:pPr>
      <w:r w:rsidRPr="00EA79F7">
        <w:rPr>
          <w:szCs w:val="28"/>
        </w:rPr>
        <w:t>Миграция населения представлена на рисунке</w:t>
      </w:r>
      <w:r w:rsidR="00E168E5" w:rsidRPr="00EA79F7">
        <w:rPr>
          <w:szCs w:val="28"/>
        </w:rPr>
        <w:t> </w:t>
      </w:r>
      <w:r w:rsidR="00077179" w:rsidRPr="00EA79F7">
        <w:rPr>
          <w:szCs w:val="28"/>
        </w:rPr>
        <w:t>4</w:t>
      </w:r>
      <w:r w:rsidRPr="00EA79F7">
        <w:rPr>
          <w:szCs w:val="28"/>
        </w:rPr>
        <w:t>.</w:t>
      </w:r>
    </w:p>
    <w:p w14:paraId="7DAD588B" w14:textId="6995644E" w:rsidR="00F97A89" w:rsidRPr="00EA79F7" w:rsidRDefault="00F97A89" w:rsidP="00677949">
      <w:pPr>
        <w:keepNext/>
        <w:tabs>
          <w:tab w:val="left" w:pos="709"/>
        </w:tabs>
        <w:jc w:val="right"/>
        <w:rPr>
          <w:szCs w:val="28"/>
        </w:rPr>
      </w:pPr>
      <w:r w:rsidRPr="00EA79F7">
        <w:rPr>
          <w:szCs w:val="28"/>
        </w:rPr>
        <w:lastRenderedPageBreak/>
        <w:t xml:space="preserve">Рисунок </w:t>
      </w:r>
      <w:r w:rsidR="00077179" w:rsidRPr="00EA79F7">
        <w:rPr>
          <w:szCs w:val="28"/>
        </w:rPr>
        <w:t>4</w:t>
      </w:r>
    </w:p>
    <w:p w14:paraId="7E2AD83C" w14:textId="77777777" w:rsidR="00F97A89" w:rsidRPr="00EA79F7" w:rsidRDefault="00F97A89" w:rsidP="00677949">
      <w:pPr>
        <w:keepNext/>
        <w:tabs>
          <w:tab w:val="left" w:pos="709"/>
        </w:tabs>
        <w:ind w:firstLine="0"/>
        <w:jc w:val="center"/>
        <w:rPr>
          <w:szCs w:val="28"/>
        </w:rPr>
      </w:pPr>
      <w:r w:rsidRPr="00EA79F7">
        <w:rPr>
          <w:noProof/>
          <w:szCs w:val="28"/>
        </w:rPr>
        <w:drawing>
          <wp:inline distT="0" distB="0" distL="0" distR="0" wp14:anchorId="4CB66CDC" wp14:editId="40252C1B">
            <wp:extent cx="3960000" cy="2678400"/>
            <wp:effectExtent l="0" t="0" r="2540" b="825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60000" cy="2678400"/>
                    </a:xfrm>
                    <a:prstGeom prst="rect">
                      <a:avLst/>
                    </a:prstGeom>
                    <a:noFill/>
                    <a:ln>
                      <a:noFill/>
                    </a:ln>
                  </pic:spPr>
                </pic:pic>
              </a:graphicData>
            </a:graphic>
          </wp:inline>
        </w:drawing>
      </w:r>
    </w:p>
    <w:p w14:paraId="67BF9937" w14:textId="4C16695E" w:rsidR="004B080C" w:rsidRPr="00EA79F7" w:rsidRDefault="004B080C" w:rsidP="00677949">
      <w:pPr>
        <w:tabs>
          <w:tab w:val="left" w:pos="709"/>
        </w:tabs>
      </w:pPr>
      <w:r w:rsidRPr="00EA79F7">
        <w:t>К 2010 году число выбывших сократилось в 1,1 раз по сравнению с данными 2007 года. Однако, по сравнению с 2008 годом сокращение произошло в 1,3 раза. Число прибывших увеличилось в 1,1 раз по сравнению с 2007</w:t>
      </w:r>
      <w:r w:rsidR="00F97A89" w:rsidRPr="00EA79F7">
        <w:t> г.</w:t>
      </w:r>
      <w:r w:rsidRPr="00EA79F7">
        <w:t xml:space="preserve"> Миграционный прирост населения составил 56 человек в 2008 году.</w:t>
      </w:r>
    </w:p>
    <w:p w14:paraId="3C65B5E3" w14:textId="328BA8EE" w:rsidR="004B080C" w:rsidRPr="00EA79F7" w:rsidRDefault="004B080C" w:rsidP="00677949">
      <w:pPr>
        <w:tabs>
          <w:tab w:val="left" w:pos="709"/>
        </w:tabs>
      </w:pPr>
      <w:r w:rsidRPr="00EA79F7">
        <w:t>Анализ естественного и механического движения населения за 2007-2009</w:t>
      </w:r>
      <w:r w:rsidR="00F97A89" w:rsidRPr="00EA79F7">
        <w:t> </w:t>
      </w:r>
      <w:r w:rsidRPr="00EA79F7">
        <w:t>гг. свидетельствует о том, что в Речицком сельском поселении сложилась неблагополучная ситуация в процессах естественного воспроизводства населения, снижение численности населения происходит за счет естественной убыли, которую не в состоянии покрыть и существующий миграционный прирост.</w:t>
      </w:r>
    </w:p>
    <w:p w14:paraId="24FF9650" w14:textId="6A58F3CD" w:rsidR="004B080C" w:rsidRPr="00EA79F7" w:rsidRDefault="004B080C" w:rsidP="00677949">
      <w:pPr>
        <w:tabs>
          <w:tab w:val="left" w:pos="709"/>
        </w:tabs>
      </w:pPr>
      <w:r w:rsidRPr="00EA79F7">
        <w:t xml:space="preserve">Динамика демографической структуры населения в Речицком сельском поселении за 2007-2010 годы представлена на </w:t>
      </w:r>
      <w:r w:rsidR="00F97A89" w:rsidRPr="00EA79F7">
        <w:t>рисунке</w:t>
      </w:r>
      <w:r w:rsidR="00E168E5" w:rsidRPr="00EA79F7">
        <w:t> </w:t>
      </w:r>
      <w:r w:rsidR="00077179" w:rsidRPr="00EA79F7">
        <w:t>5</w:t>
      </w:r>
      <w:r w:rsidR="00F97A89" w:rsidRPr="00EA79F7">
        <w:t>.</w:t>
      </w:r>
    </w:p>
    <w:p w14:paraId="6136EDEA" w14:textId="6F85224B" w:rsidR="00F97A89" w:rsidRPr="00EA79F7" w:rsidRDefault="00F97A89" w:rsidP="00677949">
      <w:pPr>
        <w:keepNext/>
        <w:tabs>
          <w:tab w:val="left" w:pos="709"/>
        </w:tabs>
        <w:jc w:val="right"/>
        <w:rPr>
          <w:szCs w:val="28"/>
        </w:rPr>
      </w:pPr>
      <w:r w:rsidRPr="00EA79F7">
        <w:rPr>
          <w:szCs w:val="28"/>
        </w:rPr>
        <w:t xml:space="preserve">Рисунок </w:t>
      </w:r>
      <w:r w:rsidR="00077179" w:rsidRPr="00EA79F7">
        <w:rPr>
          <w:szCs w:val="28"/>
        </w:rPr>
        <w:t>5</w:t>
      </w:r>
    </w:p>
    <w:p w14:paraId="13521096" w14:textId="77777777" w:rsidR="00F97A89" w:rsidRPr="00EA79F7" w:rsidRDefault="00F97A89" w:rsidP="00677949">
      <w:pPr>
        <w:keepNext/>
        <w:tabs>
          <w:tab w:val="left" w:pos="709"/>
        </w:tabs>
        <w:ind w:firstLine="0"/>
        <w:jc w:val="center"/>
        <w:rPr>
          <w:szCs w:val="28"/>
        </w:rPr>
      </w:pPr>
      <w:r w:rsidRPr="00EA79F7">
        <w:rPr>
          <w:noProof/>
          <w:szCs w:val="28"/>
        </w:rPr>
        <w:drawing>
          <wp:inline distT="0" distB="0" distL="0" distR="0" wp14:anchorId="597A52B2" wp14:editId="44C34A22">
            <wp:extent cx="5781675" cy="34671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81675" cy="3467100"/>
                    </a:xfrm>
                    <a:prstGeom prst="rect">
                      <a:avLst/>
                    </a:prstGeom>
                    <a:noFill/>
                    <a:ln>
                      <a:noFill/>
                    </a:ln>
                  </pic:spPr>
                </pic:pic>
              </a:graphicData>
            </a:graphic>
          </wp:inline>
        </w:drawing>
      </w:r>
    </w:p>
    <w:p w14:paraId="4E531785" w14:textId="277B6E72" w:rsidR="00F97A89" w:rsidRPr="00EA79F7" w:rsidRDefault="00F97A89" w:rsidP="00677949">
      <w:pPr>
        <w:tabs>
          <w:tab w:val="left" w:pos="709"/>
        </w:tabs>
        <w:rPr>
          <w:szCs w:val="28"/>
        </w:rPr>
      </w:pPr>
      <w:r w:rsidRPr="00EA79F7">
        <w:rPr>
          <w:szCs w:val="28"/>
        </w:rPr>
        <w:t xml:space="preserve">Демографическая структура населения </w:t>
      </w:r>
      <w:r w:rsidR="00466F84" w:rsidRPr="00EA79F7">
        <w:rPr>
          <w:szCs w:val="28"/>
        </w:rPr>
        <w:t>Речицкого</w:t>
      </w:r>
      <w:r w:rsidRPr="00EA79F7">
        <w:rPr>
          <w:szCs w:val="28"/>
        </w:rPr>
        <w:t xml:space="preserve"> сельского поселения относится к регрессивному типу: с относительно низкой долей населения молодых возрастов при относительно высокой доле населения пенсионных возрастов.</w:t>
      </w:r>
    </w:p>
    <w:p w14:paraId="64BA18AA" w14:textId="77777777" w:rsidR="00F97A89" w:rsidRPr="00EA79F7" w:rsidRDefault="00F97A89" w:rsidP="00677949">
      <w:pPr>
        <w:tabs>
          <w:tab w:val="left" w:pos="709"/>
        </w:tabs>
        <w:rPr>
          <w:szCs w:val="28"/>
        </w:rPr>
      </w:pPr>
      <w:r w:rsidRPr="00EA79F7">
        <w:rPr>
          <w:szCs w:val="28"/>
        </w:rPr>
        <w:lastRenderedPageBreak/>
        <w:t>Данный тип возрастной структуры может оказать негативное влияние на перспективную динамику демографических процессов в поселении.</w:t>
      </w:r>
    </w:p>
    <w:p w14:paraId="5251194F" w14:textId="6D7A27E5" w:rsidR="00F97A89" w:rsidRPr="00EA79F7" w:rsidRDefault="00F97A89" w:rsidP="00677949">
      <w:pPr>
        <w:tabs>
          <w:tab w:val="left" w:pos="709"/>
        </w:tabs>
        <w:rPr>
          <w:szCs w:val="28"/>
        </w:rPr>
      </w:pPr>
      <w:r w:rsidRPr="00EA79F7">
        <w:rPr>
          <w:szCs w:val="28"/>
        </w:rPr>
        <w:t xml:space="preserve">Проблема старения населения все же актуальна для </w:t>
      </w:r>
      <w:r w:rsidR="00466F84" w:rsidRPr="00EA79F7">
        <w:rPr>
          <w:szCs w:val="28"/>
        </w:rPr>
        <w:t>Речицкого</w:t>
      </w:r>
      <w:r w:rsidRPr="00EA79F7">
        <w:rPr>
          <w:szCs w:val="28"/>
        </w:rPr>
        <w:t xml:space="preserve"> сельского поселения.</w:t>
      </w:r>
    </w:p>
    <w:p w14:paraId="0C44C697" w14:textId="77777777" w:rsidR="00F97A89" w:rsidRPr="00EA79F7" w:rsidRDefault="00F97A89" w:rsidP="00677949">
      <w:pPr>
        <w:tabs>
          <w:tab w:val="left" w:pos="709"/>
        </w:tabs>
        <w:rPr>
          <w:szCs w:val="28"/>
        </w:rPr>
      </w:pPr>
      <w:r w:rsidRPr="00EA79F7">
        <w:rPr>
          <w:szCs w:val="28"/>
        </w:rPr>
        <w:t>Старение населения и изменение его возрастной структуры находит отражение в изменении показателя демографической нагрузки: соотношение численности населения трудоспособного и нетрудоспособного возрастов. Высокая демографическая нагрузка – это весьма острая социально-демографическая и экономическая проблема, так как со снижением рождаемости и ростом продолжительности жизни усиливается «давление» на трудоспособное население за счет лиц пожилого возраста.</w:t>
      </w:r>
    </w:p>
    <w:p w14:paraId="45834EFE" w14:textId="77777777" w:rsidR="00F97A89" w:rsidRPr="00EA79F7" w:rsidRDefault="00F97A89" w:rsidP="00677949">
      <w:pPr>
        <w:tabs>
          <w:tab w:val="left" w:pos="709"/>
        </w:tabs>
        <w:snapToGrid w:val="0"/>
        <w:rPr>
          <w:szCs w:val="28"/>
        </w:rPr>
      </w:pPr>
      <w:r w:rsidRPr="00EA79F7">
        <w:rPr>
          <w:szCs w:val="28"/>
        </w:rPr>
        <w:t>Старение населения в перспективе ставит серьезные социально-экономические, социально-психологические, медико-социальные и этические проблемы – это проблемы рабочей силы, увеличения экономической нагрузки на общество, необходимость учета изменений уровня и характера потребления, проблемы здоровья пожилых людей.</w:t>
      </w:r>
    </w:p>
    <w:p w14:paraId="170AF5A8" w14:textId="77777777" w:rsidR="00F97A89" w:rsidRPr="00EA79F7" w:rsidRDefault="00F97A89" w:rsidP="00677949">
      <w:pPr>
        <w:tabs>
          <w:tab w:val="left" w:pos="709"/>
        </w:tabs>
        <w:rPr>
          <w:i/>
          <w:iCs/>
          <w:szCs w:val="28"/>
        </w:rPr>
      </w:pPr>
      <w:r w:rsidRPr="00EA79F7">
        <w:rPr>
          <w:i/>
          <w:iCs/>
          <w:szCs w:val="28"/>
        </w:rPr>
        <w:t>Трудовые ресурсы и занятость населения</w:t>
      </w:r>
    </w:p>
    <w:p w14:paraId="086DD9B9" w14:textId="474625E4" w:rsidR="004B080C" w:rsidRPr="00EA79F7" w:rsidRDefault="004B080C" w:rsidP="00677949">
      <w:pPr>
        <w:tabs>
          <w:tab w:val="left" w:pos="709"/>
        </w:tabs>
        <w:rPr>
          <w:bCs/>
        </w:rPr>
      </w:pPr>
      <w:r w:rsidRPr="00EA79F7">
        <w:rPr>
          <w:bCs/>
        </w:rPr>
        <w:t>Характеристика занятости населения</w:t>
      </w:r>
      <w:r w:rsidR="00F97A89" w:rsidRPr="00EA79F7">
        <w:rPr>
          <w:bCs/>
        </w:rPr>
        <w:t xml:space="preserve"> представлена в таблице</w:t>
      </w:r>
      <w:r w:rsidR="00E168E5" w:rsidRPr="00EA79F7">
        <w:rPr>
          <w:bCs/>
        </w:rPr>
        <w:t> </w:t>
      </w:r>
      <w:r w:rsidR="00077179" w:rsidRPr="00EA79F7">
        <w:rPr>
          <w:bCs/>
        </w:rPr>
        <w:t>5</w:t>
      </w:r>
      <w:r w:rsidR="00F97A89" w:rsidRPr="00EA79F7">
        <w:rPr>
          <w:bCs/>
        </w:rPr>
        <w:t>.</w:t>
      </w:r>
    </w:p>
    <w:p w14:paraId="79465011" w14:textId="51AF81DA" w:rsidR="004B080C" w:rsidRPr="00EA79F7" w:rsidRDefault="00F97A89" w:rsidP="00677949">
      <w:pPr>
        <w:keepNext/>
        <w:tabs>
          <w:tab w:val="left" w:pos="709"/>
        </w:tabs>
        <w:jc w:val="right"/>
        <w:rPr>
          <w:b/>
        </w:rPr>
      </w:pPr>
      <w:r w:rsidRPr="00EA79F7">
        <w:rPr>
          <w:bCs/>
        </w:rPr>
        <w:t xml:space="preserve">Таблица </w:t>
      </w:r>
      <w:r w:rsidR="00077179" w:rsidRPr="00EA79F7">
        <w:rPr>
          <w:bCs/>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0"/>
        <w:gridCol w:w="4364"/>
        <w:gridCol w:w="1971"/>
        <w:gridCol w:w="1720"/>
      </w:tblGrid>
      <w:tr w:rsidR="00EA79F7" w:rsidRPr="00EA79F7" w14:paraId="22E01676" w14:textId="77777777" w:rsidTr="00E168E5">
        <w:trPr>
          <w:cantSplit/>
          <w:trHeight w:val="20"/>
          <w:jc w:val="center"/>
        </w:trPr>
        <w:tc>
          <w:tcPr>
            <w:tcW w:w="0" w:type="auto"/>
            <w:shd w:val="clear" w:color="auto" w:fill="D9E2F3" w:themeFill="accent1" w:themeFillTint="33"/>
            <w:noWrap/>
            <w:vAlign w:val="center"/>
          </w:tcPr>
          <w:p w14:paraId="197A8F6B" w14:textId="77777777" w:rsidR="004B080C" w:rsidRPr="00EA79F7" w:rsidRDefault="004B080C" w:rsidP="00677949">
            <w:pPr>
              <w:keepNext/>
              <w:tabs>
                <w:tab w:val="left" w:pos="709"/>
              </w:tabs>
              <w:ind w:firstLine="0"/>
              <w:jc w:val="center"/>
              <w:rPr>
                <w:bCs/>
                <w:sz w:val="24"/>
                <w:szCs w:val="24"/>
              </w:rPr>
            </w:pPr>
            <w:r w:rsidRPr="00EA79F7">
              <w:rPr>
                <w:bCs/>
                <w:sz w:val="24"/>
                <w:szCs w:val="24"/>
              </w:rPr>
              <w:t>Сельское поселение</w:t>
            </w:r>
          </w:p>
        </w:tc>
        <w:tc>
          <w:tcPr>
            <w:tcW w:w="0" w:type="auto"/>
            <w:shd w:val="clear" w:color="auto" w:fill="D9E2F3" w:themeFill="accent1" w:themeFillTint="33"/>
            <w:noWrap/>
            <w:vAlign w:val="center"/>
          </w:tcPr>
          <w:p w14:paraId="0DDCBD70" w14:textId="77777777" w:rsidR="004B080C" w:rsidRPr="00EA79F7" w:rsidRDefault="004B080C" w:rsidP="00677949">
            <w:pPr>
              <w:keepNext/>
              <w:tabs>
                <w:tab w:val="left" w:pos="709"/>
              </w:tabs>
              <w:ind w:firstLine="0"/>
              <w:jc w:val="center"/>
              <w:rPr>
                <w:bCs/>
                <w:sz w:val="24"/>
                <w:szCs w:val="24"/>
              </w:rPr>
            </w:pPr>
            <w:r w:rsidRPr="00EA79F7">
              <w:rPr>
                <w:bCs/>
                <w:sz w:val="24"/>
                <w:szCs w:val="24"/>
              </w:rPr>
              <w:t>Численность постоянного населения без учета детей до 18 лет и пенсионеров</w:t>
            </w:r>
          </w:p>
        </w:tc>
        <w:tc>
          <w:tcPr>
            <w:tcW w:w="0" w:type="auto"/>
            <w:shd w:val="clear" w:color="auto" w:fill="D9E2F3" w:themeFill="accent1" w:themeFillTint="33"/>
            <w:noWrap/>
            <w:vAlign w:val="center"/>
          </w:tcPr>
          <w:p w14:paraId="685C22B0" w14:textId="77777777" w:rsidR="004B080C" w:rsidRPr="00EA79F7" w:rsidRDefault="004B080C" w:rsidP="00677949">
            <w:pPr>
              <w:keepNext/>
              <w:tabs>
                <w:tab w:val="left" w:pos="709"/>
              </w:tabs>
              <w:ind w:firstLine="0"/>
              <w:jc w:val="center"/>
              <w:rPr>
                <w:bCs/>
                <w:sz w:val="24"/>
                <w:szCs w:val="24"/>
              </w:rPr>
            </w:pPr>
            <w:r w:rsidRPr="00EA79F7">
              <w:rPr>
                <w:bCs/>
                <w:sz w:val="24"/>
                <w:szCs w:val="24"/>
              </w:rPr>
              <w:t>Численность занятого населения</w:t>
            </w:r>
          </w:p>
        </w:tc>
        <w:tc>
          <w:tcPr>
            <w:tcW w:w="0" w:type="auto"/>
            <w:shd w:val="clear" w:color="auto" w:fill="D9E2F3" w:themeFill="accent1" w:themeFillTint="33"/>
            <w:noWrap/>
            <w:vAlign w:val="center"/>
          </w:tcPr>
          <w:p w14:paraId="31ABB233" w14:textId="77777777" w:rsidR="004B080C" w:rsidRPr="00EA79F7" w:rsidRDefault="004B080C" w:rsidP="00677949">
            <w:pPr>
              <w:keepNext/>
              <w:tabs>
                <w:tab w:val="left" w:pos="709"/>
              </w:tabs>
              <w:ind w:firstLine="0"/>
              <w:jc w:val="center"/>
              <w:rPr>
                <w:bCs/>
                <w:sz w:val="24"/>
                <w:szCs w:val="24"/>
              </w:rPr>
            </w:pPr>
            <w:r w:rsidRPr="00EA79F7">
              <w:rPr>
                <w:bCs/>
                <w:sz w:val="24"/>
                <w:szCs w:val="24"/>
              </w:rPr>
              <w:t>Доля занятого населения, %</w:t>
            </w:r>
          </w:p>
        </w:tc>
      </w:tr>
      <w:tr w:rsidR="004B080C" w:rsidRPr="00EA79F7" w14:paraId="7AF1E563" w14:textId="77777777" w:rsidTr="00E168E5">
        <w:trPr>
          <w:cantSplit/>
          <w:trHeight w:val="20"/>
          <w:jc w:val="center"/>
        </w:trPr>
        <w:tc>
          <w:tcPr>
            <w:tcW w:w="0" w:type="auto"/>
            <w:noWrap/>
            <w:vAlign w:val="center"/>
          </w:tcPr>
          <w:p w14:paraId="09CA6EBC" w14:textId="77777777" w:rsidR="004B080C" w:rsidRPr="00EA79F7" w:rsidRDefault="004B080C" w:rsidP="00677949">
            <w:pPr>
              <w:tabs>
                <w:tab w:val="left" w:pos="709"/>
              </w:tabs>
              <w:ind w:firstLine="0"/>
              <w:rPr>
                <w:sz w:val="24"/>
                <w:szCs w:val="24"/>
              </w:rPr>
            </w:pPr>
            <w:r w:rsidRPr="00EA79F7">
              <w:rPr>
                <w:sz w:val="24"/>
                <w:szCs w:val="24"/>
              </w:rPr>
              <w:t>Речицкое</w:t>
            </w:r>
          </w:p>
        </w:tc>
        <w:tc>
          <w:tcPr>
            <w:tcW w:w="0" w:type="auto"/>
            <w:noWrap/>
            <w:vAlign w:val="center"/>
          </w:tcPr>
          <w:p w14:paraId="3606C8D0" w14:textId="77777777" w:rsidR="004B080C" w:rsidRPr="00EA79F7" w:rsidRDefault="004B080C" w:rsidP="00677949">
            <w:pPr>
              <w:tabs>
                <w:tab w:val="left" w:pos="709"/>
              </w:tabs>
              <w:ind w:firstLine="0"/>
              <w:jc w:val="center"/>
              <w:rPr>
                <w:sz w:val="24"/>
                <w:szCs w:val="24"/>
              </w:rPr>
            </w:pPr>
            <w:r w:rsidRPr="00EA79F7">
              <w:rPr>
                <w:sz w:val="24"/>
                <w:szCs w:val="24"/>
              </w:rPr>
              <w:t>1135</w:t>
            </w:r>
          </w:p>
        </w:tc>
        <w:tc>
          <w:tcPr>
            <w:tcW w:w="0" w:type="auto"/>
            <w:noWrap/>
            <w:vAlign w:val="center"/>
          </w:tcPr>
          <w:p w14:paraId="3D5294FA" w14:textId="77777777" w:rsidR="004B080C" w:rsidRPr="00EA79F7" w:rsidRDefault="004B080C" w:rsidP="00677949">
            <w:pPr>
              <w:tabs>
                <w:tab w:val="left" w:pos="709"/>
              </w:tabs>
              <w:ind w:firstLine="0"/>
              <w:jc w:val="center"/>
              <w:rPr>
                <w:sz w:val="24"/>
                <w:szCs w:val="24"/>
              </w:rPr>
            </w:pPr>
            <w:r w:rsidRPr="00EA79F7">
              <w:rPr>
                <w:sz w:val="24"/>
                <w:szCs w:val="24"/>
              </w:rPr>
              <w:t>450</w:t>
            </w:r>
          </w:p>
        </w:tc>
        <w:tc>
          <w:tcPr>
            <w:tcW w:w="0" w:type="auto"/>
            <w:noWrap/>
            <w:vAlign w:val="center"/>
          </w:tcPr>
          <w:p w14:paraId="242A0441" w14:textId="77777777" w:rsidR="004B080C" w:rsidRPr="00EA79F7" w:rsidRDefault="004B080C" w:rsidP="00677949">
            <w:pPr>
              <w:tabs>
                <w:tab w:val="left" w:pos="709"/>
              </w:tabs>
              <w:ind w:firstLine="0"/>
              <w:jc w:val="center"/>
              <w:rPr>
                <w:sz w:val="24"/>
                <w:szCs w:val="24"/>
              </w:rPr>
            </w:pPr>
            <w:r w:rsidRPr="00EA79F7">
              <w:rPr>
                <w:sz w:val="24"/>
                <w:szCs w:val="24"/>
              </w:rPr>
              <w:t>39,6</w:t>
            </w:r>
          </w:p>
        </w:tc>
      </w:tr>
    </w:tbl>
    <w:p w14:paraId="61C6B7BB" w14:textId="77777777" w:rsidR="00F97A89" w:rsidRPr="00EA79F7" w:rsidRDefault="00F97A89" w:rsidP="00677949">
      <w:pPr>
        <w:tabs>
          <w:tab w:val="left" w:pos="709"/>
        </w:tabs>
        <w:snapToGrid w:val="0"/>
        <w:spacing w:line="100" w:lineRule="atLeast"/>
        <w:rPr>
          <w:szCs w:val="28"/>
        </w:rPr>
      </w:pPr>
    </w:p>
    <w:p w14:paraId="64C2FD0B" w14:textId="417F80D6" w:rsidR="00F97A89" w:rsidRPr="00EA79F7" w:rsidRDefault="00F97A89" w:rsidP="00677949">
      <w:pPr>
        <w:keepNext/>
        <w:tabs>
          <w:tab w:val="left" w:pos="709"/>
        </w:tabs>
        <w:snapToGrid w:val="0"/>
        <w:spacing w:line="100" w:lineRule="atLeast"/>
        <w:rPr>
          <w:szCs w:val="28"/>
        </w:rPr>
      </w:pPr>
      <w:r w:rsidRPr="00EA79F7">
        <w:rPr>
          <w:szCs w:val="28"/>
        </w:rPr>
        <w:t>Трудовые ресурсы населения представлены на рисунке</w:t>
      </w:r>
      <w:r w:rsidR="00E168E5" w:rsidRPr="00EA79F7">
        <w:rPr>
          <w:szCs w:val="28"/>
        </w:rPr>
        <w:t> </w:t>
      </w:r>
      <w:r w:rsidR="00077179" w:rsidRPr="00EA79F7">
        <w:rPr>
          <w:szCs w:val="28"/>
        </w:rPr>
        <w:t>6</w:t>
      </w:r>
      <w:r w:rsidRPr="00EA79F7">
        <w:rPr>
          <w:szCs w:val="28"/>
        </w:rPr>
        <w:t>.</w:t>
      </w:r>
    </w:p>
    <w:p w14:paraId="277283A9" w14:textId="360B8C9E" w:rsidR="00F97A89" w:rsidRPr="00EA79F7" w:rsidRDefault="00F97A89" w:rsidP="00677949">
      <w:pPr>
        <w:keepNext/>
        <w:tabs>
          <w:tab w:val="left" w:pos="709"/>
        </w:tabs>
        <w:snapToGrid w:val="0"/>
        <w:spacing w:line="100" w:lineRule="atLeast"/>
        <w:jc w:val="right"/>
        <w:rPr>
          <w:szCs w:val="28"/>
        </w:rPr>
      </w:pPr>
      <w:r w:rsidRPr="00EA79F7">
        <w:rPr>
          <w:szCs w:val="28"/>
        </w:rPr>
        <w:t xml:space="preserve">Рисунок </w:t>
      </w:r>
      <w:r w:rsidR="00077179" w:rsidRPr="00EA79F7">
        <w:rPr>
          <w:szCs w:val="28"/>
        </w:rPr>
        <w:t>6</w:t>
      </w:r>
    </w:p>
    <w:p w14:paraId="6F31BD1D" w14:textId="77777777" w:rsidR="00F97A89" w:rsidRPr="00EA79F7" w:rsidRDefault="00F97A89" w:rsidP="00677949">
      <w:pPr>
        <w:keepNext/>
        <w:tabs>
          <w:tab w:val="left" w:pos="709"/>
        </w:tabs>
        <w:snapToGrid w:val="0"/>
        <w:ind w:firstLine="0"/>
        <w:jc w:val="center"/>
        <w:rPr>
          <w:szCs w:val="28"/>
        </w:rPr>
      </w:pPr>
      <w:r w:rsidRPr="00EA79F7">
        <w:rPr>
          <w:noProof/>
          <w:szCs w:val="28"/>
        </w:rPr>
        <w:drawing>
          <wp:inline distT="0" distB="0" distL="0" distR="0" wp14:anchorId="1CAC2CA5" wp14:editId="14397ACE">
            <wp:extent cx="4619625" cy="2705100"/>
            <wp:effectExtent l="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2705100"/>
                    </a:xfrm>
                    <a:prstGeom prst="rect">
                      <a:avLst/>
                    </a:prstGeom>
                    <a:noFill/>
                    <a:ln>
                      <a:noFill/>
                    </a:ln>
                  </pic:spPr>
                </pic:pic>
              </a:graphicData>
            </a:graphic>
          </wp:inline>
        </w:drawing>
      </w:r>
    </w:p>
    <w:p w14:paraId="6230EFC1" w14:textId="4C3F536D" w:rsidR="00F97A89" w:rsidRPr="00EA79F7" w:rsidRDefault="00F97A89" w:rsidP="00677949">
      <w:pPr>
        <w:tabs>
          <w:tab w:val="left" w:pos="709"/>
        </w:tabs>
        <w:snapToGrid w:val="0"/>
        <w:rPr>
          <w:szCs w:val="28"/>
        </w:rPr>
      </w:pPr>
      <w:r w:rsidRPr="00EA79F7">
        <w:rPr>
          <w:szCs w:val="28"/>
        </w:rPr>
        <w:t xml:space="preserve">Структура населения, занятых в экономике </w:t>
      </w:r>
      <w:r w:rsidR="00466F84" w:rsidRPr="00EA79F7">
        <w:rPr>
          <w:szCs w:val="28"/>
        </w:rPr>
        <w:t>Речицкого</w:t>
      </w:r>
      <w:r w:rsidRPr="00EA79F7">
        <w:rPr>
          <w:szCs w:val="28"/>
        </w:rPr>
        <w:t xml:space="preserve"> сельского поселения представлена на рисунке</w:t>
      </w:r>
      <w:r w:rsidR="00E168E5" w:rsidRPr="00EA79F7">
        <w:rPr>
          <w:szCs w:val="28"/>
        </w:rPr>
        <w:t> </w:t>
      </w:r>
      <w:r w:rsidR="00077179" w:rsidRPr="00EA79F7">
        <w:rPr>
          <w:szCs w:val="28"/>
        </w:rPr>
        <w:t>7</w:t>
      </w:r>
      <w:r w:rsidRPr="00EA79F7">
        <w:rPr>
          <w:szCs w:val="28"/>
        </w:rPr>
        <w:t>.</w:t>
      </w:r>
    </w:p>
    <w:p w14:paraId="0A6AA073" w14:textId="5762B952" w:rsidR="00F97A89" w:rsidRPr="00EA79F7" w:rsidRDefault="00F97A89" w:rsidP="00677949">
      <w:pPr>
        <w:keepNext/>
        <w:tabs>
          <w:tab w:val="left" w:pos="709"/>
        </w:tabs>
        <w:snapToGrid w:val="0"/>
        <w:jc w:val="right"/>
        <w:rPr>
          <w:szCs w:val="28"/>
        </w:rPr>
      </w:pPr>
      <w:r w:rsidRPr="00EA79F7">
        <w:rPr>
          <w:szCs w:val="28"/>
        </w:rPr>
        <w:lastRenderedPageBreak/>
        <w:t xml:space="preserve">Рисунок </w:t>
      </w:r>
      <w:r w:rsidR="00077179" w:rsidRPr="00EA79F7">
        <w:rPr>
          <w:szCs w:val="28"/>
        </w:rPr>
        <w:t>7</w:t>
      </w:r>
    </w:p>
    <w:p w14:paraId="379A0D61" w14:textId="77777777" w:rsidR="00F97A89" w:rsidRPr="00EA79F7" w:rsidRDefault="00F97A89" w:rsidP="00677949">
      <w:pPr>
        <w:keepNext/>
        <w:tabs>
          <w:tab w:val="left" w:pos="709"/>
        </w:tabs>
        <w:snapToGrid w:val="0"/>
        <w:ind w:firstLine="0"/>
        <w:jc w:val="center"/>
        <w:rPr>
          <w:szCs w:val="28"/>
        </w:rPr>
      </w:pPr>
      <w:r w:rsidRPr="00EA79F7">
        <w:rPr>
          <w:noProof/>
          <w:szCs w:val="28"/>
        </w:rPr>
        <w:drawing>
          <wp:inline distT="0" distB="0" distL="0" distR="0" wp14:anchorId="7C28E189" wp14:editId="47614785">
            <wp:extent cx="5996940" cy="4083685"/>
            <wp:effectExtent l="0" t="0" r="381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96940" cy="4083685"/>
                    </a:xfrm>
                    <a:prstGeom prst="rect">
                      <a:avLst/>
                    </a:prstGeom>
                    <a:noFill/>
                    <a:ln>
                      <a:noFill/>
                    </a:ln>
                  </pic:spPr>
                </pic:pic>
              </a:graphicData>
            </a:graphic>
          </wp:inline>
        </w:drawing>
      </w:r>
    </w:p>
    <w:p w14:paraId="2C002585" w14:textId="77777777" w:rsidR="00F97A89" w:rsidRPr="00EA79F7" w:rsidRDefault="00F97A89" w:rsidP="00677949">
      <w:pPr>
        <w:tabs>
          <w:tab w:val="left" w:pos="709"/>
        </w:tabs>
        <w:rPr>
          <w:szCs w:val="28"/>
        </w:rPr>
      </w:pPr>
      <w:r w:rsidRPr="00EA79F7">
        <w:rPr>
          <w:szCs w:val="28"/>
        </w:rPr>
        <w:t>Наибольший удельный вес составляют занятые в сфере сельского хозяйства (38 % в 2009 году). Некоторая часть всех занятых в экономике трудится в отрасли обрабатывающего производства (19 %) и образования (14 %).</w:t>
      </w:r>
    </w:p>
    <w:p w14:paraId="62052322" w14:textId="77777777" w:rsidR="00F97A89" w:rsidRPr="00EA79F7" w:rsidRDefault="00F97A89" w:rsidP="00677949">
      <w:pPr>
        <w:tabs>
          <w:tab w:val="left" w:pos="709"/>
        </w:tabs>
        <w:snapToGrid w:val="0"/>
        <w:rPr>
          <w:szCs w:val="28"/>
        </w:rPr>
      </w:pPr>
      <w:r w:rsidRPr="00EA79F7">
        <w:rPr>
          <w:szCs w:val="28"/>
        </w:rPr>
        <w:t>Структуру занятых по формам собственности за период 2007-2009 год можно назвать относительно стабильной. К 2009 году большая часть занятых, а именно 69 % – занятые в частном секторе, 14 % – в муниципальном (произошел некоторый рост по сравнению с 2007 годом, когда показатель составлял 13 %), остальные 17 % заняты в государственном секторе (здесь, аналогично, произошел некоторый рост по сравнению с 2007 – 1 %).</w:t>
      </w:r>
    </w:p>
    <w:p w14:paraId="7A21AE6F" w14:textId="35C19C74" w:rsidR="00F97A89" w:rsidRPr="00EA79F7" w:rsidRDefault="00F97A89" w:rsidP="00677949">
      <w:pPr>
        <w:tabs>
          <w:tab w:val="left" w:pos="709"/>
        </w:tabs>
        <w:snapToGrid w:val="0"/>
        <w:rPr>
          <w:szCs w:val="28"/>
        </w:rPr>
      </w:pPr>
      <w:r w:rsidRPr="00EA79F7">
        <w:rPr>
          <w:szCs w:val="28"/>
        </w:rPr>
        <w:t>Распределение занятых по формам собственности представлено на рисунке</w:t>
      </w:r>
      <w:r w:rsidR="00E168E5" w:rsidRPr="00EA79F7">
        <w:rPr>
          <w:szCs w:val="28"/>
        </w:rPr>
        <w:t> </w:t>
      </w:r>
      <w:r w:rsidR="00077179" w:rsidRPr="00EA79F7">
        <w:rPr>
          <w:szCs w:val="28"/>
        </w:rPr>
        <w:t>8</w:t>
      </w:r>
      <w:r w:rsidRPr="00EA79F7">
        <w:rPr>
          <w:szCs w:val="28"/>
        </w:rPr>
        <w:t>.</w:t>
      </w:r>
    </w:p>
    <w:p w14:paraId="792DC56B" w14:textId="78D4FFB3" w:rsidR="00F97A89" w:rsidRPr="00EA79F7" w:rsidRDefault="00F97A89" w:rsidP="00677949">
      <w:pPr>
        <w:keepNext/>
        <w:tabs>
          <w:tab w:val="left" w:pos="709"/>
        </w:tabs>
        <w:snapToGrid w:val="0"/>
        <w:jc w:val="right"/>
        <w:rPr>
          <w:szCs w:val="28"/>
        </w:rPr>
      </w:pPr>
      <w:r w:rsidRPr="00EA79F7">
        <w:rPr>
          <w:szCs w:val="28"/>
        </w:rPr>
        <w:lastRenderedPageBreak/>
        <w:t xml:space="preserve">Рисунок </w:t>
      </w:r>
      <w:r w:rsidR="00077179" w:rsidRPr="00EA79F7">
        <w:rPr>
          <w:szCs w:val="28"/>
        </w:rPr>
        <w:t>8</w:t>
      </w:r>
    </w:p>
    <w:p w14:paraId="6BFB85B1" w14:textId="77777777" w:rsidR="00F97A89" w:rsidRPr="00EA79F7" w:rsidRDefault="00F97A89" w:rsidP="00677949">
      <w:pPr>
        <w:keepNext/>
        <w:tabs>
          <w:tab w:val="left" w:pos="709"/>
        </w:tabs>
        <w:snapToGrid w:val="0"/>
        <w:ind w:firstLine="0"/>
        <w:jc w:val="center"/>
        <w:rPr>
          <w:szCs w:val="28"/>
        </w:rPr>
      </w:pPr>
      <w:r w:rsidRPr="00EA79F7">
        <w:rPr>
          <w:noProof/>
          <w:szCs w:val="28"/>
        </w:rPr>
        <w:drawing>
          <wp:inline distT="0" distB="0" distL="0" distR="0" wp14:anchorId="077FEA7B" wp14:editId="659154CF">
            <wp:extent cx="4092140" cy="2752725"/>
            <wp:effectExtent l="0" t="0" r="381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13517" cy="2767105"/>
                    </a:xfrm>
                    <a:prstGeom prst="rect">
                      <a:avLst/>
                    </a:prstGeom>
                    <a:noFill/>
                    <a:ln>
                      <a:noFill/>
                    </a:ln>
                  </pic:spPr>
                </pic:pic>
              </a:graphicData>
            </a:graphic>
          </wp:inline>
        </w:drawing>
      </w:r>
    </w:p>
    <w:p w14:paraId="2B44BFD4" w14:textId="77777777" w:rsidR="00F97A89" w:rsidRPr="00EA79F7" w:rsidRDefault="00F97A89" w:rsidP="00677949">
      <w:pPr>
        <w:tabs>
          <w:tab w:val="left" w:pos="709"/>
        </w:tabs>
        <w:rPr>
          <w:bCs/>
          <w:szCs w:val="28"/>
        </w:rPr>
      </w:pPr>
      <w:r w:rsidRPr="00EA79F7">
        <w:rPr>
          <w:bCs/>
          <w:szCs w:val="28"/>
        </w:rPr>
        <w:t>Вывод</w:t>
      </w:r>
    </w:p>
    <w:p w14:paraId="63E448E6" w14:textId="37DA2621" w:rsidR="00F97A89" w:rsidRPr="00EA79F7" w:rsidRDefault="00F97A89" w:rsidP="00677949">
      <w:pPr>
        <w:tabs>
          <w:tab w:val="left" w:pos="709"/>
        </w:tabs>
        <w:rPr>
          <w:szCs w:val="28"/>
        </w:rPr>
      </w:pPr>
      <w:r w:rsidRPr="00EA79F7">
        <w:rPr>
          <w:szCs w:val="28"/>
        </w:rPr>
        <w:t xml:space="preserve">Демографическая ситуация на территории </w:t>
      </w:r>
      <w:r w:rsidR="00466F84" w:rsidRPr="00EA79F7">
        <w:rPr>
          <w:szCs w:val="28"/>
        </w:rPr>
        <w:t>Речицкого</w:t>
      </w:r>
      <w:r w:rsidRPr="00EA79F7">
        <w:rPr>
          <w:szCs w:val="28"/>
        </w:rPr>
        <w:t xml:space="preserve"> сельского поселения характеризуется относится к регрессивному типу:</w:t>
      </w:r>
    </w:p>
    <w:p w14:paraId="47CD99C3" w14:textId="77777777" w:rsidR="00F97A89" w:rsidRPr="00EA79F7" w:rsidRDefault="00F97A89" w:rsidP="00677949">
      <w:pPr>
        <w:widowControl w:val="0"/>
        <w:numPr>
          <w:ilvl w:val="0"/>
          <w:numId w:val="11"/>
        </w:numPr>
        <w:tabs>
          <w:tab w:val="clear" w:pos="720"/>
          <w:tab w:val="left" w:pos="709"/>
        </w:tabs>
        <w:suppressAutoHyphens/>
        <w:ind w:left="0" w:firstLine="709"/>
        <w:rPr>
          <w:szCs w:val="28"/>
        </w:rPr>
      </w:pPr>
      <w:r w:rsidRPr="00EA79F7">
        <w:rPr>
          <w:szCs w:val="28"/>
        </w:rPr>
        <w:t>высокой смертностью;</w:t>
      </w:r>
    </w:p>
    <w:p w14:paraId="3590B17F" w14:textId="77777777" w:rsidR="00F97A89" w:rsidRPr="00EA79F7" w:rsidRDefault="00F97A89" w:rsidP="00677949">
      <w:pPr>
        <w:widowControl w:val="0"/>
        <w:numPr>
          <w:ilvl w:val="0"/>
          <w:numId w:val="11"/>
        </w:numPr>
        <w:tabs>
          <w:tab w:val="clear" w:pos="720"/>
          <w:tab w:val="left" w:pos="709"/>
        </w:tabs>
        <w:suppressAutoHyphens/>
        <w:ind w:left="0" w:firstLine="709"/>
        <w:rPr>
          <w:szCs w:val="28"/>
        </w:rPr>
      </w:pPr>
      <w:r w:rsidRPr="00EA79F7">
        <w:rPr>
          <w:szCs w:val="28"/>
        </w:rPr>
        <w:t>низкой рождаемостью;</w:t>
      </w:r>
    </w:p>
    <w:p w14:paraId="0AF61EF2" w14:textId="77777777" w:rsidR="00F97A89" w:rsidRPr="00EA79F7" w:rsidRDefault="00F97A89" w:rsidP="00677949">
      <w:pPr>
        <w:widowControl w:val="0"/>
        <w:numPr>
          <w:ilvl w:val="0"/>
          <w:numId w:val="11"/>
        </w:numPr>
        <w:tabs>
          <w:tab w:val="clear" w:pos="720"/>
          <w:tab w:val="left" w:pos="709"/>
        </w:tabs>
        <w:suppressAutoHyphens/>
        <w:ind w:left="0" w:firstLine="709"/>
        <w:rPr>
          <w:szCs w:val="28"/>
        </w:rPr>
      </w:pPr>
      <w:r w:rsidRPr="00EA79F7">
        <w:rPr>
          <w:szCs w:val="28"/>
        </w:rPr>
        <w:t>незначительным миграционным притоком.</w:t>
      </w:r>
    </w:p>
    <w:p w14:paraId="37F6E395" w14:textId="19E523F5" w:rsidR="004B080C" w:rsidRPr="00EA79F7" w:rsidRDefault="004B080C" w:rsidP="00677949">
      <w:pPr>
        <w:tabs>
          <w:tab w:val="left" w:pos="709"/>
        </w:tabs>
      </w:pPr>
      <w:r w:rsidRPr="00EA79F7">
        <w:t>Проведенный анализ демографической ситуации в Речицко</w:t>
      </w:r>
      <w:r w:rsidR="00F97A89" w:rsidRPr="00EA79F7">
        <w:t>м</w:t>
      </w:r>
      <w:r w:rsidRPr="00EA79F7">
        <w:t xml:space="preserve"> сельском поселении показывает, что территория находится в стадии депопуляции, которая обусловлена изменением параметров воспроизводства населения. Основные показатели демографической безопасности поселения, по оценке МЧС России (Стратегические риски России. Оценка и прогноз. М., Деловой экспресс. 2005</w:t>
      </w:r>
      <w:r w:rsidR="00F97A89" w:rsidRPr="00EA79F7">
        <w:t> </w:t>
      </w:r>
      <w:r w:rsidRPr="00EA79F7">
        <w:t>г.), находятся за пределами критического уровня. Исключение составляет лишь показатель миграционного прироста, но он не способен существенно повлиять на сложившуюся демографическую модель поселения.</w:t>
      </w:r>
    </w:p>
    <w:p w14:paraId="1585A1D3" w14:textId="06A11CF3" w:rsidR="004B080C" w:rsidRPr="00EA79F7" w:rsidRDefault="004B080C" w:rsidP="00677949">
      <w:pPr>
        <w:tabs>
          <w:tab w:val="left" w:pos="709"/>
        </w:tabs>
      </w:pPr>
      <w:r w:rsidRPr="00EA79F7">
        <w:t>Современная демографическая ситуация в Речицком сельском поселении характеризуется хроническими процессами естественной убыли, с показателями воспроизводства, не обеспечивающими простого воспроизводства населения, старением населения, утратой демографического потенциала и т.д.</w:t>
      </w:r>
    </w:p>
    <w:p w14:paraId="429DD533" w14:textId="6DE0552D" w:rsidR="004B080C" w:rsidRPr="00EA79F7" w:rsidRDefault="004B080C" w:rsidP="00677949">
      <w:pPr>
        <w:tabs>
          <w:tab w:val="left" w:pos="709"/>
        </w:tabs>
      </w:pPr>
      <w:r w:rsidRPr="00EA79F7">
        <w:t>Для улучшения демографической ситуации в Речицком сельском поселении, как и в области в целом, требуется осуществить комплекс мер, включающих широкий круг социально-экономических мероприятий, которые определяют демографическое развитие и направлены на:</w:t>
      </w:r>
    </w:p>
    <w:p w14:paraId="5D17F441" w14:textId="77777777" w:rsidR="00341BB9" w:rsidRPr="00EA79F7" w:rsidRDefault="00341BB9" w:rsidP="00677949">
      <w:pPr>
        <w:widowControl w:val="0"/>
        <w:numPr>
          <w:ilvl w:val="0"/>
          <w:numId w:val="12"/>
        </w:numPr>
        <w:tabs>
          <w:tab w:val="clear" w:pos="720"/>
          <w:tab w:val="left" w:pos="709"/>
        </w:tabs>
        <w:suppressAutoHyphens/>
        <w:ind w:left="0" w:firstLine="709"/>
        <w:rPr>
          <w:szCs w:val="28"/>
        </w:rPr>
      </w:pPr>
      <w:r w:rsidRPr="00EA79F7">
        <w:rPr>
          <w:szCs w:val="28"/>
        </w:rPr>
        <w:t>сохранение и укрепление здоровья населения, увеличение продолжительности жизни, создание условий для ведения здорового образа жизни;</w:t>
      </w:r>
    </w:p>
    <w:p w14:paraId="7B02408B" w14:textId="77777777" w:rsidR="00341BB9" w:rsidRPr="00EA79F7" w:rsidRDefault="00341BB9" w:rsidP="00677949">
      <w:pPr>
        <w:widowControl w:val="0"/>
        <w:numPr>
          <w:ilvl w:val="0"/>
          <w:numId w:val="12"/>
        </w:numPr>
        <w:tabs>
          <w:tab w:val="clear" w:pos="720"/>
          <w:tab w:val="left" w:pos="709"/>
        </w:tabs>
        <w:suppressAutoHyphens/>
        <w:ind w:left="0" w:firstLine="709"/>
        <w:rPr>
          <w:szCs w:val="28"/>
        </w:rPr>
      </w:pPr>
      <w:r w:rsidRPr="00EA79F7">
        <w:rPr>
          <w:szCs w:val="28"/>
        </w:rPr>
        <w:t>укрепление репродуктивного здоровья населения, здоровья детей и подростков, сокращение уровня материнской и младенческой смертности;</w:t>
      </w:r>
    </w:p>
    <w:p w14:paraId="20731A05" w14:textId="77777777" w:rsidR="00341BB9" w:rsidRPr="00EA79F7" w:rsidRDefault="00341BB9" w:rsidP="00677949">
      <w:pPr>
        <w:widowControl w:val="0"/>
        <w:numPr>
          <w:ilvl w:val="0"/>
          <w:numId w:val="12"/>
        </w:numPr>
        <w:tabs>
          <w:tab w:val="clear" w:pos="720"/>
          <w:tab w:val="left" w:pos="709"/>
        </w:tabs>
        <w:suppressAutoHyphens/>
        <w:ind w:left="0" w:firstLine="709"/>
        <w:rPr>
          <w:szCs w:val="28"/>
        </w:rPr>
      </w:pPr>
      <w:r w:rsidRPr="00EA79F7">
        <w:rPr>
          <w:szCs w:val="28"/>
        </w:rPr>
        <w:t>сокращение общего уровня смертности населения, в том числе от социально значимых заболеваний и внешних причин;</w:t>
      </w:r>
    </w:p>
    <w:p w14:paraId="7AB9FFAA" w14:textId="77777777" w:rsidR="00341BB9" w:rsidRPr="00EA79F7" w:rsidRDefault="00341BB9" w:rsidP="00677949">
      <w:pPr>
        <w:widowControl w:val="0"/>
        <w:numPr>
          <w:ilvl w:val="0"/>
          <w:numId w:val="12"/>
        </w:numPr>
        <w:tabs>
          <w:tab w:val="clear" w:pos="720"/>
          <w:tab w:val="left" w:pos="709"/>
        </w:tabs>
        <w:suppressAutoHyphens/>
        <w:ind w:left="0" w:firstLine="709"/>
        <w:rPr>
          <w:szCs w:val="28"/>
        </w:rPr>
      </w:pPr>
      <w:r w:rsidRPr="00EA79F7">
        <w:rPr>
          <w:szCs w:val="28"/>
        </w:rPr>
        <w:t>повышение уровня рождаемости;</w:t>
      </w:r>
    </w:p>
    <w:p w14:paraId="4C921265" w14:textId="77777777" w:rsidR="00341BB9" w:rsidRPr="00EA79F7" w:rsidRDefault="00341BB9" w:rsidP="00677949">
      <w:pPr>
        <w:widowControl w:val="0"/>
        <w:numPr>
          <w:ilvl w:val="0"/>
          <w:numId w:val="12"/>
        </w:numPr>
        <w:tabs>
          <w:tab w:val="clear" w:pos="720"/>
          <w:tab w:val="left" w:pos="709"/>
        </w:tabs>
        <w:suppressAutoHyphens/>
        <w:ind w:left="0" w:firstLine="709"/>
        <w:rPr>
          <w:szCs w:val="28"/>
        </w:rPr>
      </w:pPr>
      <w:r w:rsidRPr="00EA79F7">
        <w:rPr>
          <w:szCs w:val="28"/>
        </w:rPr>
        <w:t>укрепление института семьи, возрождение и сохранение традиций крепких семейных отношений, поддержку материнства и детства;</w:t>
      </w:r>
    </w:p>
    <w:p w14:paraId="1AD88D6D" w14:textId="77777777" w:rsidR="00341BB9" w:rsidRPr="00EA79F7" w:rsidRDefault="00341BB9" w:rsidP="00677949">
      <w:pPr>
        <w:widowControl w:val="0"/>
        <w:numPr>
          <w:ilvl w:val="0"/>
          <w:numId w:val="12"/>
        </w:numPr>
        <w:tabs>
          <w:tab w:val="clear" w:pos="720"/>
          <w:tab w:val="left" w:pos="709"/>
        </w:tabs>
        <w:suppressAutoHyphens/>
        <w:ind w:left="0" w:firstLine="709"/>
        <w:rPr>
          <w:szCs w:val="28"/>
        </w:rPr>
      </w:pPr>
      <w:r w:rsidRPr="00EA79F7">
        <w:rPr>
          <w:szCs w:val="28"/>
        </w:rPr>
        <w:t>улучшение миграционной ситуации.</w:t>
      </w:r>
    </w:p>
    <w:p w14:paraId="3AC21EA6" w14:textId="4B70599A" w:rsidR="00341BB9" w:rsidRPr="00EA79F7" w:rsidRDefault="00E168E5" w:rsidP="00677949">
      <w:pPr>
        <w:pStyle w:val="3"/>
        <w:tabs>
          <w:tab w:val="left" w:pos="709"/>
        </w:tabs>
      </w:pPr>
      <w:r w:rsidRPr="00EA79F7">
        <w:lastRenderedPageBreak/>
        <w:t xml:space="preserve">2.1.6. </w:t>
      </w:r>
      <w:r w:rsidR="00341BB9" w:rsidRPr="00EA79F7">
        <w:t>Экономическая база и анализ бюджета</w:t>
      </w:r>
    </w:p>
    <w:p w14:paraId="441E9C3F" w14:textId="77777777" w:rsidR="00341BB9" w:rsidRPr="00EA79F7" w:rsidRDefault="00341BB9" w:rsidP="00677949">
      <w:pPr>
        <w:tabs>
          <w:tab w:val="left" w:pos="709"/>
        </w:tabs>
      </w:pPr>
      <w:r w:rsidRPr="00EA79F7">
        <w:t>Необходимым условием жизнеспособности и расширенного воспроизводства поселения в целях сбалансированного территориального развития является наличие эффективно развивающейся системы хозяйственного комплекса в поселении.</w:t>
      </w:r>
    </w:p>
    <w:p w14:paraId="655D03D6" w14:textId="77777777" w:rsidR="00341BB9" w:rsidRPr="00EA79F7" w:rsidRDefault="00341BB9" w:rsidP="00677949">
      <w:pPr>
        <w:tabs>
          <w:tab w:val="left" w:pos="709"/>
        </w:tabs>
        <w:rPr>
          <w:szCs w:val="28"/>
        </w:rPr>
      </w:pPr>
      <w:r w:rsidRPr="00EA79F7">
        <w:rPr>
          <w:szCs w:val="28"/>
        </w:rPr>
        <w:t>Создание экономического механизма саморазвития сельского поселения, формирование бюджетов органов местного самоуправления на основе надёжных источников финансирования являются целью успешного функционирования поселения как административно-территориальной единицы.</w:t>
      </w:r>
    </w:p>
    <w:p w14:paraId="3DF86A9B" w14:textId="74B1CC1F" w:rsidR="004B080C" w:rsidRPr="00EA79F7" w:rsidRDefault="004B080C" w:rsidP="00677949">
      <w:pPr>
        <w:tabs>
          <w:tab w:val="left" w:pos="709"/>
        </w:tabs>
      </w:pPr>
      <w:r w:rsidRPr="00EA79F7">
        <w:t>Экономическая база в Речицком сельском поселении представлена предприятиями, организациями и учреждениями по следующим видам экономической деятельности: сельское хозяйство; образование; здравоохранение и предоставление социальных услуг; предоставление прочих коммунальных, социальных и персональных услуг и т.д.</w:t>
      </w:r>
    </w:p>
    <w:p w14:paraId="0E7AAE3A" w14:textId="409B3B8F" w:rsidR="00341BB9" w:rsidRPr="00EA79F7" w:rsidRDefault="00341BB9" w:rsidP="00677949">
      <w:pPr>
        <w:tabs>
          <w:tab w:val="left" w:pos="709"/>
        </w:tabs>
        <w:rPr>
          <w:szCs w:val="28"/>
        </w:rPr>
      </w:pPr>
      <w:r w:rsidRPr="00EA79F7">
        <w:rPr>
          <w:szCs w:val="28"/>
        </w:rPr>
        <w:t>Объем производства в Речицком сельском поселении в 2007 и 2008 году представлен на рисунке</w:t>
      </w:r>
      <w:r w:rsidR="00E168E5" w:rsidRPr="00EA79F7">
        <w:rPr>
          <w:szCs w:val="28"/>
        </w:rPr>
        <w:t> </w:t>
      </w:r>
      <w:r w:rsidR="00077179" w:rsidRPr="00EA79F7">
        <w:rPr>
          <w:szCs w:val="28"/>
        </w:rPr>
        <w:t>9</w:t>
      </w:r>
      <w:r w:rsidRPr="00EA79F7">
        <w:rPr>
          <w:szCs w:val="28"/>
        </w:rPr>
        <w:t>.</w:t>
      </w:r>
    </w:p>
    <w:p w14:paraId="137A9933" w14:textId="67D846B3" w:rsidR="00341BB9" w:rsidRPr="00EA79F7" w:rsidRDefault="00341BB9" w:rsidP="00677949">
      <w:pPr>
        <w:keepNext/>
        <w:tabs>
          <w:tab w:val="left" w:pos="709"/>
        </w:tabs>
        <w:jc w:val="right"/>
        <w:rPr>
          <w:szCs w:val="28"/>
        </w:rPr>
      </w:pPr>
      <w:r w:rsidRPr="00EA79F7">
        <w:rPr>
          <w:szCs w:val="28"/>
        </w:rPr>
        <w:t xml:space="preserve">Рисунок </w:t>
      </w:r>
      <w:r w:rsidR="00077179" w:rsidRPr="00EA79F7">
        <w:rPr>
          <w:szCs w:val="28"/>
        </w:rPr>
        <w:t>9</w:t>
      </w:r>
    </w:p>
    <w:p w14:paraId="615400DB" w14:textId="77777777" w:rsidR="00341BB9" w:rsidRPr="00EA79F7" w:rsidRDefault="00341BB9" w:rsidP="00677949">
      <w:pPr>
        <w:keepNext/>
        <w:tabs>
          <w:tab w:val="left" w:pos="709"/>
        </w:tabs>
        <w:ind w:firstLine="0"/>
        <w:jc w:val="center"/>
        <w:rPr>
          <w:szCs w:val="28"/>
        </w:rPr>
      </w:pPr>
      <w:r w:rsidRPr="00EA79F7">
        <w:rPr>
          <w:noProof/>
          <w:szCs w:val="28"/>
        </w:rPr>
        <w:drawing>
          <wp:inline distT="0" distB="0" distL="0" distR="0" wp14:anchorId="6EB1CEC3" wp14:editId="3655FCB0">
            <wp:extent cx="4552950" cy="309562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52950" cy="3095625"/>
                    </a:xfrm>
                    <a:prstGeom prst="rect">
                      <a:avLst/>
                    </a:prstGeom>
                    <a:noFill/>
                    <a:ln>
                      <a:noFill/>
                    </a:ln>
                  </pic:spPr>
                </pic:pic>
              </a:graphicData>
            </a:graphic>
          </wp:inline>
        </w:drawing>
      </w:r>
    </w:p>
    <w:p w14:paraId="4824FBDB" w14:textId="1064CD25" w:rsidR="004B080C" w:rsidRPr="00EA79F7" w:rsidRDefault="004B080C" w:rsidP="00677949">
      <w:pPr>
        <w:tabs>
          <w:tab w:val="left" w:pos="709"/>
        </w:tabs>
      </w:pPr>
      <w:r w:rsidRPr="00EA79F7">
        <w:t xml:space="preserve">На территории сельского поселения функционируют </w:t>
      </w:r>
      <w:r w:rsidRPr="00EA79F7">
        <w:rPr>
          <w:bCs/>
        </w:rPr>
        <w:t>четыре сельскохозяйственных предприятия</w:t>
      </w:r>
      <w:r w:rsidRPr="00EA79F7">
        <w:rPr>
          <w:b/>
          <w:bCs/>
        </w:rPr>
        <w:t xml:space="preserve"> </w:t>
      </w:r>
      <w:r w:rsidRPr="00EA79F7">
        <w:t>ТВ «Речица», ОАО Агрофирма «Ливенское мясо» СП «Весна», ОАО «Сосновка», «</w:t>
      </w:r>
      <w:proofErr w:type="spellStart"/>
      <w:r w:rsidRPr="00EA79F7">
        <w:t>Эксима</w:t>
      </w:r>
      <w:proofErr w:type="spellEnd"/>
      <w:r w:rsidRPr="00EA79F7">
        <w:t>» АГРО, 2 фермерских хозяйства «Анна» и «Славянка», 7 предпринимателей.</w:t>
      </w:r>
    </w:p>
    <w:p w14:paraId="4DDECFFB" w14:textId="15B527BB" w:rsidR="004B080C" w:rsidRPr="00EA79F7" w:rsidRDefault="004B080C" w:rsidP="00677949">
      <w:pPr>
        <w:tabs>
          <w:tab w:val="left" w:pos="709"/>
        </w:tabs>
      </w:pPr>
      <w:r w:rsidRPr="00EA79F7">
        <w:t>На 1 июня 2010 года на территории Речицкого сельского поселения количество субъектов малого и среднего предпринимательства по оценке администрации составляет 10 единиц, из них 80,0</w:t>
      </w:r>
      <w:r w:rsidR="00341BB9" w:rsidRPr="00EA79F7">
        <w:t> </w:t>
      </w:r>
      <w:r w:rsidRPr="00EA79F7">
        <w:t>% (8 ед.) составляют малые предприятия, 20,0</w:t>
      </w:r>
      <w:r w:rsidR="00341BB9" w:rsidRPr="00EA79F7">
        <w:t> </w:t>
      </w:r>
      <w:r w:rsidRPr="00EA79F7">
        <w:t>% (2 ед.) микропредприятия. Из общего количества субъектов малого и среднего предпринимательства 60</w:t>
      </w:r>
      <w:r w:rsidR="00341BB9" w:rsidRPr="00EA79F7">
        <w:t> </w:t>
      </w:r>
      <w:r w:rsidRPr="00EA79F7">
        <w:t>% занимаются торговлей, 20</w:t>
      </w:r>
      <w:r w:rsidR="00341BB9" w:rsidRPr="00EA79F7">
        <w:t> </w:t>
      </w:r>
      <w:r w:rsidRPr="00EA79F7">
        <w:t>%</w:t>
      </w:r>
      <w:r w:rsidR="00077179" w:rsidRPr="00EA79F7">
        <w:t xml:space="preserve"> – </w:t>
      </w:r>
      <w:r w:rsidR="00341BB9" w:rsidRPr="00EA79F7">
        <w:t>растениеводством</w:t>
      </w:r>
      <w:r w:rsidRPr="00EA79F7">
        <w:t xml:space="preserve"> и 20</w:t>
      </w:r>
      <w:r w:rsidR="00341BB9" w:rsidRPr="00EA79F7">
        <w:t> </w:t>
      </w:r>
      <w:r w:rsidRPr="00EA79F7">
        <w:t>%</w:t>
      </w:r>
      <w:r w:rsidR="00077179" w:rsidRPr="00EA79F7">
        <w:t xml:space="preserve"> – </w:t>
      </w:r>
      <w:r w:rsidRPr="00EA79F7">
        <w:t>животноводством. Число зарегистрированных индивидуальных предпринимателей 10 человек, основной вид деятельности которых торговля.</w:t>
      </w:r>
    </w:p>
    <w:p w14:paraId="77DDBEB3" w14:textId="22158C70" w:rsidR="004B080C" w:rsidRPr="00EA79F7" w:rsidRDefault="004B080C" w:rsidP="00677949">
      <w:pPr>
        <w:tabs>
          <w:tab w:val="left" w:pos="709"/>
        </w:tabs>
      </w:pPr>
      <w:r w:rsidRPr="00EA79F7">
        <w:t>Сельское хозяйство является основной отраслью материального производства Речицкого сельского поселения. Климатические условия территории поселения позволяют заниматься выращиванием различных сельскохозяйственных культур, разведением крупного рогатого скота, свиней и птицы.</w:t>
      </w:r>
    </w:p>
    <w:p w14:paraId="769D1C3A" w14:textId="77777777" w:rsidR="00E007D4" w:rsidRPr="00EA79F7" w:rsidRDefault="00E007D4" w:rsidP="00677949">
      <w:pPr>
        <w:tabs>
          <w:tab w:val="left" w:pos="709"/>
        </w:tabs>
        <w:rPr>
          <w:szCs w:val="28"/>
        </w:rPr>
      </w:pPr>
      <w:r w:rsidRPr="00EA79F7">
        <w:lastRenderedPageBreak/>
        <w:t>В 2016 г. для потенциальных инвесторов в Ливенском районе были выделены земельные участки для инвестиционных площадок.</w:t>
      </w:r>
    </w:p>
    <w:p w14:paraId="00DDDF77" w14:textId="77777777" w:rsidR="00341BB9" w:rsidRPr="00EA79F7" w:rsidRDefault="00341BB9" w:rsidP="00677949">
      <w:pPr>
        <w:tabs>
          <w:tab w:val="left" w:pos="709"/>
        </w:tabs>
        <w:rPr>
          <w:szCs w:val="28"/>
        </w:rPr>
      </w:pPr>
      <w:r w:rsidRPr="00EA79F7">
        <w:rPr>
          <w:szCs w:val="28"/>
        </w:rPr>
        <w:t>Анализ бюджета поселения</w:t>
      </w:r>
    </w:p>
    <w:p w14:paraId="5AD280E1" w14:textId="77777777" w:rsidR="00341BB9" w:rsidRPr="00EA79F7" w:rsidRDefault="00341BB9" w:rsidP="00677949">
      <w:pPr>
        <w:tabs>
          <w:tab w:val="left" w:pos="709"/>
        </w:tabs>
      </w:pPr>
      <w:r w:rsidRPr="00EA79F7">
        <w:t>Главной задачей бюджетного процесса в поселении является выполнение доходной части бюджета, так как без этого невозможно развитие территории поселения.</w:t>
      </w:r>
    </w:p>
    <w:p w14:paraId="58A7217C" w14:textId="77777777" w:rsidR="00341BB9" w:rsidRPr="00EA79F7" w:rsidRDefault="00341BB9" w:rsidP="00677949">
      <w:pPr>
        <w:tabs>
          <w:tab w:val="left" w:pos="709"/>
        </w:tabs>
      </w:pPr>
      <w:r w:rsidRPr="00EA79F7">
        <w:t>Основной статьей собственных доходов бюджета поселения являются налоговые поступления.</w:t>
      </w:r>
    </w:p>
    <w:p w14:paraId="33E92FFC" w14:textId="2931820D" w:rsidR="004B080C" w:rsidRPr="00EA79F7" w:rsidRDefault="004B080C" w:rsidP="00677949">
      <w:pPr>
        <w:tabs>
          <w:tab w:val="left" w:pos="709"/>
        </w:tabs>
      </w:pPr>
      <w:r w:rsidRPr="00EA79F7">
        <w:t>На 2010 год доходы бюджета Речицкого сельского поселения были утверждены в сумме 3640,2</w:t>
      </w:r>
      <w:r w:rsidR="00341BB9" w:rsidRPr="00EA79F7">
        <w:t> </w:t>
      </w:r>
      <w:r w:rsidRPr="00EA79F7">
        <w:t>тыс.</w:t>
      </w:r>
      <w:r w:rsidR="00341BB9" w:rsidRPr="00EA79F7">
        <w:t> </w:t>
      </w:r>
      <w:r w:rsidRPr="00EA79F7">
        <w:t>рублей, в том числе собственные доходы поселения утверждены в сумме 1841,0</w:t>
      </w:r>
      <w:r w:rsidR="00341BB9" w:rsidRPr="00EA79F7">
        <w:t> </w:t>
      </w:r>
      <w:r w:rsidRPr="00EA79F7">
        <w:t>тыс.</w:t>
      </w:r>
      <w:r w:rsidR="00341BB9" w:rsidRPr="00EA79F7">
        <w:t> </w:t>
      </w:r>
      <w:r w:rsidRPr="00EA79F7">
        <w:t>рублей, поступления из районного бюджета в сумме 1799,2</w:t>
      </w:r>
      <w:r w:rsidR="00341BB9" w:rsidRPr="00EA79F7">
        <w:t> </w:t>
      </w:r>
      <w:r w:rsidRPr="00EA79F7">
        <w:t>тыс.</w:t>
      </w:r>
      <w:r w:rsidR="00341BB9" w:rsidRPr="00EA79F7">
        <w:t> </w:t>
      </w:r>
      <w:r w:rsidRPr="00EA79F7">
        <w:t>руб.</w:t>
      </w:r>
    </w:p>
    <w:p w14:paraId="1587EAD4" w14:textId="388BDD29" w:rsidR="00341BB9" w:rsidRPr="00EA79F7" w:rsidRDefault="00341BB9" w:rsidP="00677949">
      <w:pPr>
        <w:tabs>
          <w:tab w:val="left" w:pos="709"/>
        </w:tabs>
      </w:pPr>
      <w:r w:rsidRPr="00EA79F7">
        <w:t xml:space="preserve">Несмотря на положительную динамику доходной части местного бюджета </w:t>
      </w:r>
      <w:r w:rsidR="00466F84" w:rsidRPr="00EA79F7">
        <w:t>Речицкого</w:t>
      </w:r>
      <w:r w:rsidRPr="00EA79F7">
        <w:t xml:space="preserve"> сельского поселения, большинство задач в этой сфере остаются актуальными.</w:t>
      </w:r>
    </w:p>
    <w:p w14:paraId="1A488CED" w14:textId="77777777" w:rsidR="00341BB9" w:rsidRPr="00EA79F7" w:rsidRDefault="00341BB9" w:rsidP="00677949">
      <w:pPr>
        <w:tabs>
          <w:tab w:val="left" w:pos="709"/>
        </w:tabs>
      </w:pPr>
      <w:r w:rsidRPr="00EA79F7">
        <w:t>Существующие местные налоги и налогооблагаемая база поселения по-прежнему не обеспечивают необходимый объем расходов местного бюджета.</w:t>
      </w:r>
    </w:p>
    <w:p w14:paraId="6C5325A1" w14:textId="77777777" w:rsidR="00341BB9" w:rsidRPr="00EA79F7" w:rsidRDefault="00341BB9" w:rsidP="00677949">
      <w:pPr>
        <w:tabs>
          <w:tab w:val="left" w:pos="709"/>
        </w:tabs>
      </w:pPr>
      <w:r w:rsidRPr="00EA79F7">
        <w:t>Вывод</w:t>
      </w:r>
    </w:p>
    <w:p w14:paraId="4CD780E8" w14:textId="77777777" w:rsidR="00341BB9" w:rsidRPr="00EA79F7" w:rsidRDefault="00341BB9" w:rsidP="00677949">
      <w:pPr>
        <w:tabs>
          <w:tab w:val="left" w:pos="709"/>
        </w:tabs>
        <w:rPr>
          <w:szCs w:val="28"/>
        </w:rPr>
      </w:pPr>
      <w:r w:rsidRPr="00EA79F7">
        <w:rPr>
          <w:szCs w:val="28"/>
        </w:rPr>
        <w:t>Проведенный анализ исполнения бюджета сельского поселения свидетельствует о недостаточной степени развитости налогооблагаемой базы. Это не позволяет органам местного самоуправления в полной мере реализовывать возложенные на них полномочия.</w:t>
      </w:r>
    </w:p>
    <w:p w14:paraId="02792205" w14:textId="77777777" w:rsidR="00341BB9" w:rsidRPr="00EA79F7" w:rsidRDefault="00341BB9" w:rsidP="00677949">
      <w:pPr>
        <w:tabs>
          <w:tab w:val="left" w:pos="709"/>
        </w:tabs>
        <w:rPr>
          <w:szCs w:val="28"/>
        </w:rPr>
      </w:pPr>
      <w:r w:rsidRPr="00EA79F7">
        <w:rPr>
          <w:szCs w:val="28"/>
        </w:rPr>
        <w:t>Вместе с тем, реформа местного самоуправления необходима. В структуре бюджетной системы местные бюджеты – звено, наиболее приближенное к месту проживания населения и является фундаментом этой системы. Проводимые преобразования имеют своей целью создание стимулов к социально-экономическому развитию территорий, увеличение качества и количества предоставляемых бюджетных услуг.</w:t>
      </w:r>
    </w:p>
    <w:p w14:paraId="7C1AD635" w14:textId="77777777" w:rsidR="00341BB9" w:rsidRPr="00EA79F7" w:rsidRDefault="00341BB9" w:rsidP="00677949">
      <w:pPr>
        <w:tabs>
          <w:tab w:val="left" w:pos="709"/>
        </w:tabs>
        <w:rPr>
          <w:szCs w:val="28"/>
        </w:rPr>
      </w:pPr>
      <w:r w:rsidRPr="00EA79F7">
        <w:rPr>
          <w:szCs w:val="28"/>
        </w:rPr>
        <w:t>В связи с этим, необходимо искать пути решения возникающих в ходе реформы финансовых проблем: повышать социально-экономическое развитие территорий, усиливать контроль за оформлением земельных участков в собственность, регулярно и своевременно обновлять сведения, необходимые для начисления местных налогов, активизировать работу по легализации заработной платы, принимать меры административного воздействия в отношении недоимщиков по местным налогам.</w:t>
      </w:r>
    </w:p>
    <w:p w14:paraId="1894EEB6" w14:textId="78CC47BB" w:rsidR="00341BB9" w:rsidRPr="00EA79F7" w:rsidRDefault="00341BB9" w:rsidP="00677949">
      <w:pPr>
        <w:pStyle w:val="3"/>
        <w:tabs>
          <w:tab w:val="left" w:pos="709"/>
        </w:tabs>
      </w:pPr>
      <w:r w:rsidRPr="00EA79F7">
        <w:t>2.1.</w:t>
      </w:r>
      <w:r w:rsidR="007D03A4" w:rsidRPr="00EA79F7">
        <w:t>7</w:t>
      </w:r>
      <w:r w:rsidRPr="00EA79F7">
        <w:t>. Земельный фонд сельского поселения и категории земель</w:t>
      </w:r>
    </w:p>
    <w:p w14:paraId="249673CA" w14:textId="77777777" w:rsidR="00341BB9" w:rsidRPr="00EA79F7" w:rsidRDefault="00341BB9" w:rsidP="00677949">
      <w:pPr>
        <w:tabs>
          <w:tab w:val="left" w:pos="709"/>
        </w:tabs>
        <w:rPr>
          <w:szCs w:val="28"/>
        </w:rPr>
      </w:pPr>
      <w:r w:rsidRPr="00EA79F7">
        <w:rPr>
          <w:szCs w:val="28"/>
        </w:rPr>
        <w:t>Согласно законодательству, земли в Российской Федерации по целевому назначению подразделяются на следующие категории:</w:t>
      </w:r>
    </w:p>
    <w:p w14:paraId="3AE4E4A6" w14:textId="77777777" w:rsidR="00341BB9" w:rsidRPr="00EA79F7" w:rsidRDefault="00341BB9" w:rsidP="00E13881">
      <w:pPr>
        <w:pStyle w:val="a"/>
        <w:tabs>
          <w:tab w:val="clear" w:pos="1080"/>
          <w:tab w:val="left" w:pos="709"/>
        </w:tabs>
      </w:pPr>
      <w:r w:rsidRPr="00EA79F7">
        <w:t>земли сельскохозяйственного назначения;</w:t>
      </w:r>
    </w:p>
    <w:p w14:paraId="7A248D17" w14:textId="77777777" w:rsidR="00341BB9" w:rsidRPr="00EA79F7" w:rsidRDefault="00341BB9" w:rsidP="00E13881">
      <w:pPr>
        <w:pStyle w:val="a"/>
        <w:tabs>
          <w:tab w:val="clear" w:pos="1080"/>
          <w:tab w:val="left" w:pos="709"/>
        </w:tabs>
      </w:pPr>
      <w:r w:rsidRPr="00EA79F7">
        <w:t>земли населенных пунктов;</w:t>
      </w:r>
    </w:p>
    <w:p w14:paraId="6745B4EC" w14:textId="77777777" w:rsidR="00341BB9" w:rsidRPr="00EA79F7" w:rsidRDefault="00341BB9" w:rsidP="00E13881">
      <w:pPr>
        <w:pStyle w:val="a"/>
        <w:tabs>
          <w:tab w:val="clear" w:pos="1080"/>
          <w:tab w:val="left" w:pos="709"/>
        </w:tabs>
      </w:pPr>
      <w:r w:rsidRPr="00EA79F7">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783AAE74" w14:textId="77777777" w:rsidR="00341BB9" w:rsidRPr="00EA79F7" w:rsidRDefault="00341BB9" w:rsidP="00E13881">
      <w:pPr>
        <w:pStyle w:val="a"/>
        <w:tabs>
          <w:tab w:val="clear" w:pos="1080"/>
          <w:tab w:val="left" w:pos="709"/>
        </w:tabs>
      </w:pPr>
      <w:r w:rsidRPr="00EA79F7">
        <w:t>земли особо охраняемых территорий и объектов;</w:t>
      </w:r>
    </w:p>
    <w:p w14:paraId="7E43877B" w14:textId="77777777" w:rsidR="00341BB9" w:rsidRPr="00EA79F7" w:rsidRDefault="00341BB9" w:rsidP="00E13881">
      <w:pPr>
        <w:pStyle w:val="a"/>
        <w:tabs>
          <w:tab w:val="clear" w:pos="1080"/>
          <w:tab w:val="left" w:pos="709"/>
        </w:tabs>
      </w:pPr>
      <w:r w:rsidRPr="00EA79F7">
        <w:t>земли лесного фонда;</w:t>
      </w:r>
    </w:p>
    <w:p w14:paraId="7FB176E3" w14:textId="77777777" w:rsidR="00341BB9" w:rsidRPr="00EA79F7" w:rsidRDefault="00341BB9" w:rsidP="00E13881">
      <w:pPr>
        <w:pStyle w:val="a"/>
        <w:tabs>
          <w:tab w:val="clear" w:pos="1080"/>
          <w:tab w:val="left" w:pos="709"/>
        </w:tabs>
      </w:pPr>
      <w:r w:rsidRPr="00EA79F7">
        <w:t>земли водного фонда;</w:t>
      </w:r>
    </w:p>
    <w:p w14:paraId="562AD062" w14:textId="77777777" w:rsidR="00341BB9" w:rsidRPr="00EA79F7" w:rsidRDefault="00341BB9" w:rsidP="00E13881">
      <w:pPr>
        <w:pStyle w:val="a"/>
        <w:tabs>
          <w:tab w:val="clear" w:pos="1080"/>
          <w:tab w:val="left" w:pos="709"/>
        </w:tabs>
      </w:pPr>
      <w:r w:rsidRPr="00EA79F7">
        <w:t>земли запаса.</w:t>
      </w:r>
    </w:p>
    <w:p w14:paraId="43892B6C" w14:textId="77777777" w:rsidR="00341BB9" w:rsidRPr="00EA79F7" w:rsidRDefault="00341BB9" w:rsidP="00677949">
      <w:pPr>
        <w:tabs>
          <w:tab w:val="left" w:pos="709"/>
        </w:tabs>
        <w:snapToGrid w:val="0"/>
        <w:rPr>
          <w:szCs w:val="28"/>
        </w:rPr>
      </w:pPr>
      <w:r w:rsidRPr="00EA79F7">
        <w:rPr>
          <w:szCs w:val="28"/>
        </w:rPr>
        <w:lastRenderedPageBreak/>
        <w:t>В свою очередь, каждая из категорий, имеет разделение по целевому назначению и соответствующему разрешенному использованию.</w:t>
      </w:r>
    </w:p>
    <w:p w14:paraId="32254C2E" w14:textId="68052F10" w:rsidR="004B080C" w:rsidRPr="00EA79F7" w:rsidRDefault="004B080C" w:rsidP="00677949">
      <w:pPr>
        <w:tabs>
          <w:tab w:val="left" w:pos="709"/>
        </w:tabs>
        <w:rPr>
          <w:iCs/>
        </w:rPr>
      </w:pPr>
      <w:r w:rsidRPr="00EA79F7">
        <w:rPr>
          <w:iCs/>
        </w:rPr>
        <w:t>Структура земельного фонда поселения характеризуется высоким удельным весом земель сельскохозяйственного назначения. Преобладающими почвами на территории поселения являются черноземы</w:t>
      </w:r>
      <w:r w:rsidR="00077179" w:rsidRPr="00EA79F7">
        <w:rPr>
          <w:iCs/>
        </w:rPr>
        <w:t xml:space="preserve"> – </w:t>
      </w:r>
      <w:r w:rsidRPr="00EA79F7">
        <w:rPr>
          <w:iCs/>
        </w:rPr>
        <w:t>выщелоченные и оподзоленные.</w:t>
      </w:r>
    </w:p>
    <w:p w14:paraId="5BE84B7D" w14:textId="45087B16" w:rsidR="004B080C" w:rsidRPr="00EA79F7" w:rsidRDefault="004B080C" w:rsidP="00677949">
      <w:pPr>
        <w:tabs>
          <w:tab w:val="left" w:pos="709"/>
        </w:tabs>
      </w:pPr>
      <w:r w:rsidRPr="00EA79F7">
        <w:t xml:space="preserve">Большинство отраслевых органов Администрации Ливенского муниципального района ведёт свой учёт в целом по району, без учета административного деления на муниципальные образования, что делает практически невозможным вычленение показателей относительно категорий земель применительно к Речицкому сельскому поселению. Таким образом, не представляется возможным вычленить площадь земель водного фонда на территории поселения, а </w:t>
      </w:r>
      <w:r w:rsidR="00462EDE" w:rsidRPr="00EA79F7">
        <w:t>также</w:t>
      </w:r>
      <w:r w:rsidRPr="00EA79F7">
        <w:t xml:space="preserve"> площадь земель населенных пунктов применительно к отдельному населенному пункту.</w:t>
      </w:r>
    </w:p>
    <w:p w14:paraId="009C4A9F" w14:textId="2FE32A81" w:rsidR="00462EDE" w:rsidRPr="00EA79F7" w:rsidRDefault="00462EDE" w:rsidP="00677949">
      <w:pPr>
        <w:tabs>
          <w:tab w:val="left" w:pos="709"/>
        </w:tabs>
        <w:rPr>
          <w:szCs w:val="28"/>
        </w:rPr>
      </w:pPr>
      <w:r w:rsidRPr="00EA79F7">
        <w:rPr>
          <w:szCs w:val="28"/>
        </w:rPr>
        <w:t>Характеристики освоенности территории сельского поселения представлена в таблице</w:t>
      </w:r>
      <w:r w:rsidR="007D03A4" w:rsidRPr="00EA79F7">
        <w:rPr>
          <w:szCs w:val="28"/>
        </w:rPr>
        <w:t> </w:t>
      </w:r>
      <w:r w:rsidR="00077179" w:rsidRPr="00EA79F7">
        <w:rPr>
          <w:szCs w:val="28"/>
        </w:rPr>
        <w:t>6</w:t>
      </w:r>
      <w:r w:rsidRPr="00EA79F7">
        <w:rPr>
          <w:szCs w:val="28"/>
        </w:rPr>
        <w:t>.</w:t>
      </w:r>
    </w:p>
    <w:p w14:paraId="06E75C47" w14:textId="5FC8B50E" w:rsidR="00462EDE" w:rsidRPr="00EA79F7" w:rsidRDefault="00462EDE" w:rsidP="00677949">
      <w:pPr>
        <w:keepNext/>
        <w:tabs>
          <w:tab w:val="left" w:pos="709"/>
        </w:tabs>
        <w:jc w:val="right"/>
        <w:rPr>
          <w:szCs w:val="28"/>
        </w:rPr>
      </w:pPr>
      <w:r w:rsidRPr="00EA79F7">
        <w:rPr>
          <w:szCs w:val="28"/>
        </w:rPr>
        <w:t xml:space="preserve">Таблица </w:t>
      </w:r>
      <w:r w:rsidR="00077179" w:rsidRPr="00EA79F7">
        <w:rPr>
          <w:szCs w:val="28"/>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2302"/>
        <w:gridCol w:w="2302"/>
        <w:gridCol w:w="2302"/>
      </w:tblGrid>
      <w:tr w:rsidR="00EA79F7" w:rsidRPr="00EA79F7" w14:paraId="0F91B7F8" w14:textId="77777777" w:rsidTr="007D03A4">
        <w:trPr>
          <w:cantSplit/>
          <w:trHeight w:val="20"/>
          <w:jc w:val="center"/>
        </w:trPr>
        <w:tc>
          <w:tcPr>
            <w:tcW w:w="2313" w:type="dxa"/>
            <w:shd w:val="clear" w:color="auto" w:fill="D9E2F3" w:themeFill="accent1" w:themeFillTint="33"/>
            <w:vAlign w:val="center"/>
          </w:tcPr>
          <w:p w14:paraId="414BDDA5" w14:textId="77777777" w:rsidR="004B080C" w:rsidRPr="00EA79F7" w:rsidRDefault="004B080C" w:rsidP="00677949">
            <w:pPr>
              <w:keepNext/>
              <w:tabs>
                <w:tab w:val="left" w:pos="709"/>
              </w:tabs>
              <w:ind w:firstLine="0"/>
              <w:jc w:val="center"/>
              <w:rPr>
                <w:bCs/>
                <w:sz w:val="24"/>
                <w:szCs w:val="24"/>
              </w:rPr>
            </w:pPr>
            <w:r w:rsidRPr="00EA79F7">
              <w:rPr>
                <w:bCs/>
                <w:sz w:val="24"/>
                <w:szCs w:val="24"/>
              </w:rPr>
              <w:t>Сельское поселение</w:t>
            </w:r>
          </w:p>
        </w:tc>
        <w:tc>
          <w:tcPr>
            <w:tcW w:w="2184" w:type="dxa"/>
            <w:shd w:val="clear" w:color="auto" w:fill="D9E2F3" w:themeFill="accent1" w:themeFillTint="33"/>
            <w:vAlign w:val="center"/>
          </w:tcPr>
          <w:p w14:paraId="1682CD59" w14:textId="77777777" w:rsidR="004B080C" w:rsidRPr="00EA79F7" w:rsidRDefault="004B080C" w:rsidP="00677949">
            <w:pPr>
              <w:keepNext/>
              <w:tabs>
                <w:tab w:val="left" w:pos="709"/>
              </w:tabs>
              <w:ind w:firstLine="0"/>
              <w:jc w:val="center"/>
              <w:rPr>
                <w:bCs/>
                <w:sz w:val="24"/>
                <w:szCs w:val="24"/>
              </w:rPr>
            </w:pPr>
            <w:r w:rsidRPr="00EA79F7">
              <w:rPr>
                <w:bCs/>
                <w:sz w:val="24"/>
                <w:szCs w:val="24"/>
              </w:rPr>
              <w:t>Доля застроенной</w:t>
            </w:r>
          </w:p>
          <w:p w14:paraId="330C90F8" w14:textId="77777777" w:rsidR="004B080C" w:rsidRPr="00EA79F7" w:rsidRDefault="004B080C" w:rsidP="00677949">
            <w:pPr>
              <w:keepNext/>
              <w:tabs>
                <w:tab w:val="left" w:pos="709"/>
              </w:tabs>
              <w:ind w:firstLine="0"/>
              <w:jc w:val="center"/>
              <w:rPr>
                <w:bCs/>
                <w:sz w:val="24"/>
                <w:szCs w:val="24"/>
              </w:rPr>
            </w:pPr>
            <w:r w:rsidRPr="00EA79F7">
              <w:rPr>
                <w:bCs/>
                <w:sz w:val="24"/>
                <w:szCs w:val="24"/>
              </w:rPr>
              <w:t>площади, %</w:t>
            </w:r>
          </w:p>
        </w:tc>
        <w:tc>
          <w:tcPr>
            <w:tcW w:w="2184" w:type="dxa"/>
            <w:shd w:val="clear" w:color="auto" w:fill="D9E2F3" w:themeFill="accent1" w:themeFillTint="33"/>
            <w:vAlign w:val="center"/>
          </w:tcPr>
          <w:p w14:paraId="0422586F" w14:textId="77777777" w:rsidR="004B080C" w:rsidRPr="00EA79F7" w:rsidRDefault="004B080C" w:rsidP="00677949">
            <w:pPr>
              <w:keepNext/>
              <w:tabs>
                <w:tab w:val="left" w:pos="709"/>
              </w:tabs>
              <w:ind w:firstLine="0"/>
              <w:jc w:val="center"/>
              <w:rPr>
                <w:bCs/>
                <w:sz w:val="24"/>
                <w:szCs w:val="24"/>
              </w:rPr>
            </w:pPr>
            <w:r w:rsidRPr="00EA79F7">
              <w:rPr>
                <w:bCs/>
                <w:sz w:val="24"/>
                <w:szCs w:val="24"/>
              </w:rPr>
              <w:t>Население, человек</w:t>
            </w:r>
          </w:p>
        </w:tc>
        <w:tc>
          <w:tcPr>
            <w:tcW w:w="2184" w:type="dxa"/>
            <w:shd w:val="clear" w:color="auto" w:fill="D9E2F3" w:themeFill="accent1" w:themeFillTint="33"/>
            <w:vAlign w:val="center"/>
          </w:tcPr>
          <w:p w14:paraId="34A741BD" w14:textId="77777777" w:rsidR="004B080C" w:rsidRPr="00EA79F7" w:rsidRDefault="004B080C" w:rsidP="00677949">
            <w:pPr>
              <w:keepNext/>
              <w:tabs>
                <w:tab w:val="left" w:pos="709"/>
              </w:tabs>
              <w:ind w:firstLine="0"/>
              <w:jc w:val="center"/>
              <w:rPr>
                <w:bCs/>
                <w:sz w:val="24"/>
                <w:szCs w:val="24"/>
              </w:rPr>
            </w:pPr>
            <w:r w:rsidRPr="00EA79F7">
              <w:rPr>
                <w:bCs/>
                <w:sz w:val="24"/>
                <w:szCs w:val="24"/>
              </w:rPr>
              <w:t>Плотность населения, чел/км</w:t>
            </w:r>
            <w:r w:rsidRPr="00EA79F7">
              <w:rPr>
                <w:bCs/>
                <w:sz w:val="24"/>
                <w:szCs w:val="24"/>
                <w:vertAlign w:val="superscript"/>
              </w:rPr>
              <w:t>2</w:t>
            </w:r>
          </w:p>
        </w:tc>
      </w:tr>
      <w:tr w:rsidR="004B080C" w:rsidRPr="00EA79F7" w14:paraId="1ED45866" w14:textId="77777777" w:rsidTr="007D03A4">
        <w:trPr>
          <w:cantSplit/>
          <w:trHeight w:val="20"/>
          <w:jc w:val="center"/>
        </w:trPr>
        <w:tc>
          <w:tcPr>
            <w:tcW w:w="2313" w:type="dxa"/>
            <w:noWrap/>
            <w:vAlign w:val="center"/>
          </w:tcPr>
          <w:p w14:paraId="644B636F" w14:textId="77777777" w:rsidR="004B080C" w:rsidRPr="00EA79F7" w:rsidRDefault="004B080C" w:rsidP="00677949">
            <w:pPr>
              <w:tabs>
                <w:tab w:val="left" w:pos="709"/>
              </w:tabs>
              <w:ind w:firstLine="0"/>
              <w:rPr>
                <w:sz w:val="24"/>
                <w:szCs w:val="24"/>
              </w:rPr>
            </w:pPr>
            <w:r w:rsidRPr="00EA79F7">
              <w:rPr>
                <w:sz w:val="24"/>
                <w:szCs w:val="24"/>
              </w:rPr>
              <w:t>Речицкое</w:t>
            </w:r>
          </w:p>
        </w:tc>
        <w:tc>
          <w:tcPr>
            <w:tcW w:w="2184" w:type="dxa"/>
            <w:noWrap/>
            <w:vAlign w:val="center"/>
          </w:tcPr>
          <w:p w14:paraId="3B3277F6" w14:textId="77777777" w:rsidR="004B080C" w:rsidRPr="00EA79F7" w:rsidRDefault="004B080C" w:rsidP="00677949">
            <w:pPr>
              <w:tabs>
                <w:tab w:val="left" w:pos="709"/>
              </w:tabs>
              <w:ind w:firstLine="0"/>
              <w:jc w:val="center"/>
              <w:rPr>
                <w:sz w:val="24"/>
                <w:szCs w:val="24"/>
              </w:rPr>
            </w:pPr>
            <w:r w:rsidRPr="00EA79F7">
              <w:rPr>
                <w:sz w:val="24"/>
                <w:szCs w:val="24"/>
              </w:rPr>
              <w:t>5,2</w:t>
            </w:r>
          </w:p>
        </w:tc>
        <w:tc>
          <w:tcPr>
            <w:tcW w:w="2184" w:type="dxa"/>
            <w:vAlign w:val="center"/>
          </w:tcPr>
          <w:p w14:paraId="1A30DBA8" w14:textId="77777777" w:rsidR="004B080C" w:rsidRPr="00EA79F7" w:rsidRDefault="004B080C" w:rsidP="00677949">
            <w:pPr>
              <w:tabs>
                <w:tab w:val="left" w:pos="709"/>
              </w:tabs>
              <w:ind w:firstLine="0"/>
              <w:jc w:val="center"/>
              <w:rPr>
                <w:sz w:val="24"/>
                <w:szCs w:val="24"/>
              </w:rPr>
            </w:pPr>
            <w:r w:rsidRPr="00EA79F7">
              <w:rPr>
                <w:sz w:val="24"/>
                <w:szCs w:val="24"/>
              </w:rPr>
              <w:t>2216</w:t>
            </w:r>
          </w:p>
        </w:tc>
        <w:tc>
          <w:tcPr>
            <w:tcW w:w="2184" w:type="dxa"/>
            <w:vAlign w:val="center"/>
          </w:tcPr>
          <w:p w14:paraId="5F6773DA" w14:textId="77777777" w:rsidR="004B080C" w:rsidRPr="00EA79F7" w:rsidRDefault="004B080C" w:rsidP="00677949">
            <w:pPr>
              <w:tabs>
                <w:tab w:val="left" w:pos="709"/>
              </w:tabs>
              <w:ind w:firstLine="0"/>
              <w:jc w:val="center"/>
              <w:rPr>
                <w:sz w:val="24"/>
                <w:szCs w:val="24"/>
              </w:rPr>
            </w:pPr>
            <w:r w:rsidRPr="00EA79F7">
              <w:rPr>
                <w:sz w:val="24"/>
                <w:szCs w:val="24"/>
              </w:rPr>
              <w:t>15</w:t>
            </w:r>
          </w:p>
        </w:tc>
      </w:tr>
    </w:tbl>
    <w:p w14:paraId="5350119A" w14:textId="77777777" w:rsidR="004B080C" w:rsidRPr="00EA79F7" w:rsidRDefault="004B080C" w:rsidP="00677949">
      <w:pPr>
        <w:tabs>
          <w:tab w:val="left" w:pos="709"/>
        </w:tabs>
      </w:pPr>
    </w:p>
    <w:p w14:paraId="0C05CBA6" w14:textId="77777777" w:rsidR="00462EDE" w:rsidRPr="00EA79F7" w:rsidRDefault="00462EDE" w:rsidP="00677949">
      <w:pPr>
        <w:tabs>
          <w:tab w:val="left" w:pos="709"/>
        </w:tabs>
        <w:rPr>
          <w:i/>
          <w:iCs/>
          <w:szCs w:val="28"/>
        </w:rPr>
      </w:pPr>
      <w:r w:rsidRPr="00EA79F7">
        <w:rPr>
          <w:i/>
          <w:iCs/>
          <w:szCs w:val="28"/>
        </w:rPr>
        <w:t>Земли сельскохозяйственного назначения</w:t>
      </w:r>
    </w:p>
    <w:p w14:paraId="55626117" w14:textId="77777777" w:rsidR="00462EDE" w:rsidRPr="00EA79F7" w:rsidRDefault="00462EDE" w:rsidP="00677949">
      <w:pPr>
        <w:tabs>
          <w:tab w:val="left" w:pos="709"/>
        </w:tabs>
        <w:rPr>
          <w:szCs w:val="28"/>
        </w:rPr>
      </w:pPr>
      <w:r w:rsidRPr="00EA79F7">
        <w:rPr>
          <w:szCs w:val="28"/>
        </w:rPr>
        <w:t>В рамках выполнения работ по подготовке документов территориального планирования (проекта генерального плана) муниципального образования, согласно статье 23 Градостроительного кодекса Российской Федерации, необходимо установить и отобразить в документах территориального планирования границы земель различных категорий, находящихся на территории муниципального образования, в том числе земель сельскохозяйственного назначения.</w:t>
      </w:r>
    </w:p>
    <w:p w14:paraId="3A339BA1" w14:textId="77777777" w:rsidR="00462EDE" w:rsidRPr="00EA79F7" w:rsidRDefault="00462EDE" w:rsidP="00677949">
      <w:pPr>
        <w:tabs>
          <w:tab w:val="left" w:pos="709"/>
        </w:tabs>
        <w:autoSpaceDE w:val="0"/>
        <w:rPr>
          <w:rFonts w:eastAsia="Lucida Sans Unicode"/>
          <w:szCs w:val="28"/>
        </w:rPr>
      </w:pPr>
      <w:r w:rsidRPr="00EA79F7">
        <w:rPr>
          <w:rFonts w:eastAsia="Lucida Sans Unicode"/>
          <w:szCs w:val="28"/>
        </w:rPr>
        <w:t xml:space="preserve">На основании Земельного кодекса Российской Федерации (п. 1 ст. 77) «землями сельскохозяйственного назначения признаются земли, </w:t>
      </w:r>
      <w:r w:rsidRPr="00EA79F7">
        <w:rPr>
          <w:szCs w:val="28"/>
        </w:rPr>
        <w:t xml:space="preserve">находящиеся за границами населенного пункта и </w:t>
      </w:r>
      <w:r w:rsidRPr="00EA79F7">
        <w:rPr>
          <w:rFonts w:eastAsia="Lucida Sans Unicode"/>
          <w:szCs w:val="28"/>
        </w:rPr>
        <w:t>предоставленные для нужд сельского хозяйства, а также предназначенные для этих целей»:</w:t>
      </w:r>
    </w:p>
    <w:p w14:paraId="68E63505" w14:textId="77777777" w:rsidR="00462EDE" w:rsidRPr="00EA79F7" w:rsidRDefault="00462EDE" w:rsidP="00E13881">
      <w:pPr>
        <w:pStyle w:val="a"/>
        <w:tabs>
          <w:tab w:val="clear" w:pos="1080"/>
          <w:tab w:val="left" w:pos="709"/>
        </w:tabs>
      </w:pPr>
      <w:r w:rsidRPr="00EA79F7">
        <w:t>сельскохозяйственные угодья – пашни, сенокосы, пастбища, залежи, земли, занятые многолетними насаждениями (садами, виноградниками и другими);</w:t>
      </w:r>
    </w:p>
    <w:p w14:paraId="628CF03C" w14:textId="77777777" w:rsidR="00462EDE" w:rsidRPr="00EA79F7" w:rsidRDefault="00462EDE" w:rsidP="00E13881">
      <w:pPr>
        <w:pStyle w:val="a"/>
        <w:tabs>
          <w:tab w:val="clear" w:pos="1080"/>
          <w:tab w:val="left" w:pos="709"/>
        </w:tabs>
      </w:pPr>
      <w:r w:rsidRPr="00EA79F7">
        <w:t>земли, занятые внутрихозяйственными дорогами;</w:t>
      </w:r>
    </w:p>
    <w:p w14:paraId="53E90B75" w14:textId="77777777" w:rsidR="00462EDE" w:rsidRPr="00EA79F7" w:rsidRDefault="00462EDE" w:rsidP="00E13881">
      <w:pPr>
        <w:pStyle w:val="a"/>
        <w:tabs>
          <w:tab w:val="clear" w:pos="1080"/>
          <w:tab w:val="left" w:pos="709"/>
        </w:tabs>
      </w:pPr>
      <w:r w:rsidRPr="00EA79F7">
        <w:t>земли, занятые коммуникациями;</w:t>
      </w:r>
    </w:p>
    <w:p w14:paraId="2E69634B" w14:textId="77777777" w:rsidR="00462EDE" w:rsidRPr="00EA79F7" w:rsidRDefault="00462EDE" w:rsidP="00E13881">
      <w:pPr>
        <w:pStyle w:val="a"/>
        <w:tabs>
          <w:tab w:val="clear" w:pos="1080"/>
          <w:tab w:val="left" w:pos="709"/>
        </w:tabs>
      </w:pPr>
      <w:r w:rsidRPr="00EA79F7">
        <w:t>земли, занятые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w:t>
      </w:r>
    </w:p>
    <w:p w14:paraId="1C12FB48" w14:textId="77777777" w:rsidR="00462EDE" w:rsidRPr="00EA79F7" w:rsidRDefault="00462EDE" w:rsidP="00E13881">
      <w:pPr>
        <w:pStyle w:val="a"/>
        <w:tabs>
          <w:tab w:val="clear" w:pos="1080"/>
          <w:tab w:val="left" w:pos="709"/>
        </w:tabs>
      </w:pPr>
      <w:r w:rsidRPr="00EA79F7">
        <w:t>земли, занятые водными объектами;</w:t>
      </w:r>
    </w:p>
    <w:p w14:paraId="1F3EB421" w14:textId="77777777" w:rsidR="00462EDE" w:rsidRPr="00EA79F7" w:rsidRDefault="00462EDE" w:rsidP="00E13881">
      <w:pPr>
        <w:pStyle w:val="a"/>
        <w:tabs>
          <w:tab w:val="clear" w:pos="1080"/>
          <w:tab w:val="left" w:pos="709"/>
        </w:tabs>
      </w:pPr>
      <w:r w:rsidRPr="00EA79F7">
        <w:t>земли, занятые зданиями, строениями, сооружениями, используемыми для производства, хранения и первичной переработки сельскохозяйственной продукции.</w:t>
      </w:r>
    </w:p>
    <w:p w14:paraId="5C4454A4" w14:textId="47CFF373" w:rsidR="00462EDE" w:rsidRPr="00EA79F7" w:rsidRDefault="004B080C" w:rsidP="00677949">
      <w:pPr>
        <w:tabs>
          <w:tab w:val="left" w:pos="709"/>
        </w:tabs>
        <w:rPr>
          <w:szCs w:val="28"/>
        </w:rPr>
      </w:pPr>
      <w:r w:rsidRPr="00EA79F7">
        <w:t>Речицкое сельское поселение характеризуется высокой степенью сельскохозяйственной освоенности</w:t>
      </w:r>
      <w:r w:rsidR="00462EDE" w:rsidRPr="00EA79F7">
        <w:rPr>
          <w:szCs w:val="28"/>
        </w:rPr>
        <w:t>, которая представлена в таблице</w:t>
      </w:r>
      <w:r w:rsidR="007D03A4" w:rsidRPr="00EA79F7">
        <w:rPr>
          <w:szCs w:val="28"/>
        </w:rPr>
        <w:t> </w:t>
      </w:r>
      <w:r w:rsidR="00077179" w:rsidRPr="00EA79F7">
        <w:rPr>
          <w:szCs w:val="28"/>
        </w:rPr>
        <w:t>7</w:t>
      </w:r>
      <w:r w:rsidR="00462EDE" w:rsidRPr="00EA79F7">
        <w:rPr>
          <w:szCs w:val="28"/>
        </w:rPr>
        <w:t>.</w:t>
      </w:r>
    </w:p>
    <w:p w14:paraId="446FF983" w14:textId="23FC32A1" w:rsidR="00462EDE" w:rsidRPr="00EA79F7" w:rsidRDefault="00462EDE" w:rsidP="00677949">
      <w:pPr>
        <w:keepNext/>
        <w:tabs>
          <w:tab w:val="left" w:pos="709"/>
        </w:tabs>
        <w:jc w:val="right"/>
        <w:rPr>
          <w:szCs w:val="28"/>
        </w:rPr>
      </w:pPr>
      <w:r w:rsidRPr="00EA79F7">
        <w:rPr>
          <w:szCs w:val="28"/>
        </w:rPr>
        <w:lastRenderedPageBreak/>
        <w:t xml:space="preserve">Таблица </w:t>
      </w:r>
      <w:r w:rsidR="00077179" w:rsidRPr="00EA79F7">
        <w:rPr>
          <w:szCs w:val="28"/>
        </w:rPr>
        <w:t>7</w:t>
      </w:r>
    </w:p>
    <w:tbl>
      <w:tblPr>
        <w:tblW w:w="5059" w:type="pct"/>
        <w:jc w:val="center"/>
        <w:tblLayout w:type="fixed"/>
        <w:tblLook w:val="0000" w:firstRow="0" w:lastRow="0" w:firstColumn="0" w:lastColumn="0" w:noHBand="0" w:noVBand="0"/>
      </w:tblPr>
      <w:tblGrid>
        <w:gridCol w:w="2120"/>
        <w:gridCol w:w="3175"/>
        <w:gridCol w:w="4160"/>
      </w:tblGrid>
      <w:tr w:rsidR="00EA79F7" w:rsidRPr="00EA79F7" w14:paraId="063FC9C2" w14:textId="77777777" w:rsidTr="00462EDE">
        <w:trPr>
          <w:cantSplit/>
          <w:jc w:val="center"/>
        </w:trPr>
        <w:tc>
          <w:tcPr>
            <w:tcW w:w="2169" w:type="dxa"/>
            <w:tcBorders>
              <w:top w:val="single" w:sz="4" w:space="0" w:color="000000"/>
              <w:left w:val="single" w:sz="4" w:space="0" w:color="000000"/>
              <w:bottom w:val="single" w:sz="4" w:space="0" w:color="000000"/>
            </w:tcBorders>
            <w:shd w:val="clear" w:color="auto" w:fill="D9E2F3" w:themeFill="accent1" w:themeFillTint="33"/>
            <w:vAlign w:val="center"/>
          </w:tcPr>
          <w:p w14:paraId="6834C58D" w14:textId="77777777" w:rsidR="00462EDE" w:rsidRPr="00EA79F7" w:rsidRDefault="00462EDE" w:rsidP="00677949">
            <w:pPr>
              <w:keepNext/>
              <w:tabs>
                <w:tab w:val="left" w:pos="709"/>
              </w:tabs>
              <w:snapToGrid w:val="0"/>
              <w:ind w:firstLine="0"/>
              <w:jc w:val="center"/>
              <w:rPr>
                <w:sz w:val="24"/>
              </w:rPr>
            </w:pPr>
            <w:r w:rsidRPr="00EA79F7">
              <w:rPr>
                <w:sz w:val="24"/>
              </w:rPr>
              <w:t>Сельское поселение</w:t>
            </w:r>
          </w:p>
        </w:tc>
        <w:tc>
          <w:tcPr>
            <w:tcW w:w="3252" w:type="dxa"/>
            <w:tcBorders>
              <w:top w:val="single" w:sz="4" w:space="0" w:color="000000"/>
              <w:left w:val="single" w:sz="4" w:space="0" w:color="000000"/>
              <w:bottom w:val="single" w:sz="4" w:space="0" w:color="000000"/>
            </w:tcBorders>
            <w:shd w:val="clear" w:color="auto" w:fill="D9E2F3" w:themeFill="accent1" w:themeFillTint="33"/>
            <w:vAlign w:val="center"/>
          </w:tcPr>
          <w:p w14:paraId="4B8B998C" w14:textId="77777777" w:rsidR="00462EDE" w:rsidRPr="00EA79F7" w:rsidRDefault="00462EDE" w:rsidP="00677949">
            <w:pPr>
              <w:keepNext/>
              <w:tabs>
                <w:tab w:val="left" w:pos="709"/>
              </w:tabs>
              <w:snapToGrid w:val="0"/>
              <w:ind w:firstLine="0"/>
              <w:jc w:val="center"/>
              <w:rPr>
                <w:sz w:val="24"/>
              </w:rPr>
            </w:pPr>
            <w:r w:rsidRPr="00EA79F7">
              <w:rPr>
                <w:sz w:val="24"/>
              </w:rPr>
              <w:t>Доля земель сельскохозяйственного назначения в общей площади, %</w:t>
            </w:r>
          </w:p>
        </w:tc>
        <w:tc>
          <w:tcPr>
            <w:tcW w:w="4263"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458E7C35" w14:textId="77777777" w:rsidR="00462EDE" w:rsidRPr="00EA79F7" w:rsidRDefault="00462EDE" w:rsidP="00677949">
            <w:pPr>
              <w:keepNext/>
              <w:tabs>
                <w:tab w:val="left" w:pos="709"/>
              </w:tabs>
              <w:snapToGrid w:val="0"/>
              <w:ind w:firstLine="0"/>
              <w:jc w:val="center"/>
              <w:rPr>
                <w:sz w:val="24"/>
              </w:rPr>
            </w:pPr>
            <w:r w:rsidRPr="00EA79F7">
              <w:rPr>
                <w:sz w:val="24"/>
              </w:rPr>
              <w:t>Место, занимаемое поселением по району по показателю величины средней кадастровой оценки 1 га земли</w:t>
            </w:r>
          </w:p>
        </w:tc>
      </w:tr>
      <w:tr w:rsidR="00462EDE" w:rsidRPr="00EA79F7" w14:paraId="7D27D19B" w14:textId="77777777" w:rsidTr="00462EDE">
        <w:trPr>
          <w:cantSplit/>
          <w:jc w:val="center"/>
        </w:trPr>
        <w:tc>
          <w:tcPr>
            <w:tcW w:w="2169" w:type="dxa"/>
            <w:tcBorders>
              <w:top w:val="single" w:sz="4" w:space="0" w:color="000000"/>
              <w:left w:val="single" w:sz="4" w:space="0" w:color="000000"/>
              <w:bottom w:val="single" w:sz="4" w:space="0" w:color="000000"/>
            </w:tcBorders>
            <w:vAlign w:val="center"/>
          </w:tcPr>
          <w:p w14:paraId="582BDC69" w14:textId="4D1B8DCB" w:rsidR="00462EDE" w:rsidRPr="00EA79F7" w:rsidRDefault="00466F84" w:rsidP="00677949">
            <w:pPr>
              <w:tabs>
                <w:tab w:val="left" w:pos="709"/>
              </w:tabs>
              <w:snapToGrid w:val="0"/>
              <w:ind w:firstLine="0"/>
              <w:jc w:val="center"/>
              <w:rPr>
                <w:sz w:val="24"/>
              </w:rPr>
            </w:pPr>
            <w:r w:rsidRPr="00EA79F7">
              <w:rPr>
                <w:sz w:val="24"/>
              </w:rPr>
              <w:t>Речицкое</w:t>
            </w:r>
            <w:r w:rsidR="00462EDE" w:rsidRPr="00EA79F7">
              <w:rPr>
                <w:sz w:val="24"/>
              </w:rPr>
              <w:t xml:space="preserve"> сельское поселение</w:t>
            </w:r>
          </w:p>
        </w:tc>
        <w:tc>
          <w:tcPr>
            <w:tcW w:w="3252" w:type="dxa"/>
            <w:tcBorders>
              <w:top w:val="single" w:sz="4" w:space="0" w:color="000000"/>
              <w:left w:val="single" w:sz="4" w:space="0" w:color="000000"/>
              <w:bottom w:val="single" w:sz="4" w:space="0" w:color="000000"/>
            </w:tcBorders>
            <w:vAlign w:val="center"/>
          </w:tcPr>
          <w:p w14:paraId="25B3862E" w14:textId="004351FC" w:rsidR="00462EDE" w:rsidRPr="00EA79F7" w:rsidRDefault="00462EDE" w:rsidP="00677949">
            <w:pPr>
              <w:tabs>
                <w:tab w:val="left" w:pos="709"/>
              </w:tabs>
              <w:snapToGrid w:val="0"/>
              <w:ind w:firstLine="0"/>
              <w:jc w:val="center"/>
              <w:rPr>
                <w:sz w:val="24"/>
              </w:rPr>
            </w:pPr>
            <w:r w:rsidRPr="00EA79F7">
              <w:rPr>
                <w:sz w:val="24"/>
              </w:rPr>
              <w:t>91,0</w:t>
            </w:r>
          </w:p>
        </w:tc>
        <w:tc>
          <w:tcPr>
            <w:tcW w:w="4263" w:type="dxa"/>
            <w:tcBorders>
              <w:top w:val="single" w:sz="4" w:space="0" w:color="000000"/>
              <w:left w:val="single" w:sz="4" w:space="0" w:color="000000"/>
              <w:bottom w:val="single" w:sz="4" w:space="0" w:color="000000"/>
              <w:right w:val="single" w:sz="4" w:space="0" w:color="000000"/>
            </w:tcBorders>
            <w:vAlign w:val="center"/>
          </w:tcPr>
          <w:p w14:paraId="732F6AF9" w14:textId="4D89F053" w:rsidR="00462EDE" w:rsidRPr="00EA79F7" w:rsidRDefault="00462EDE" w:rsidP="00677949">
            <w:pPr>
              <w:tabs>
                <w:tab w:val="left" w:pos="709"/>
              </w:tabs>
              <w:snapToGrid w:val="0"/>
              <w:ind w:firstLine="0"/>
              <w:jc w:val="center"/>
              <w:rPr>
                <w:sz w:val="24"/>
              </w:rPr>
            </w:pPr>
            <w:r w:rsidRPr="00EA79F7">
              <w:rPr>
                <w:sz w:val="24"/>
              </w:rPr>
              <w:t>7</w:t>
            </w:r>
          </w:p>
        </w:tc>
      </w:tr>
    </w:tbl>
    <w:p w14:paraId="552841A1" w14:textId="77777777" w:rsidR="004B080C" w:rsidRPr="00EA79F7" w:rsidRDefault="004B080C" w:rsidP="00677949">
      <w:pPr>
        <w:tabs>
          <w:tab w:val="left" w:pos="709"/>
        </w:tabs>
      </w:pPr>
    </w:p>
    <w:p w14:paraId="046A9F20" w14:textId="77777777" w:rsidR="004B080C" w:rsidRPr="00EA79F7" w:rsidRDefault="004B080C" w:rsidP="00677949">
      <w:pPr>
        <w:tabs>
          <w:tab w:val="left" w:pos="709"/>
        </w:tabs>
      </w:pPr>
      <w:r w:rsidRPr="00EA79F7">
        <w:t>Сельскохозяйственные угодья, вошедшие в состав территории заказника без изъятия у собственников, а также земли крестьянских и фермерских хозяйств должны считаться зоной экологического земледелия. Это территории хозяйств «Весна», «Речица», «Сосновка». Основная функция зоны – «выращивание экологически чистой продукции сельского хозяйства без применения ядохимикатов, пестицидов и минеральных удобрений с проведением работ по комплексному обустройству территорий сельскохозяйственного использования». Предполагается переход к переработке сельскохозяйственной продукции с использованием безотходных технологий. Сенокошение и пастьба скота допускается по согласованию с администрацией района, разрешается реконструкция производственных комплексов, повышающая их экологическую безопасность и не противоречащая целям и задачам заказника.</w:t>
      </w:r>
    </w:p>
    <w:p w14:paraId="57856674" w14:textId="32C2B103" w:rsidR="004B080C" w:rsidRPr="00EA79F7" w:rsidRDefault="004B080C" w:rsidP="00677949">
      <w:pPr>
        <w:tabs>
          <w:tab w:val="left" w:pos="709"/>
        </w:tabs>
        <w:rPr>
          <w:bCs/>
        </w:rPr>
      </w:pPr>
      <w:r w:rsidRPr="00EA79F7">
        <w:rPr>
          <w:bCs/>
        </w:rPr>
        <w:t>Кадастровая стоимость земель сельскохозяйственных предприятий</w:t>
      </w:r>
      <w:r w:rsidR="00462EDE" w:rsidRPr="00EA79F7">
        <w:rPr>
          <w:bCs/>
        </w:rPr>
        <w:t xml:space="preserve"> </w:t>
      </w:r>
      <w:r w:rsidRPr="00EA79F7">
        <w:rPr>
          <w:bCs/>
        </w:rPr>
        <w:t>(удельный показатель стоимости земельного участка)</w:t>
      </w:r>
      <w:r w:rsidR="00462EDE" w:rsidRPr="00EA79F7">
        <w:rPr>
          <w:bCs/>
        </w:rPr>
        <w:t xml:space="preserve"> представлена в таблице</w:t>
      </w:r>
      <w:r w:rsidR="007D03A4" w:rsidRPr="00EA79F7">
        <w:rPr>
          <w:bCs/>
        </w:rPr>
        <w:t> </w:t>
      </w:r>
      <w:r w:rsidR="00077179" w:rsidRPr="00EA79F7">
        <w:rPr>
          <w:bCs/>
        </w:rPr>
        <w:t>8</w:t>
      </w:r>
      <w:r w:rsidR="00462EDE" w:rsidRPr="00EA79F7">
        <w:rPr>
          <w:bCs/>
        </w:rPr>
        <w:t>.</w:t>
      </w:r>
    </w:p>
    <w:p w14:paraId="33B86554" w14:textId="0AB82099" w:rsidR="004B080C" w:rsidRPr="00EA79F7" w:rsidRDefault="00462EDE" w:rsidP="00677949">
      <w:pPr>
        <w:keepNext/>
        <w:tabs>
          <w:tab w:val="left" w:pos="709"/>
        </w:tabs>
        <w:jc w:val="right"/>
      </w:pPr>
      <w:r w:rsidRPr="00EA79F7">
        <w:rPr>
          <w:bCs/>
        </w:rPr>
        <w:t xml:space="preserve">Таблица </w:t>
      </w:r>
      <w:r w:rsidR="00077179" w:rsidRPr="00EA79F7">
        <w:rPr>
          <w:bCs/>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8"/>
        <w:gridCol w:w="4487"/>
      </w:tblGrid>
      <w:tr w:rsidR="00EA79F7" w:rsidRPr="00EA79F7" w14:paraId="44421F83" w14:textId="77777777" w:rsidTr="007D03A4">
        <w:trPr>
          <w:cantSplit/>
          <w:jc w:val="center"/>
        </w:trPr>
        <w:tc>
          <w:tcPr>
            <w:tcW w:w="3888" w:type="dxa"/>
            <w:shd w:val="clear" w:color="auto" w:fill="D9E2F3" w:themeFill="accent1" w:themeFillTint="33"/>
          </w:tcPr>
          <w:p w14:paraId="441424A7" w14:textId="77777777" w:rsidR="004B080C" w:rsidRPr="00EA79F7" w:rsidRDefault="004B080C" w:rsidP="00677949">
            <w:pPr>
              <w:keepNext/>
              <w:tabs>
                <w:tab w:val="left" w:pos="709"/>
              </w:tabs>
              <w:ind w:firstLine="0"/>
              <w:jc w:val="center"/>
              <w:rPr>
                <w:sz w:val="24"/>
                <w:szCs w:val="24"/>
              </w:rPr>
            </w:pPr>
            <w:r w:rsidRPr="00EA79F7">
              <w:rPr>
                <w:sz w:val="24"/>
                <w:szCs w:val="24"/>
              </w:rPr>
              <w:t>Предприятие</w:t>
            </w:r>
          </w:p>
        </w:tc>
        <w:tc>
          <w:tcPr>
            <w:tcW w:w="3591" w:type="dxa"/>
            <w:shd w:val="clear" w:color="auto" w:fill="D9E2F3" w:themeFill="accent1" w:themeFillTint="33"/>
          </w:tcPr>
          <w:p w14:paraId="53CEEC0A" w14:textId="77777777" w:rsidR="004B080C" w:rsidRPr="00EA79F7" w:rsidRDefault="004B080C" w:rsidP="00677949">
            <w:pPr>
              <w:keepNext/>
              <w:tabs>
                <w:tab w:val="left" w:pos="709"/>
              </w:tabs>
              <w:ind w:firstLine="0"/>
              <w:jc w:val="center"/>
              <w:rPr>
                <w:sz w:val="24"/>
                <w:szCs w:val="24"/>
              </w:rPr>
            </w:pPr>
            <w:r w:rsidRPr="00EA79F7">
              <w:rPr>
                <w:sz w:val="24"/>
                <w:szCs w:val="24"/>
              </w:rPr>
              <w:t>Руб./м</w:t>
            </w:r>
            <w:r w:rsidRPr="00EA79F7">
              <w:rPr>
                <w:sz w:val="24"/>
                <w:szCs w:val="24"/>
                <w:vertAlign w:val="superscript"/>
              </w:rPr>
              <w:t>2</w:t>
            </w:r>
          </w:p>
        </w:tc>
      </w:tr>
      <w:tr w:rsidR="00EA79F7" w:rsidRPr="00EA79F7" w14:paraId="64EB2A22" w14:textId="77777777" w:rsidTr="007D03A4">
        <w:trPr>
          <w:cantSplit/>
          <w:jc w:val="center"/>
        </w:trPr>
        <w:tc>
          <w:tcPr>
            <w:tcW w:w="3888" w:type="dxa"/>
          </w:tcPr>
          <w:p w14:paraId="37BFC34D" w14:textId="33BF8C3F" w:rsidR="004B080C" w:rsidRPr="00EA79F7" w:rsidRDefault="004B080C" w:rsidP="00677949">
            <w:pPr>
              <w:tabs>
                <w:tab w:val="left" w:pos="709"/>
              </w:tabs>
              <w:ind w:firstLine="0"/>
              <w:rPr>
                <w:sz w:val="24"/>
                <w:szCs w:val="24"/>
              </w:rPr>
            </w:pPr>
            <w:r w:rsidRPr="00EA79F7">
              <w:rPr>
                <w:sz w:val="24"/>
                <w:szCs w:val="24"/>
              </w:rPr>
              <w:t xml:space="preserve">ТВ </w:t>
            </w:r>
            <w:r w:rsidR="00993466" w:rsidRPr="00EA79F7">
              <w:rPr>
                <w:sz w:val="24"/>
                <w:szCs w:val="24"/>
              </w:rPr>
              <w:t>«</w:t>
            </w:r>
            <w:r w:rsidRPr="00EA79F7">
              <w:rPr>
                <w:sz w:val="24"/>
                <w:szCs w:val="24"/>
              </w:rPr>
              <w:t>Сосновка</w:t>
            </w:r>
            <w:r w:rsidR="00993466" w:rsidRPr="00EA79F7">
              <w:rPr>
                <w:sz w:val="24"/>
                <w:szCs w:val="24"/>
              </w:rPr>
              <w:t>»</w:t>
            </w:r>
          </w:p>
        </w:tc>
        <w:tc>
          <w:tcPr>
            <w:tcW w:w="3591" w:type="dxa"/>
          </w:tcPr>
          <w:p w14:paraId="52B42B3A" w14:textId="77777777" w:rsidR="004B080C" w:rsidRPr="00EA79F7" w:rsidRDefault="004B080C" w:rsidP="00677949">
            <w:pPr>
              <w:tabs>
                <w:tab w:val="left" w:pos="709"/>
              </w:tabs>
              <w:ind w:firstLine="0"/>
              <w:jc w:val="center"/>
              <w:rPr>
                <w:sz w:val="24"/>
                <w:szCs w:val="24"/>
              </w:rPr>
            </w:pPr>
            <w:r w:rsidRPr="00EA79F7">
              <w:rPr>
                <w:sz w:val="24"/>
                <w:szCs w:val="24"/>
              </w:rPr>
              <w:t>4,0029</w:t>
            </w:r>
          </w:p>
        </w:tc>
      </w:tr>
      <w:tr w:rsidR="00EA79F7" w:rsidRPr="00EA79F7" w14:paraId="087305C3" w14:textId="77777777" w:rsidTr="007D03A4">
        <w:trPr>
          <w:cantSplit/>
          <w:jc w:val="center"/>
        </w:trPr>
        <w:tc>
          <w:tcPr>
            <w:tcW w:w="3888" w:type="dxa"/>
          </w:tcPr>
          <w:p w14:paraId="2CBC40EE" w14:textId="4B7C839A" w:rsidR="004B080C" w:rsidRPr="00EA79F7" w:rsidRDefault="004B080C" w:rsidP="00677949">
            <w:pPr>
              <w:tabs>
                <w:tab w:val="left" w:pos="709"/>
              </w:tabs>
              <w:ind w:firstLine="0"/>
              <w:rPr>
                <w:sz w:val="24"/>
                <w:szCs w:val="24"/>
              </w:rPr>
            </w:pPr>
            <w:r w:rsidRPr="00EA79F7">
              <w:rPr>
                <w:sz w:val="24"/>
                <w:szCs w:val="24"/>
              </w:rPr>
              <w:t xml:space="preserve">ТВ </w:t>
            </w:r>
            <w:r w:rsidR="00993466" w:rsidRPr="00EA79F7">
              <w:rPr>
                <w:sz w:val="24"/>
                <w:szCs w:val="24"/>
              </w:rPr>
              <w:t>«</w:t>
            </w:r>
            <w:r w:rsidRPr="00EA79F7">
              <w:rPr>
                <w:sz w:val="24"/>
                <w:szCs w:val="24"/>
              </w:rPr>
              <w:t>Речица</w:t>
            </w:r>
            <w:r w:rsidR="00993466" w:rsidRPr="00EA79F7">
              <w:rPr>
                <w:sz w:val="24"/>
                <w:szCs w:val="24"/>
              </w:rPr>
              <w:t>»</w:t>
            </w:r>
          </w:p>
        </w:tc>
        <w:tc>
          <w:tcPr>
            <w:tcW w:w="3591" w:type="dxa"/>
          </w:tcPr>
          <w:p w14:paraId="4D13B77D" w14:textId="77777777" w:rsidR="004B080C" w:rsidRPr="00EA79F7" w:rsidRDefault="004B080C" w:rsidP="00677949">
            <w:pPr>
              <w:tabs>
                <w:tab w:val="left" w:pos="709"/>
              </w:tabs>
              <w:ind w:firstLine="0"/>
              <w:jc w:val="center"/>
              <w:rPr>
                <w:sz w:val="24"/>
                <w:szCs w:val="24"/>
              </w:rPr>
            </w:pPr>
            <w:r w:rsidRPr="00EA79F7">
              <w:rPr>
                <w:sz w:val="24"/>
                <w:szCs w:val="24"/>
              </w:rPr>
              <w:t>3,9666</w:t>
            </w:r>
          </w:p>
        </w:tc>
      </w:tr>
      <w:tr w:rsidR="00EA79F7" w:rsidRPr="00EA79F7" w14:paraId="7C22B076" w14:textId="77777777" w:rsidTr="007D03A4">
        <w:trPr>
          <w:cantSplit/>
          <w:jc w:val="center"/>
        </w:trPr>
        <w:tc>
          <w:tcPr>
            <w:tcW w:w="3888" w:type="dxa"/>
          </w:tcPr>
          <w:p w14:paraId="3FB0CB07" w14:textId="0E3847CB" w:rsidR="004B080C" w:rsidRPr="00EA79F7" w:rsidRDefault="004B080C" w:rsidP="00677949">
            <w:pPr>
              <w:tabs>
                <w:tab w:val="left" w:pos="709"/>
              </w:tabs>
              <w:ind w:firstLine="0"/>
              <w:rPr>
                <w:sz w:val="24"/>
                <w:szCs w:val="24"/>
              </w:rPr>
            </w:pPr>
            <w:r w:rsidRPr="00EA79F7">
              <w:rPr>
                <w:sz w:val="24"/>
                <w:szCs w:val="24"/>
              </w:rPr>
              <w:t xml:space="preserve">СПК </w:t>
            </w:r>
            <w:r w:rsidR="00993466" w:rsidRPr="00EA79F7">
              <w:rPr>
                <w:sz w:val="24"/>
                <w:szCs w:val="24"/>
              </w:rPr>
              <w:t>«</w:t>
            </w:r>
            <w:r w:rsidRPr="00EA79F7">
              <w:rPr>
                <w:sz w:val="24"/>
                <w:szCs w:val="24"/>
              </w:rPr>
              <w:t>Весна</w:t>
            </w:r>
            <w:r w:rsidR="00993466" w:rsidRPr="00EA79F7">
              <w:rPr>
                <w:sz w:val="24"/>
                <w:szCs w:val="24"/>
              </w:rPr>
              <w:t>»</w:t>
            </w:r>
          </w:p>
        </w:tc>
        <w:tc>
          <w:tcPr>
            <w:tcW w:w="3591" w:type="dxa"/>
          </w:tcPr>
          <w:p w14:paraId="7C69A66D" w14:textId="77777777" w:rsidR="004B080C" w:rsidRPr="00EA79F7" w:rsidRDefault="004B080C" w:rsidP="00677949">
            <w:pPr>
              <w:tabs>
                <w:tab w:val="left" w:pos="709"/>
              </w:tabs>
              <w:ind w:firstLine="0"/>
              <w:jc w:val="center"/>
              <w:rPr>
                <w:sz w:val="24"/>
                <w:szCs w:val="24"/>
              </w:rPr>
            </w:pPr>
            <w:r w:rsidRPr="00EA79F7">
              <w:rPr>
                <w:sz w:val="24"/>
                <w:szCs w:val="24"/>
              </w:rPr>
              <w:t>3,9996</w:t>
            </w:r>
          </w:p>
        </w:tc>
      </w:tr>
      <w:tr w:rsidR="004B080C" w:rsidRPr="00EA79F7" w14:paraId="1E2D68BF" w14:textId="77777777" w:rsidTr="007D03A4">
        <w:trPr>
          <w:cantSplit/>
          <w:jc w:val="center"/>
        </w:trPr>
        <w:tc>
          <w:tcPr>
            <w:tcW w:w="3888" w:type="dxa"/>
          </w:tcPr>
          <w:p w14:paraId="59D88B4A" w14:textId="49901EC6" w:rsidR="004B080C" w:rsidRPr="00EA79F7" w:rsidRDefault="004B080C" w:rsidP="00677949">
            <w:pPr>
              <w:tabs>
                <w:tab w:val="left" w:pos="709"/>
              </w:tabs>
              <w:ind w:firstLine="0"/>
              <w:rPr>
                <w:sz w:val="24"/>
                <w:szCs w:val="24"/>
              </w:rPr>
            </w:pPr>
            <w:r w:rsidRPr="00EA79F7">
              <w:rPr>
                <w:sz w:val="24"/>
                <w:szCs w:val="24"/>
              </w:rPr>
              <w:t xml:space="preserve">ОАО Агрофирма </w:t>
            </w:r>
            <w:r w:rsidR="00993466" w:rsidRPr="00EA79F7">
              <w:rPr>
                <w:sz w:val="24"/>
                <w:szCs w:val="24"/>
              </w:rPr>
              <w:t>«</w:t>
            </w:r>
            <w:r w:rsidRPr="00EA79F7">
              <w:rPr>
                <w:sz w:val="24"/>
                <w:szCs w:val="24"/>
              </w:rPr>
              <w:t>Ливенское мясо</w:t>
            </w:r>
            <w:r w:rsidR="00993466" w:rsidRPr="00EA79F7">
              <w:rPr>
                <w:sz w:val="24"/>
                <w:szCs w:val="24"/>
              </w:rPr>
              <w:t>»</w:t>
            </w:r>
          </w:p>
        </w:tc>
        <w:tc>
          <w:tcPr>
            <w:tcW w:w="3591" w:type="dxa"/>
          </w:tcPr>
          <w:p w14:paraId="6364696D" w14:textId="77777777" w:rsidR="004B080C" w:rsidRPr="00EA79F7" w:rsidRDefault="004B080C" w:rsidP="00677949">
            <w:pPr>
              <w:tabs>
                <w:tab w:val="left" w:pos="709"/>
              </w:tabs>
              <w:ind w:firstLine="0"/>
              <w:jc w:val="center"/>
              <w:rPr>
                <w:sz w:val="24"/>
                <w:szCs w:val="24"/>
              </w:rPr>
            </w:pPr>
            <w:r w:rsidRPr="00EA79F7">
              <w:rPr>
                <w:sz w:val="24"/>
                <w:szCs w:val="24"/>
              </w:rPr>
              <w:t>4,8279</w:t>
            </w:r>
          </w:p>
        </w:tc>
      </w:tr>
    </w:tbl>
    <w:p w14:paraId="4F181B50" w14:textId="77777777" w:rsidR="004B080C" w:rsidRPr="00EA79F7" w:rsidRDefault="004B080C" w:rsidP="00677949">
      <w:pPr>
        <w:tabs>
          <w:tab w:val="left" w:pos="709"/>
        </w:tabs>
      </w:pPr>
    </w:p>
    <w:p w14:paraId="00E08174" w14:textId="77777777" w:rsidR="00462EDE" w:rsidRPr="00EA79F7" w:rsidRDefault="00462EDE" w:rsidP="00677949">
      <w:pPr>
        <w:tabs>
          <w:tab w:val="left" w:pos="709"/>
        </w:tabs>
        <w:rPr>
          <w:i/>
          <w:iCs/>
          <w:szCs w:val="28"/>
        </w:rPr>
      </w:pPr>
      <w:r w:rsidRPr="00EA79F7">
        <w:rPr>
          <w:i/>
          <w:iCs/>
          <w:szCs w:val="28"/>
        </w:rPr>
        <w:t>Земли населенных пунктов</w:t>
      </w:r>
    </w:p>
    <w:p w14:paraId="3FD2E8A7" w14:textId="77777777" w:rsidR="00462EDE" w:rsidRPr="00EA79F7" w:rsidRDefault="00462EDE" w:rsidP="00677949">
      <w:pPr>
        <w:tabs>
          <w:tab w:val="left" w:pos="709"/>
        </w:tabs>
        <w:rPr>
          <w:rFonts w:eastAsia="Lucida Sans Unicode"/>
          <w:szCs w:val="28"/>
        </w:rPr>
      </w:pPr>
      <w:r w:rsidRPr="00EA79F7">
        <w:rPr>
          <w:rFonts w:eastAsia="Lucida Sans Unicode"/>
          <w:szCs w:val="28"/>
        </w:rPr>
        <w:t>В соответствии со ст. 83 Земельного кодекса Российской Федерации, землями населенных пунктов признаются земли, используемые и предназначенные для застройки и развития населенных пунктов. Одновременно с установлением категории земель населенных пунктов вводится определение границ этих земель. В соответствии с п. 2 ст. 83 Земельного кодекса Российской Федерации «границы городских, сельских населенных пунктов отделяют земли населенных пунктов от земель иных категорий».</w:t>
      </w:r>
    </w:p>
    <w:p w14:paraId="19341A46" w14:textId="77777777" w:rsidR="00462EDE" w:rsidRPr="00EA79F7" w:rsidRDefault="00462EDE" w:rsidP="00677949">
      <w:pPr>
        <w:tabs>
          <w:tab w:val="left" w:pos="709"/>
        </w:tabs>
        <w:rPr>
          <w:szCs w:val="28"/>
        </w:rPr>
      </w:pPr>
      <w:r w:rsidRPr="00EA79F7">
        <w:rPr>
          <w:szCs w:val="28"/>
        </w:rPr>
        <w:t>Собственность на землю в границах населенных пунктов поселения распределяется на частную, в т.ч. физических и юридических лиц, а также на государственную – федеральную и областную; муниципальную – районную и поселенческую, согласно требованиям земельного законодательства.</w:t>
      </w:r>
    </w:p>
    <w:p w14:paraId="63B37971" w14:textId="251B4638" w:rsidR="004B080C" w:rsidRPr="00EA79F7" w:rsidRDefault="004B080C" w:rsidP="00677949">
      <w:pPr>
        <w:tabs>
          <w:tab w:val="left" w:pos="709"/>
        </w:tabs>
      </w:pPr>
      <w:r w:rsidRPr="00EA79F7">
        <w:t xml:space="preserve">На </w:t>
      </w:r>
      <w:r w:rsidR="00462EDE" w:rsidRPr="00EA79F7">
        <w:t>территории Речицкого</w:t>
      </w:r>
      <w:r w:rsidRPr="00EA79F7">
        <w:t xml:space="preserve"> сельского поселения находится 12 населенных пунктов. В соответствии с данными, предоставленными Администрацией Речицкого сельского поселения, общая площадь земель населенных пунктов составляет 20,317</w:t>
      </w:r>
      <w:r w:rsidR="00462EDE" w:rsidRPr="00EA79F7">
        <w:t> </w:t>
      </w:r>
      <w:r w:rsidRPr="00EA79F7">
        <w:t>км</w:t>
      </w:r>
      <w:r w:rsidR="00462EDE" w:rsidRPr="00EA79F7">
        <w:rPr>
          <w:vertAlign w:val="superscript"/>
        </w:rPr>
        <w:t>2</w:t>
      </w:r>
      <w:r w:rsidR="00462EDE" w:rsidRPr="00EA79F7">
        <w:t>.</w:t>
      </w:r>
    </w:p>
    <w:p w14:paraId="195044F1" w14:textId="77777777" w:rsidR="009D6271" w:rsidRPr="00EA79F7" w:rsidRDefault="009D6271" w:rsidP="00677949">
      <w:pPr>
        <w:tabs>
          <w:tab w:val="left" w:pos="709"/>
        </w:tabs>
        <w:autoSpaceDE w:val="0"/>
        <w:rPr>
          <w:rFonts w:eastAsia="TimesNewRomanPSMT"/>
          <w:i/>
          <w:iCs/>
          <w:szCs w:val="28"/>
        </w:rPr>
      </w:pPr>
      <w:r w:rsidRPr="00EA79F7">
        <w:rPr>
          <w:rFonts w:eastAsia="TimesNewRomanPSMT"/>
          <w:i/>
          <w:iCs/>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3771A09A" w14:textId="77777777" w:rsidR="009D6271" w:rsidRPr="00EA79F7" w:rsidRDefault="009D6271" w:rsidP="00677949">
      <w:pPr>
        <w:tabs>
          <w:tab w:val="left" w:pos="709"/>
        </w:tabs>
        <w:rPr>
          <w:rFonts w:eastAsia="TimesNewRomanPSMT"/>
          <w:szCs w:val="28"/>
        </w:rPr>
      </w:pPr>
      <w:r w:rsidRPr="00EA79F7">
        <w:rPr>
          <w:rFonts w:eastAsia="TimesNewRomanPSMT"/>
          <w:szCs w:val="28"/>
        </w:rPr>
        <w:lastRenderedPageBreak/>
        <w:t>В соответствии с п. 6 ст. 23 Градостроительного кодекса, на картах (схемах), содержащихся в генеральных планах сельских поселений отображаются существующие и планируемые границы земель промышленности, энергетики, транспорта и связи, а также границы зон инженерной и транспортной инфраструктур.</w:t>
      </w:r>
    </w:p>
    <w:p w14:paraId="1D2AFFA0" w14:textId="77777777" w:rsidR="009D6271" w:rsidRPr="00EA79F7" w:rsidRDefault="009D6271" w:rsidP="00677949">
      <w:pPr>
        <w:tabs>
          <w:tab w:val="left" w:pos="709"/>
        </w:tabs>
        <w:autoSpaceDE w:val="0"/>
        <w:rPr>
          <w:rFonts w:eastAsia="TimesNewRomanPSMT"/>
          <w:szCs w:val="28"/>
        </w:rPr>
      </w:pPr>
      <w:r w:rsidRPr="00EA79F7">
        <w:rPr>
          <w:rFonts w:eastAsia="TimesNewRomanPSMT"/>
          <w:szCs w:val="28"/>
        </w:rPr>
        <w:t>Согласно законодательству,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w:t>
      </w:r>
    </w:p>
    <w:p w14:paraId="5213E59B" w14:textId="462D270D" w:rsidR="004B080C" w:rsidRPr="00EA79F7" w:rsidRDefault="004B080C" w:rsidP="00677949">
      <w:pPr>
        <w:tabs>
          <w:tab w:val="left" w:pos="709"/>
        </w:tabs>
      </w:pPr>
      <w:r w:rsidRPr="00EA79F7">
        <w:t xml:space="preserve">По территории поселения проходит автомобильная дорога федерального значения </w:t>
      </w:r>
      <w:proofErr w:type="spellStart"/>
      <w:r w:rsidRPr="00EA79F7">
        <w:t>Оpел</w:t>
      </w:r>
      <w:proofErr w:type="spellEnd"/>
      <w:r w:rsidR="009D6271" w:rsidRPr="00EA79F7">
        <w:t xml:space="preserve"> – </w:t>
      </w:r>
      <w:r w:rsidRPr="00EA79F7">
        <w:t>Ливны</w:t>
      </w:r>
      <w:r w:rsidR="009D6271" w:rsidRPr="00EA79F7">
        <w:t xml:space="preserve"> – </w:t>
      </w:r>
      <w:r w:rsidRPr="00EA79F7">
        <w:t>Елец</w:t>
      </w:r>
      <w:r w:rsidR="009D6271" w:rsidRPr="00EA79F7">
        <w:t xml:space="preserve"> – </w:t>
      </w:r>
      <w:r w:rsidRPr="00EA79F7">
        <w:t>Липецк</w:t>
      </w:r>
      <w:r w:rsidR="00077179" w:rsidRPr="00EA79F7">
        <w:t xml:space="preserve"> – </w:t>
      </w:r>
      <w:r w:rsidRPr="00EA79F7">
        <w:t>Тамбов, которая поставлена на кадастровый учет как земли транспорта. Кроме того, имеются два карьера, зарегистрированные как земли промышленности.</w:t>
      </w:r>
    </w:p>
    <w:p w14:paraId="605C3CC1" w14:textId="6B2766F3" w:rsidR="004B080C" w:rsidRPr="00EA79F7" w:rsidRDefault="004B080C" w:rsidP="00677949">
      <w:pPr>
        <w:tabs>
          <w:tab w:val="left" w:pos="709"/>
        </w:tabs>
      </w:pPr>
      <w:r w:rsidRPr="00EA79F7">
        <w:t>Однако на территории поселения невозможно выявить точную площадь земель данной категории, так как территориальное отделение Росреестра ведет учёт земель в целом по району, без учета его административного деления на муниципальные образования, что делает невозможным разбивку земель по категориям применительно к отдельному муниципальному образованию.</w:t>
      </w:r>
    </w:p>
    <w:p w14:paraId="5D1449B2" w14:textId="77777777" w:rsidR="009D6271" w:rsidRPr="00EA79F7" w:rsidRDefault="009D6271" w:rsidP="00677949">
      <w:pPr>
        <w:tabs>
          <w:tab w:val="left" w:pos="709"/>
        </w:tabs>
        <w:autoSpaceDE w:val="0"/>
        <w:rPr>
          <w:rFonts w:eastAsia="TimesNewRomanPSMT"/>
          <w:szCs w:val="28"/>
        </w:rPr>
      </w:pPr>
      <w:r w:rsidRPr="00EA79F7">
        <w:rPr>
          <w:rFonts w:eastAsia="TimesNewRomanPSMT"/>
          <w:szCs w:val="28"/>
        </w:rPr>
        <w:t>Земли промышленности и иного специального назначения в зависимости от характера задач, для решения которых они используются или предназначены, подразделяются на:</w:t>
      </w:r>
    </w:p>
    <w:p w14:paraId="6E5C18B0" w14:textId="77777777" w:rsidR="009D6271" w:rsidRPr="00EA79F7" w:rsidRDefault="009D6271" w:rsidP="00E13881">
      <w:pPr>
        <w:pStyle w:val="a"/>
        <w:tabs>
          <w:tab w:val="clear" w:pos="1080"/>
          <w:tab w:val="left" w:pos="709"/>
        </w:tabs>
      </w:pPr>
      <w:r w:rsidRPr="00EA79F7">
        <w:t>земли промышленности;</w:t>
      </w:r>
    </w:p>
    <w:p w14:paraId="5E2C0EC6" w14:textId="77777777" w:rsidR="009D6271" w:rsidRPr="00EA79F7" w:rsidRDefault="009D6271" w:rsidP="00E13881">
      <w:pPr>
        <w:pStyle w:val="a"/>
        <w:tabs>
          <w:tab w:val="clear" w:pos="1080"/>
          <w:tab w:val="left" w:pos="709"/>
        </w:tabs>
      </w:pPr>
      <w:r w:rsidRPr="00EA79F7">
        <w:t>земли энергетики;</w:t>
      </w:r>
    </w:p>
    <w:p w14:paraId="5B3F9F10" w14:textId="77777777" w:rsidR="009D6271" w:rsidRPr="00EA79F7" w:rsidRDefault="009D6271" w:rsidP="00E13881">
      <w:pPr>
        <w:pStyle w:val="a"/>
        <w:tabs>
          <w:tab w:val="clear" w:pos="1080"/>
          <w:tab w:val="left" w:pos="709"/>
        </w:tabs>
      </w:pPr>
      <w:r w:rsidRPr="00EA79F7">
        <w:t>земли транспорта;</w:t>
      </w:r>
    </w:p>
    <w:p w14:paraId="32C6208D" w14:textId="77777777" w:rsidR="009D6271" w:rsidRPr="00EA79F7" w:rsidRDefault="009D6271" w:rsidP="00E13881">
      <w:pPr>
        <w:pStyle w:val="a"/>
        <w:tabs>
          <w:tab w:val="clear" w:pos="1080"/>
          <w:tab w:val="left" w:pos="709"/>
        </w:tabs>
      </w:pPr>
      <w:r w:rsidRPr="00EA79F7">
        <w:t>земли связи, радиовещания, телевидения, информатики;</w:t>
      </w:r>
    </w:p>
    <w:p w14:paraId="75DB7EBC" w14:textId="77777777" w:rsidR="009D6271" w:rsidRPr="00EA79F7" w:rsidRDefault="009D6271" w:rsidP="00E13881">
      <w:pPr>
        <w:pStyle w:val="a"/>
        <w:tabs>
          <w:tab w:val="clear" w:pos="1080"/>
          <w:tab w:val="left" w:pos="709"/>
        </w:tabs>
      </w:pPr>
      <w:r w:rsidRPr="00EA79F7">
        <w:t>земли для обеспечения космической деятельности;</w:t>
      </w:r>
    </w:p>
    <w:p w14:paraId="0099F760" w14:textId="77777777" w:rsidR="009D6271" w:rsidRPr="00EA79F7" w:rsidRDefault="009D6271" w:rsidP="00E13881">
      <w:pPr>
        <w:pStyle w:val="a"/>
        <w:tabs>
          <w:tab w:val="clear" w:pos="1080"/>
          <w:tab w:val="left" w:pos="709"/>
        </w:tabs>
      </w:pPr>
      <w:r w:rsidRPr="00EA79F7">
        <w:t>земли обороны и безопасности;</w:t>
      </w:r>
    </w:p>
    <w:p w14:paraId="2DB3C1C4" w14:textId="77777777" w:rsidR="009D6271" w:rsidRPr="00EA79F7" w:rsidRDefault="009D6271" w:rsidP="00E13881">
      <w:pPr>
        <w:pStyle w:val="a"/>
        <w:tabs>
          <w:tab w:val="clear" w:pos="1080"/>
          <w:tab w:val="left" w:pos="709"/>
        </w:tabs>
      </w:pPr>
      <w:r w:rsidRPr="00EA79F7">
        <w:t>земли иного специального назначения.</w:t>
      </w:r>
    </w:p>
    <w:p w14:paraId="3E04E53D" w14:textId="77777777" w:rsidR="009D6271" w:rsidRPr="00EA79F7" w:rsidRDefault="009D6271" w:rsidP="00677949">
      <w:pPr>
        <w:tabs>
          <w:tab w:val="left" w:pos="709"/>
        </w:tabs>
        <w:rPr>
          <w:rFonts w:eastAsia="TimesNewRomanPSMT"/>
          <w:i/>
          <w:iCs/>
          <w:szCs w:val="28"/>
        </w:rPr>
      </w:pPr>
      <w:r w:rsidRPr="00EA79F7">
        <w:rPr>
          <w:rFonts w:eastAsia="TimesNewRomanPSMT"/>
          <w:i/>
          <w:iCs/>
          <w:szCs w:val="28"/>
        </w:rPr>
        <w:t>Земли особо охраняемых территорий</w:t>
      </w:r>
    </w:p>
    <w:p w14:paraId="5CDB1B5E" w14:textId="77777777" w:rsidR="009D6271" w:rsidRPr="00EA79F7" w:rsidRDefault="009D6271" w:rsidP="00677949">
      <w:pPr>
        <w:tabs>
          <w:tab w:val="left" w:pos="709"/>
        </w:tabs>
        <w:rPr>
          <w:szCs w:val="28"/>
        </w:rPr>
      </w:pPr>
      <w:r w:rsidRPr="00EA79F7">
        <w:rPr>
          <w:szCs w:val="28"/>
        </w:rPr>
        <w:t>В соответствии со ст. 94 Земельного кодекса Российской Федерации к землям особо охраняемых территорий относятся земли, которые имеют особое природоохранное, научное, историко- 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 Основное целевое назначение земель особо охраняемых территорий – обеспечение сохранности природных территорий и объектов путем полного и частичного ограничения хозяйственной деятельности.</w:t>
      </w:r>
    </w:p>
    <w:p w14:paraId="0C41BD27" w14:textId="799295D5" w:rsidR="00C92867" w:rsidRPr="00EA79F7" w:rsidRDefault="004B080C" w:rsidP="00677949">
      <w:pPr>
        <w:tabs>
          <w:tab w:val="left" w:pos="709"/>
        </w:tabs>
      </w:pPr>
      <w:r w:rsidRPr="00EA79F7">
        <w:t>Земли особо охраняемых территорий на территории Речицко</w:t>
      </w:r>
      <w:r w:rsidR="009D6271" w:rsidRPr="00EA79F7">
        <w:t>го</w:t>
      </w:r>
      <w:r w:rsidRPr="00EA79F7">
        <w:t xml:space="preserve"> сельского поселения не выделены, но их могут составлять лесные земли и земли историко-культурного назначения. </w:t>
      </w:r>
      <w:r w:rsidRPr="00EA79F7">
        <w:tab/>
        <w:t xml:space="preserve">К землям особо охраняемых территорий также относят </w:t>
      </w:r>
      <w:r w:rsidRPr="00EA79F7">
        <w:lastRenderedPageBreak/>
        <w:t>земельные участки, занятые подземными источниками водоснабжения и водоохранные зоны водных объектов.</w:t>
      </w:r>
    </w:p>
    <w:p w14:paraId="53001C2F" w14:textId="6A0980CE" w:rsidR="004B080C" w:rsidRPr="00EA79F7" w:rsidRDefault="00C92867" w:rsidP="00677949">
      <w:pPr>
        <w:tabs>
          <w:tab w:val="left" w:pos="709"/>
        </w:tabs>
      </w:pPr>
      <w:r w:rsidRPr="00EA79F7">
        <w:t>Вместе с тем,</w:t>
      </w:r>
      <w:r w:rsidR="004B080C" w:rsidRPr="00EA79F7">
        <w:t xml:space="preserve"> значительную часть территории поселения </w:t>
      </w:r>
      <w:r w:rsidR="009D6271" w:rsidRPr="00EA79F7">
        <w:t>занимает биологический</w:t>
      </w:r>
      <w:r w:rsidR="004B080C" w:rsidRPr="00EA79F7">
        <w:t xml:space="preserve"> заказник «Ливенский».</w:t>
      </w:r>
    </w:p>
    <w:p w14:paraId="20A35AA9" w14:textId="77777777" w:rsidR="009D6271" w:rsidRPr="00EA79F7" w:rsidRDefault="009D6271" w:rsidP="00677949">
      <w:pPr>
        <w:tabs>
          <w:tab w:val="left" w:pos="709"/>
        </w:tabs>
        <w:rPr>
          <w:i/>
          <w:iCs/>
          <w:szCs w:val="28"/>
        </w:rPr>
      </w:pPr>
      <w:r w:rsidRPr="00EA79F7">
        <w:rPr>
          <w:i/>
          <w:iCs/>
          <w:szCs w:val="28"/>
        </w:rPr>
        <w:t>Земли историко-культурного назначения</w:t>
      </w:r>
    </w:p>
    <w:p w14:paraId="35D9C9E1" w14:textId="77777777" w:rsidR="009D6271" w:rsidRPr="00EA79F7" w:rsidRDefault="009D6271" w:rsidP="00677949">
      <w:pPr>
        <w:tabs>
          <w:tab w:val="left" w:pos="709"/>
        </w:tabs>
        <w:rPr>
          <w:szCs w:val="28"/>
        </w:rPr>
      </w:pPr>
      <w:r w:rsidRPr="00EA79F7">
        <w:rPr>
          <w:szCs w:val="28"/>
        </w:rPr>
        <w:t>Для объектов историко-культурного наследия, выявленных на территории сельского поселения, требуется проведение Государственной историко-культурной экспертизы, осуществление процедуры постановки данного объекта на учет (внесение в реестр объектов историко-культурного наследия), а в дальнейшем – разработка и утверждение проектов границ территории объекта культурного наследия, охранной зоны и зоны регулирования застройки с назначением градостроительных регламентов, регистрацией обременения в ФРС.</w:t>
      </w:r>
    </w:p>
    <w:p w14:paraId="25D312FA" w14:textId="77777777" w:rsidR="009D6271" w:rsidRPr="00EA79F7" w:rsidRDefault="009D6271" w:rsidP="00677949">
      <w:pPr>
        <w:tabs>
          <w:tab w:val="left" w:pos="709"/>
        </w:tabs>
        <w:rPr>
          <w:i/>
          <w:iCs/>
          <w:szCs w:val="28"/>
        </w:rPr>
      </w:pPr>
      <w:r w:rsidRPr="00EA79F7">
        <w:rPr>
          <w:i/>
          <w:iCs/>
          <w:szCs w:val="28"/>
        </w:rPr>
        <w:t>Земли рекреационного назначения</w:t>
      </w:r>
    </w:p>
    <w:p w14:paraId="2D8BCE73" w14:textId="77777777" w:rsidR="009D6271" w:rsidRPr="00EA79F7" w:rsidRDefault="009D6271" w:rsidP="00677949">
      <w:pPr>
        <w:tabs>
          <w:tab w:val="left" w:pos="709"/>
        </w:tabs>
        <w:rPr>
          <w:szCs w:val="28"/>
        </w:rPr>
      </w:pPr>
      <w:r w:rsidRPr="00EA79F7">
        <w:rPr>
          <w:szCs w:val="28"/>
        </w:rPr>
        <w:t>На территории поселения не выделены земли рекреационного назначения, тогда как к ним могут относиться земли, предназначенные и используемые для организации отдыха, туризма, физкультурно-оздоровительной и спортивной деятельности граждан.</w:t>
      </w:r>
    </w:p>
    <w:p w14:paraId="677BCC25" w14:textId="59D6FA9B" w:rsidR="009D6271" w:rsidRPr="00EA79F7" w:rsidRDefault="009D6271" w:rsidP="00677949">
      <w:pPr>
        <w:tabs>
          <w:tab w:val="left" w:pos="709"/>
        </w:tabs>
        <w:rPr>
          <w:szCs w:val="28"/>
        </w:rPr>
      </w:pPr>
      <w:r w:rsidRPr="00EA79F7">
        <w:rPr>
          <w:szCs w:val="28"/>
        </w:rPr>
        <w:t>На реках Речицкого сельского поселения стихийно сложились места купания и пляжного отдыха. Требуется оборудование этих пляжей в качестве рекреационных зон для полноценного отдыха населения, т.к. согласно полномочиям органов местного самоуправления, от них требуется обеспечение безопасности людей на водных объектах, а также создание условий для массового отдыха жителей поселения.</w:t>
      </w:r>
    </w:p>
    <w:p w14:paraId="5E69C785" w14:textId="0086922C" w:rsidR="009D6271" w:rsidRPr="00EA79F7" w:rsidRDefault="009D6271" w:rsidP="00677949">
      <w:pPr>
        <w:tabs>
          <w:tab w:val="left" w:pos="709"/>
        </w:tabs>
        <w:rPr>
          <w:rFonts w:eastAsia="TimesNewRomanPSMT"/>
          <w:i/>
          <w:iCs/>
          <w:szCs w:val="28"/>
        </w:rPr>
      </w:pPr>
      <w:r w:rsidRPr="00EA79F7">
        <w:rPr>
          <w:rFonts w:eastAsia="TimesNewRomanPSMT"/>
          <w:i/>
          <w:iCs/>
          <w:szCs w:val="28"/>
        </w:rPr>
        <w:t>Земли лесного фонда</w:t>
      </w:r>
    </w:p>
    <w:p w14:paraId="1B182CB5" w14:textId="55DEB921" w:rsidR="009D6271" w:rsidRPr="00EA79F7" w:rsidRDefault="009D6271" w:rsidP="00677949">
      <w:pPr>
        <w:tabs>
          <w:tab w:val="left" w:pos="709"/>
        </w:tabs>
        <w:rPr>
          <w:szCs w:val="28"/>
        </w:rPr>
      </w:pPr>
      <w:r w:rsidRPr="00EA79F7">
        <w:rPr>
          <w:szCs w:val="28"/>
        </w:rPr>
        <w:t>К землям лесного фонда относятся лесные земли, в т.ч. земли, покрытые лесной растительностью и не покрытые ею, но предназначенные для ее восстановления (вырубки, гари, редины, прогалины и другие), а также предназначенные для ведения лесного хозяйства нелесные земли (просеки, дороги, болота и другие). На территории Речицкого сельского поселения есть несколько лесных участков, которые относятся к землям лесного фонда.</w:t>
      </w:r>
    </w:p>
    <w:p w14:paraId="44F13C7C" w14:textId="77777777" w:rsidR="00B160E7" w:rsidRPr="00EA79F7" w:rsidRDefault="00B160E7" w:rsidP="00677949">
      <w:pPr>
        <w:tabs>
          <w:tab w:val="left" w:pos="709"/>
        </w:tabs>
        <w:rPr>
          <w:rFonts w:eastAsia="TimesNewRomanPSMT"/>
          <w:i/>
          <w:iCs/>
          <w:szCs w:val="28"/>
        </w:rPr>
      </w:pPr>
      <w:r w:rsidRPr="00EA79F7">
        <w:rPr>
          <w:rFonts w:eastAsia="TimesNewRomanPSMT"/>
          <w:i/>
          <w:iCs/>
          <w:szCs w:val="28"/>
        </w:rPr>
        <w:t>Земли водного фонда</w:t>
      </w:r>
    </w:p>
    <w:p w14:paraId="75AA4260" w14:textId="77777777" w:rsidR="00B160E7" w:rsidRPr="00EA79F7" w:rsidRDefault="00B160E7" w:rsidP="00677949">
      <w:pPr>
        <w:tabs>
          <w:tab w:val="left" w:pos="709"/>
        </w:tabs>
        <w:rPr>
          <w:rFonts w:eastAsia="TimesNewRomanPSMT"/>
          <w:szCs w:val="28"/>
        </w:rPr>
      </w:pPr>
      <w:r w:rsidRPr="00EA79F7">
        <w:rPr>
          <w:rFonts w:eastAsia="TimesNewRomanPSMT"/>
          <w:szCs w:val="28"/>
        </w:rPr>
        <w:t>Согласно законодательству, к землям водного фонда относятся земли, покрытые поверхностными водами, сосредоточенными в водных объектах; занятые гидротехническими и иными сооружениями, расположенными на водных объектах.</w:t>
      </w:r>
    </w:p>
    <w:p w14:paraId="44D55DB1" w14:textId="1696F69A" w:rsidR="004B080C" w:rsidRPr="00EA79F7" w:rsidRDefault="004B080C" w:rsidP="00677949">
      <w:pPr>
        <w:tabs>
          <w:tab w:val="left" w:pos="709"/>
        </w:tabs>
      </w:pPr>
      <w:r w:rsidRPr="00EA79F7">
        <w:t xml:space="preserve">По территории Речицкого сельского поселения протекает река Сосна, </w:t>
      </w:r>
      <w:proofErr w:type="spellStart"/>
      <w:r w:rsidRPr="00EA79F7">
        <w:rPr>
          <w:bCs/>
        </w:rPr>
        <w:t>руч</w:t>
      </w:r>
      <w:proofErr w:type="spellEnd"/>
      <w:r w:rsidRPr="00EA79F7">
        <w:rPr>
          <w:bCs/>
        </w:rPr>
        <w:t>.</w:t>
      </w:r>
      <w:r w:rsidR="00B160E7" w:rsidRPr="00EA79F7">
        <w:rPr>
          <w:bCs/>
        </w:rPr>
        <w:t> </w:t>
      </w:r>
      <w:r w:rsidRPr="00EA79F7">
        <w:rPr>
          <w:bCs/>
        </w:rPr>
        <w:t xml:space="preserve">Речица, водотоки б/н. </w:t>
      </w:r>
      <w:r w:rsidRPr="00EA79F7">
        <w:t>Кроме того, на территории Речицкого сельского поселения располагаются пруды.</w:t>
      </w:r>
    </w:p>
    <w:p w14:paraId="48781B34" w14:textId="3DB542DF" w:rsidR="004B080C" w:rsidRPr="00EA79F7" w:rsidRDefault="004B080C" w:rsidP="00677949">
      <w:pPr>
        <w:tabs>
          <w:tab w:val="left" w:pos="709"/>
        </w:tabs>
      </w:pPr>
      <w:r w:rsidRPr="00EA79F7">
        <w:t>Водные объекты</w:t>
      </w:r>
      <w:r w:rsidR="00077179" w:rsidRPr="00EA79F7">
        <w:t xml:space="preserve"> – </w:t>
      </w:r>
      <w:r w:rsidRPr="00EA79F7">
        <w:t>пруды</w:t>
      </w:r>
      <w:r w:rsidR="00077179" w:rsidRPr="00EA79F7">
        <w:t xml:space="preserve"> – </w:t>
      </w:r>
      <w:r w:rsidRPr="00EA79F7">
        <w:t>рассматриваются как составная часть земельных участков, на которых они расположены. Земельные участки, занимаемые плотинами, дамбами и иными гидротехническими сооружения также не выделены в земли водного фонда.</w:t>
      </w:r>
    </w:p>
    <w:p w14:paraId="42B873CE" w14:textId="00279948" w:rsidR="004B080C" w:rsidRPr="00EA79F7" w:rsidRDefault="004B080C" w:rsidP="00677949">
      <w:pPr>
        <w:tabs>
          <w:tab w:val="left" w:pos="709"/>
        </w:tabs>
      </w:pPr>
      <w:r w:rsidRPr="00EA79F7">
        <w:t>Вопросы использования и охраны земель Водного фонда не рассматриваются в документах территориального планирования и регулируются исключительно положениями Водного кодекса.</w:t>
      </w:r>
    </w:p>
    <w:p w14:paraId="71E06A36" w14:textId="77777777" w:rsidR="00B160E7" w:rsidRPr="00EA79F7" w:rsidRDefault="00B160E7" w:rsidP="00677949">
      <w:pPr>
        <w:tabs>
          <w:tab w:val="left" w:pos="709"/>
        </w:tabs>
        <w:rPr>
          <w:rFonts w:eastAsia="TimesNewRomanPSMT"/>
          <w:i/>
          <w:iCs/>
          <w:szCs w:val="28"/>
        </w:rPr>
      </w:pPr>
      <w:r w:rsidRPr="00EA79F7">
        <w:rPr>
          <w:rFonts w:eastAsia="TimesNewRomanPSMT"/>
          <w:i/>
          <w:iCs/>
          <w:szCs w:val="28"/>
        </w:rPr>
        <w:t>Земли запаса</w:t>
      </w:r>
    </w:p>
    <w:p w14:paraId="49578FA1" w14:textId="77777777" w:rsidR="00B160E7" w:rsidRPr="00EA79F7" w:rsidRDefault="00B160E7" w:rsidP="00677949">
      <w:pPr>
        <w:tabs>
          <w:tab w:val="left" w:pos="709"/>
        </w:tabs>
        <w:rPr>
          <w:szCs w:val="28"/>
        </w:rPr>
      </w:pPr>
      <w:r w:rsidRPr="00EA79F7">
        <w:rPr>
          <w:szCs w:val="28"/>
        </w:rPr>
        <w:t xml:space="preserve">В эту категорию входят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w:t>
      </w:r>
      <w:r w:rsidRPr="00EA79F7">
        <w:rPr>
          <w:szCs w:val="28"/>
        </w:rPr>
        <w:lastRenderedPageBreak/>
        <w:t>соответствии со ст. 80 Земельного кодекса и относящихся к землям сельскохозяйственного назначения.</w:t>
      </w:r>
    </w:p>
    <w:p w14:paraId="039CB009" w14:textId="02E11B05" w:rsidR="004B080C" w:rsidRPr="00EA79F7" w:rsidRDefault="004B080C" w:rsidP="00677949">
      <w:pPr>
        <w:tabs>
          <w:tab w:val="left" w:pos="709"/>
        </w:tabs>
      </w:pPr>
      <w:r w:rsidRPr="00EA79F7">
        <w:t>Земли запаса на территории поселения не зарегистрированы.</w:t>
      </w:r>
    </w:p>
    <w:p w14:paraId="5A580DAB" w14:textId="0774E085" w:rsidR="004B080C" w:rsidRPr="00EA79F7" w:rsidRDefault="004B080C" w:rsidP="00677949">
      <w:pPr>
        <w:tabs>
          <w:tab w:val="left" w:pos="709"/>
        </w:tabs>
      </w:pPr>
      <w:r w:rsidRPr="00EA79F7">
        <w:t>Вывод</w:t>
      </w:r>
    </w:p>
    <w:p w14:paraId="7F113AD3" w14:textId="0FCAF48C" w:rsidR="004B080C" w:rsidRPr="00EA79F7" w:rsidRDefault="004B080C" w:rsidP="00677949">
      <w:pPr>
        <w:tabs>
          <w:tab w:val="left" w:pos="709"/>
        </w:tabs>
      </w:pPr>
      <w:r w:rsidRPr="00EA79F7">
        <w:t>Анализ земель на территории Речицкого сельского поселения показал, что многие категории, которые должны были бы быть установлены на территории поселения – не установлены. Также невозможно произвести точный подсчет площадей земель различных категорий. Это связано с незавершенностью работ по постановке земельных участков на кадастровый учет. Однако в этом есть и преимущества – предложения Генерального плана в дальнейшем должны будут учитываться при определении назначения земельных участков в землеустроительной документации. Кроме того, территориальное отделение Росреестра ведет учёт земель в целом по району, без учета его административного деления на муниципальные образования, что делает невозможным разбивку земель по категориям применительно к отдельному муниципальному образованию. Ввиду этого, невозможно определить, сколько гектаров занято землями некоторых категорий, применительно к Речицкому сельскому поселению.</w:t>
      </w:r>
    </w:p>
    <w:p w14:paraId="7C9A08D5" w14:textId="77777777" w:rsidR="00B160E7" w:rsidRPr="00EA79F7" w:rsidRDefault="004B080C" w:rsidP="00677949">
      <w:pPr>
        <w:tabs>
          <w:tab w:val="left" w:pos="709"/>
        </w:tabs>
        <w:autoSpaceDE w:val="0"/>
        <w:rPr>
          <w:rFonts w:eastAsia="TimesNewRomanPSMT"/>
          <w:szCs w:val="28"/>
        </w:rPr>
      </w:pPr>
      <w:r w:rsidRPr="00EA79F7">
        <w:t xml:space="preserve">Таким образом, в составе земельного фонда сельского поселения в обязательном порядке необходимо установить границы земельных участков и территорий, попадающих под юрисдикцию градостроительного законодательства. </w:t>
      </w:r>
      <w:r w:rsidR="00B160E7" w:rsidRPr="00EA79F7">
        <w:rPr>
          <w:rFonts w:eastAsia="TimesNewRomanPSMT"/>
          <w:szCs w:val="28"/>
        </w:rPr>
        <w:t>А именно:</w:t>
      </w:r>
    </w:p>
    <w:p w14:paraId="3C51D275" w14:textId="77777777" w:rsidR="00B160E7" w:rsidRPr="00EA79F7" w:rsidRDefault="00B160E7" w:rsidP="00677949">
      <w:pPr>
        <w:tabs>
          <w:tab w:val="left" w:pos="709"/>
        </w:tabs>
        <w:autoSpaceDE w:val="0"/>
        <w:rPr>
          <w:rFonts w:eastAsia="TimesNewRomanPSMT"/>
          <w:szCs w:val="28"/>
        </w:rPr>
      </w:pPr>
      <w:r w:rsidRPr="00EA79F7">
        <w:rPr>
          <w:rFonts w:eastAsia="TimesNewRomanPSMT"/>
          <w:szCs w:val="28"/>
        </w:rPr>
        <w:t>1.</w:t>
      </w:r>
      <w:r w:rsidRPr="00EA79F7">
        <w:rPr>
          <w:rFonts w:eastAsia="TimesNewRomanPSMT"/>
          <w:szCs w:val="28"/>
        </w:rPr>
        <w:tab/>
        <w:t>Границы земель населенных пунктов.</w:t>
      </w:r>
    </w:p>
    <w:p w14:paraId="2A03AEBE" w14:textId="77777777" w:rsidR="00B160E7" w:rsidRPr="00EA79F7" w:rsidRDefault="00B160E7" w:rsidP="00677949">
      <w:pPr>
        <w:tabs>
          <w:tab w:val="left" w:pos="709"/>
        </w:tabs>
        <w:autoSpaceDE w:val="0"/>
        <w:rPr>
          <w:rFonts w:eastAsia="TimesNewRomanPSMT"/>
          <w:szCs w:val="28"/>
        </w:rPr>
      </w:pPr>
      <w:r w:rsidRPr="00EA79F7">
        <w:rPr>
          <w:rFonts w:eastAsia="TimesNewRomanPSMT"/>
          <w:szCs w:val="28"/>
        </w:rPr>
        <w:t>2.</w:t>
      </w:r>
      <w:r w:rsidRPr="00EA79F7">
        <w:rPr>
          <w:rFonts w:eastAsia="TimesNewRomanPSMT"/>
          <w:szCs w:val="28"/>
        </w:rPr>
        <w:tab/>
        <w:t>В составе земель сельскохозяйственного назначения:</w:t>
      </w:r>
    </w:p>
    <w:p w14:paraId="6A537980" w14:textId="77777777" w:rsidR="00B160E7" w:rsidRPr="00EA79F7" w:rsidRDefault="00B160E7" w:rsidP="00E13881">
      <w:pPr>
        <w:pStyle w:val="a"/>
        <w:tabs>
          <w:tab w:val="clear" w:pos="1080"/>
          <w:tab w:val="left" w:pos="709"/>
        </w:tabs>
      </w:pPr>
      <w:r w:rsidRPr="00EA79F7">
        <w:t>земли, занятые внутрихозяйственными дорогами;</w:t>
      </w:r>
    </w:p>
    <w:p w14:paraId="1F691279" w14:textId="77777777" w:rsidR="00B160E7" w:rsidRPr="00EA79F7" w:rsidRDefault="00B160E7" w:rsidP="00E13881">
      <w:pPr>
        <w:pStyle w:val="a"/>
        <w:tabs>
          <w:tab w:val="clear" w:pos="1080"/>
          <w:tab w:val="left" w:pos="709"/>
        </w:tabs>
      </w:pPr>
      <w:r w:rsidRPr="00EA79F7">
        <w:t>земли, занятые инженерными коммуникациями;</w:t>
      </w:r>
    </w:p>
    <w:p w14:paraId="1CF65FCF" w14:textId="77777777" w:rsidR="00B160E7" w:rsidRPr="00EA79F7" w:rsidRDefault="00B160E7" w:rsidP="00E13881">
      <w:pPr>
        <w:pStyle w:val="a"/>
        <w:tabs>
          <w:tab w:val="clear" w:pos="1080"/>
          <w:tab w:val="left" w:pos="709"/>
        </w:tabs>
      </w:pPr>
      <w:r w:rsidRPr="00EA79F7">
        <w:t>земли, занятые зданиями, строениями, сооружениями, используемые для производства, хранения и первичной переработки сельскохозяйственной продукции.</w:t>
      </w:r>
    </w:p>
    <w:p w14:paraId="32C6565A" w14:textId="77777777" w:rsidR="00B160E7" w:rsidRPr="00EA79F7" w:rsidRDefault="00B160E7" w:rsidP="00677949">
      <w:pPr>
        <w:tabs>
          <w:tab w:val="left" w:pos="709"/>
        </w:tabs>
        <w:autoSpaceDE w:val="0"/>
        <w:rPr>
          <w:rFonts w:eastAsia="TimesNewRomanPSMT"/>
          <w:szCs w:val="28"/>
        </w:rPr>
      </w:pPr>
      <w:r w:rsidRPr="00EA79F7">
        <w:rPr>
          <w:rFonts w:eastAsia="TimesNewRomanPSMT"/>
          <w:szCs w:val="28"/>
        </w:rPr>
        <w:t>3.</w:t>
      </w:r>
      <w:r w:rsidRPr="00EA79F7">
        <w:rPr>
          <w:rFonts w:eastAsia="TimesNewRomanPSMT"/>
          <w:szCs w:val="28"/>
        </w:rPr>
        <w:tab/>
        <w:t>В составе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14:paraId="7DEB7F7A" w14:textId="77777777" w:rsidR="00B160E7" w:rsidRPr="00EA79F7" w:rsidRDefault="00B160E7" w:rsidP="00E13881">
      <w:pPr>
        <w:pStyle w:val="a"/>
        <w:tabs>
          <w:tab w:val="clear" w:pos="1080"/>
          <w:tab w:val="left" w:pos="709"/>
        </w:tabs>
      </w:pPr>
      <w:r w:rsidRPr="00EA79F7">
        <w:t>земли промышленности;</w:t>
      </w:r>
    </w:p>
    <w:p w14:paraId="4E8661C8" w14:textId="77777777" w:rsidR="00B160E7" w:rsidRPr="00EA79F7" w:rsidRDefault="00B160E7" w:rsidP="00E13881">
      <w:pPr>
        <w:pStyle w:val="a"/>
        <w:tabs>
          <w:tab w:val="clear" w:pos="1080"/>
          <w:tab w:val="left" w:pos="709"/>
        </w:tabs>
      </w:pPr>
      <w:r w:rsidRPr="00EA79F7">
        <w:t>земли энергетики;</w:t>
      </w:r>
    </w:p>
    <w:p w14:paraId="1462163E" w14:textId="77777777" w:rsidR="00B160E7" w:rsidRPr="00EA79F7" w:rsidRDefault="00B160E7" w:rsidP="00E13881">
      <w:pPr>
        <w:pStyle w:val="a"/>
        <w:tabs>
          <w:tab w:val="clear" w:pos="1080"/>
          <w:tab w:val="left" w:pos="709"/>
        </w:tabs>
      </w:pPr>
      <w:r w:rsidRPr="00EA79F7">
        <w:t>земли связи и информатики;</w:t>
      </w:r>
    </w:p>
    <w:p w14:paraId="11FC012C" w14:textId="77777777" w:rsidR="00B160E7" w:rsidRPr="00EA79F7" w:rsidRDefault="00B160E7" w:rsidP="00E13881">
      <w:pPr>
        <w:pStyle w:val="a"/>
        <w:tabs>
          <w:tab w:val="clear" w:pos="1080"/>
          <w:tab w:val="left" w:pos="709"/>
        </w:tabs>
      </w:pPr>
      <w:r w:rsidRPr="00EA79F7">
        <w:t>земли специального назначения – кладбища, скотомогильники и свалки ТБО.</w:t>
      </w:r>
    </w:p>
    <w:p w14:paraId="0BC5B4C0" w14:textId="77777777" w:rsidR="00B160E7" w:rsidRPr="00EA79F7" w:rsidRDefault="00B160E7" w:rsidP="00677949">
      <w:pPr>
        <w:tabs>
          <w:tab w:val="left" w:pos="709"/>
        </w:tabs>
        <w:autoSpaceDE w:val="0"/>
        <w:rPr>
          <w:rFonts w:eastAsia="TimesNewRomanPSMT"/>
          <w:szCs w:val="28"/>
        </w:rPr>
      </w:pPr>
      <w:r w:rsidRPr="00EA79F7">
        <w:rPr>
          <w:rFonts w:eastAsia="TimesNewRomanPSMT"/>
          <w:szCs w:val="28"/>
        </w:rPr>
        <w:t>4.</w:t>
      </w:r>
      <w:r w:rsidRPr="00EA79F7">
        <w:rPr>
          <w:rFonts w:eastAsia="TimesNewRomanPSMT"/>
          <w:szCs w:val="28"/>
        </w:rPr>
        <w:tab/>
        <w:t>Земли особо охраняемых территорий и объектов, в т.ч. земли, предназначенные и используемые для организации отдыха, туризма, физкультурно-оздоровительной и спортивной деятельности граждан.</w:t>
      </w:r>
    </w:p>
    <w:p w14:paraId="522116CF" w14:textId="1552CDAF" w:rsidR="004B080C" w:rsidRPr="00EA79F7" w:rsidRDefault="004B080C" w:rsidP="00677949">
      <w:pPr>
        <w:tabs>
          <w:tab w:val="left" w:pos="709"/>
        </w:tabs>
      </w:pPr>
      <w:r w:rsidRPr="00EA79F7">
        <w:t>Большинство из перечисленных территорий выделяются как зоны функционального использования в составе основных категорий земель. Однако для земель особо охраняемых</w:t>
      </w:r>
      <w:r w:rsidR="00B160E7" w:rsidRPr="00EA79F7">
        <w:t xml:space="preserve"> </w:t>
      </w:r>
      <w:r w:rsidRPr="00EA79F7">
        <w:t>территорий и объектов и для земельных участков, занятых объектами специального назначения, в последующем возможен перевод из категории земель сельскохозяйственного назначения в соответствующие категории.</w:t>
      </w:r>
    </w:p>
    <w:p w14:paraId="6895EA44" w14:textId="69808738" w:rsidR="004B080C" w:rsidRPr="00EA79F7" w:rsidRDefault="007D03A4" w:rsidP="00677949">
      <w:pPr>
        <w:pStyle w:val="3"/>
        <w:tabs>
          <w:tab w:val="left" w:pos="709"/>
        </w:tabs>
      </w:pPr>
      <w:r w:rsidRPr="00EA79F7">
        <w:t>2.</w:t>
      </w:r>
      <w:r w:rsidR="004B080C" w:rsidRPr="00EA79F7">
        <w:t xml:space="preserve">1.8. Планировочная организация </w:t>
      </w:r>
      <w:r w:rsidR="00C62EEC" w:rsidRPr="00EA79F7">
        <w:t xml:space="preserve">и зонирование </w:t>
      </w:r>
      <w:r w:rsidR="004B080C" w:rsidRPr="00EA79F7">
        <w:t>сельского поселения</w:t>
      </w:r>
    </w:p>
    <w:p w14:paraId="42EB3A35" w14:textId="1E011611" w:rsidR="004B080C" w:rsidRPr="00EA79F7" w:rsidRDefault="004B080C" w:rsidP="00677949">
      <w:pPr>
        <w:tabs>
          <w:tab w:val="left" w:pos="709"/>
        </w:tabs>
        <w:rPr>
          <w:i/>
          <w:iCs/>
        </w:rPr>
      </w:pPr>
      <w:r w:rsidRPr="00EA79F7">
        <w:rPr>
          <w:i/>
          <w:iCs/>
        </w:rPr>
        <w:t>Планировочная организация территории Речицкого сельского поселения</w:t>
      </w:r>
    </w:p>
    <w:p w14:paraId="730D27A4" w14:textId="50A68627" w:rsidR="004B080C" w:rsidRPr="00EA79F7" w:rsidRDefault="004B080C" w:rsidP="00677949">
      <w:pPr>
        <w:tabs>
          <w:tab w:val="left" w:pos="709"/>
        </w:tabs>
      </w:pPr>
      <w:r w:rsidRPr="00EA79F7">
        <w:lastRenderedPageBreak/>
        <w:t xml:space="preserve">Планировочная организация территории Речицкого сельского поселения складывалась под влиянием основных факторов: рельефа местности, водных объектов и сложившейся транспортной структуры. Градостроительный каркас, сформированный на протяжении многих этапов развития данной территории, соответствует </w:t>
      </w:r>
      <w:r w:rsidR="00C62EEC" w:rsidRPr="00EA79F7">
        <w:t>характеру традиционной</w:t>
      </w:r>
      <w:r w:rsidRPr="00EA79F7">
        <w:t xml:space="preserve"> системы расселения и представлен 12 населенными пунктами, которые застроены, в основном, индивидуальной усадебной застройкой. Основными планировочными осями Речицкого сельского поселения являются водные объекты, между которыми сформировались селитебные территории населенных пунктов, а </w:t>
      </w:r>
      <w:r w:rsidR="00C62EEC" w:rsidRPr="00EA79F7">
        <w:t>также</w:t>
      </w:r>
      <w:r w:rsidRPr="00EA79F7">
        <w:t xml:space="preserve"> транспортные коридоры, проходящие по территории поселения.</w:t>
      </w:r>
    </w:p>
    <w:p w14:paraId="5AB6A42E" w14:textId="1F7555E5" w:rsidR="004B080C" w:rsidRPr="00EA79F7" w:rsidRDefault="004B080C" w:rsidP="00677949">
      <w:pPr>
        <w:tabs>
          <w:tab w:val="left" w:pos="709"/>
        </w:tabs>
      </w:pPr>
      <w:r w:rsidRPr="00EA79F7">
        <w:t>Основная часть территории в границах муниципального образования представлена землями сельскохозяйственного назначения.</w:t>
      </w:r>
    </w:p>
    <w:p w14:paraId="1EF3B98B" w14:textId="54C707D2" w:rsidR="004B080C" w:rsidRPr="00EA79F7" w:rsidRDefault="004B080C" w:rsidP="00677949">
      <w:pPr>
        <w:tabs>
          <w:tab w:val="left" w:pos="709"/>
        </w:tabs>
      </w:pPr>
      <w:r w:rsidRPr="00EA79F7">
        <w:t>Главными факторами, определяющими существующую планировочную структуру сельского поселения, являются:</w:t>
      </w:r>
    </w:p>
    <w:p w14:paraId="3774CA70" w14:textId="7283DFD3" w:rsidR="004B080C" w:rsidRPr="00EA79F7" w:rsidRDefault="004B080C" w:rsidP="00E13881">
      <w:pPr>
        <w:pStyle w:val="a"/>
        <w:tabs>
          <w:tab w:val="clear" w:pos="1080"/>
          <w:tab w:val="left" w:pos="709"/>
        </w:tabs>
      </w:pPr>
      <w:r w:rsidRPr="00EA79F7">
        <w:t>Хорошо развитые внешние транспортные связи.</w:t>
      </w:r>
    </w:p>
    <w:p w14:paraId="1686EB34" w14:textId="1A3BF198" w:rsidR="004B080C" w:rsidRPr="00EA79F7" w:rsidRDefault="004B080C" w:rsidP="00E13881">
      <w:pPr>
        <w:pStyle w:val="a"/>
        <w:tabs>
          <w:tab w:val="clear" w:pos="1080"/>
          <w:tab w:val="left" w:pos="709"/>
        </w:tabs>
      </w:pPr>
      <w:r w:rsidRPr="00EA79F7">
        <w:t>Наличие планировочных ограничений (коридоры инженерных и транспортных коммуникаций, санитарно-защитные зоны и др.).</w:t>
      </w:r>
    </w:p>
    <w:p w14:paraId="50F9EC6D" w14:textId="1629A031" w:rsidR="004B080C" w:rsidRPr="00EA79F7" w:rsidRDefault="004B080C" w:rsidP="00E13881">
      <w:pPr>
        <w:pStyle w:val="a"/>
        <w:tabs>
          <w:tab w:val="clear" w:pos="1080"/>
          <w:tab w:val="left" w:pos="709"/>
        </w:tabs>
      </w:pPr>
      <w:r w:rsidRPr="00EA79F7">
        <w:t>Исторически-сложившаяся планировочная структура и зонирование населенных пунктов.</w:t>
      </w:r>
    </w:p>
    <w:p w14:paraId="1EEFF6D4" w14:textId="05EBAF0E" w:rsidR="004B080C" w:rsidRPr="00EA79F7" w:rsidRDefault="004B080C" w:rsidP="00E13881">
      <w:pPr>
        <w:pStyle w:val="a"/>
        <w:tabs>
          <w:tab w:val="clear" w:pos="1080"/>
          <w:tab w:val="left" w:pos="709"/>
        </w:tabs>
      </w:pPr>
      <w:r w:rsidRPr="00EA79F7">
        <w:t>Ландшафтные особенности территории.</w:t>
      </w:r>
    </w:p>
    <w:p w14:paraId="76DCE5B3" w14:textId="3C0EF466" w:rsidR="004B080C" w:rsidRPr="00EA79F7" w:rsidRDefault="004B080C" w:rsidP="00677949">
      <w:pPr>
        <w:tabs>
          <w:tab w:val="left" w:pos="709"/>
        </w:tabs>
      </w:pPr>
      <w:r w:rsidRPr="00EA79F7">
        <w:t xml:space="preserve">К числу положительных факторов, способствующих </w:t>
      </w:r>
      <w:r w:rsidR="00C62EEC" w:rsidRPr="00EA79F7">
        <w:t>развитию сельского поселения,</w:t>
      </w:r>
      <w:r w:rsidRPr="00EA79F7">
        <w:t xml:space="preserve"> относятся:</w:t>
      </w:r>
    </w:p>
    <w:p w14:paraId="1364F732" w14:textId="7326CBEE" w:rsidR="004B080C" w:rsidRPr="00EA79F7" w:rsidRDefault="004B080C" w:rsidP="00677949">
      <w:pPr>
        <w:numPr>
          <w:ilvl w:val="0"/>
          <w:numId w:val="6"/>
        </w:numPr>
        <w:tabs>
          <w:tab w:val="left" w:pos="709"/>
        </w:tabs>
        <w:ind w:left="0" w:firstLine="709"/>
      </w:pPr>
      <w:r w:rsidRPr="00EA79F7">
        <w:t>непосредственная близость к районному центру</w:t>
      </w:r>
      <w:r w:rsidR="00C62EEC" w:rsidRPr="00EA79F7">
        <w:t>;</w:t>
      </w:r>
    </w:p>
    <w:p w14:paraId="236BF3AF" w14:textId="77777777" w:rsidR="004B080C" w:rsidRPr="00EA79F7" w:rsidRDefault="004B080C" w:rsidP="00677949">
      <w:pPr>
        <w:numPr>
          <w:ilvl w:val="0"/>
          <w:numId w:val="6"/>
        </w:numPr>
        <w:tabs>
          <w:tab w:val="left" w:pos="709"/>
        </w:tabs>
        <w:ind w:left="0" w:firstLine="709"/>
      </w:pPr>
      <w:r w:rsidRPr="00EA79F7">
        <w:t>обеспеченность транспортными связями.</w:t>
      </w:r>
    </w:p>
    <w:p w14:paraId="759AB65B" w14:textId="77777777" w:rsidR="00C62EEC" w:rsidRPr="00EA79F7" w:rsidRDefault="00C62EEC" w:rsidP="00677949">
      <w:pPr>
        <w:tabs>
          <w:tab w:val="left" w:pos="709"/>
        </w:tabs>
        <w:rPr>
          <w:i/>
          <w:iCs/>
        </w:rPr>
      </w:pPr>
      <w:r w:rsidRPr="00EA79F7">
        <w:rPr>
          <w:i/>
          <w:iCs/>
        </w:rPr>
        <w:t>Зоны ограничений и зоны с особыми условиями использования территории</w:t>
      </w:r>
    </w:p>
    <w:p w14:paraId="75F9AE63" w14:textId="77777777" w:rsidR="00DA1928" w:rsidRPr="00EA79F7" w:rsidRDefault="00DA1928" w:rsidP="00677949">
      <w:pPr>
        <w:tabs>
          <w:tab w:val="left" w:pos="709"/>
        </w:tabs>
        <w:rPr>
          <w:szCs w:val="26"/>
        </w:rPr>
      </w:pPr>
      <w:r w:rsidRPr="00EA79F7">
        <w:rPr>
          <w:szCs w:val="26"/>
        </w:rPr>
        <w:t>К основным ограничениям градостроительной деятельности относятся зоны с особыми условиями использования территории.</w:t>
      </w:r>
    </w:p>
    <w:p w14:paraId="06A401AE" w14:textId="77777777" w:rsidR="00DA1928" w:rsidRPr="00EA79F7" w:rsidRDefault="00DA1928" w:rsidP="00677949">
      <w:pPr>
        <w:tabs>
          <w:tab w:val="left" w:pos="709"/>
        </w:tabs>
        <w:rPr>
          <w:szCs w:val="26"/>
        </w:rPr>
      </w:pPr>
      <w:r w:rsidRPr="00EA79F7">
        <w:rPr>
          <w:szCs w:val="26"/>
        </w:rPr>
        <w:t>На территории сельского поселения могут быть установлены зоны с особыми условиями использования территорий, указанные в статье 105 Земельного кодекса Российской Федерации.</w:t>
      </w:r>
    </w:p>
    <w:p w14:paraId="58D4E047" w14:textId="77777777" w:rsidR="001464BB" w:rsidRPr="00EA79F7" w:rsidRDefault="001464BB" w:rsidP="00677949">
      <w:pPr>
        <w:tabs>
          <w:tab w:val="left" w:pos="709"/>
        </w:tabs>
        <w:rPr>
          <w:i/>
          <w:szCs w:val="26"/>
        </w:rPr>
      </w:pPr>
      <w:r w:rsidRPr="00EA79F7">
        <w:rPr>
          <w:i/>
          <w:szCs w:val="26"/>
        </w:rPr>
        <w:t>Охранные зоны особо охраняемых природных территорий</w:t>
      </w:r>
    </w:p>
    <w:p w14:paraId="79ACF65B" w14:textId="48D3C2D9" w:rsidR="001464BB" w:rsidRPr="00EA79F7" w:rsidRDefault="001464BB" w:rsidP="00677949">
      <w:pPr>
        <w:tabs>
          <w:tab w:val="left" w:pos="709"/>
        </w:tabs>
        <w:rPr>
          <w:szCs w:val="26"/>
        </w:rPr>
      </w:pPr>
      <w:r w:rsidRPr="00EA79F7">
        <w:rPr>
          <w:szCs w:val="26"/>
        </w:rPr>
        <w:t xml:space="preserve">На территории Речицкого сельского поселения к особо охраняемым природным территориям относят </w:t>
      </w:r>
      <w:r w:rsidR="007B215D" w:rsidRPr="00EA79F7">
        <w:rPr>
          <w:szCs w:val="26"/>
        </w:rPr>
        <w:t>Государственный природный биологический заказник «Ливенский»</w:t>
      </w:r>
      <w:r w:rsidRPr="00EA79F7">
        <w:rPr>
          <w:szCs w:val="26"/>
        </w:rPr>
        <w:t>. Статус – действующий.</w:t>
      </w:r>
    </w:p>
    <w:p w14:paraId="51EE8E24" w14:textId="77777777" w:rsidR="00124466" w:rsidRPr="00EA79F7" w:rsidRDefault="00124466" w:rsidP="00677949">
      <w:pPr>
        <w:pStyle w:val="3"/>
        <w:tabs>
          <w:tab w:val="left" w:pos="709"/>
        </w:tabs>
      </w:pPr>
      <w:r w:rsidRPr="00EA79F7">
        <w:t>2.1.9. Объекты капитального строительства местного значения</w:t>
      </w:r>
    </w:p>
    <w:p w14:paraId="47CFCB40" w14:textId="77777777" w:rsidR="00124466" w:rsidRPr="00EA79F7" w:rsidRDefault="00124466" w:rsidP="00677949">
      <w:pPr>
        <w:pStyle w:val="4"/>
        <w:tabs>
          <w:tab w:val="left" w:pos="709"/>
        </w:tabs>
        <w:rPr>
          <w:i/>
          <w:lang w:eastAsia="en-US"/>
        </w:rPr>
      </w:pPr>
      <w:r w:rsidRPr="00EA79F7">
        <w:rPr>
          <w:lang w:eastAsia="en-US"/>
        </w:rPr>
        <w:t>Объекты жилищного строительства</w:t>
      </w:r>
    </w:p>
    <w:p w14:paraId="47FAE6FD" w14:textId="2837F5DE" w:rsidR="00124466" w:rsidRPr="00EA79F7" w:rsidRDefault="00124466" w:rsidP="00677949">
      <w:pPr>
        <w:tabs>
          <w:tab w:val="left" w:pos="709"/>
        </w:tabs>
      </w:pPr>
      <w:r w:rsidRPr="00EA79F7">
        <w:t>На территории Речицкого сельского поселения расположена индивидуальная жилая застройка усадебного типа и многоквартирная застройка секционного типа.</w:t>
      </w:r>
    </w:p>
    <w:p w14:paraId="7F7C44A2" w14:textId="7D7912B3" w:rsidR="00124466" w:rsidRPr="00EA79F7" w:rsidRDefault="00124466" w:rsidP="00677949">
      <w:pPr>
        <w:tabs>
          <w:tab w:val="left" w:pos="709"/>
        </w:tabs>
      </w:pPr>
      <w:r w:rsidRPr="00EA79F7">
        <w:t>Характеристика жилищного фонда Речицкого сельского поселения представлена в таблице</w:t>
      </w:r>
      <w:r w:rsidR="00763803" w:rsidRPr="00EA79F7">
        <w:t> </w:t>
      </w:r>
      <w:r w:rsidR="00077179" w:rsidRPr="00EA79F7">
        <w:t>9</w:t>
      </w:r>
      <w:r w:rsidR="00763803" w:rsidRPr="00EA79F7">
        <w:t>.</w:t>
      </w:r>
    </w:p>
    <w:p w14:paraId="5D61FB0D" w14:textId="3774A3F5" w:rsidR="00124466" w:rsidRPr="00EA79F7" w:rsidRDefault="00763803" w:rsidP="00677949">
      <w:pPr>
        <w:keepNext/>
        <w:tabs>
          <w:tab w:val="left" w:pos="709"/>
        </w:tabs>
        <w:jc w:val="right"/>
      </w:pPr>
      <w:r w:rsidRPr="00EA79F7">
        <w:t xml:space="preserve">Таблица </w:t>
      </w:r>
      <w:r w:rsidR="00077179" w:rsidRPr="00EA79F7">
        <w:t>9</w:t>
      </w:r>
    </w:p>
    <w:tbl>
      <w:tblPr>
        <w:tblStyle w:val="11"/>
        <w:tblW w:w="5000" w:type="pct"/>
        <w:jc w:val="center"/>
        <w:tblInd w:w="0" w:type="dxa"/>
        <w:tblLayout w:type="fixed"/>
        <w:tblLook w:val="0000" w:firstRow="0" w:lastRow="0" w:firstColumn="0" w:lastColumn="0" w:noHBand="0" w:noVBand="0"/>
      </w:tblPr>
      <w:tblGrid>
        <w:gridCol w:w="856"/>
        <w:gridCol w:w="4783"/>
        <w:gridCol w:w="3706"/>
      </w:tblGrid>
      <w:tr w:rsidR="00EA79F7" w:rsidRPr="00EA79F7" w14:paraId="05613756" w14:textId="77777777" w:rsidTr="00763803">
        <w:trPr>
          <w:cantSplit/>
          <w:trHeight w:val="838"/>
          <w:jc w:val="center"/>
        </w:trPr>
        <w:tc>
          <w:tcPr>
            <w:tcW w:w="856" w:type="dxa"/>
            <w:shd w:val="clear" w:color="auto" w:fill="D9E2F3" w:themeFill="accent1" w:themeFillTint="33"/>
            <w:vAlign w:val="center"/>
          </w:tcPr>
          <w:p w14:paraId="12E919D6" w14:textId="05E44568" w:rsidR="00763803" w:rsidRPr="00EA79F7" w:rsidRDefault="00763803" w:rsidP="00677949">
            <w:pPr>
              <w:keepNext/>
              <w:tabs>
                <w:tab w:val="left" w:pos="709"/>
              </w:tabs>
              <w:ind w:firstLine="0"/>
              <w:jc w:val="center"/>
              <w:rPr>
                <w:sz w:val="24"/>
                <w:szCs w:val="24"/>
              </w:rPr>
            </w:pPr>
            <w:r w:rsidRPr="00EA79F7">
              <w:rPr>
                <w:sz w:val="24"/>
                <w:szCs w:val="24"/>
              </w:rPr>
              <w:t>№</w:t>
            </w:r>
          </w:p>
        </w:tc>
        <w:tc>
          <w:tcPr>
            <w:tcW w:w="4783" w:type="dxa"/>
            <w:shd w:val="clear" w:color="auto" w:fill="D9E2F3" w:themeFill="accent1" w:themeFillTint="33"/>
            <w:vAlign w:val="center"/>
          </w:tcPr>
          <w:p w14:paraId="1390E0BD" w14:textId="77777777" w:rsidR="00763803" w:rsidRPr="00EA79F7" w:rsidRDefault="00763803" w:rsidP="00677949">
            <w:pPr>
              <w:keepNext/>
              <w:tabs>
                <w:tab w:val="left" w:pos="709"/>
              </w:tabs>
              <w:ind w:firstLine="0"/>
              <w:jc w:val="center"/>
              <w:rPr>
                <w:sz w:val="24"/>
                <w:szCs w:val="24"/>
              </w:rPr>
            </w:pPr>
            <w:r w:rsidRPr="00EA79F7">
              <w:rPr>
                <w:sz w:val="24"/>
                <w:szCs w:val="24"/>
              </w:rPr>
              <w:t>Наименование показателя</w:t>
            </w:r>
          </w:p>
        </w:tc>
        <w:tc>
          <w:tcPr>
            <w:tcW w:w="3706" w:type="dxa"/>
            <w:shd w:val="clear" w:color="auto" w:fill="D9E2F3" w:themeFill="accent1" w:themeFillTint="33"/>
            <w:vAlign w:val="center"/>
          </w:tcPr>
          <w:p w14:paraId="380A7CC4" w14:textId="0ED429F2" w:rsidR="00763803" w:rsidRPr="00EA79F7" w:rsidRDefault="00763803" w:rsidP="00677949">
            <w:pPr>
              <w:keepNext/>
              <w:tabs>
                <w:tab w:val="left" w:pos="709"/>
              </w:tabs>
              <w:ind w:firstLine="0"/>
              <w:jc w:val="center"/>
              <w:rPr>
                <w:sz w:val="24"/>
                <w:szCs w:val="24"/>
              </w:rPr>
            </w:pPr>
            <w:r w:rsidRPr="00EA79F7">
              <w:rPr>
                <w:sz w:val="24"/>
                <w:szCs w:val="24"/>
              </w:rPr>
              <w:t>Современное состояние, тыс. м</w:t>
            </w:r>
            <w:r w:rsidRPr="00EA79F7">
              <w:rPr>
                <w:sz w:val="24"/>
                <w:szCs w:val="24"/>
                <w:vertAlign w:val="superscript"/>
              </w:rPr>
              <w:t>2</w:t>
            </w:r>
            <w:r w:rsidRPr="00EA79F7">
              <w:rPr>
                <w:sz w:val="24"/>
                <w:szCs w:val="24"/>
              </w:rPr>
              <w:t xml:space="preserve"> общей площади, </w:t>
            </w:r>
            <w:r w:rsidRPr="00EA79F7">
              <w:rPr>
                <w:bCs/>
                <w:sz w:val="24"/>
                <w:szCs w:val="24"/>
              </w:rPr>
              <w:t>2010 г.</w:t>
            </w:r>
          </w:p>
        </w:tc>
      </w:tr>
      <w:tr w:rsidR="00EA79F7" w:rsidRPr="00EA79F7" w14:paraId="6548598E" w14:textId="77777777" w:rsidTr="00763803">
        <w:trPr>
          <w:cantSplit/>
          <w:jc w:val="center"/>
        </w:trPr>
        <w:tc>
          <w:tcPr>
            <w:tcW w:w="856" w:type="dxa"/>
            <w:vAlign w:val="center"/>
          </w:tcPr>
          <w:p w14:paraId="1B09F43E" w14:textId="77777777" w:rsidR="00124466" w:rsidRPr="00EA79F7" w:rsidRDefault="00124466" w:rsidP="00677949">
            <w:pPr>
              <w:tabs>
                <w:tab w:val="left" w:pos="709"/>
              </w:tabs>
              <w:ind w:firstLine="0"/>
              <w:jc w:val="center"/>
              <w:rPr>
                <w:sz w:val="24"/>
                <w:szCs w:val="24"/>
              </w:rPr>
            </w:pPr>
            <w:r w:rsidRPr="00EA79F7">
              <w:rPr>
                <w:sz w:val="24"/>
                <w:szCs w:val="24"/>
              </w:rPr>
              <w:t>1</w:t>
            </w:r>
          </w:p>
        </w:tc>
        <w:tc>
          <w:tcPr>
            <w:tcW w:w="4783" w:type="dxa"/>
            <w:vAlign w:val="center"/>
          </w:tcPr>
          <w:p w14:paraId="67EBBA33" w14:textId="77777777" w:rsidR="00124466" w:rsidRPr="00EA79F7" w:rsidRDefault="00124466" w:rsidP="00677949">
            <w:pPr>
              <w:tabs>
                <w:tab w:val="left" w:pos="709"/>
              </w:tabs>
              <w:ind w:firstLine="0"/>
              <w:rPr>
                <w:sz w:val="24"/>
                <w:szCs w:val="24"/>
              </w:rPr>
            </w:pPr>
            <w:r w:rsidRPr="00EA79F7">
              <w:rPr>
                <w:sz w:val="24"/>
                <w:szCs w:val="24"/>
              </w:rPr>
              <w:t>Общий объем жилищного фонда</w:t>
            </w:r>
          </w:p>
        </w:tc>
        <w:tc>
          <w:tcPr>
            <w:tcW w:w="3706" w:type="dxa"/>
            <w:vAlign w:val="center"/>
          </w:tcPr>
          <w:p w14:paraId="595321E6" w14:textId="77777777" w:rsidR="00124466" w:rsidRPr="00EA79F7" w:rsidRDefault="00124466" w:rsidP="00677949">
            <w:pPr>
              <w:tabs>
                <w:tab w:val="left" w:pos="709"/>
              </w:tabs>
              <w:ind w:firstLine="0"/>
              <w:jc w:val="center"/>
              <w:rPr>
                <w:sz w:val="24"/>
                <w:szCs w:val="24"/>
              </w:rPr>
            </w:pPr>
            <w:r w:rsidRPr="00EA79F7">
              <w:rPr>
                <w:sz w:val="24"/>
                <w:szCs w:val="24"/>
              </w:rPr>
              <w:t>53,3</w:t>
            </w:r>
          </w:p>
        </w:tc>
      </w:tr>
      <w:tr w:rsidR="00EA79F7" w:rsidRPr="00EA79F7" w14:paraId="127F59CA" w14:textId="77777777" w:rsidTr="00763803">
        <w:trPr>
          <w:cantSplit/>
          <w:jc w:val="center"/>
        </w:trPr>
        <w:tc>
          <w:tcPr>
            <w:tcW w:w="856" w:type="dxa"/>
            <w:vAlign w:val="center"/>
          </w:tcPr>
          <w:p w14:paraId="23A09719" w14:textId="77777777" w:rsidR="00124466" w:rsidRPr="00EA79F7" w:rsidRDefault="00124466" w:rsidP="00677949">
            <w:pPr>
              <w:tabs>
                <w:tab w:val="left" w:pos="709"/>
              </w:tabs>
              <w:ind w:firstLine="0"/>
              <w:jc w:val="center"/>
              <w:rPr>
                <w:sz w:val="24"/>
                <w:szCs w:val="24"/>
              </w:rPr>
            </w:pPr>
            <w:r w:rsidRPr="00EA79F7">
              <w:rPr>
                <w:sz w:val="24"/>
                <w:szCs w:val="24"/>
              </w:rPr>
              <w:t>2</w:t>
            </w:r>
          </w:p>
        </w:tc>
        <w:tc>
          <w:tcPr>
            <w:tcW w:w="8489" w:type="dxa"/>
            <w:gridSpan w:val="2"/>
            <w:vAlign w:val="center"/>
          </w:tcPr>
          <w:p w14:paraId="62D14CE2" w14:textId="77777777" w:rsidR="00124466" w:rsidRPr="00EA79F7" w:rsidRDefault="00124466" w:rsidP="00677949">
            <w:pPr>
              <w:tabs>
                <w:tab w:val="left" w:pos="709"/>
              </w:tabs>
              <w:ind w:firstLine="0"/>
              <w:rPr>
                <w:sz w:val="24"/>
                <w:szCs w:val="24"/>
              </w:rPr>
            </w:pPr>
            <w:r w:rsidRPr="00EA79F7">
              <w:rPr>
                <w:sz w:val="24"/>
                <w:szCs w:val="24"/>
              </w:rPr>
              <w:t>в том числе в общем объеме жилищного фонда</w:t>
            </w:r>
          </w:p>
        </w:tc>
      </w:tr>
      <w:tr w:rsidR="00EA79F7" w:rsidRPr="00EA79F7" w14:paraId="08AF6C3D" w14:textId="77777777" w:rsidTr="00763803">
        <w:trPr>
          <w:cantSplit/>
          <w:jc w:val="center"/>
        </w:trPr>
        <w:tc>
          <w:tcPr>
            <w:tcW w:w="856" w:type="dxa"/>
            <w:vAlign w:val="center"/>
          </w:tcPr>
          <w:p w14:paraId="3AA44C23" w14:textId="77777777" w:rsidR="00124466" w:rsidRPr="00EA79F7" w:rsidRDefault="00124466" w:rsidP="00677949">
            <w:pPr>
              <w:tabs>
                <w:tab w:val="left" w:pos="709"/>
              </w:tabs>
              <w:ind w:firstLine="0"/>
              <w:jc w:val="center"/>
              <w:rPr>
                <w:sz w:val="24"/>
                <w:szCs w:val="24"/>
              </w:rPr>
            </w:pPr>
            <w:r w:rsidRPr="00EA79F7">
              <w:rPr>
                <w:sz w:val="24"/>
                <w:szCs w:val="24"/>
              </w:rPr>
              <w:t>2.1</w:t>
            </w:r>
          </w:p>
        </w:tc>
        <w:tc>
          <w:tcPr>
            <w:tcW w:w="4783" w:type="dxa"/>
            <w:vAlign w:val="center"/>
          </w:tcPr>
          <w:p w14:paraId="4C09A591" w14:textId="77777777" w:rsidR="00124466" w:rsidRPr="00EA79F7" w:rsidRDefault="00124466" w:rsidP="00677949">
            <w:pPr>
              <w:tabs>
                <w:tab w:val="left" w:pos="709"/>
              </w:tabs>
              <w:ind w:firstLine="0"/>
              <w:rPr>
                <w:sz w:val="24"/>
                <w:szCs w:val="24"/>
              </w:rPr>
            </w:pPr>
            <w:r w:rsidRPr="00EA79F7">
              <w:rPr>
                <w:sz w:val="24"/>
                <w:szCs w:val="24"/>
              </w:rPr>
              <w:t>государственной собственности</w:t>
            </w:r>
          </w:p>
        </w:tc>
        <w:tc>
          <w:tcPr>
            <w:tcW w:w="3706" w:type="dxa"/>
            <w:vAlign w:val="center"/>
          </w:tcPr>
          <w:p w14:paraId="29219720" w14:textId="77777777" w:rsidR="00124466" w:rsidRPr="00EA79F7" w:rsidRDefault="00124466" w:rsidP="00677949">
            <w:pPr>
              <w:tabs>
                <w:tab w:val="left" w:pos="709"/>
              </w:tabs>
              <w:ind w:firstLine="0"/>
              <w:jc w:val="center"/>
              <w:rPr>
                <w:sz w:val="24"/>
                <w:szCs w:val="24"/>
                <w:lang w:val="en-US"/>
              </w:rPr>
            </w:pPr>
          </w:p>
        </w:tc>
      </w:tr>
      <w:tr w:rsidR="00EA79F7" w:rsidRPr="00EA79F7" w14:paraId="4908EB39" w14:textId="77777777" w:rsidTr="00763803">
        <w:trPr>
          <w:cantSplit/>
          <w:jc w:val="center"/>
        </w:trPr>
        <w:tc>
          <w:tcPr>
            <w:tcW w:w="856" w:type="dxa"/>
            <w:vAlign w:val="center"/>
          </w:tcPr>
          <w:p w14:paraId="4CD809D2" w14:textId="77777777" w:rsidR="00124466" w:rsidRPr="00EA79F7" w:rsidRDefault="00124466" w:rsidP="00677949">
            <w:pPr>
              <w:tabs>
                <w:tab w:val="left" w:pos="709"/>
              </w:tabs>
              <w:ind w:firstLine="0"/>
              <w:jc w:val="center"/>
              <w:rPr>
                <w:sz w:val="24"/>
                <w:szCs w:val="24"/>
              </w:rPr>
            </w:pPr>
            <w:r w:rsidRPr="00EA79F7">
              <w:rPr>
                <w:sz w:val="24"/>
                <w:szCs w:val="24"/>
              </w:rPr>
              <w:t>2.2</w:t>
            </w:r>
          </w:p>
        </w:tc>
        <w:tc>
          <w:tcPr>
            <w:tcW w:w="4783" w:type="dxa"/>
            <w:vAlign w:val="center"/>
          </w:tcPr>
          <w:p w14:paraId="16FD96D5" w14:textId="77777777" w:rsidR="00124466" w:rsidRPr="00EA79F7" w:rsidRDefault="00124466" w:rsidP="00677949">
            <w:pPr>
              <w:tabs>
                <w:tab w:val="left" w:pos="709"/>
              </w:tabs>
              <w:ind w:firstLine="0"/>
              <w:rPr>
                <w:sz w:val="24"/>
                <w:szCs w:val="24"/>
              </w:rPr>
            </w:pPr>
            <w:r w:rsidRPr="00EA79F7">
              <w:rPr>
                <w:sz w:val="24"/>
                <w:szCs w:val="24"/>
              </w:rPr>
              <w:t>муниципальной собственности</w:t>
            </w:r>
          </w:p>
        </w:tc>
        <w:tc>
          <w:tcPr>
            <w:tcW w:w="3706" w:type="dxa"/>
            <w:vAlign w:val="center"/>
          </w:tcPr>
          <w:p w14:paraId="19901F2E" w14:textId="77777777" w:rsidR="00124466" w:rsidRPr="00EA79F7" w:rsidRDefault="00124466" w:rsidP="00677949">
            <w:pPr>
              <w:tabs>
                <w:tab w:val="left" w:pos="709"/>
              </w:tabs>
              <w:ind w:firstLine="0"/>
              <w:jc w:val="center"/>
              <w:rPr>
                <w:sz w:val="24"/>
                <w:szCs w:val="24"/>
              </w:rPr>
            </w:pPr>
            <w:r w:rsidRPr="00EA79F7">
              <w:rPr>
                <w:sz w:val="24"/>
                <w:szCs w:val="24"/>
              </w:rPr>
              <w:t>5,66</w:t>
            </w:r>
          </w:p>
        </w:tc>
      </w:tr>
      <w:tr w:rsidR="00EA79F7" w:rsidRPr="00EA79F7" w14:paraId="593679B8" w14:textId="77777777" w:rsidTr="00763803">
        <w:trPr>
          <w:cantSplit/>
          <w:jc w:val="center"/>
        </w:trPr>
        <w:tc>
          <w:tcPr>
            <w:tcW w:w="856" w:type="dxa"/>
            <w:vAlign w:val="center"/>
          </w:tcPr>
          <w:p w14:paraId="7634B66E" w14:textId="77777777" w:rsidR="00124466" w:rsidRPr="00EA79F7" w:rsidRDefault="00124466" w:rsidP="00677949">
            <w:pPr>
              <w:tabs>
                <w:tab w:val="left" w:pos="709"/>
              </w:tabs>
              <w:ind w:firstLine="0"/>
              <w:jc w:val="center"/>
              <w:rPr>
                <w:sz w:val="24"/>
                <w:szCs w:val="24"/>
              </w:rPr>
            </w:pPr>
            <w:r w:rsidRPr="00EA79F7">
              <w:rPr>
                <w:sz w:val="24"/>
                <w:szCs w:val="24"/>
              </w:rPr>
              <w:lastRenderedPageBreak/>
              <w:t>2.3</w:t>
            </w:r>
          </w:p>
        </w:tc>
        <w:tc>
          <w:tcPr>
            <w:tcW w:w="4783" w:type="dxa"/>
            <w:vAlign w:val="center"/>
          </w:tcPr>
          <w:p w14:paraId="5F479A29" w14:textId="77777777" w:rsidR="00124466" w:rsidRPr="00EA79F7" w:rsidRDefault="00124466" w:rsidP="00677949">
            <w:pPr>
              <w:tabs>
                <w:tab w:val="left" w:pos="709"/>
              </w:tabs>
              <w:ind w:firstLine="0"/>
              <w:rPr>
                <w:sz w:val="24"/>
                <w:szCs w:val="24"/>
              </w:rPr>
            </w:pPr>
            <w:r w:rsidRPr="00EA79F7">
              <w:rPr>
                <w:sz w:val="24"/>
                <w:szCs w:val="24"/>
              </w:rPr>
              <w:t>частной собственности</w:t>
            </w:r>
          </w:p>
        </w:tc>
        <w:tc>
          <w:tcPr>
            <w:tcW w:w="3706" w:type="dxa"/>
            <w:vAlign w:val="center"/>
          </w:tcPr>
          <w:p w14:paraId="58F20F01" w14:textId="77777777" w:rsidR="00124466" w:rsidRPr="00EA79F7" w:rsidRDefault="00124466" w:rsidP="00677949">
            <w:pPr>
              <w:tabs>
                <w:tab w:val="left" w:pos="709"/>
              </w:tabs>
              <w:ind w:firstLine="0"/>
              <w:jc w:val="center"/>
              <w:rPr>
                <w:sz w:val="24"/>
                <w:szCs w:val="24"/>
              </w:rPr>
            </w:pPr>
            <w:r w:rsidRPr="00EA79F7">
              <w:rPr>
                <w:sz w:val="24"/>
                <w:szCs w:val="24"/>
              </w:rPr>
              <w:t>46,5</w:t>
            </w:r>
          </w:p>
        </w:tc>
      </w:tr>
      <w:tr w:rsidR="00EA79F7" w:rsidRPr="00EA79F7" w14:paraId="7F4B7940" w14:textId="77777777" w:rsidTr="00763803">
        <w:trPr>
          <w:cantSplit/>
          <w:jc w:val="center"/>
        </w:trPr>
        <w:tc>
          <w:tcPr>
            <w:tcW w:w="856" w:type="dxa"/>
            <w:vAlign w:val="center"/>
          </w:tcPr>
          <w:p w14:paraId="19E87850" w14:textId="77777777" w:rsidR="00124466" w:rsidRPr="00EA79F7" w:rsidRDefault="00124466" w:rsidP="00677949">
            <w:pPr>
              <w:tabs>
                <w:tab w:val="left" w:pos="709"/>
              </w:tabs>
              <w:ind w:firstLine="0"/>
              <w:jc w:val="center"/>
              <w:rPr>
                <w:sz w:val="24"/>
                <w:szCs w:val="24"/>
              </w:rPr>
            </w:pPr>
            <w:r w:rsidRPr="00EA79F7">
              <w:rPr>
                <w:sz w:val="24"/>
                <w:szCs w:val="24"/>
              </w:rPr>
              <w:t>2.4</w:t>
            </w:r>
          </w:p>
        </w:tc>
        <w:tc>
          <w:tcPr>
            <w:tcW w:w="4783" w:type="dxa"/>
            <w:vAlign w:val="center"/>
          </w:tcPr>
          <w:p w14:paraId="065C6132" w14:textId="77777777" w:rsidR="00124466" w:rsidRPr="00EA79F7" w:rsidRDefault="00124466" w:rsidP="00677949">
            <w:pPr>
              <w:tabs>
                <w:tab w:val="left" w:pos="709"/>
              </w:tabs>
              <w:ind w:firstLine="0"/>
              <w:rPr>
                <w:sz w:val="24"/>
                <w:szCs w:val="24"/>
              </w:rPr>
            </w:pPr>
            <w:r w:rsidRPr="00EA79F7">
              <w:rPr>
                <w:sz w:val="24"/>
                <w:szCs w:val="24"/>
              </w:rPr>
              <w:t>смешанной собственности</w:t>
            </w:r>
          </w:p>
        </w:tc>
        <w:tc>
          <w:tcPr>
            <w:tcW w:w="3706" w:type="dxa"/>
            <w:vAlign w:val="center"/>
          </w:tcPr>
          <w:p w14:paraId="21095D42" w14:textId="77777777" w:rsidR="00124466" w:rsidRPr="00EA79F7" w:rsidRDefault="00124466" w:rsidP="00677949">
            <w:pPr>
              <w:tabs>
                <w:tab w:val="left" w:pos="709"/>
              </w:tabs>
              <w:ind w:firstLine="0"/>
              <w:jc w:val="center"/>
              <w:rPr>
                <w:sz w:val="24"/>
                <w:szCs w:val="24"/>
                <w:lang w:val="en-US"/>
              </w:rPr>
            </w:pPr>
          </w:p>
        </w:tc>
      </w:tr>
      <w:tr w:rsidR="00EA79F7" w:rsidRPr="00EA79F7" w14:paraId="694B50DA" w14:textId="77777777" w:rsidTr="00763803">
        <w:trPr>
          <w:cantSplit/>
          <w:jc w:val="center"/>
        </w:trPr>
        <w:tc>
          <w:tcPr>
            <w:tcW w:w="856" w:type="dxa"/>
            <w:vAlign w:val="center"/>
          </w:tcPr>
          <w:p w14:paraId="0D778902" w14:textId="77777777" w:rsidR="00124466" w:rsidRPr="00EA79F7" w:rsidRDefault="00124466" w:rsidP="00677949">
            <w:pPr>
              <w:tabs>
                <w:tab w:val="left" w:pos="709"/>
              </w:tabs>
              <w:ind w:firstLine="0"/>
              <w:jc w:val="center"/>
              <w:rPr>
                <w:sz w:val="24"/>
                <w:szCs w:val="24"/>
              </w:rPr>
            </w:pPr>
            <w:r w:rsidRPr="00EA79F7">
              <w:rPr>
                <w:sz w:val="24"/>
                <w:szCs w:val="24"/>
              </w:rPr>
              <w:t>3</w:t>
            </w:r>
          </w:p>
        </w:tc>
        <w:tc>
          <w:tcPr>
            <w:tcW w:w="8489" w:type="dxa"/>
            <w:gridSpan w:val="2"/>
            <w:vAlign w:val="center"/>
          </w:tcPr>
          <w:p w14:paraId="3DCFD5D6" w14:textId="77777777" w:rsidR="00124466" w:rsidRPr="00EA79F7" w:rsidRDefault="00124466" w:rsidP="00677949">
            <w:pPr>
              <w:tabs>
                <w:tab w:val="left" w:pos="709"/>
              </w:tabs>
              <w:ind w:firstLine="0"/>
              <w:rPr>
                <w:sz w:val="24"/>
                <w:szCs w:val="24"/>
              </w:rPr>
            </w:pPr>
            <w:r w:rsidRPr="00EA79F7">
              <w:rPr>
                <w:sz w:val="24"/>
                <w:szCs w:val="24"/>
              </w:rPr>
              <w:t>в том числе в общем объеме жилищного фонда</w:t>
            </w:r>
          </w:p>
        </w:tc>
      </w:tr>
      <w:tr w:rsidR="00EA79F7" w:rsidRPr="00EA79F7" w14:paraId="318DBB60" w14:textId="77777777" w:rsidTr="00763803">
        <w:trPr>
          <w:cantSplit/>
          <w:jc w:val="center"/>
        </w:trPr>
        <w:tc>
          <w:tcPr>
            <w:tcW w:w="856" w:type="dxa"/>
            <w:vAlign w:val="center"/>
          </w:tcPr>
          <w:p w14:paraId="09699A6F" w14:textId="77777777" w:rsidR="00124466" w:rsidRPr="00EA79F7" w:rsidRDefault="00124466" w:rsidP="00677949">
            <w:pPr>
              <w:tabs>
                <w:tab w:val="left" w:pos="709"/>
              </w:tabs>
              <w:ind w:firstLine="0"/>
              <w:jc w:val="center"/>
              <w:rPr>
                <w:sz w:val="24"/>
                <w:szCs w:val="24"/>
              </w:rPr>
            </w:pPr>
            <w:r w:rsidRPr="00EA79F7">
              <w:rPr>
                <w:sz w:val="24"/>
                <w:szCs w:val="24"/>
              </w:rPr>
              <w:t>3.1</w:t>
            </w:r>
          </w:p>
        </w:tc>
        <w:tc>
          <w:tcPr>
            <w:tcW w:w="4783" w:type="dxa"/>
            <w:vAlign w:val="center"/>
          </w:tcPr>
          <w:p w14:paraId="335642A2" w14:textId="77777777" w:rsidR="00124466" w:rsidRPr="00EA79F7" w:rsidRDefault="00124466" w:rsidP="00677949">
            <w:pPr>
              <w:tabs>
                <w:tab w:val="left" w:pos="709"/>
              </w:tabs>
              <w:ind w:firstLine="0"/>
              <w:rPr>
                <w:sz w:val="24"/>
                <w:szCs w:val="24"/>
              </w:rPr>
            </w:pPr>
            <w:r w:rsidRPr="00EA79F7">
              <w:rPr>
                <w:sz w:val="24"/>
                <w:szCs w:val="24"/>
              </w:rPr>
              <w:t>Индивидуальная застройка</w:t>
            </w:r>
          </w:p>
        </w:tc>
        <w:tc>
          <w:tcPr>
            <w:tcW w:w="3706" w:type="dxa"/>
            <w:vAlign w:val="center"/>
          </w:tcPr>
          <w:p w14:paraId="0F46FE12" w14:textId="77777777" w:rsidR="00124466" w:rsidRPr="00EA79F7" w:rsidRDefault="00124466" w:rsidP="00677949">
            <w:pPr>
              <w:tabs>
                <w:tab w:val="left" w:pos="709"/>
              </w:tabs>
              <w:ind w:firstLine="0"/>
              <w:jc w:val="center"/>
              <w:rPr>
                <w:sz w:val="24"/>
                <w:szCs w:val="24"/>
              </w:rPr>
            </w:pPr>
            <w:r w:rsidRPr="00EA79F7">
              <w:rPr>
                <w:sz w:val="24"/>
                <w:szCs w:val="24"/>
              </w:rPr>
              <w:t>48,76</w:t>
            </w:r>
          </w:p>
        </w:tc>
      </w:tr>
      <w:tr w:rsidR="00EA79F7" w:rsidRPr="00EA79F7" w14:paraId="467FD09C" w14:textId="77777777" w:rsidTr="00763803">
        <w:trPr>
          <w:cantSplit/>
          <w:jc w:val="center"/>
        </w:trPr>
        <w:tc>
          <w:tcPr>
            <w:tcW w:w="856" w:type="dxa"/>
            <w:vAlign w:val="center"/>
          </w:tcPr>
          <w:p w14:paraId="255A2C9D" w14:textId="77777777" w:rsidR="00124466" w:rsidRPr="00EA79F7" w:rsidRDefault="00124466" w:rsidP="00677949">
            <w:pPr>
              <w:tabs>
                <w:tab w:val="left" w:pos="709"/>
              </w:tabs>
              <w:ind w:firstLine="0"/>
              <w:jc w:val="center"/>
              <w:rPr>
                <w:sz w:val="24"/>
                <w:szCs w:val="24"/>
              </w:rPr>
            </w:pPr>
          </w:p>
        </w:tc>
        <w:tc>
          <w:tcPr>
            <w:tcW w:w="4783" w:type="dxa"/>
            <w:vAlign w:val="center"/>
          </w:tcPr>
          <w:p w14:paraId="0F6E5B9B" w14:textId="77777777" w:rsidR="00124466" w:rsidRPr="00EA79F7" w:rsidRDefault="00124466" w:rsidP="00677949">
            <w:pPr>
              <w:tabs>
                <w:tab w:val="left" w:pos="709"/>
              </w:tabs>
              <w:ind w:firstLine="0"/>
              <w:rPr>
                <w:sz w:val="24"/>
                <w:szCs w:val="24"/>
              </w:rPr>
            </w:pPr>
            <w:r w:rsidRPr="00EA79F7">
              <w:rPr>
                <w:sz w:val="24"/>
                <w:szCs w:val="24"/>
              </w:rPr>
              <w:t>В т.ч., сезонного проживания</w:t>
            </w:r>
          </w:p>
        </w:tc>
        <w:tc>
          <w:tcPr>
            <w:tcW w:w="3706" w:type="dxa"/>
            <w:vAlign w:val="center"/>
          </w:tcPr>
          <w:p w14:paraId="17BCF140" w14:textId="77777777" w:rsidR="00124466" w:rsidRPr="00EA79F7" w:rsidRDefault="00124466" w:rsidP="00677949">
            <w:pPr>
              <w:tabs>
                <w:tab w:val="left" w:pos="709"/>
              </w:tabs>
              <w:ind w:firstLine="0"/>
              <w:jc w:val="center"/>
              <w:rPr>
                <w:sz w:val="24"/>
                <w:szCs w:val="24"/>
              </w:rPr>
            </w:pPr>
          </w:p>
        </w:tc>
      </w:tr>
      <w:tr w:rsidR="00EA79F7" w:rsidRPr="00EA79F7" w14:paraId="6D0F577E" w14:textId="77777777" w:rsidTr="00763803">
        <w:trPr>
          <w:cantSplit/>
          <w:jc w:val="center"/>
        </w:trPr>
        <w:tc>
          <w:tcPr>
            <w:tcW w:w="856" w:type="dxa"/>
            <w:vAlign w:val="center"/>
          </w:tcPr>
          <w:p w14:paraId="3072B888" w14:textId="77777777" w:rsidR="00124466" w:rsidRPr="00EA79F7" w:rsidRDefault="00124466" w:rsidP="00677949">
            <w:pPr>
              <w:tabs>
                <w:tab w:val="left" w:pos="709"/>
              </w:tabs>
              <w:ind w:firstLine="0"/>
              <w:jc w:val="center"/>
              <w:rPr>
                <w:sz w:val="24"/>
                <w:szCs w:val="24"/>
              </w:rPr>
            </w:pPr>
            <w:r w:rsidRPr="00EA79F7">
              <w:rPr>
                <w:sz w:val="24"/>
                <w:szCs w:val="24"/>
              </w:rPr>
              <w:t>3.1.1</w:t>
            </w:r>
          </w:p>
        </w:tc>
        <w:tc>
          <w:tcPr>
            <w:tcW w:w="4783" w:type="dxa"/>
            <w:vAlign w:val="center"/>
          </w:tcPr>
          <w:p w14:paraId="3C1DF44D" w14:textId="6FDC8B3E" w:rsidR="00124466" w:rsidRPr="00EA79F7" w:rsidRDefault="00124466" w:rsidP="00677949">
            <w:pPr>
              <w:tabs>
                <w:tab w:val="left" w:pos="709"/>
              </w:tabs>
              <w:ind w:firstLine="0"/>
              <w:rPr>
                <w:sz w:val="24"/>
                <w:szCs w:val="24"/>
              </w:rPr>
            </w:pPr>
            <w:r w:rsidRPr="00EA79F7">
              <w:rPr>
                <w:sz w:val="24"/>
                <w:szCs w:val="24"/>
              </w:rPr>
              <w:t>индивидуальная усадебная застройка (с приусадебным участком не менее 800</w:t>
            </w:r>
            <w:r w:rsidR="00763803" w:rsidRPr="00EA79F7">
              <w:rPr>
                <w:sz w:val="24"/>
                <w:szCs w:val="24"/>
              </w:rPr>
              <w:t> </w:t>
            </w:r>
            <w:r w:rsidRPr="00EA79F7">
              <w:rPr>
                <w:sz w:val="24"/>
                <w:szCs w:val="24"/>
              </w:rPr>
              <w:t>м</w:t>
            </w:r>
            <w:r w:rsidRPr="00EA79F7">
              <w:rPr>
                <w:sz w:val="24"/>
                <w:szCs w:val="24"/>
                <w:vertAlign w:val="superscript"/>
              </w:rPr>
              <w:t>2</w:t>
            </w:r>
            <w:r w:rsidRPr="00EA79F7">
              <w:rPr>
                <w:sz w:val="24"/>
                <w:szCs w:val="24"/>
              </w:rPr>
              <w:t>)</w:t>
            </w:r>
          </w:p>
        </w:tc>
        <w:tc>
          <w:tcPr>
            <w:tcW w:w="3706" w:type="dxa"/>
            <w:vAlign w:val="center"/>
          </w:tcPr>
          <w:p w14:paraId="6431FEF8" w14:textId="77777777" w:rsidR="00124466" w:rsidRPr="00EA79F7" w:rsidRDefault="00124466" w:rsidP="00677949">
            <w:pPr>
              <w:tabs>
                <w:tab w:val="left" w:pos="709"/>
              </w:tabs>
              <w:ind w:firstLine="0"/>
              <w:jc w:val="center"/>
              <w:rPr>
                <w:sz w:val="24"/>
                <w:szCs w:val="24"/>
              </w:rPr>
            </w:pPr>
            <w:r w:rsidRPr="00EA79F7">
              <w:rPr>
                <w:sz w:val="24"/>
                <w:szCs w:val="24"/>
              </w:rPr>
              <w:t>48,76</w:t>
            </w:r>
          </w:p>
        </w:tc>
      </w:tr>
      <w:tr w:rsidR="00EA79F7" w:rsidRPr="00EA79F7" w14:paraId="0BED8F01" w14:textId="77777777" w:rsidTr="00763803">
        <w:trPr>
          <w:cantSplit/>
          <w:jc w:val="center"/>
        </w:trPr>
        <w:tc>
          <w:tcPr>
            <w:tcW w:w="856" w:type="dxa"/>
            <w:vAlign w:val="center"/>
          </w:tcPr>
          <w:p w14:paraId="009C7018" w14:textId="77777777" w:rsidR="00124466" w:rsidRPr="00EA79F7" w:rsidRDefault="00124466" w:rsidP="00677949">
            <w:pPr>
              <w:tabs>
                <w:tab w:val="left" w:pos="709"/>
              </w:tabs>
              <w:ind w:firstLine="0"/>
              <w:jc w:val="center"/>
              <w:rPr>
                <w:sz w:val="24"/>
                <w:szCs w:val="24"/>
              </w:rPr>
            </w:pPr>
            <w:r w:rsidRPr="00EA79F7">
              <w:rPr>
                <w:sz w:val="24"/>
                <w:szCs w:val="24"/>
              </w:rPr>
              <w:t>3.2</w:t>
            </w:r>
          </w:p>
        </w:tc>
        <w:tc>
          <w:tcPr>
            <w:tcW w:w="4783" w:type="dxa"/>
            <w:vAlign w:val="center"/>
          </w:tcPr>
          <w:p w14:paraId="0C84EAD1" w14:textId="77777777" w:rsidR="00124466" w:rsidRPr="00EA79F7" w:rsidRDefault="00124466" w:rsidP="00677949">
            <w:pPr>
              <w:tabs>
                <w:tab w:val="left" w:pos="709"/>
              </w:tabs>
              <w:ind w:firstLine="0"/>
              <w:rPr>
                <w:sz w:val="24"/>
                <w:szCs w:val="24"/>
              </w:rPr>
            </w:pPr>
            <w:r w:rsidRPr="00EA79F7">
              <w:rPr>
                <w:sz w:val="24"/>
                <w:szCs w:val="24"/>
              </w:rPr>
              <w:t>Многоквартирная малоэтажная застройка (1-2 этажа)</w:t>
            </w:r>
          </w:p>
        </w:tc>
        <w:tc>
          <w:tcPr>
            <w:tcW w:w="3706" w:type="dxa"/>
            <w:vAlign w:val="center"/>
          </w:tcPr>
          <w:p w14:paraId="6230F9D7" w14:textId="77777777" w:rsidR="00124466" w:rsidRPr="00EA79F7" w:rsidRDefault="00124466" w:rsidP="00677949">
            <w:pPr>
              <w:tabs>
                <w:tab w:val="left" w:pos="709"/>
              </w:tabs>
              <w:ind w:firstLine="0"/>
              <w:jc w:val="center"/>
              <w:rPr>
                <w:sz w:val="24"/>
                <w:szCs w:val="24"/>
                <w:lang w:val="en-US"/>
              </w:rPr>
            </w:pPr>
          </w:p>
        </w:tc>
      </w:tr>
      <w:tr w:rsidR="00EA79F7" w:rsidRPr="00EA79F7" w14:paraId="7FFB7088" w14:textId="77777777" w:rsidTr="00763803">
        <w:trPr>
          <w:cantSplit/>
          <w:jc w:val="center"/>
        </w:trPr>
        <w:tc>
          <w:tcPr>
            <w:tcW w:w="856" w:type="dxa"/>
            <w:vAlign w:val="center"/>
          </w:tcPr>
          <w:p w14:paraId="3393C5B9" w14:textId="77777777" w:rsidR="00124466" w:rsidRPr="00EA79F7" w:rsidRDefault="00124466" w:rsidP="00677949">
            <w:pPr>
              <w:tabs>
                <w:tab w:val="left" w:pos="709"/>
              </w:tabs>
              <w:ind w:firstLine="0"/>
              <w:jc w:val="center"/>
              <w:rPr>
                <w:sz w:val="24"/>
                <w:szCs w:val="24"/>
              </w:rPr>
            </w:pPr>
            <w:r w:rsidRPr="00EA79F7">
              <w:rPr>
                <w:sz w:val="24"/>
                <w:szCs w:val="24"/>
              </w:rPr>
              <w:t>3.3</w:t>
            </w:r>
          </w:p>
        </w:tc>
        <w:tc>
          <w:tcPr>
            <w:tcW w:w="4783" w:type="dxa"/>
            <w:vAlign w:val="center"/>
          </w:tcPr>
          <w:p w14:paraId="47151210" w14:textId="77777777" w:rsidR="00124466" w:rsidRPr="00EA79F7" w:rsidRDefault="00124466" w:rsidP="00677949">
            <w:pPr>
              <w:tabs>
                <w:tab w:val="left" w:pos="709"/>
              </w:tabs>
              <w:ind w:firstLine="0"/>
              <w:rPr>
                <w:sz w:val="24"/>
                <w:szCs w:val="24"/>
              </w:rPr>
            </w:pPr>
            <w:r w:rsidRPr="00EA79F7">
              <w:rPr>
                <w:sz w:val="24"/>
                <w:szCs w:val="24"/>
              </w:rPr>
              <w:t xml:space="preserve">Многоквартирная </w:t>
            </w:r>
            <w:proofErr w:type="spellStart"/>
            <w:r w:rsidRPr="00EA79F7">
              <w:rPr>
                <w:sz w:val="24"/>
                <w:szCs w:val="24"/>
              </w:rPr>
              <w:t>среднеэтажная</w:t>
            </w:r>
            <w:proofErr w:type="spellEnd"/>
            <w:r w:rsidRPr="00EA79F7">
              <w:rPr>
                <w:sz w:val="24"/>
                <w:szCs w:val="24"/>
              </w:rPr>
              <w:t xml:space="preserve"> (3-5 этажей)</w:t>
            </w:r>
          </w:p>
        </w:tc>
        <w:tc>
          <w:tcPr>
            <w:tcW w:w="3706" w:type="dxa"/>
            <w:vAlign w:val="center"/>
          </w:tcPr>
          <w:p w14:paraId="0E62D113" w14:textId="77777777" w:rsidR="00124466" w:rsidRPr="00EA79F7" w:rsidRDefault="00124466" w:rsidP="00677949">
            <w:pPr>
              <w:tabs>
                <w:tab w:val="left" w:pos="709"/>
              </w:tabs>
              <w:ind w:firstLine="0"/>
              <w:jc w:val="center"/>
              <w:rPr>
                <w:sz w:val="24"/>
                <w:szCs w:val="24"/>
              </w:rPr>
            </w:pPr>
            <w:r w:rsidRPr="00EA79F7">
              <w:rPr>
                <w:sz w:val="24"/>
                <w:szCs w:val="24"/>
              </w:rPr>
              <w:t>5,14</w:t>
            </w:r>
          </w:p>
        </w:tc>
      </w:tr>
      <w:tr w:rsidR="00EA79F7" w:rsidRPr="00EA79F7" w14:paraId="30F80838" w14:textId="77777777" w:rsidTr="00763803">
        <w:trPr>
          <w:cantSplit/>
          <w:jc w:val="center"/>
        </w:trPr>
        <w:tc>
          <w:tcPr>
            <w:tcW w:w="856" w:type="dxa"/>
            <w:vAlign w:val="center"/>
          </w:tcPr>
          <w:p w14:paraId="6C191F2B" w14:textId="77777777" w:rsidR="00124466" w:rsidRPr="00EA79F7" w:rsidRDefault="00124466" w:rsidP="00677949">
            <w:pPr>
              <w:tabs>
                <w:tab w:val="left" w:pos="709"/>
              </w:tabs>
              <w:ind w:firstLine="0"/>
              <w:jc w:val="center"/>
              <w:rPr>
                <w:sz w:val="24"/>
                <w:szCs w:val="24"/>
              </w:rPr>
            </w:pPr>
            <w:r w:rsidRPr="00EA79F7">
              <w:rPr>
                <w:sz w:val="24"/>
                <w:szCs w:val="24"/>
              </w:rPr>
              <w:t>3.4</w:t>
            </w:r>
          </w:p>
        </w:tc>
        <w:tc>
          <w:tcPr>
            <w:tcW w:w="4783" w:type="dxa"/>
            <w:vAlign w:val="center"/>
          </w:tcPr>
          <w:p w14:paraId="1ACDA7F0" w14:textId="77777777" w:rsidR="00124466" w:rsidRPr="00EA79F7" w:rsidRDefault="00124466" w:rsidP="00677949">
            <w:pPr>
              <w:tabs>
                <w:tab w:val="left" w:pos="709"/>
              </w:tabs>
              <w:ind w:firstLine="0"/>
              <w:rPr>
                <w:sz w:val="24"/>
                <w:szCs w:val="24"/>
              </w:rPr>
            </w:pPr>
            <w:r w:rsidRPr="00EA79F7">
              <w:rPr>
                <w:sz w:val="24"/>
                <w:szCs w:val="24"/>
              </w:rPr>
              <w:t>Многоквартирная многоэтажная (6 и более)</w:t>
            </w:r>
          </w:p>
        </w:tc>
        <w:tc>
          <w:tcPr>
            <w:tcW w:w="3706" w:type="dxa"/>
            <w:vAlign w:val="center"/>
          </w:tcPr>
          <w:p w14:paraId="5EB06AA4" w14:textId="77777777" w:rsidR="00124466" w:rsidRPr="00EA79F7" w:rsidRDefault="00124466" w:rsidP="00677949">
            <w:pPr>
              <w:tabs>
                <w:tab w:val="left" w:pos="709"/>
              </w:tabs>
              <w:ind w:firstLine="0"/>
              <w:jc w:val="center"/>
              <w:rPr>
                <w:sz w:val="24"/>
                <w:szCs w:val="24"/>
                <w:lang w:val="en-US"/>
              </w:rPr>
            </w:pPr>
          </w:p>
        </w:tc>
      </w:tr>
      <w:tr w:rsidR="00EA79F7" w:rsidRPr="00EA79F7" w14:paraId="1AED33CF" w14:textId="77777777" w:rsidTr="00763803">
        <w:trPr>
          <w:cantSplit/>
          <w:jc w:val="center"/>
        </w:trPr>
        <w:tc>
          <w:tcPr>
            <w:tcW w:w="856" w:type="dxa"/>
            <w:vAlign w:val="center"/>
          </w:tcPr>
          <w:p w14:paraId="366022BD" w14:textId="77777777" w:rsidR="00124466" w:rsidRPr="00EA79F7" w:rsidRDefault="00124466" w:rsidP="00677949">
            <w:pPr>
              <w:tabs>
                <w:tab w:val="left" w:pos="709"/>
              </w:tabs>
              <w:ind w:firstLine="0"/>
              <w:jc w:val="center"/>
              <w:rPr>
                <w:sz w:val="24"/>
                <w:szCs w:val="24"/>
              </w:rPr>
            </w:pPr>
            <w:r w:rsidRPr="00EA79F7">
              <w:rPr>
                <w:sz w:val="24"/>
                <w:szCs w:val="24"/>
              </w:rPr>
              <w:t>4</w:t>
            </w:r>
          </w:p>
        </w:tc>
        <w:tc>
          <w:tcPr>
            <w:tcW w:w="8489" w:type="dxa"/>
            <w:gridSpan w:val="2"/>
            <w:vAlign w:val="center"/>
          </w:tcPr>
          <w:p w14:paraId="212170B2" w14:textId="77777777" w:rsidR="00124466" w:rsidRPr="00EA79F7" w:rsidRDefault="00124466" w:rsidP="00677949">
            <w:pPr>
              <w:tabs>
                <w:tab w:val="left" w:pos="709"/>
              </w:tabs>
              <w:ind w:firstLine="0"/>
              <w:rPr>
                <w:sz w:val="24"/>
                <w:szCs w:val="24"/>
              </w:rPr>
            </w:pPr>
            <w:r w:rsidRPr="00EA79F7">
              <w:rPr>
                <w:sz w:val="24"/>
                <w:szCs w:val="24"/>
              </w:rPr>
              <w:t>в том числе в общем объеме жил. фонда</w:t>
            </w:r>
          </w:p>
        </w:tc>
      </w:tr>
      <w:tr w:rsidR="00EA79F7" w:rsidRPr="00EA79F7" w14:paraId="46ED6BBB" w14:textId="77777777" w:rsidTr="00763803">
        <w:trPr>
          <w:cantSplit/>
          <w:jc w:val="center"/>
        </w:trPr>
        <w:tc>
          <w:tcPr>
            <w:tcW w:w="856" w:type="dxa"/>
            <w:vAlign w:val="center"/>
          </w:tcPr>
          <w:p w14:paraId="18E94932" w14:textId="77777777" w:rsidR="00124466" w:rsidRPr="00EA79F7" w:rsidRDefault="00124466" w:rsidP="00677949">
            <w:pPr>
              <w:tabs>
                <w:tab w:val="left" w:pos="709"/>
              </w:tabs>
              <w:ind w:firstLine="0"/>
              <w:jc w:val="center"/>
              <w:rPr>
                <w:sz w:val="24"/>
                <w:szCs w:val="24"/>
              </w:rPr>
            </w:pPr>
            <w:r w:rsidRPr="00EA79F7">
              <w:rPr>
                <w:sz w:val="24"/>
                <w:szCs w:val="24"/>
              </w:rPr>
              <w:t>4.1</w:t>
            </w:r>
          </w:p>
        </w:tc>
        <w:tc>
          <w:tcPr>
            <w:tcW w:w="4783" w:type="dxa"/>
            <w:vAlign w:val="center"/>
          </w:tcPr>
          <w:p w14:paraId="48A9B118" w14:textId="32E468FD" w:rsidR="00124466" w:rsidRPr="00EA79F7" w:rsidRDefault="00124466" w:rsidP="00677949">
            <w:pPr>
              <w:tabs>
                <w:tab w:val="left" w:pos="709"/>
              </w:tabs>
              <w:ind w:firstLine="0"/>
              <w:rPr>
                <w:sz w:val="24"/>
                <w:szCs w:val="24"/>
              </w:rPr>
            </w:pPr>
            <w:r w:rsidRPr="00EA79F7">
              <w:rPr>
                <w:sz w:val="24"/>
                <w:szCs w:val="24"/>
              </w:rPr>
              <w:t xml:space="preserve">Жил. фонд с износом </w:t>
            </w:r>
            <w:r w:rsidR="00763803" w:rsidRPr="00EA79F7">
              <w:rPr>
                <w:sz w:val="24"/>
                <w:szCs w:val="24"/>
                <w:lang w:val="en-US"/>
              </w:rPr>
              <w:t>&lt;</w:t>
            </w:r>
            <w:r w:rsidR="00763803" w:rsidRPr="00EA79F7">
              <w:rPr>
                <w:sz w:val="24"/>
                <w:szCs w:val="24"/>
              </w:rPr>
              <w:t>65</w:t>
            </w:r>
            <w:r w:rsidRPr="00EA79F7">
              <w:rPr>
                <w:sz w:val="24"/>
                <w:szCs w:val="24"/>
              </w:rPr>
              <w:t>%*</w:t>
            </w:r>
          </w:p>
        </w:tc>
        <w:tc>
          <w:tcPr>
            <w:tcW w:w="3706" w:type="dxa"/>
            <w:vAlign w:val="center"/>
          </w:tcPr>
          <w:p w14:paraId="30FBCCD2" w14:textId="77777777" w:rsidR="00124466" w:rsidRPr="00EA79F7" w:rsidRDefault="00124466" w:rsidP="00677949">
            <w:pPr>
              <w:tabs>
                <w:tab w:val="left" w:pos="709"/>
              </w:tabs>
              <w:ind w:firstLine="0"/>
              <w:jc w:val="center"/>
              <w:rPr>
                <w:bCs/>
                <w:sz w:val="24"/>
                <w:szCs w:val="24"/>
              </w:rPr>
            </w:pPr>
            <w:r w:rsidRPr="00EA79F7">
              <w:rPr>
                <w:bCs/>
                <w:sz w:val="24"/>
                <w:szCs w:val="24"/>
              </w:rPr>
              <w:t>27,8</w:t>
            </w:r>
          </w:p>
        </w:tc>
      </w:tr>
      <w:tr w:rsidR="00EA79F7" w:rsidRPr="00EA79F7" w14:paraId="27FF92D5" w14:textId="77777777" w:rsidTr="00763803">
        <w:trPr>
          <w:cantSplit/>
          <w:jc w:val="center"/>
        </w:trPr>
        <w:tc>
          <w:tcPr>
            <w:tcW w:w="856" w:type="dxa"/>
            <w:vAlign w:val="center"/>
          </w:tcPr>
          <w:p w14:paraId="1D4ABDCD" w14:textId="77777777" w:rsidR="00124466" w:rsidRPr="00EA79F7" w:rsidRDefault="00124466" w:rsidP="00677949">
            <w:pPr>
              <w:tabs>
                <w:tab w:val="left" w:pos="709"/>
              </w:tabs>
              <w:ind w:firstLine="0"/>
              <w:jc w:val="center"/>
              <w:rPr>
                <w:bCs/>
                <w:i/>
                <w:sz w:val="24"/>
                <w:szCs w:val="24"/>
              </w:rPr>
            </w:pPr>
            <w:r w:rsidRPr="00EA79F7">
              <w:rPr>
                <w:bCs/>
                <w:sz w:val="24"/>
                <w:szCs w:val="24"/>
              </w:rPr>
              <w:t>4.2</w:t>
            </w:r>
          </w:p>
        </w:tc>
        <w:tc>
          <w:tcPr>
            <w:tcW w:w="4783" w:type="dxa"/>
            <w:vAlign w:val="center"/>
          </w:tcPr>
          <w:p w14:paraId="57602548" w14:textId="2FB923D1" w:rsidR="00124466" w:rsidRPr="00EA79F7" w:rsidRDefault="00124466" w:rsidP="00677949">
            <w:pPr>
              <w:tabs>
                <w:tab w:val="left" w:pos="709"/>
              </w:tabs>
              <w:ind w:firstLine="0"/>
              <w:rPr>
                <w:bCs/>
                <w:i/>
                <w:sz w:val="24"/>
                <w:szCs w:val="24"/>
              </w:rPr>
            </w:pPr>
            <w:r w:rsidRPr="00EA79F7">
              <w:rPr>
                <w:bCs/>
                <w:sz w:val="24"/>
                <w:szCs w:val="24"/>
              </w:rPr>
              <w:t xml:space="preserve">Жил. фонд с </w:t>
            </w:r>
            <w:r w:rsidR="00763803" w:rsidRPr="00EA79F7">
              <w:rPr>
                <w:bCs/>
                <w:sz w:val="24"/>
                <w:szCs w:val="24"/>
              </w:rPr>
              <w:t>износом&gt;</w:t>
            </w:r>
            <w:r w:rsidRPr="00EA79F7">
              <w:rPr>
                <w:bCs/>
                <w:sz w:val="24"/>
                <w:szCs w:val="24"/>
              </w:rPr>
              <w:t xml:space="preserve"> 65%*</w:t>
            </w:r>
          </w:p>
        </w:tc>
        <w:tc>
          <w:tcPr>
            <w:tcW w:w="3706" w:type="dxa"/>
            <w:vAlign w:val="center"/>
          </w:tcPr>
          <w:p w14:paraId="1E8323C2" w14:textId="77777777" w:rsidR="00124466" w:rsidRPr="00EA79F7" w:rsidRDefault="00124466" w:rsidP="00677949">
            <w:pPr>
              <w:tabs>
                <w:tab w:val="left" w:pos="709"/>
              </w:tabs>
              <w:ind w:firstLine="0"/>
              <w:jc w:val="center"/>
              <w:rPr>
                <w:bCs/>
                <w:sz w:val="24"/>
                <w:szCs w:val="24"/>
              </w:rPr>
            </w:pPr>
            <w:r w:rsidRPr="00EA79F7">
              <w:rPr>
                <w:bCs/>
                <w:sz w:val="24"/>
                <w:szCs w:val="24"/>
              </w:rPr>
              <w:t>25,3</w:t>
            </w:r>
          </w:p>
        </w:tc>
      </w:tr>
      <w:tr w:rsidR="00EA79F7" w:rsidRPr="00EA79F7" w14:paraId="1B2525A6" w14:textId="77777777" w:rsidTr="00763803">
        <w:trPr>
          <w:cantSplit/>
          <w:jc w:val="center"/>
        </w:trPr>
        <w:tc>
          <w:tcPr>
            <w:tcW w:w="856" w:type="dxa"/>
            <w:vAlign w:val="center"/>
          </w:tcPr>
          <w:p w14:paraId="12B0C88D" w14:textId="77777777" w:rsidR="00124466" w:rsidRPr="00EA79F7" w:rsidRDefault="00124466" w:rsidP="00677949">
            <w:pPr>
              <w:tabs>
                <w:tab w:val="left" w:pos="709"/>
              </w:tabs>
              <w:ind w:firstLine="0"/>
              <w:jc w:val="center"/>
              <w:rPr>
                <w:bCs/>
                <w:i/>
                <w:sz w:val="24"/>
                <w:szCs w:val="24"/>
              </w:rPr>
            </w:pPr>
            <w:r w:rsidRPr="00EA79F7">
              <w:rPr>
                <w:bCs/>
                <w:sz w:val="24"/>
                <w:szCs w:val="24"/>
              </w:rPr>
              <w:t>4.3</w:t>
            </w:r>
          </w:p>
        </w:tc>
        <w:tc>
          <w:tcPr>
            <w:tcW w:w="4783" w:type="dxa"/>
            <w:vAlign w:val="center"/>
          </w:tcPr>
          <w:p w14:paraId="230A9487" w14:textId="77777777" w:rsidR="00124466" w:rsidRPr="00EA79F7" w:rsidRDefault="00124466" w:rsidP="00677949">
            <w:pPr>
              <w:tabs>
                <w:tab w:val="left" w:pos="709"/>
              </w:tabs>
              <w:ind w:firstLine="0"/>
              <w:rPr>
                <w:bCs/>
                <w:i/>
                <w:sz w:val="24"/>
                <w:szCs w:val="24"/>
              </w:rPr>
            </w:pPr>
            <w:r w:rsidRPr="00EA79F7">
              <w:rPr>
                <w:bCs/>
                <w:sz w:val="24"/>
                <w:szCs w:val="24"/>
              </w:rPr>
              <w:t>Инвентарный жил. фонд</w:t>
            </w:r>
          </w:p>
        </w:tc>
        <w:tc>
          <w:tcPr>
            <w:tcW w:w="3706" w:type="dxa"/>
            <w:vAlign w:val="center"/>
          </w:tcPr>
          <w:p w14:paraId="67F0C792" w14:textId="77777777" w:rsidR="00124466" w:rsidRPr="00EA79F7" w:rsidRDefault="00124466" w:rsidP="00677949">
            <w:pPr>
              <w:tabs>
                <w:tab w:val="left" w:pos="709"/>
              </w:tabs>
              <w:ind w:firstLine="0"/>
              <w:jc w:val="center"/>
              <w:rPr>
                <w:bCs/>
                <w:sz w:val="24"/>
                <w:szCs w:val="24"/>
                <w:lang w:val="en-US"/>
              </w:rPr>
            </w:pPr>
          </w:p>
        </w:tc>
      </w:tr>
      <w:tr w:rsidR="00EA79F7" w:rsidRPr="00EA79F7" w14:paraId="6DF336B6" w14:textId="77777777" w:rsidTr="00763803">
        <w:trPr>
          <w:cantSplit/>
          <w:jc w:val="center"/>
        </w:trPr>
        <w:tc>
          <w:tcPr>
            <w:tcW w:w="856" w:type="dxa"/>
            <w:vAlign w:val="center"/>
          </w:tcPr>
          <w:p w14:paraId="7B222393" w14:textId="77777777" w:rsidR="00124466" w:rsidRPr="00EA79F7" w:rsidRDefault="00124466" w:rsidP="00677949">
            <w:pPr>
              <w:tabs>
                <w:tab w:val="left" w:pos="709"/>
              </w:tabs>
              <w:ind w:firstLine="0"/>
              <w:jc w:val="center"/>
              <w:rPr>
                <w:bCs/>
                <w:i/>
                <w:sz w:val="24"/>
                <w:szCs w:val="24"/>
              </w:rPr>
            </w:pPr>
            <w:r w:rsidRPr="00EA79F7">
              <w:rPr>
                <w:bCs/>
                <w:sz w:val="24"/>
                <w:szCs w:val="24"/>
              </w:rPr>
              <w:t>5</w:t>
            </w:r>
          </w:p>
        </w:tc>
        <w:tc>
          <w:tcPr>
            <w:tcW w:w="4783" w:type="dxa"/>
            <w:vAlign w:val="center"/>
          </w:tcPr>
          <w:p w14:paraId="67BBA92C" w14:textId="7AD6AB14" w:rsidR="00124466" w:rsidRPr="00EA79F7" w:rsidRDefault="00124466" w:rsidP="00677949">
            <w:pPr>
              <w:tabs>
                <w:tab w:val="left" w:pos="709"/>
              </w:tabs>
              <w:ind w:firstLine="0"/>
              <w:rPr>
                <w:bCs/>
                <w:i/>
                <w:sz w:val="24"/>
                <w:szCs w:val="24"/>
              </w:rPr>
            </w:pPr>
            <w:r w:rsidRPr="00EA79F7">
              <w:rPr>
                <w:bCs/>
                <w:sz w:val="24"/>
                <w:szCs w:val="24"/>
              </w:rPr>
              <w:t>Общий объем убыли жил. фонда</w:t>
            </w:r>
          </w:p>
        </w:tc>
        <w:tc>
          <w:tcPr>
            <w:tcW w:w="3706" w:type="dxa"/>
            <w:vAlign w:val="center"/>
          </w:tcPr>
          <w:p w14:paraId="2555F70B" w14:textId="77777777" w:rsidR="00124466" w:rsidRPr="00EA79F7" w:rsidRDefault="00124466" w:rsidP="00677949">
            <w:pPr>
              <w:tabs>
                <w:tab w:val="left" w:pos="709"/>
              </w:tabs>
              <w:ind w:firstLine="0"/>
              <w:jc w:val="center"/>
              <w:rPr>
                <w:bCs/>
                <w:sz w:val="24"/>
                <w:szCs w:val="24"/>
              </w:rPr>
            </w:pPr>
          </w:p>
        </w:tc>
      </w:tr>
      <w:tr w:rsidR="00EA79F7" w:rsidRPr="00EA79F7" w14:paraId="52E4367F" w14:textId="77777777" w:rsidTr="00763803">
        <w:trPr>
          <w:cantSplit/>
          <w:jc w:val="center"/>
        </w:trPr>
        <w:tc>
          <w:tcPr>
            <w:tcW w:w="856" w:type="dxa"/>
            <w:vAlign w:val="center"/>
          </w:tcPr>
          <w:p w14:paraId="2686DC87" w14:textId="77777777" w:rsidR="00124466" w:rsidRPr="00EA79F7" w:rsidRDefault="00124466" w:rsidP="00677949">
            <w:pPr>
              <w:tabs>
                <w:tab w:val="left" w:pos="709"/>
              </w:tabs>
              <w:ind w:firstLine="0"/>
              <w:jc w:val="center"/>
              <w:rPr>
                <w:bCs/>
                <w:i/>
                <w:sz w:val="24"/>
                <w:szCs w:val="24"/>
              </w:rPr>
            </w:pPr>
            <w:r w:rsidRPr="00EA79F7">
              <w:rPr>
                <w:bCs/>
                <w:sz w:val="24"/>
                <w:szCs w:val="24"/>
              </w:rPr>
              <w:t>6</w:t>
            </w:r>
          </w:p>
        </w:tc>
        <w:tc>
          <w:tcPr>
            <w:tcW w:w="8489" w:type="dxa"/>
            <w:gridSpan w:val="2"/>
            <w:vAlign w:val="center"/>
          </w:tcPr>
          <w:p w14:paraId="1EC6FCFD" w14:textId="77777777" w:rsidR="00124466" w:rsidRPr="00EA79F7" w:rsidRDefault="00124466" w:rsidP="00677949">
            <w:pPr>
              <w:tabs>
                <w:tab w:val="left" w:pos="709"/>
              </w:tabs>
              <w:ind w:firstLine="0"/>
              <w:rPr>
                <w:bCs/>
                <w:sz w:val="24"/>
                <w:szCs w:val="24"/>
              </w:rPr>
            </w:pPr>
            <w:r w:rsidRPr="00EA79F7">
              <w:rPr>
                <w:bCs/>
                <w:sz w:val="24"/>
                <w:szCs w:val="24"/>
              </w:rPr>
              <w:t>в том числе из общего объема убыли жил. фонда:</w:t>
            </w:r>
          </w:p>
        </w:tc>
      </w:tr>
      <w:tr w:rsidR="00EA79F7" w:rsidRPr="00EA79F7" w14:paraId="47142719" w14:textId="77777777" w:rsidTr="00763803">
        <w:trPr>
          <w:cantSplit/>
          <w:jc w:val="center"/>
        </w:trPr>
        <w:tc>
          <w:tcPr>
            <w:tcW w:w="856" w:type="dxa"/>
            <w:vAlign w:val="center"/>
          </w:tcPr>
          <w:p w14:paraId="180B9602" w14:textId="77777777" w:rsidR="00124466" w:rsidRPr="00EA79F7" w:rsidRDefault="00124466" w:rsidP="00677949">
            <w:pPr>
              <w:tabs>
                <w:tab w:val="left" w:pos="709"/>
              </w:tabs>
              <w:ind w:firstLine="0"/>
              <w:jc w:val="center"/>
              <w:rPr>
                <w:bCs/>
                <w:i/>
                <w:sz w:val="24"/>
                <w:szCs w:val="24"/>
              </w:rPr>
            </w:pPr>
            <w:r w:rsidRPr="00EA79F7">
              <w:rPr>
                <w:bCs/>
                <w:sz w:val="24"/>
                <w:szCs w:val="24"/>
              </w:rPr>
              <w:t>6.1</w:t>
            </w:r>
          </w:p>
        </w:tc>
        <w:tc>
          <w:tcPr>
            <w:tcW w:w="4783" w:type="dxa"/>
            <w:vAlign w:val="center"/>
          </w:tcPr>
          <w:p w14:paraId="0F868579" w14:textId="77777777" w:rsidR="00124466" w:rsidRPr="00EA79F7" w:rsidRDefault="00124466" w:rsidP="00677949">
            <w:pPr>
              <w:tabs>
                <w:tab w:val="left" w:pos="709"/>
              </w:tabs>
              <w:ind w:firstLine="0"/>
              <w:rPr>
                <w:bCs/>
                <w:i/>
                <w:sz w:val="24"/>
                <w:szCs w:val="24"/>
              </w:rPr>
            </w:pPr>
            <w:r w:rsidRPr="00EA79F7">
              <w:rPr>
                <w:bCs/>
                <w:sz w:val="24"/>
                <w:szCs w:val="24"/>
              </w:rPr>
              <w:t>государственной и муниципальной собственности</w:t>
            </w:r>
          </w:p>
        </w:tc>
        <w:tc>
          <w:tcPr>
            <w:tcW w:w="3706" w:type="dxa"/>
            <w:vAlign w:val="center"/>
          </w:tcPr>
          <w:p w14:paraId="36BB3605" w14:textId="77777777" w:rsidR="00124466" w:rsidRPr="00EA79F7" w:rsidRDefault="00124466" w:rsidP="00677949">
            <w:pPr>
              <w:tabs>
                <w:tab w:val="left" w:pos="709"/>
              </w:tabs>
              <w:ind w:firstLine="0"/>
              <w:jc w:val="center"/>
              <w:rPr>
                <w:bCs/>
                <w:sz w:val="24"/>
                <w:szCs w:val="24"/>
              </w:rPr>
            </w:pPr>
            <w:r w:rsidRPr="00EA79F7">
              <w:rPr>
                <w:bCs/>
                <w:sz w:val="24"/>
                <w:szCs w:val="24"/>
              </w:rPr>
              <w:t>0,774</w:t>
            </w:r>
          </w:p>
        </w:tc>
      </w:tr>
      <w:tr w:rsidR="00EA79F7" w:rsidRPr="00EA79F7" w14:paraId="1A606A4F" w14:textId="77777777" w:rsidTr="00763803">
        <w:trPr>
          <w:cantSplit/>
          <w:jc w:val="center"/>
        </w:trPr>
        <w:tc>
          <w:tcPr>
            <w:tcW w:w="856" w:type="dxa"/>
            <w:vAlign w:val="center"/>
          </w:tcPr>
          <w:p w14:paraId="6B2CB648" w14:textId="77777777" w:rsidR="00124466" w:rsidRPr="00EA79F7" w:rsidRDefault="00124466" w:rsidP="00677949">
            <w:pPr>
              <w:tabs>
                <w:tab w:val="left" w:pos="709"/>
              </w:tabs>
              <w:ind w:firstLine="0"/>
              <w:jc w:val="center"/>
              <w:rPr>
                <w:bCs/>
                <w:i/>
                <w:sz w:val="24"/>
                <w:szCs w:val="24"/>
              </w:rPr>
            </w:pPr>
            <w:r w:rsidRPr="00EA79F7">
              <w:rPr>
                <w:bCs/>
                <w:sz w:val="24"/>
                <w:szCs w:val="24"/>
              </w:rPr>
              <w:t>6.2</w:t>
            </w:r>
          </w:p>
        </w:tc>
        <w:tc>
          <w:tcPr>
            <w:tcW w:w="4783" w:type="dxa"/>
            <w:vAlign w:val="center"/>
          </w:tcPr>
          <w:p w14:paraId="2D59DDF2" w14:textId="77777777" w:rsidR="00124466" w:rsidRPr="00EA79F7" w:rsidRDefault="00124466" w:rsidP="00677949">
            <w:pPr>
              <w:tabs>
                <w:tab w:val="left" w:pos="709"/>
              </w:tabs>
              <w:ind w:firstLine="0"/>
              <w:rPr>
                <w:bCs/>
                <w:i/>
                <w:sz w:val="24"/>
                <w:szCs w:val="24"/>
              </w:rPr>
            </w:pPr>
            <w:r w:rsidRPr="00EA79F7">
              <w:rPr>
                <w:bCs/>
                <w:sz w:val="24"/>
                <w:szCs w:val="24"/>
              </w:rPr>
              <w:t>частной собственности</w:t>
            </w:r>
          </w:p>
        </w:tc>
        <w:tc>
          <w:tcPr>
            <w:tcW w:w="3706" w:type="dxa"/>
            <w:vAlign w:val="center"/>
          </w:tcPr>
          <w:p w14:paraId="6BA45511" w14:textId="77777777" w:rsidR="00124466" w:rsidRPr="00EA79F7" w:rsidRDefault="00124466" w:rsidP="00677949">
            <w:pPr>
              <w:tabs>
                <w:tab w:val="left" w:pos="709"/>
              </w:tabs>
              <w:ind w:firstLine="0"/>
              <w:jc w:val="center"/>
              <w:rPr>
                <w:bCs/>
                <w:sz w:val="24"/>
                <w:szCs w:val="24"/>
              </w:rPr>
            </w:pPr>
            <w:r w:rsidRPr="00EA79F7">
              <w:rPr>
                <w:bCs/>
                <w:sz w:val="24"/>
                <w:szCs w:val="24"/>
              </w:rPr>
              <w:t>0,29</w:t>
            </w:r>
          </w:p>
        </w:tc>
      </w:tr>
      <w:tr w:rsidR="00EA79F7" w:rsidRPr="00EA79F7" w14:paraId="37CA221D" w14:textId="77777777" w:rsidTr="00763803">
        <w:trPr>
          <w:cantSplit/>
          <w:jc w:val="center"/>
        </w:trPr>
        <w:tc>
          <w:tcPr>
            <w:tcW w:w="856" w:type="dxa"/>
            <w:vAlign w:val="center"/>
          </w:tcPr>
          <w:p w14:paraId="7FDB195C" w14:textId="77777777" w:rsidR="00124466" w:rsidRPr="00EA79F7" w:rsidRDefault="00124466" w:rsidP="00677949">
            <w:pPr>
              <w:tabs>
                <w:tab w:val="left" w:pos="709"/>
              </w:tabs>
              <w:ind w:firstLine="0"/>
              <w:jc w:val="center"/>
              <w:rPr>
                <w:bCs/>
                <w:i/>
                <w:sz w:val="24"/>
                <w:szCs w:val="24"/>
              </w:rPr>
            </w:pPr>
            <w:r w:rsidRPr="00EA79F7">
              <w:rPr>
                <w:bCs/>
                <w:sz w:val="24"/>
                <w:szCs w:val="24"/>
              </w:rPr>
              <w:t>7</w:t>
            </w:r>
          </w:p>
        </w:tc>
        <w:tc>
          <w:tcPr>
            <w:tcW w:w="8489" w:type="dxa"/>
            <w:gridSpan w:val="2"/>
            <w:vAlign w:val="center"/>
          </w:tcPr>
          <w:p w14:paraId="1368D543" w14:textId="77777777" w:rsidR="00124466" w:rsidRPr="00EA79F7" w:rsidRDefault="00124466" w:rsidP="00677949">
            <w:pPr>
              <w:tabs>
                <w:tab w:val="left" w:pos="709"/>
              </w:tabs>
              <w:ind w:firstLine="0"/>
              <w:rPr>
                <w:bCs/>
                <w:sz w:val="24"/>
                <w:szCs w:val="24"/>
              </w:rPr>
            </w:pPr>
            <w:r w:rsidRPr="00EA79F7">
              <w:rPr>
                <w:bCs/>
                <w:sz w:val="24"/>
                <w:szCs w:val="24"/>
              </w:rPr>
              <w:t>в том числе из общего объема убыли жил. фонда убыль по1,064:</w:t>
            </w:r>
          </w:p>
        </w:tc>
      </w:tr>
      <w:tr w:rsidR="00EA79F7" w:rsidRPr="00EA79F7" w14:paraId="7D02928F" w14:textId="77777777" w:rsidTr="00763803">
        <w:trPr>
          <w:cantSplit/>
          <w:jc w:val="center"/>
        </w:trPr>
        <w:tc>
          <w:tcPr>
            <w:tcW w:w="856" w:type="dxa"/>
            <w:vAlign w:val="center"/>
          </w:tcPr>
          <w:p w14:paraId="608B83E8" w14:textId="77777777" w:rsidR="00124466" w:rsidRPr="00EA79F7" w:rsidRDefault="00124466" w:rsidP="00677949">
            <w:pPr>
              <w:tabs>
                <w:tab w:val="left" w:pos="709"/>
              </w:tabs>
              <w:ind w:firstLine="0"/>
              <w:jc w:val="center"/>
              <w:rPr>
                <w:bCs/>
                <w:i/>
                <w:sz w:val="24"/>
                <w:szCs w:val="24"/>
              </w:rPr>
            </w:pPr>
            <w:r w:rsidRPr="00EA79F7">
              <w:rPr>
                <w:bCs/>
                <w:sz w:val="24"/>
                <w:szCs w:val="24"/>
              </w:rPr>
              <w:t>7.1</w:t>
            </w:r>
          </w:p>
        </w:tc>
        <w:tc>
          <w:tcPr>
            <w:tcW w:w="4783" w:type="dxa"/>
            <w:vAlign w:val="center"/>
          </w:tcPr>
          <w:p w14:paraId="63503F29" w14:textId="77777777" w:rsidR="00124466" w:rsidRPr="00EA79F7" w:rsidRDefault="00124466" w:rsidP="00677949">
            <w:pPr>
              <w:tabs>
                <w:tab w:val="left" w:pos="709"/>
              </w:tabs>
              <w:ind w:firstLine="0"/>
              <w:rPr>
                <w:bCs/>
                <w:i/>
                <w:sz w:val="24"/>
                <w:szCs w:val="24"/>
              </w:rPr>
            </w:pPr>
            <w:r w:rsidRPr="00EA79F7">
              <w:rPr>
                <w:bCs/>
                <w:sz w:val="24"/>
                <w:szCs w:val="24"/>
              </w:rPr>
              <w:t>техническому состоянию</w:t>
            </w:r>
          </w:p>
        </w:tc>
        <w:tc>
          <w:tcPr>
            <w:tcW w:w="3706" w:type="dxa"/>
            <w:vAlign w:val="center"/>
          </w:tcPr>
          <w:p w14:paraId="1893E69B" w14:textId="77777777" w:rsidR="00124466" w:rsidRPr="00EA79F7" w:rsidRDefault="00124466" w:rsidP="00677949">
            <w:pPr>
              <w:tabs>
                <w:tab w:val="left" w:pos="709"/>
              </w:tabs>
              <w:ind w:firstLine="0"/>
              <w:jc w:val="center"/>
              <w:rPr>
                <w:bCs/>
                <w:sz w:val="24"/>
                <w:szCs w:val="24"/>
                <w:lang w:val="en-US"/>
              </w:rPr>
            </w:pPr>
          </w:p>
        </w:tc>
      </w:tr>
      <w:tr w:rsidR="00EA79F7" w:rsidRPr="00EA79F7" w14:paraId="2055D0C1" w14:textId="77777777" w:rsidTr="00763803">
        <w:trPr>
          <w:cantSplit/>
          <w:jc w:val="center"/>
        </w:trPr>
        <w:tc>
          <w:tcPr>
            <w:tcW w:w="856" w:type="dxa"/>
            <w:vAlign w:val="center"/>
          </w:tcPr>
          <w:p w14:paraId="66BD7860" w14:textId="77777777" w:rsidR="00124466" w:rsidRPr="00EA79F7" w:rsidRDefault="00124466" w:rsidP="00677949">
            <w:pPr>
              <w:tabs>
                <w:tab w:val="left" w:pos="709"/>
              </w:tabs>
              <w:ind w:firstLine="0"/>
              <w:jc w:val="center"/>
              <w:rPr>
                <w:bCs/>
                <w:i/>
                <w:sz w:val="24"/>
                <w:szCs w:val="24"/>
              </w:rPr>
            </w:pPr>
            <w:r w:rsidRPr="00EA79F7">
              <w:rPr>
                <w:bCs/>
                <w:sz w:val="24"/>
                <w:szCs w:val="24"/>
              </w:rPr>
              <w:t>7.2</w:t>
            </w:r>
          </w:p>
        </w:tc>
        <w:tc>
          <w:tcPr>
            <w:tcW w:w="4783" w:type="dxa"/>
            <w:vAlign w:val="center"/>
          </w:tcPr>
          <w:p w14:paraId="0DBFE19B" w14:textId="0A360F0C" w:rsidR="00124466" w:rsidRPr="00EA79F7" w:rsidRDefault="00124466" w:rsidP="00677949">
            <w:pPr>
              <w:tabs>
                <w:tab w:val="left" w:pos="709"/>
              </w:tabs>
              <w:ind w:firstLine="0"/>
              <w:rPr>
                <w:bCs/>
                <w:i/>
                <w:sz w:val="24"/>
                <w:szCs w:val="24"/>
              </w:rPr>
            </w:pPr>
            <w:r w:rsidRPr="00EA79F7">
              <w:rPr>
                <w:bCs/>
                <w:sz w:val="24"/>
                <w:szCs w:val="24"/>
              </w:rPr>
              <w:t>реконструкции</w:t>
            </w:r>
            <w:r w:rsidR="00077179" w:rsidRPr="00EA79F7">
              <w:rPr>
                <w:bCs/>
                <w:sz w:val="24"/>
                <w:szCs w:val="24"/>
              </w:rPr>
              <w:t xml:space="preserve"> </w:t>
            </w:r>
          </w:p>
        </w:tc>
        <w:tc>
          <w:tcPr>
            <w:tcW w:w="3706" w:type="dxa"/>
            <w:vAlign w:val="center"/>
          </w:tcPr>
          <w:p w14:paraId="153EABE9" w14:textId="77777777" w:rsidR="00124466" w:rsidRPr="00EA79F7" w:rsidRDefault="00124466" w:rsidP="00677949">
            <w:pPr>
              <w:tabs>
                <w:tab w:val="left" w:pos="709"/>
              </w:tabs>
              <w:ind w:firstLine="0"/>
              <w:jc w:val="center"/>
              <w:rPr>
                <w:bCs/>
                <w:sz w:val="24"/>
                <w:szCs w:val="24"/>
                <w:lang w:val="en-US"/>
              </w:rPr>
            </w:pPr>
          </w:p>
        </w:tc>
      </w:tr>
      <w:tr w:rsidR="00EA79F7" w:rsidRPr="00EA79F7" w14:paraId="696798AE" w14:textId="77777777" w:rsidTr="00763803">
        <w:trPr>
          <w:cantSplit/>
          <w:jc w:val="center"/>
        </w:trPr>
        <w:tc>
          <w:tcPr>
            <w:tcW w:w="856" w:type="dxa"/>
            <w:vAlign w:val="center"/>
          </w:tcPr>
          <w:p w14:paraId="17363E0E" w14:textId="77777777" w:rsidR="00124466" w:rsidRPr="00EA79F7" w:rsidRDefault="00124466" w:rsidP="00677949">
            <w:pPr>
              <w:tabs>
                <w:tab w:val="left" w:pos="709"/>
              </w:tabs>
              <w:ind w:firstLine="0"/>
              <w:jc w:val="center"/>
              <w:rPr>
                <w:bCs/>
                <w:i/>
                <w:sz w:val="24"/>
                <w:szCs w:val="24"/>
              </w:rPr>
            </w:pPr>
            <w:r w:rsidRPr="00EA79F7">
              <w:rPr>
                <w:bCs/>
                <w:sz w:val="24"/>
                <w:szCs w:val="24"/>
              </w:rPr>
              <w:t>7.3</w:t>
            </w:r>
          </w:p>
        </w:tc>
        <w:tc>
          <w:tcPr>
            <w:tcW w:w="4783" w:type="dxa"/>
            <w:vAlign w:val="center"/>
          </w:tcPr>
          <w:p w14:paraId="16F74C92" w14:textId="77777777" w:rsidR="00124466" w:rsidRPr="00EA79F7" w:rsidRDefault="00124466" w:rsidP="00677949">
            <w:pPr>
              <w:tabs>
                <w:tab w:val="left" w:pos="709"/>
              </w:tabs>
              <w:ind w:firstLine="0"/>
              <w:rPr>
                <w:bCs/>
                <w:i/>
                <w:sz w:val="24"/>
                <w:szCs w:val="24"/>
              </w:rPr>
            </w:pPr>
            <w:r w:rsidRPr="00EA79F7">
              <w:rPr>
                <w:bCs/>
                <w:sz w:val="24"/>
                <w:szCs w:val="24"/>
              </w:rPr>
              <w:t>прочие причины (организация СЗЗ, переоборудование и прочее)</w:t>
            </w:r>
          </w:p>
        </w:tc>
        <w:tc>
          <w:tcPr>
            <w:tcW w:w="3706" w:type="dxa"/>
            <w:vAlign w:val="center"/>
          </w:tcPr>
          <w:p w14:paraId="28413A55" w14:textId="77777777" w:rsidR="00124466" w:rsidRPr="00EA79F7" w:rsidRDefault="00124466" w:rsidP="00677949">
            <w:pPr>
              <w:tabs>
                <w:tab w:val="left" w:pos="709"/>
              </w:tabs>
              <w:ind w:firstLine="0"/>
              <w:jc w:val="center"/>
              <w:rPr>
                <w:bCs/>
                <w:sz w:val="24"/>
                <w:szCs w:val="24"/>
              </w:rPr>
            </w:pPr>
          </w:p>
        </w:tc>
      </w:tr>
      <w:tr w:rsidR="00EA79F7" w:rsidRPr="00EA79F7" w14:paraId="0B630BF4" w14:textId="77777777" w:rsidTr="00763803">
        <w:trPr>
          <w:cantSplit/>
          <w:jc w:val="center"/>
        </w:trPr>
        <w:tc>
          <w:tcPr>
            <w:tcW w:w="856" w:type="dxa"/>
            <w:vAlign w:val="center"/>
          </w:tcPr>
          <w:p w14:paraId="46594831" w14:textId="77777777" w:rsidR="00124466" w:rsidRPr="00EA79F7" w:rsidRDefault="00124466" w:rsidP="00677949">
            <w:pPr>
              <w:tabs>
                <w:tab w:val="left" w:pos="709"/>
              </w:tabs>
              <w:ind w:firstLine="0"/>
              <w:jc w:val="center"/>
              <w:rPr>
                <w:bCs/>
                <w:i/>
                <w:sz w:val="24"/>
                <w:szCs w:val="24"/>
              </w:rPr>
            </w:pPr>
            <w:r w:rsidRPr="00EA79F7">
              <w:rPr>
                <w:bCs/>
                <w:sz w:val="24"/>
                <w:szCs w:val="24"/>
              </w:rPr>
              <w:t>8</w:t>
            </w:r>
          </w:p>
        </w:tc>
        <w:tc>
          <w:tcPr>
            <w:tcW w:w="4783" w:type="dxa"/>
            <w:vAlign w:val="center"/>
          </w:tcPr>
          <w:p w14:paraId="6A3358BD" w14:textId="77777777" w:rsidR="00124466" w:rsidRPr="00EA79F7" w:rsidRDefault="00124466" w:rsidP="00677949">
            <w:pPr>
              <w:tabs>
                <w:tab w:val="left" w:pos="709"/>
              </w:tabs>
              <w:ind w:firstLine="0"/>
              <w:rPr>
                <w:bCs/>
                <w:i/>
                <w:sz w:val="24"/>
                <w:szCs w:val="24"/>
              </w:rPr>
            </w:pPr>
            <w:r w:rsidRPr="00EA79F7">
              <w:rPr>
                <w:bCs/>
                <w:sz w:val="24"/>
                <w:szCs w:val="24"/>
              </w:rPr>
              <w:t>Существующий сохраняемый жилищный фонд</w:t>
            </w:r>
          </w:p>
        </w:tc>
        <w:tc>
          <w:tcPr>
            <w:tcW w:w="3706" w:type="dxa"/>
            <w:vAlign w:val="center"/>
          </w:tcPr>
          <w:p w14:paraId="4EE03BCD" w14:textId="77777777" w:rsidR="00124466" w:rsidRPr="00EA79F7" w:rsidRDefault="00124466" w:rsidP="00677949">
            <w:pPr>
              <w:tabs>
                <w:tab w:val="left" w:pos="709"/>
              </w:tabs>
              <w:ind w:firstLine="0"/>
              <w:jc w:val="center"/>
              <w:rPr>
                <w:bCs/>
                <w:sz w:val="24"/>
                <w:szCs w:val="24"/>
                <w:lang w:val="en-US"/>
              </w:rPr>
            </w:pPr>
          </w:p>
        </w:tc>
      </w:tr>
      <w:tr w:rsidR="00EA79F7" w:rsidRPr="00EA79F7" w14:paraId="40E9E747" w14:textId="77777777" w:rsidTr="00763803">
        <w:trPr>
          <w:cantSplit/>
          <w:jc w:val="center"/>
        </w:trPr>
        <w:tc>
          <w:tcPr>
            <w:tcW w:w="856" w:type="dxa"/>
            <w:vAlign w:val="center"/>
          </w:tcPr>
          <w:p w14:paraId="71CE595E" w14:textId="77777777" w:rsidR="00124466" w:rsidRPr="00EA79F7" w:rsidRDefault="00124466" w:rsidP="00677949">
            <w:pPr>
              <w:tabs>
                <w:tab w:val="left" w:pos="709"/>
              </w:tabs>
              <w:ind w:firstLine="0"/>
              <w:jc w:val="center"/>
              <w:rPr>
                <w:bCs/>
                <w:i/>
                <w:sz w:val="24"/>
                <w:szCs w:val="24"/>
              </w:rPr>
            </w:pPr>
            <w:r w:rsidRPr="00EA79F7">
              <w:rPr>
                <w:bCs/>
                <w:sz w:val="24"/>
                <w:szCs w:val="24"/>
              </w:rPr>
              <w:t>9</w:t>
            </w:r>
          </w:p>
        </w:tc>
        <w:tc>
          <w:tcPr>
            <w:tcW w:w="4783" w:type="dxa"/>
            <w:vAlign w:val="center"/>
          </w:tcPr>
          <w:p w14:paraId="1447612A" w14:textId="77777777" w:rsidR="00124466" w:rsidRPr="00EA79F7" w:rsidRDefault="00124466" w:rsidP="00677949">
            <w:pPr>
              <w:tabs>
                <w:tab w:val="left" w:pos="709"/>
              </w:tabs>
              <w:ind w:firstLine="0"/>
              <w:rPr>
                <w:bCs/>
                <w:i/>
                <w:sz w:val="24"/>
                <w:szCs w:val="24"/>
              </w:rPr>
            </w:pPr>
            <w:r w:rsidRPr="00EA79F7">
              <w:rPr>
                <w:bCs/>
                <w:sz w:val="24"/>
                <w:szCs w:val="24"/>
              </w:rPr>
              <w:t xml:space="preserve">Общий объем нового жилищного строительства </w:t>
            </w:r>
          </w:p>
        </w:tc>
        <w:tc>
          <w:tcPr>
            <w:tcW w:w="3706" w:type="dxa"/>
            <w:vAlign w:val="center"/>
          </w:tcPr>
          <w:p w14:paraId="11673F09" w14:textId="77777777" w:rsidR="00124466" w:rsidRPr="00EA79F7" w:rsidRDefault="00124466" w:rsidP="00677949">
            <w:pPr>
              <w:tabs>
                <w:tab w:val="left" w:pos="709"/>
              </w:tabs>
              <w:ind w:firstLine="0"/>
              <w:jc w:val="center"/>
              <w:rPr>
                <w:bCs/>
                <w:sz w:val="24"/>
                <w:szCs w:val="24"/>
              </w:rPr>
            </w:pPr>
            <w:r w:rsidRPr="00EA79F7">
              <w:rPr>
                <w:bCs/>
                <w:sz w:val="24"/>
                <w:szCs w:val="24"/>
              </w:rPr>
              <w:t>0,6</w:t>
            </w:r>
          </w:p>
        </w:tc>
      </w:tr>
      <w:tr w:rsidR="00EA79F7" w:rsidRPr="00EA79F7" w14:paraId="1127D203" w14:textId="77777777" w:rsidTr="00763803">
        <w:trPr>
          <w:cantSplit/>
          <w:jc w:val="center"/>
        </w:trPr>
        <w:tc>
          <w:tcPr>
            <w:tcW w:w="856" w:type="dxa"/>
            <w:vAlign w:val="center"/>
          </w:tcPr>
          <w:p w14:paraId="685A72AC" w14:textId="77777777" w:rsidR="00124466" w:rsidRPr="00EA79F7" w:rsidRDefault="00124466" w:rsidP="00677949">
            <w:pPr>
              <w:tabs>
                <w:tab w:val="left" w:pos="709"/>
              </w:tabs>
              <w:ind w:firstLine="0"/>
              <w:jc w:val="center"/>
              <w:rPr>
                <w:bCs/>
                <w:i/>
                <w:sz w:val="24"/>
                <w:szCs w:val="24"/>
              </w:rPr>
            </w:pPr>
            <w:r w:rsidRPr="00EA79F7">
              <w:rPr>
                <w:bCs/>
                <w:sz w:val="24"/>
                <w:szCs w:val="24"/>
              </w:rPr>
              <w:t>9.1</w:t>
            </w:r>
          </w:p>
        </w:tc>
        <w:tc>
          <w:tcPr>
            <w:tcW w:w="4783" w:type="dxa"/>
            <w:vAlign w:val="center"/>
          </w:tcPr>
          <w:p w14:paraId="70EE0F31" w14:textId="77777777" w:rsidR="00124466" w:rsidRPr="00EA79F7" w:rsidRDefault="00124466" w:rsidP="00677949">
            <w:pPr>
              <w:tabs>
                <w:tab w:val="left" w:pos="709"/>
              </w:tabs>
              <w:ind w:firstLine="0"/>
              <w:rPr>
                <w:bCs/>
                <w:i/>
                <w:sz w:val="24"/>
                <w:szCs w:val="24"/>
              </w:rPr>
            </w:pPr>
            <w:r w:rsidRPr="00EA79F7">
              <w:rPr>
                <w:bCs/>
                <w:sz w:val="24"/>
                <w:szCs w:val="24"/>
              </w:rPr>
              <w:t>В том числе для муниципальных нужд для малоимущих граждан, нуждающихся в улучшении жилищных условий</w:t>
            </w:r>
          </w:p>
        </w:tc>
        <w:tc>
          <w:tcPr>
            <w:tcW w:w="3706" w:type="dxa"/>
            <w:vAlign w:val="center"/>
          </w:tcPr>
          <w:p w14:paraId="77C9BB6A" w14:textId="77777777" w:rsidR="00124466" w:rsidRPr="00EA79F7" w:rsidRDefault="00124466" w:rsidP="00677949">
            <w:pPr>
              <w:tabs>
                <w:tab w:val="left" w:pos="709"/>
              </w:tabs>
              <w:ind w:firstLine="0"/>
              <w:jc w:val="center"/>
              <w:rPr>
                <w:bCs/>
                <w:sz w:val="24"/>
                <w:szCs w:val="24"/>
              </w:rPr>
            </w:pPr>
          </w:p>
        </w:tc>
      </w:tr>
      <w:tr w:rsidR="00EA79F7" w:rsidRPr="00EA79F7" w14:paraId="24442EDC" w14:textId="77777777" w:rsidTr="00763803">
        <w:trPr>
          <w:cantSplit/>
          <w:jc w:val="center"/>
        </w:trPr>
        <w:tc>
          <w:tcPr>
            <w:tcW w:w="856" w:type="dxa"/>
            <w:vAlign w:val="center"/>
          </w:tcPr>
          <w:p w14:paraId="3FB08459" w14:textId="77777777" w:rsidR="00124466" w:rsidRPr="00EA79F7" w:rsidRDefault="00124466" w:rsidP="00677949">
            <w:pPr>
              <w:tabs>
                <w:tab w:val="left" w:pos="709"/>
              </w:tabs>
              <w:ind w:firstLine="0"/>
              <w:jc w:val="center"/>
              <w:rPr>
                <w:bCs/>
                <w:i/>
                <w:sz w:val="24"/>
                <w:szCs w:val="24"/>
              </w:rPr>
            </w:pPr>
            <w:r w:rsidRPr="00EA79F7">
              <w:rPr>
                <w:bCs/>
                <w:sz w:val="24"/>
                <w:szCs w:val="24"/>
              </w:rPr>
              <w:t>10</w:t>
            </w:r>
          </w:p>
        </w:tc>
        <w:tc>
          <w:tcPr>
            <w:tcW w:w="8489" w:type="dxa"/>
            <w:gridSpan w:val="2"/>
            <w:vAlign w:val="center"/>
          </w:tcPr>
          <w:p w14:paraId="71D21A34" w14:textId="77777777" w:rsidR="00124466" w:rsidRPr="00EA79F7" w:rsidRDefault="00124466" w:rsidP="00677949">
            <w:pPr>
              <w:tabs>
                <w:tab w:val="left" w:pos="709"/>
              </w:tabs>
              <w:ind w:firstLine="0"/>
              <w:rPr>
                <w:bCs/>
                <w:sz w:val="24"/>
                <w:szCs w:val="24"/>
              </w:rPr>
            </w:pPr>
            <w:r w:rsidRPr="00EA79F7">
              <w:rPr>
                <w:bCs/>
                <w:sz w:val="24"/>
                <w:szCs w:val="24"/>
              </w:rPr>
              <w:t>в том числе за счет средств:</w:t>
            </w:r>
          </w:p>
        </w:tc>
      </w:tr>
      <w:tr w:rsidR="00EA79F7" w:rsidRPr="00EA79F7" w14:paraId="378B4F63" w14:textId="77777777" w:rsidTr="00763803">
        <w:trPr>
          <w:cantSplit/>
          <w:jc w:val="center"/>
        </w:trPr>
        <w:tc>
          <w:tcPr>
            <w:tcW w:w="856" w:type="dxa"/>
            <w:vAlign w:val="center"/>
          </w:tcPr>
          <w:p w14:paraId="66C66C09" w14:textId="77777777" w:rsidR="00124466" w:rsidRPr="00EA79F7" w:rsidRDefault="00124466" w:rsidP="00677949">
            <w:pPr>
              <w:tabs>
                <w:tab w:val="left" w:pos="709"/>
              </w:tabs>
              <w:ind w:firstLine="0"/>
              <w:jc w:val="center"/>
              <w:rPr>
                <w:bCs/>
                <w:i/>
                <w:sz w:val="24"/>
                <w:szCs w:val="24"/>
              </w:rPr>
            </w:pPr>
            <w:r w:rsidRPr="00EA79F7">
              <w:rPr>
                <w:bCs/>
                <w:sz w:val="24"/>
                <w:szCs w:val="24"/>
              </w:rPr>
              <w:t>10.1</w:t>
            </w:r>
          </w:p>
        </w:tc>
        <w:tc>
          <w:tcPr>
            <w:tcW w:w="4783" w:type="dxa"/>
            <w:vAlign w:val="center"/>
          </w:tcPr>
          <w:p w14:paraId="652B855C" w14:textId="77777777" w:rsidR="00124466" w:rsidRPr="00EA79F7" w:rsidRDefault="00124466" w:rsidP="00677949">
            <w:pPr>
              <w:tabs>
                <w:tab w:val="left" w:pos="709"/>
              </w:tabs>
              <w:ind w:firstLine="0"/>
              <w:rPr>
                <w:bCs/>
                <w:i/>
                <w:sz w:val="24"/>
                <w:szCs w:val="24"/>
              </w:rPr>
            </w:pPr>
            <w:r w:rsidRPr="00EA79F7">
              <w:rPr>
                <w:bCs/>
                <w:sz w:val="24"/>
                <w:szCs w:val="24"/>
              </w:rPr>
              <w:t>федерального бюджета</w:t>
            </w:r>
          </w:p>
        </w:tc>
        <w:tc>
          <w:tcPr>
            <w:tcW w:w="3706" w:type="dxa"/>
            <w:vAlign w:val="center"/>
          </w:tcPr>
          <w:p w14:paraId="51A8106F" w14:textId="77777777" w:rsidR="00124466" w:rsidRPr="00EA79F7" w:rsidRDefault="00124466" w:rsidP="00677949">
            <w:pPr>
              <w:tabs>
                <w:tab w:val="left" w:pos="709"/>
              </w:tabs>
              <w:ind w:firstLine="0"/>
              <w:jc w:val="center"/>
              <w:rPr>
                <w:bCs/>
                <w:sz w:val="24"/>
                <w:szCs w:val="24"/>
                <w:lang w:val="en-US"/>
              </w:rPr>
            </w:pPr>
          </w:p>
        </w:tc>
      </w:tr>
      <w:tr w:rsidR="00EA79F7" w:rsidRPr="00EA79F7" w14:paraId="2BF68FEE" w14:textId="77777777" w:rsidTr="00763803">
        <w:trPr>
          <w:cantSplit/>
          <w:jc w:val="center"/>
        </w:trPr>
        <w:tc>
          <w:tcPr>
            <w:tcW w:w="856" w:type="dxa"/>
            <w:vAlign w:val="center"/>
          </w:tcPr>
          <w:p w14:paraId="7671535E" w14:textId="77777777" w:rsidR="00124466" w:rsidRPr="00EA79F7" w:rsidRDefault="00124466" w:rsidP="00677949">
            <w:pPr>
              <w:tabs>
                <w:tab w:val="left" w:pos="709"/>
              </w:tabs>
              <w:ind w:firstLine="0"/>
              <w:jc w:val="center"/>
              <w:rPr>
                <w:bCs/>
                <w:i/>
                <w:sz w:val="24"/>
                <w:szCs w:val="24"/>
              </w:rPr>
            </w:pPr>
            <w:r w:rsidRPr="00EA79F7">
              <w:rPr>
                <w:bCs/>
                <w:sz w:val="24"/>
                <w:szCs w:val="24"/>
              </w:rPr>
              <w:t>10.2</w:t>
            </w:r>
          </w:p>
        </w:tc>
        <w:tc>
          <w:tcPr>
            <w:tcW w:w="4783" w:type="dxa"/>
            <w:vAlign w:val="center"/>
          </w:tcPr>
          <w:p w14:paraId="74982525" w14:textId="2F885E72" w:rsidR="00124466" w:rsidRPr="00EA79F7" w:rsidRDefault="00124466" w:rsidP="00677949">
            <w:pPr>
              <w:tabs>
                <w:tab w:val="left" w:pos="709"/>
              </w:tabs>
              <w:ind w:firstLine="0"/>
              <w:rPr>
                <w:bCs/>
                <w:i/>
                <w:sz w:val="24"/>
                <w:szCs w:val="24"/>
              </w:rPr>
            </w:pPr>
            <w:r w:rsidRPr="00EA79F7">
              <w:rPr>
                <w:bCs/>
                <w:sz w:val="24"/>
                <w:szCs w:val="24"/>
              </w:rPr>
              <w:t xml:space="preserve">бюджета субъекта </w:t>
            </w:r>
            <w:r w:rsidR="000B2491" w:rsidRPr="00EA79F7">
              <w:rPr>
                <w:bCs/>
                <w:sz w:val="24"/>
                <w:szCs w:val="24"/>
              </w:rPr>
              <w:t>Российской Федерации</w:t>
            </w:r>
          </w:p>
        </w:tc>
        <w:tc>
          <w:tcPr>
            <w:tcW w:w="3706" w:type="dxa"/>
            <w:vAlign w:val="center"/>
          </w:tcPr>
          <w:p w14:paraId="0BD60125" w14:textId="77777777" w:rsidR="00124466" w:rsidRPr="00EA79F7" w:rsidRDefault="00124466" w:rsidP="00677949">
            <w:pPr>
              <w:tabs>
                <w:tab w:val="left" w:pos="709"/>
              </w:tabs>
              <w:ind w:firstLine="0"/>
              <w:jc w:val="center"/>
              <w:rPr>
                <w:bCs/>
                <w:sz w:val="24"/>
                <w:szCs w:val="24"/>
                <w:lang w:val="en-US"/>
              </w:rPr>
            </w:pPr>
          </w:p>
        </w:tc>
      </w:tr>
      <w:tr w:rsidR="00EA79F7" w:rsidRPr="00EA79F7" w14:paraId="13BE8B84" w14:textId="77777777" w:rsidTr="00763803">
        <w:trPr>
          <w:cantSplit/>
          <w:jc w:val="center"/>
        </w:trPr>
        <w:tc>
          <w:tcPr>
            <w:tcW w:w="856" w:type="dxa"/>
            <w:vAlign w:val="center"/>
          </w:tcPr>
          <w:p w14:paraId="2CFC6CBD" w14:textId="77777777" w:rsidR="00124466" w:rsidRPr="00EA79F7" w:rsidRDefault="00124466" w:rsidP="00677949">
            <w:pPr>
              <w:tabs>
                <w:tab w:val="left" w:pos="709"/>
              </w:tabs>
              <w:ind w:firstLine="0"/>
              <w:jc w:val="center"/>
              <w:rPr>
                <w:bCs/>
                <w:i/>
                <w:sz w:val="24"/>
                <w:szCs w:val="24"/>
              </w:rPr>
            </w:pPr>
            <w:r w:rsidRPr="00EA79F7">
              <w:rPr>
                <w:bCs/>
                <w:sz w:val="24"/>
                <w:szCs w:val="24"/>
              </w:rPr>
              <w:t>10.3</w:t>
            </w:r>
          </w:p>
        </w:tc>
        <w:tc>
          <w:tcPr>
            <w:tcW w:w="4783" w:type="dxa"/>
            <w:vAlign w:val="center"/>
          </w:tcPr>
          <w:p w14:paraId="6AE448E1" w14:textId="77777777" w:rsidR="00124466" w:rsidRPr="00EA79F7" w:rsidRDefault="00124466" w:rsidP="00677949">
            <w:pPr>
              <w:tabs>
                <w:tab w:val="left" w:pos="709"/>
              </w:tabs>
              <w:ind w:firstLine="0"/>
              <w:rPr>
                <w:bCs/>
                <w:i/>
                <w:sz w:val="24"/>
                <w:szCs w:val="24"/>
              </w:rPr>
            </w:pPr>
            <w:r w:rsidRPr="00EA79F7">
              <w:rPr>
                <w:bCs/>
                <w:sz w:val="24"/>
                <w:szCs w:val="24"/>
              </w:rPr>
              <w:t>местного бюджета</w:t>
            </w:r>
          </w:p>
        </w:tc>
        <w:tc>
          <w:tcPr>
            <w:tcW w:w="3706" w:type="dxa"/>
            <w:vAlign w:val="center"/>
          </w:tcPr>
          <w:p w14:paraId="52CCBEBF" w14:textId="77777777" w:rsidR="00124466" w:rsidRPr="00EA79F7" w:rsidRDefault="00124466" w:rsidP="00677949">
            <w:pPr>
              <w:tabs>
                <w:tab w:val="left" w:pos="709"/>
              </w:tabs>
              <w:ind w:firstLine="0"/>
              <w:jc w:val="center"/>
              <w:rPr>
                <w:bCs/>
                <w:sz w:val="24"/>
                <w:szCs w:val="24"/>
                <w:lang w:val="en-US"/>
              </w:rPr>
            </w:pPr>
          </w:p>
        </w:tc>
      </w:tr>
      <w:tr w:rsidR="00EA79F7" w:rsidRPr="00EA79F7" w14:paraId="3DFC68FD" w14:textId="77777777" w:rsidTr="00763803">
        <w:trPr>
          <w:cantSplit/>
          <w:jc w:val="center"/>
        </w:trPr>
        <w:tc>
          <w:tcPr>
            <w:tcW w:w="856" w:type="dxa"/>
            <w:vAlign w:val="center"/>
          </w:tcPr>
          <w:p w14:paraId="0FFB1089" w14:textId="77777777" w:rsidR="00124466" w:rsidRPr="00EA79F7" w:rsidRDefault="00124466" w:rsidP="00677949">
            <w:pPr>
              <w:tabs>
                <w:tab w:val="left" w:pos="709"/>
              </w:tabs>
              <w:ind w:firstLine="0"/>
              <w:jc w:val="center"/>
              <w:rPr>
                <w:bCs/>
                <w:i/>
                <w:sz w:val="24"/>
                <w:szCs w:val="24"/>
              </w:rPr>
            </w:pPr>
            <w:r w:rsidRPr="00EA79F7">
              <w:rPr>
                <w:bCs/>
                <w:sz w:val="24"/>
                <w:szCs w:val="24"/>
              </w:rPr>
              <w:t>11</w:t>
            </w:r>
          </w:p>
        </w:tc>
        <w:tc>
          <w:tcPr>
            <w:tcW w:w="8489" w:type="dxa"/>
            <w:gridSpan w:val="2"/>
            <w:vAlign w:val="center"/>
          </w:tcPr>
          <w:p w14:paraId="2DB6197C" w14:textId="77777777" w:rsidR="00124466" w:rsidRPr="00EA79F7" w:rsidRDefault="00124466" w:rsidP="00677949">
            <w:pPr>
              <w:tabs>
                <w:tab w:val="left" w:pos="709"/>
              </w:tabs>
              <w:ind w:firstLine="0"/>
              <w:rPr>
                <w:bCs/>
                <w:sz w:val="24"/>
                <w:szCs w:val="24"/>
              </w:rPr>
            </w:pPr>
            <w:r w:rsidRPr="00EA79F7">
              <w:rPr>
                <w:bCs/>
                <w:sz w:val="24"/>
                <w:szCs w:val="24"/>
              </w:rPr>
              <w:t>в том числе из общего объема нового жилищного строительства по типам застройки:</w:t>
            </w:r>
          </w:p>
        </w:tc>
      </w:tr>
      <w:tr w:rsidR="00EA79F7" w:rsidRPr="00EA79F7" w14:paraId="3EDE4A8E" w14:textId="77777777" w:rsidTr="00763803">
        <w:trPr>
          <w:cantSplit/>
          <w:jc w:val="center"/>
        </w:trPr>
        <w:tc>
          <w:tcPr>
            <w:tcW w:w="856" w:type="dxa"/>
            <w:vAlign w:val="center"/>
          </w:tcPr>
          <w:p w14:paraId="17547B91" w14:textId="77777777" w:rsidR="00124466" w:rsidRPr="00EA79F7" w:rsidRDefault="00124466" w:rsidP="00677949">
            <w:pPr>
              <w:tabs>
                <w:tab w:val="left" w:pos="709"/>
              </w:tabs>
              <w:ind w:firstLine="0"/>
              <w:jc w:val="center"/>
              <w:rPr>
                <w:bCs/>
                <w:i/>
                <w:sz w:val="24"/>
                <w:szCs w:val="24"/>
              </w:rPr>
            </w:pPr>
            <w:r w:rsidRPr="00EA79F7">
              <w:rPr>
                <w:bCs/>
                <w:sz w:val="24"/>
                <w:szCs w:val="24"/>
              </w:rPr>
              <w:t>11.1</w:t>
            </w:r>
          </w:p>
        </w:tc>
        <w:tc>
          <w:tcPr>
            <w:tcW w:w="4783" w:type="dxa"/>
            <w:vAlign w:val="center"/>
          </w:tcPr>
          <w:p w14:paraId="1F15325C" w14:textId="77777777" w:rsidR="00124466" w:rsidRPr="00EA79F7" w:rsidRDefault="00124466" w:rsidP="00677949">
            <w:pPr>
              <w:tabs>
                <w:tab w:val="left" w:pos="709"/>
              </w:tabs>
              <w:ind w:firstLine="0"/>
              <w:rPr>
                <w:bCs/>
                <w:i/>
                <w:sz w:val="24"/>
                <w:szCs w:val="24"/>
              </w:rPr>
            </w:pPr>
            <w:r w:rsidRPr="00EA79F7">
              <w:rPr>
                <w:bCs/>
                <w:sz w:val="24"/>
                <w:szCs w:val="24"/>
              </w:rPr>
              <w:t>Индивидуальная застройка</w:t>
            </w:r>
          </w:p>
        </w:tc>
        <w:tc>
          <w:tcPr>
            <w:tcW w:w="3706" w:type="dxa"/>
            <w:vAlign w:val="center"/>
          </w:tcPr>
          <w:p w14:paraId="0B39AE3E" w14:textId="77777777" w:rsidR="00124466" w:rsidRPr="00EA79F7" w:rsidRDefault="00124466" w:rsidP="00677949">
            <w:pPr>
              <w:tabs>
                <w:tab w:val="left" w:pos="709"/>
              </w:tabs>
              <w:ind w:firstLine="0"/>
              <w:jc w:val="center"/>
              <w:rPr>
                <w:bCs/>
                <w:sz w:val="24"/>
                <w:szCs w:val="24"/>
              </w:rPr>
            </w:pPr>
            <w:r w:rsidRPr="00EA79F7">
              <w:rPr>
                <w:bCs/>
                <w:sz w:val="24"/>
                <w:szCs w:val="24"/>
              </w:rPr>
              <w:t>0,6</w:t>
            </w:r>
          </w:p>
        </w:tc>
      </w:tr>
      <w:tr w:rsidR="00EA79F7" w:rsidRPr="00EA79F7" w14:paraId="25CBBC82" w14:textId="77777777" w:rsidTr="00763803">
        <w:trPr>
          <w:cantSplit/>
          <w:jc w:val="center"/>
        </w:trPr>
        <w:tc>
          <w:tcPr>
            <w:tcW w:w="856" w:type="dxa"/>
            <w:vAlign w:val="center"/>
          </w:tcPr>
          <w:p w14:paraId="70DEEEBE" w14:textId="77777777" w:rsidR="00124466" w:rsidRPr="00EA79F7" w:rsidRDefault="00124466" w:rsidP="00677949">
            <w:pPr>
              <w:tabs>
                <w:tab w:val="left" w:pos="709"/>
              </w:tabs>
              <w:ind w:firstLine="0"/>
              <w:jc w:val="center"/>
              <w:rPr>
                <w:bCs/>
                <w:i/>
                <w:sz w:val="24"/>
                <w:szCs w:val="24"/>
              </w:rPr>
            </w:pPr>
          </w:p>
        </w:tc>
        <w:tc>
          <w:tcPr>
            <w:tcW w:w="4783" w:type="dxa"/>
            <w:vAlign w:val="center"/>
          </w:tcPr>
          <w:p w14:paraId="3379E1F7" w14:textId="77777777" w:rsidR="00124466" w:rsidRPr="00EA79F7" w:rsidRDefault="00124466" w:rsidP="00677949">
            <w:pPr>
              <w:tabs>
                <w:tab w:val="left" w:pos="709"/>
              </w:tabs>
              <w:ind w:firstLine="0"/>
              <w:rPr>
                <w:bCs/>
                <w:i/>
                <w:sz w:val="24"/>
                <w:szCs w:val="24"/>
              </w:rPr>
            </w:pPr>
            <w:r w:rsidRPr="00EA79F7">
              <w:rPr>
                <w:bCs/>
                <w:sz w:val="24"/>
                <w:szCs w:val="24"/>
              </w:rPr>
              <w:t>В т.ч., сезонного проживания</w:t>
            </w:r>
          </w:p>
        </w:tc>
        <w:tc>
          <w:tcPr>
            <w:tcW w:w="3706" w:type="dxa"/>
            <w:vAlign w:val="center"/>
          </w:tcPr>
          <w:p w14:paraId="65DE8CC8" w14:textId="77777777" w:rsidR="00124466" w:rsidRPr="00EA79F7" w:rsidRDefault="00124466" w:rsidP="00677949">
            <w:pPr>
              <w:tabs>
                <w:tab w:val="left" w:pos="709"/>
              </w:tabs>
              <w:ind w:firstLine="0"/>
              <w:jc w:val="center"/>
              <w:rPr>
                <w:bCs/>
                <w:sz w:val="24"/>
                <w:szCs w:val="24"/>
              </w:rPr>
            </w:pPr>
          </w:p>
        </w:tc>
      </w:tr>
      <w:tr w:rsidR="00EA79F7" w:rsidRPr="00EA79F7" w14:paraId="3DB02F62" w14:textId="77777777" w:rsidTr="00763803">
        <w:trPr>
          <w:cantSplit/>
          <w:jc w:val="center"/>
        </w:trPr>
        <w:tc>
          <w:tcPr>
            <w:tcW w:w="856" w:type="dxa"/>
            <w:vAlign w:val="center"/>
          </w:tcPr>
          <w:p w14:paraId="140B97A1" w14:textId="77777777" w:rsidR="00124466" w:rsidRPr="00EA79F7" w:rsidRDefault="00124466" w:rsidP="00677949">
            <w:pPr>
              <w:tabs>
                <w:tab w:val="left" w:pos="709"/>
              </w:tabs>
              <w:ind w:firstLine="0"/>
              <w:jc w:val="center"/>
              <w:rPr>
                <w:bCs/>
                <w:i/>
                <w:sz w:val="24"/>
                <w:szCs w:val="24"/>
              </w:rPr>
            </w:pPr>
            <w:r w:rsidRPr="00EA79F7">
              <w:rPr>
                <w:bCs/>
                <w:sz w:val="24"/>
                <w:szCs w:val="24"/>
              </w:rPr>
              <w:t>11.1.1</w:t>
            </w:r>
          </w:p>
        </w:tc>
        <w:tc>
          <w:tcPr>
            <w:tcW w:w="4783" w:type="dxa"/>
            <w:vAlign w:val="center"/>
          </w:tcPr>
          <w:p w14:paraId="1BC4AB25" w14:textId="50B3D472" w:rsidR="00124466" w:rsidRPr="00EA79F7" w:rsidRDefault="00124466" w:rsidP="00677949">
            <w:pPr>
              <w:tabs>
                <w:tab w:val="left" w:pos="709"/>
              </w:tabs>
              <w:ind w:firstLine="0"/>
              <w:rPr>
                <w:sz w:val="24"/>
                <w:szCs w:val="24"/>
              </w:rPr>
            </w:pPr>
            <w:r w:rsidRPr="00EA79F7">
              <w:rPr>
                <w:sz w:val="24"/>
                <w:szCs w:val="24"/>
              </w:rPr>
              <w:t>В т.ч., индивидуальная усадебная застройка (с приусадебным участком не менее 800</w:t>
            </w:r>
            <w:r w:rsidR="00763803" w:rsidRPr="00EA79F7">
              <w:rPr>
                <w:sz w:val="24"/>
                <w:szCs w:val="24"/>
              </w:rPr>
              <w:t> </w:t>
            </w:r>
            <w:r w:rsidRPr="00EA79F7">
              <w:rPr>
                <w:sz w:val="24"/>
                <w:szCs w:val="24"/>
              </w:rPr>
              <w:t>м</w:t>
            </w:r>
            <w:r w:rsidRPr="00EA79F7">
              <w:rPr>
                <w:sz w:val="24"/>
                <w:szCs w:val="24"/>
                <w:vertAlign w:val="superscript"/>
              </w:rPr>
              <w:t>2</w:t>
            </w:r>
            <w:r w:rsidRPr="00EA79F7">
              <w:rPr>
                <w:sz w:val="24"/>
                <w:szCs w:val="24"/>
              </w:rPr>
              <w:t>)</w:t>
            </w:r>
          </w:p>
        </w:tc>
        <w:tc>
          <w:tcPr>
            <w:tcW w:w="3706" w:type="dxa"/>
            <w:vAlign w:val="center"/>
          </w:tcPr>
          <w:p w14:paraId="62E671FF" w14:textId="77777777" w:rsidR="00124466" w:rsidRPr="00EA79F7" w:rsidRDefault="00124466" w:rsidP="00677949">
            <w:pPr>
              <w:tabs>
                <w:tab w:val="left" w:pos="709"/>
              </w:tabs>
              <w:ind w:firstLine="0"/>
              <w:jc w:val="center"/>
              <w:rPr>
                <w:bCs/>
                <w:sz w:val="24"/>
                <w:szCs w:val="24"/>
              </w:rPr>
            </w:pPr>
            <w:r w:rsidRPr="00EA79F7">
              <w:rPr>
                <w:bCs/>
                <w:sz w:val="24"/>
                <w:szCs w:val="24"/>
              </w:rPr>
              <w:t>0,6</w:t>
            </w:r>
          </w:p>
        </w:tc>
      </w:tr>
      <w:tr w:rsidR="00EA79F7" w:rsidRPr="00EA79F7" w14:paraId="6561867D" w14:textId="77777777" w:rsidTr="00763803">
        <w:trPr>
          <w:cantSplit/>
          <w:jc w:val="center"/>
        </w:trPr>
        <w:tc>
          <w:tcPr>
            <w:tcW w:w="856" w:type="dxa"/>
            <w:vAlign w:val="center"/>
          </w:tcPr>
          <w:p w14:paraId="2B16A416" w14:textId="77777777" w:rsidR="00124466" w:rsidRPr="00EA79F7" w:rsidRDefault="00124466" w:rsidP="00677949">
            <w:pPr>
              <w:tabs>
                <w:tab w:val="left" w:pos="709"/>
              </w:tabs>
              <w:ind w:firstLine="0"/>
              <w:jc w:val="center"/>
              <w:rPr>
                <w:bCs/>
                <w:i/>
                <w:sz w:val="24"/>
                <w:szCs w:val="24"/>
              </w:rPr>
            </w:pPr>
            <w:r w:rsidRPr="00EA79F7">
              <w:rPr>
                <w:bCs/>
                <w:sz w:val="24"/>
                <w:szCs w:val="24"/>
              </w:rPr>
              <w:t>11.2</w:t>
            </w:r>
          </w:p>
        </w:tc>
        <w:tc>
          <w:tcPr>
            <w:tcW w:w="4783" w:type="dxa"/>
            <w:vAlign w:val="center"/>
          </w:tcPr>
          <w:p w14:paraId="1EA19F89" w14:textId="77777777" w:rsidR="00124466" w:rsidRPr="00EA79F7" w:rsidRDefault="00124466" w:rsidP="00677949">
            <w:pPr>
              <w:tabs>
                <w:tab w:val="left" w:pos="709"/>
              </w:tabs>
              <w:ind w:firstLine="0"/>
              <w:rPr>
                <w:sz w:val="24"/>
                <w:szCs w:val="24"/>
              </w:rPr>
            </w:pPr>
            <w:r w:rsidRPr="00EA79F7">
              <w:rPr>
                <w:sz w:val="24"/>
                <w:szCs w:val="24"/>
              </w:rPr>
              <w:t>Многоквартирная малоэтажная застройка (1-2 этажа)</w:t>
            </w:r>
          </w:p>
        </w:tc>
        <w:tc>
          <w:tcPr>
            <w:tcW w:w="3706" w:type="dxa"/>
            <w:vAlign w:val="center"/>
          </w:tcPr>
          <w:p w14:paraId="3971FF72" w14:textId="77777777" w:rsidR="00124466" w:rsidRPr="00EA79F7" w:rsidRDefault="00124466" w:rsidP="00677949">
            <w:pPr>
              <w:tabs>
                <w:tab w:val="left" w:pos="709"/>
              </w:tabs>
              <w:ind w:firstLine="0"/>
              <w:jc w:val="center"/>
              <w:rPr>
                <w:bCs/>
                <w:sz w:val="24"/>
                <w:szCs w:val="24"/>
                <w:lang w:val="en-US"/>
              </w:rPr>
            </w:pPr>
          </w:p>
        </w:tc>
      </w:tr>
      <w:tr w:rsidR="00EA79F7" w:rsidRPr="00EA79F7" w14:paraId="16D0C7D6" w14:textId="77777777" w:rsidTr="00763803">
        <w:trPr>
          <w:cantSplit/>
          <w:jc w:val="center"/>
        </w:trPr>
        <w:tc>
          <w:tcPr>
            <w:tcW w:w="856" w:type="dxa"/>
            <w:vAlign w:val="center"/>
          </w:tcPr>
          <w:p w14:paraId="69714D96" w14:textId="77777777" w:rsidR="00124466" w:rsidRPr="00EA79F7" w:rsidRDefault="00124466" w:rsidP="00677949">
            <w:pPr>
              <w:tabs>
                <w:tab w:val="left" w:pos="709"/>
              </w:tabs>
              <w:ind w:firstLine="0"/>
              <w:jc w:val="center"/>
              <w:rPr>
                <w:bCs/>
                <w:i/>
                <w:sz w:val="24"/>
                <w:szCs w:val="24"/>
              </w:rPr>
            </w:pPr>
            <w:r w:rsidRPr="00EA79F7">
              <w:rPr>
                <w:bCs/>
                <w:sz w:val="24"/>
                <w:szCs w:val="24"/>
              </w:rPr>
              <w:t>11.3</w:t>
            </w:r>
          </w:p>
        </w:tc>
        <w:tc>
          <w:tcPr>
            <w:tcW w:w="4783" w:type="dxa"/>
            <w:vAlign w:val="center"/>
          </w:tcPr>
          <w:p w14:paraId="3ABA6E13" w14:textId="77777777" w:rsidR="00124466" w:rsidRPr="00EA79F7" w:rsidRDefault="00124466" w:rsidP="00677949">
            <w:pPr>
              <w:tabs>
                <w:tab w:val="left" w:pos="709"/>
              </w:tabs>
              <w:ind w:firstLine="0"/>
              <w:rPr>
                <w:sz w:val="24"/>
                <w:szCs w:val="24"/>
              </w:rPr>
            </w:pPr>
            <w:r w:rsidRPr="00EA79F7">
              <w:rPr>
                <w:sz w:val="24"/>
                <w:szCs w:val="24"/>
              </w:rPr>
              <w:t xml:space="preserve">Многоквартирная </w:t>
            </w:r>
            <w:proofErr w:type="spellStart"/>
            <w:r w:rsidRPr="00EA79F7">
              <w:rPr>
                <w:sz w:val="24"/>
                <w:szCs w:val="24"/>
              </w:rPr>
              <w:t>среднеэтажная</w:t>
            </w:r>
            <w:proofErr w:type="spellEnd"/>
            <w:r w:rsidRPr="00EA79F7">
              <w:rPr>
                <w:sz w:val="24"/>
                <w:szCs w:val="24"/>
              </w:rPr>
              <w:t xml:space="preserve"> (3-5 этажей)</w:t>
            </w:r>
          </w:p>
        </w:tc>
        <w:tc>
          <w:tcPr>
            <w:tcW w:w="3706" w:type="dxa"/>
            <w:vAlign w:val="center"/>
          </w:tcPr>
          <w:p w14:paraId="1D1DAF0A" w14:textId="77777777" w:rsidR="00124466" w:rsidRPr="00EA79F7" w:rsidRDefault="00124466" w:rsidP="00677949">
            <w:pPr>
              <w:tabs>
                <w:tab w:val="left" w:pos="709"/>
              </w:tabs>
              <w:ind w:firstLine="0"/>
              <w:jc w:val="center"/>
              <w:rPr>
                <w:bCs/>
                <w:sz w:val="24"/>
                <w:szCs w:val="24"/>
                <w:lang w:val="en-US"/>
              </w:rPr>
            </w:pPr>
          </w:p>
        </w:tc>
      </w:tr>
      <w:tr w:rsidR="00EA79F7" w:rsidRPr="00EA79F7" w14:paraId="4A6EA90B" w14:textId="77777777" w:rsidTr="00763803">
        <w:trPr>
          <w:cantSplit/>
          <w:jc w:val="center"/>
        </w:trPr>
        <w:tc>
          <w:tcPr>
            <w:tcW w:w="856" w:type="dxa"/>
            <w:vAlign w:val="center"/>
          </w:tcPr>
          <w:p w14:paraId="628F0EDE" w14:textId="77777777" w:rsidR="00124466" w:rsidRPr="00EA79F7" w:rsidRDefault="00124466" w:rsidP="00677949">
            <w:pPr>
              <w:tabs>
                <w:tab w:val="left" w:pos="709"/>
              </w:tabs>
              <w:ind w:firstLine="0"/>
              <w:jc w:val="center"/>
              <w:rPr>
                <w:bCs/>
                <w:i/>
                <w:sz w:val="24"/>
                <w:szCs w:val="24"/>
              </w:rPr>
            </w:pPr>
            <w:r w:rsidRPr="00EA79F7">
              <w:rPr>
                <w:bCs/>
                <w:sz w:val="24"/>
                <w:szCs w:val="24"/>
              </w:rPr>
              <w:t>11.4</w:t>
            </w:r>
          </w:p>
        </w:tc>
        <w:tc>
          <w:tcPr>
            <w:tcW w:w="4783" w:type="dxa"/>
            <w:vAlign w:val="center"/>
          </w:tcPr>
          <w:p w14:paraId="253A4858" w14:textId="77777777" w:rsidR="00124466" w:rsidRPr="00EA79F7" w:rsidRDefault="00124466" w:rsidP="00677949">
            <w:pPr>
              <w:tabs>
                <w:tab w:val="left" w:pos="709"/>
              </w:tabs>
              <w:ind w:firstLine="0"/>
              <w:rPr>
                <w:sz w:val="24"/>
                <w:szCs w:val="24"/>
              </w:rPr>
            </w:pPr>
            <w:r w:rsidRPr="00EA79F7">
              <w:rPr>
                <w:sz w:val="24"/>
                <w:szCs w:val="24"/>
              </w:rPr>
              <w:t>Многоквартирная многоэтажная (6 и более)</w:t>
            </w:r>
          </w:p>
        </w:tc>
        <w:tc>
          <w:tcPr>
            <w:tcW w:w="3706" w:type="dxa"/>
            <w:vAlign w:val="center"/>
          </w:tcPr>
          <w:p w14:paraId="47F62ECF" w14:textId="77777777" w:rsidR="00124466" w:rsidRPr="00EA79F7" w:rsidRDefault="00124466" w:rsidP="00677949">
            <w:pPr>
              <w:tabs>
                <w:tab w:val="left" w:pos="709"/>
              </w:tabs>
              <w:ind w:firstLine="0"/>
              <w:jc w:val="center"/>
              <w:rPr>
                <w:bCs/>
                <w:sz w:val="24"/>
                <w:szCs w:val="24"/>
                <w:lang w:val="en-US"/>
              </w:rPr>
            </w:pPr>
          </w:p>
        </w:tc>
      </w:tr>
      <w:tr w:rsidR="00EA79F7" w:rsidRPr="00EA79F7" w14:paraId="6E9B9AEE" w14:textId="77777777" w:rsidTr="00763803">
        <w:trPr>
          <w:cantSplit/>
          <w:jc w:val="center"/>
        </w:trPr>
        <w:tc>
          <w:tcPr>
            <w:tcW w:w="856" w:type="dxa"/>
            <w:vAlign w:val="center"/>
          </w:tcPr>
          <w:p w14:paraId="1257EFC7" w14:textId="77777777" w:rsidR="00124466" w:rsidRPr="00EA79F7" w:rsidRDefault="00124466" w:rsidP="00677949">
            <w:pPr>
              <w:tabs>
                <w:tab w:val="left" w:pos="709"/>
              </w:tabs>
              <w:ind w:firstLine="0"/>
              <w:jc w:val="center"/>
              <w:rPr>
                <w:bCs/>
                <w:i/>
                <w:sz w:val="24"/>
                <w:szCs w:val="24"/>
              </w:rPr>
            </w:pPr>
            <w:r w:rsidRPr="00EA79F7">
              <w:rPr>
                <w:bCs/>
                <w:sz w:val="24"/>
                <w:szCs w:val="24"/>
              </w:rPr>
              <w:t>12</w:t>
            </w:r>
          </w:p>
        </w:tc>
        <w:tc>
          <w:tcPr>
            <w:tcW w:w="8489" w:type="dxa"/>
            <w:gridSpan w:val="2"/>
            <w:vAlign w:val="center"/>
          </w:tcPr>
          <w:p w14:paraId="52966488" w14:textId="77777777" w:rsidR="00124466" w:rsidRPr="00EA79F7" w:rsidRDefault="00124466" w:rsidP="00677949">
            <w:pPr>
              <w:tabs>
                <w:tab w:val="left" w:pos="709"/>
              </w:tabs>
              <w:ind w:firstLine="0"/>
              <w:rPr>
                <w:bCs/>
                <w:sz w:val="24"/>
                <w:szCs w:val="24"/>
              </w:rPr>
            </w:pPr>
            <w:r w:rsidRPr="00EA79F7">
              <w:rPr>
                <w:bCs/>
                <w:sz w:val="24"/>
                <w:szCs w:val="24"/>
              </w:rPr>
              <w:t>в том числе из общего объема нового жилищного строительства размещается:</w:t>
            </w:r>
          </w:p>
        </w:tc>
      </w:tr>
      <w:tr w:rsidR="00EA79F7" w:rsidRPr="00EA79F7" w14:paraId="59E6AB7A" w14:textId="77777777" w:rsidTr="00763803">
        <w:trPr>
          <w:cantSplit/>
          <w:jc w:val="center"/>
        </w:trPr>
        <w:tc>
          <w:tcPr>
            <w:tcW w:w="856" w:type="dxa"/>
            <w:vAlign w:val="center"/>
          </w:tcPr>
          <w:p w14:paraId="6293A162" w14:textId="77777777" w:rsidR="00124466" w:rsidRPr="00EA79F7" w:rsidRDefault="00124466" w:rsidP="00677949">
            <w:pPr>
              <w:tabs>
                <w:tab w:val="left" w:pos="709"/>
              </w:tabs>
              <w:ind w:firstLine="0"/>
              <w:jc w:val="center"/>
              <w:rPr>
                <w:bCs/>
                <w:i/>
                <w:sz w:val="24"/>
                <w:szCs w:val="24"/>
              </w:rPr>
            </w:pPr>
            <w:r w:rsidRPr="00EA79F7">
              <w:rPr>
                <w:bCs/>
                <w:sz w:val="24"/>
                <w:szCs w:val="24"/>
              </w:rPr>
              <w:t>12.1</w:t>
            </w:r>
          </w:p>
        </w:tc>
        <w:tc>
          <w:tcPr>
            <w:tcW w:w="4783" w:type="dxa"/>
            <w:vAlign w:val="center"/>
          </w:tcPr>
          <w:p w14:paraId="54A30F6E" w14:textId="77777777" w:rsidR="00124466" w:rsidRPr="00EA79F7" w:rsidRDefault="00124466" w:rsidP="00677949">
            <w:pPr>
              <w:tabs>
                <w:tab w:val="left" w:pos="709"/>
              </w:tabs>
              <w:ind w:firstLine="0"/>
              <w:rPr>
                <w:bCs/>
                <w:i/>
                <w:sz w:val="24"/>
                <w:szCs w:val="24"/>
              </w:rPr>
            </w:pPr>
            <w:r w:rsidRPr="00EA79F7">
              <w:rPr>
                <w:bCs/>
                <w:sz w:val="24"/>
                <w:szCs w:val="24"/>
              </w:rPr>
              <w:t>на свободных территориях</w:t>
            </w:r>
          </w:p>
        </w:tc>
        <w:tc>
          <w:tcPr>
            <w:tcW w:w="3706" w:type="dxa"/>
            <w:vAlign w:val="center"/>
          </w:tcPr>
          <w:p w14:paraId="0E93DF35" w14:textId="77777777" w:rsidR="00124466" w:rsidRPr="00EA79F7" w:rsidRDefault="00124466" w:rsidP="00677949">
            <w:pPr>
              <w:tabs>
                <w:tab w:val="left" w:pos="709"/>
              </w:tabs>
              <w:ind w:firstLine="0"/>
              <w:jc w:val="center"/>
              <w:rPr>
                <w:bCs/>
                <w:sz w:val="24"/>
                <w:szCs w:val="24"/>
              </w:rPr>
            </w:pPr>
            <w:r w:rsidRPr="00EA79F7">
              <w:rPr>
                <w:bCs/>
                <w:sz w:val="24"/>
                <w:szCs w:val="24"/>
              </w:rPr>
              <w:t>0,6</w:t>
            </w:r>
          </w:p>
        </w:tc>
      </w:tr>
      <w:tr w:rsidR="00EA79F7" w:rsidRPr="00EA79F7" w14:paraId="7B699750" w14:textId="77777777" w:rsidTr="00763803">
        <w:trPr>
          <w:cantSplit/>
          <w:jc w:val="center"/>
        </w:trPr>
        <w:tc>
          <w:tcPr>
            <w:tcW w:w="856" w:type="dxa"/>
            <w:vAlign w:val="center"/>
          </w:tcPr>
          <w:p w14:paraId="014D3C25" w14:textId="77777777" w:rsidR="00124466" w:rsidRPr="00EA79F7" w:rsidRDefault="00124466" w:rsidP="00677949">
            <w:pPr>
              <w:tabs>
                <w:tab w:val="left" w:pos="709"/>
              </w:tabs>
              <w:ind w:firstLine="0"/>
              <w:jc w:val="center"/>
              <w:rPr>
                <w:bCs/>
                <w:i/>
                <w:sz w:val="24"/>
                <w:szCs w:val="24"/>
              </w:rPr>
            </w:pPr>
            <w:r w:rsidRPr="00EA79F7">
              <w:rPr>
                <w:bCs/>
                <w:sz w:val="24"/>
                <w:szCs w:val="24"/>
              </w:rPr>
              <w:lastRenderedPageBreak/>
              <w:t>12.2</w:t>
            </w:r>
          </w:p>
        </w:tc>
        <w:tc>
          <w:tcPr>
            <w:tcW w:w="4783" w:type="dxa"/>
            <w:vAlign w:val="center"/>
          </w:tcPr>
          <w:p w14:paraId="0B08FC3C" w14:textId="77777777" w:rsidR="00124466" w:rsidRPr="00EA79F7" w:rsidRDefault="00124466" w:rsidP="00677949">
            <w:pPr>
              <w:tabs>
                <w:tab w:val="left" w:pos="709"/>
              </w:tabs>
              <w:ind w:firstLine="0"/>
              <w:rPr>
                <w:bCs/>
                <w:i/>
                <w:sz w:val="24"/>
                <w:szCs w:val="24"/>
              </w:rPr>
            </w:pPr>
            <w:r w:rsidRPr="00EA79F7">
              <w:rPr>
                <w:bCs/>
                <w:sz w:val="24"/>
                <w:szCs w:val="24"/>
              </w:rPr>
              <w:t>за счет реконструкции существующей застройки</w:t>
            </w:r>
          </w:p>
        </w:tc>
        <w:tc>
          <w:tcPr>
            <w:tcW w:w="3706" w:type="dxa"/>
            <w:vAlign w:val="center"/>
          </w:tcPr>
          <w:p w14:paraId="72C14464" w14:textId="77777777" w:rsidR="00124466" w:rsidRPr="00EA79F7" w:rsidRDefault="00124466" w:rsidP="00677949">
            <w:pPr>
              <w:tabs>
                <w:tab w:val="left" w:pos="709"/>
              </w:tabs>
              <w:ind w:firstLine="0"/>
              <w:jc w:val="center"/>
              <w:rPr>
                <w:bCs/>
                <w:sz w:val="24"/>
                <w:szCs w:val="24"/>
              </w:rPr>
            </w:pPr>
          </w:p>
        </w:tc>
      </w:tr>
      <w:tr w:rsidR="00EA79F7" w:rsidRPr="00EA79F7" w14:paraId="40DD00BC" w14:textId="77777777" w:rsidTr="00763803">
        <w:trPr>
          <w:cantSplit/>
          <w:jc w:val="center"/>
        </w:trPr>
        <w:tc>
          <w:tcPr>
            <w:tcW w:w="856" w:type="dxa"/>
            <w:vAlign w:val="center"/>
          </w:tcPr>
          <w:p w14:paraId="1CDEDEB6" w14:textId="77777777" w:rsidR="00124466" w:rsidRPr="00EA79F7" w:rsidRDefault="00124466" w:rsidP="00677949">
            <w:pPr>
              <w:tabs>
                <w:tab w:val="left" w:pos="709"/>
              </w:tabs>
              <w:ind w:firstLine="0"/>
              <w:jc w:val="center"/>
              <w:rPr>
                <w:bCs/>
                <w:i/>
                <w:sz w:val="24"/>
                <w:szCs w:val="24"/>
              </w:rPr>
            </w:pPr>
            <w:r w:rsidRPr="00EA79F7">
              <w:rPr>
                <w:bCs/>
                <w:sz w:val="24"/>
                <w:szCs w:val="24"/>
              </w:rPr>
              <w:t>13</w:t>
            </w:r>
          </w:p>
        </w:tc>
        <w:tc>
          <w:tcPr>
            <w:tcW w:w="8489" w:type="dxa"/>
            <w:gridSpan w:val="2"/>
            <w:vAlign w:val="center"/>
          </w:tcPr>
          <w:p w14:paraId="2D12AF54" w14:textId="77777777" w:rsidR="00124466" w:rsidRPr="00EA79F7" w:rsidRDefault="00124466" w:rsidP="00677949">
            <w:pPr>
              <w:tabs>
                <w:tab w:val="left" w:pos="709"/>
              </w:tabs>
              <w:ind w:firstLine="0"/>
              <w:rPr>
                <w:bCs/>
                <w:sz w:val="24"/>
                <w:szCs w:val="24"/>
              </w:rPr>
            </w:pPr>
            <w:r w:rsidRPr="00EA79F7">
              <w:rPr>
                <w:bCs/>
                <w:sz w:val="24"/>
                <w:szCs w:val="24"/>
              </w:rPr>
              <w:t>Обеспеченность жилищного фонда централизованными инженерными сетями:</w:t>
            </w:r>
          </w:p>
        </w:tc>
      </w:tr>
      <w:tr w:rsidR="00EA79F7" w:rsidRPr="00EA79F7" w14:paraId="3A05F6D1" w14:textId="77777777" w:rsidTr="00763803">
        <w:trPr>
          <w:cantSplit/>
          <w:jc w:val="center"/>
        </w:trPr>
        <w:tc>
          <w:tcPr>
            <w:tcW w:w="856" w:type="dxa"/>
            <w:vAlign w:val="center"/>
          </w:tcPr>
          <w:p w14:paraId="7971F041" w14:textId="77777777" w:rsidR="00124466" w:rsidRPr="00EA79F7" w:rsidRDefault="00124466" w:rsidP="00677949">
            <w:pPr>
              <w:tabs>
                <w:tab w:val="left" w:pos="709"/>
              </w:tabs>
              <w:ind w:firstLine="0"/>
              <w:jc w:val="center"/>
              <w:rPr>
                <w:bCs/>
                <w:i/>
                <w:sz w:val="24"/>
                <w:szCs w:val="24"/>
              </w:rPr>
            </w:pPr>
            <w:r w:rsidRPr="00EA79F7">
              <w:rPr>
                <w:bCs/>
                <w:sz w:val="24"/>
                <w:szCs w:val="24"/>
              </w:rPr>
              <w:t>13.1</w:t>
            </w:r>
          </w:p>
        </w:tc>
        <w:tc>
          <w:tcPr>
            <w:tcW w:w="4783" w:type="dxa"/>
            <w:vAlign w:val="center"/>
          </w:tcPr>
          <w:p w14:paraId="231AE427" w14:textId="77777777" w:rsidR="00124466" w:rsidRPr="00EA79F7" w:rsidRDefault="00124466" w:rsidP="00677949">
            <w:pPr>
              <w:tabs>
                <w:tab w:val="left" w:pos="709"/>
              </w:tabs>
              <w:ind w:firstLine="0"/>
              <w:rPr>
                <w:bCs/>
                <w:i/>
                <w:sz w:val="24"/>
                <w:szCs w:val="24"/>
              </w:rPr>
            </w:pPr>
            <w:r w:rsidRPr="00EA79F7">
              <w:rPr>
                <w:bCs/>
                <w:sz w:val="24"/>
                <w:szCs w:val="24"/>
              </w:rPr>
              <w:t>водопроводом</w:t>
            </w:r>
          </w:p>
        </w:tc>
        <w:tc>
          <w:tcPr>
            <w:tcW w:w="3706" w:type="dxa"/>
            <w:vAlign w:val="center"/>
          </w:tcPr>
          <w:p w14:paraId="59AF6D6E" w14:textId="77777777" w:rsidR="00124466" w:rsidRPr="00EA79F7" w:rsidRDefault="00124466" w:rsidP="00677949">
            <w:pPr>
              <w:tabs>
                <w:tab w:val="left" w:pos="709"/>
              </w:tabs>
              <w:ind w:firstLine="0"/>
              <w:jc w:val="center"/>
              <w:rPr>
                <w:bCs/>
                <w:sz w:val="24"/>
                <w:szCs w:val="24"/>
              </w:rPr>
            </w:pPr>
            <w:r w:rsidRPr="00EA79F7">
              <w:rPr>
                <w:bCs/>
                <w:sz w:val="24"/>
                <w:szCs w:val="24"/>
              </w:rPr>
              <w:t>42,8</w:t>
            </w:r>
          </w:p>
        </w:tc>
      </w:tr>
      <w:tr w:rsidR="00EA79F7" w:rsidRPr="00EA79F7" w14:paraId="1F9AC38C" w14:textId="77777777" w:rsidTr="00763803">
        <w:trPr>
          <w:cantSplit/>
          <w:jc w:val="center"/>
        </w:trPr>
        <w:tc>
          <w:tcPr>
            <w:tcW w:w="856" w:type="dxa"/>
            <w:vAlign w:val="center"/>
          </w:tcPr>
          <w:p w14:paraId="11DA924F" w14:textId="77777777" w:rsidR="00124466" w:rsidRPr="00EA79F7" w:rsidRDefault="00124466" w:rsidP="00677949">
            <w:pPr>
              <w:tabs>
                <w:tab w:val="left" w:pos="709"/>
              </w:tabs>
              <w:ind w:firstLine="0"/>
              <w:jc w:val="center"/>
              <w:rPr>
                <w:bCs/>
                <w:i/>
                <w:sz w:val="24"/>
                <w:szCs w:val="24"/>
              </w:rPr>
            </w:pPr>
            <w:r w:rsidRPr="00EA79F7">
              <w:rPr>
                <w:bCs/>
                <w:sz w:val="24"/>
                <w:szCs w:val="24"/>
              </w:rPr>
              <w:t>13.2</w:t>
            </w:r>
          </w:p>
        </w:tc>
        <w:tc>
          <w:tcPr>
            <w:tcW w:w="4783" w:type="dxa"/>
            <w:vAlign w:val="center"/>
          </w:tcPr>
          <w:p w14:paraId="092BA723" w14:textId="77777777" w:rsidR="00124466" w:rsidRPr="00EA79F7" w:rsidRDefault="00124466" w:rsidP="00677949">
            <w:pPr>
              <w:tabs>
                <w:tab w:val="left" w:pos="709"/>
              </w:tabs>
              <w:ind w:firstLine="0"/>
              <w:rPr>
                <w:bCs/>
                <w:i/>
                <w:sz w:val="24"/>
                <w:szCs w:val="24"/>
              </w:rPr>
            </w:pPr>
            <w:r w:rsidRPr="00EA79F7">
              <w:rPr>
                <w:bCs/>
                <w:sz w:val="24"/>
                <w:szCs w:val="24"/>
              </w:rPr>
              <w:t>канализацией</w:t>
            </w:r>
          </w:p>
        </w:tc>
        <w:tc>
          <w:tcPr>
            <w:tcW w:w="3706" w:type="dxa"/>
            <w:vAlign w:val="center"/>
          </w:tcPr>
          <w:p w14:paraId="6AB7934C" w14:textId="77777777" w:rsidR="00124466" w:rsidRPr="00EA79F7" w:rsidRDefault="00124466" w:rsidP="00677949">
            <w:pPr>
              <w:tabs>
                <w:tab w:val="left" w:pos="709"/>
              </w:tabs>
              <w:ind w:firstLine="0"/>
              <w:jc w:val="center"/>
              <w:rPr>
                <w:bCs/>
                <w:sz w:val="24"/>
                <w:szCs w:val="24"/>
              </w:rPr>
            </w:pPr>
            <w:r w:rsidRPr="00EA79F7">
              <w:rPr>
                <w:bCs/>
                <w:sz w:val="24"/>
                <w:szCs w:val="24"/>
              </w:rPr>
              <w:t>40</w:t>
            </w:r>
          </w:p>
        </w:tc>
      </w:tr>
      <w:tr w:rsidR="00EA79F7" w:rsidRPr="00EA79F7" w14:paraId="745BF7B7" w14:textId="77777777" w:rsidTr="00763803">
        <w:trPr>
          <w:cantSplit/>
          <w:jc w:val="center"/>
        </w:trPr>
        <w:tc>
          <w:tcPr>
            <w:tcW w:w="856" w:type="dxa"/>
            <w:vAlign w:val="center"/>
          </w:tcPr>
          <w:p w14:paraId="0F4C8BC8" w14:textId="77777777" w:rsidR="00124466" w:rsidRPr="00EA79F7" w:rsidRDefault="00124466" w:rsidP="00677949">
            <w:pPr>
              <w:tabs>
                <w:tab w:val="left" w:pos="709"/>
              </w:tabs>
              <w:ind w:firstLine="0"/>
              <w:jc w:val="center"/>
              <w:rPr>
                <w:bCs/>
                <w:i/>
                <w:sz w:val="24"/>
                <w:szCs w:val="24"/>
              </w:rPr>
            </w:pPr>
            <w:r w:rsidRPr="00EA79F7">
              <w:rPr>
                <w:bCs/>
                <w:sz w:val="24"/>
                <w:szCs w:val="24"/>
              </w:rPr>
              <w:t>13.3</w:t>
            </w:r>
          </w:p>
        </w:tc>
        <w:tc>
          <w:tcPr>
            <w:tcW w:w="4783" w:type="dxa"/>
            <w:vAlign w:val="center"/>
          </w:tcPr>
          <w:p w14:paraId="069B3ACC" w14:textId="77777777" w:rsidR="00124466" w:rsidRPr="00EA79F7" w:rsidRDefault="00124466" w:rsidP="00677949">
            <w:pPr>
              <w:tabs>
                <w:tab w:val="left" w:pos="709"/>
              </w:tabs>
              <w:ind w:firstLine="0"/>
              <w:rPr>
                <w:bCs/>
                <w:i/>
                <w:sz w:val="24"/>
                <w:szCs w:val="24"/>
              </w:rPr>
            </w:pPr>
            <w:r w:rsidRPr="00EA79F7">
              <w:rPr>
                <w:bCs/>
                <w:sz w:val="24"/>
                <w:szCs w:val="24"/>
              </w:rPr>
              <w:t>электричеством</w:t>
            </w:r>
          </w:p>
        </w:tc>
        <w:tc>
          <w:tcPr>
            <w:tcW w:w="3706" w:type="dxa"/>
            <w:vAlign w:val="center"/>
          </w:tcPr>
          <w:p w14:paraId="0C2B4DFF" w14:textId="77777777" w:rsidR="00124466" w:rsidRPr="00EA79F7" w:rsidRDefault="00124466" w:rsidP="00677949">
            <w:pPr>
              <w:tabs>
                <w:tab w:val="left" w:pos="709"/>
              </w:tabs>
              <w:ind w:firstLine="0"/>
              <w:jc w:val="center"/>
              <w:rPr>
                <w:bCs/>
                <w:sz w:val="24"/>
                <w:szCs w:val="24"/>
              </w:rPr>
            </w:pPr>
            <w:r w:rsidRPr="00EA79F7">
              <w:rPr>
                <w:bCs/>
                <w:sz w:val="24"/>
                <w:szCs w:val="24"/>
              </w:rPr>
              <w:t>53,9</w:t>
            </w:r>
          </w:p>
        </w:tc>
      </w:tr>
      <w:tr w:rsidR="00EA79F7" w:rsidRPr="00EA79F7" w14:paraId="4EE728BD" w14:textId="77777777" w:rsidTr="00763803">
        <w:trPr>
          <w:cantSplit/>
          <w:jc w:val="center"/>
        </w:trPr>
        <w:tc>
          <w:tcPr>
            <w:tcW w:w="856" w:type="dxa"/>
            <w:vAlign w:val="center"/>
          </w:tcPr>
          <w:p w14:paraId="073B1DA5" w14:textId="77777777" w:rsidR="00124466" w:rsidRPr="00EA79F7" w:rsidRDefault="00124466" w:rsidP="00677949">
            <w:pPr>
              <w:tabs>
                <w:tab w:val="left" w:pos="709"/>
              </w:tabs>
              <w:ind w:firstLine="0"/>
              <w:jc w:val="center"/>
              <w:rPr>
                <w:bCs/>
                <w:i/>
                <w:sz w:val="24"/>
                <w:szCs w:val="24"/>
              </w:rPr>
            </w:pPr>
            <w:r w:rsidRPr="00EA79F7">
              <w:rPr>
                <w:bCs/>
                <w:sz w:val="24"/>
                <w:szCs w:val="24"/>
              </w:rPr>
              <w:t>13.4</w:t>
            </w:r>
          </w:p>
        </w:tc>
        <w:tc>
          <w:tcPr>
            <w:tcW w:w="4783" w:type="dxa"/>
            <w:vAlign w:val="center"/>
          </w:tcPr>
          <w:p w14:paraId="01ED07A8" w14:textId="77777777" w:rsidR="00124466" w:rsidRPr="00EA79F7" w:rsidRDefault="00124466" w:rsidP="00677949">
            <w:pPr>
              <w:tabs>
                <w:tab w:val="left" w:pos="709"/>
              </w:tabs>
              <w:ind w:firstLine="0"/>
              <w:rPr>
                <w:bCs/>
                <w:i/>
                <w:sz w:val="24"/>
                <w:szCs w:val="24"/>
              </w:rPr>
            </w:pPr>
            <w:r w:rsidRPr="00EA79F7">
              <w:rPr>
                <w:bCs/>
                <w:sz w:val="24"/>
                <w:szCs w:val="24"/>
              </w:rPr>
              <w:t>электроплитами</w:t>
            </w:r>
          </w:p>
        </w:tc>
        <w:tc>
          <w:tcPr>
            <w:tcW w:w="3706" w:type="dxa"/>
            <w:vAlign w:val="center"/>
          </w:tcPr>
          <w:p w14:paraId="7D4B5ACB" w14:textId="77777777" w:rsidR="00124466" w:rsidRPr="00EA79F7" w:rsidRDefault="00124466" w:rsidP="00677949">
            <w:pPr>
              <w:tabs>
                <w:tab w:val="left" w:pos="709"/>
              </w:tabs>
              <w:ind w:firstLine="0"/>
              <w:jc w:val="center"/>
              <w:rPr>
                <w:bCs/>
                <w:sz w:val="24"/>
                <w:szCs w:val="24"/>
                <w:lang w:val="en-US"/>
              </w:rPr>
            </w:pPr>
          </w:p>
        </w:tc>
      </w:tr>
      <w:tr w:rsidR="00EA79F7" w:rsidRPr="00EA79F7" w14:paraId="36EDDA78" w14:textId="77777777" w:rsidTr="00763803">
        <w:trPr>
          <w:cantSplit/>
          <w:jc w:val="center"/>
        </w:trPr>
        <w:tc>
          <w:tcPr>
            <w:tcW w:w="856" w:type="dxa"/>
            <w:vAlign w:val="center"/>
          </w:tcPr>
          <w:p w14:paraId="1512C955" w14:textId="77777777" w:rsidR="00124466" w:rsidRPr="00EA79F7" w:rsidRDefault="00124466" w:rsidP="00677949">
            <w:pPr>
              <w:tabs>
                <w:tab w:val="left" w:pos="709"/>
              </w:tabs>
              <w:ind w:firstLine="0"/>
              <w:jc w:val="center"/>
              <w:rPr>
                <w:bCs/>
                <w:i/>
                <w:sz w:val="24"/>
                <w:szCs w:val="24"/>
              </w:rPr>
            </w:pPr>
            <w:r w:rsidRPr="00EA79F7">
              <w:rPr>
                <w:bCs/>
                <w:sz w:val="24"/>
                <w:szCs w:val="24"/>
              </w:rPr>
              <w:t>13.5</w:t>
            </w:r>
          </w:p>
        </w:tc>
        <w:tc>
          <w:tcPr>
            <w:tcW w:w="4783" w:type="dxa"/>
            <w:vAlign w:val="center"/>
          </w:tcPr>
          <w:p w14:paraId="0CC28039" w14:textId="77777777" w:rsidR="00124466" w:rsidRPr="00EA79F7" w:rsidRDefault="00124466" w:rsidP="00677949">
            <w:pPr>
              <w:tabs>
                <w:tab w:val="left" w:pos="709"/>
              </w:tabs>
              <w:ind w:firstLine="0"/>
              <w:rPr>
                <w:bCs/>
                <w:i/>
                <w:sz w:val="24"/>
                <w:szCs w:val="24"/>
              </w:rPr>
            </w:pPr>
            <w:r w:rsidRPr="00EA79F7">
              <w:rPr>
                <w:bCs/>
                <w:sz w:val="24"/>
                <w:szCs w:val="24"/>
              </w:rPr>
              <w:t>газовыми плитами</w:t>
            </w:r>
          </w:p>
        </w:tc>
        <w:tc>
          <w:tcPr>
            <w:tcW w:w="3706" w:type="dxa"/>
            <w:vAlign w:val="center"/>
          </w:tcPr>
          <w:p w14:paraId="1CBDC2FB" w14:textId="77777777" w:rsidR="00124466" w:rsidRPr="00EA79F7" w:rsidRDefault="00124466" w:rsidP="00677949">
            <w:pPr>
              <w:tabs>
                <w:tab w:val="left" w:pos="709"/>
              </w:tabs>
              <w:ind w:firstLine="0"/>
              <w:jc w:val="center"/>
              <w:rPr>
                <w:bCs/>
                <w:sz w:val="24"/>
                <w:szCs w:val="24"/>
              </w:rPr>
            </w:pPr>
            <w:r w:rsidRPr="00EA79F7">
              <w:rPr>
                <w:bCs/>
                <w:sz w:val="24"/>
                <w:szCs w:val="24"/>
              </w:rPr>
              <w:t>51,3</w:t>
            </w:r>
          </w:p>
        </w:tc>
      </w:tr>
      <w:tr w:rsidR="00EA79F7" w:rsidRPr="00EA79F7" w14:paraId="1D324488" w14:textId="77777777" w:rsidTr="00763803">
        <w:trPr>
          <w:cantSplit/>
          <w:jc w:val="center"/>
        </w:trPr>
        <w:tc>
          <w:tcPr>
            <w:tcW w:w="856" w:type="dxa"/>
            <w:vAlign w:val="center"/>
          </w:tcPr>
          <w:p w14:paraId="5DE30BC7" w14:textId="77777777" w:rsidR="00124466" w:rsidRPr="00EA79F7" w:rsidRDefault="00124466" w:rsidP="00677949">
            <w:pPr>
              <w:tabs>
                <w:tab w:val="left" w:pos="709"/>
              </w:tabs>
              <w:ind w:firstLine="0"/>
              <w:jc w:val="center"/>
              <w:rPr>
                <w:bCs/>
                <w:i/>
                <w:sz w:val="24"/>
                <w:szCs w:val="24"/>
              </w:rPr>
            </w:pPr>
            <w:r w:rsidRPr="00EA79F7">
              <w:rPr>
                <w:bCs/>
                <w:sz w:val="24"/>
                <w:szCs w:val="24"/>
              </w:rPr>
              <w:t>13.6</w:t>
            </w:r>
          </w:p>
        </w:tc>
        <w:tc>
          <w:tcPr>
            <w:tcW w:w="4783" w:type="dxa"/>
            <w:vAlign w:val="center"/>
          </w:tcPr>
          <w:p w14:paraId="6A47B77E" w14:textId="77777777" w:rsidR="00124466" w:rsidRPr="00EA79F7" w:rsidRDefault="00124466" w:rsidP="00677949">
            <w:pPr>
              <w:tabs>
                <w:tab w:val="left" w:pos="709"/>
              </w:tabs>
              <w:ind w:firstLine="0"/>
              <w:rPr>
                <w:bCs/>
                <w:i/>
                <w:sz w:val="24"/>
                <w:szCs w:val="24"/>
              </w:rPr>
            </w:pPr>
            <w:r w:rsidRPr="00EA79F7">
              <w:rPr>
                <w:bCs/>
                <w:sz w:val="24"/>
                <w:szCs w:val="24"/>
              </w:rPr>
              <w:t>теплом</w:t>
            </w:r>
          </w:p>
        </w:tc>
        <w:tc>
          <w:tcPr>
            <w:tcW w:w="3706" w:type="dxa"/>
            <w:vAlign w:val="center"/>
          </w:tcPr>
          <w:p w14:paraId="5C5753AF" w14:textId="77777777" w:rsidR="00124466" w:rsidRPr="00EA79F7" w:rsidRDefault="00124466" w:rsidP="00677949">
            <w:pPr>
              <w:tabs>
                <w:tab w:val="left" w:pos="709"/>
              </w:tabs>
              <w:ind w:firstLine="0"/>
              <w:jc w:val="center"/>
              <w:rPr>
                <w:bCs/>
                <w:sz w:val="24"/>
                <w:szCs w:val="24"/>
                <w:lang w:val="en-US"/>
              </w:rPr>
            </w:pPr>
          </w:p>
        </w:tc>
      </w:tr>
      <w:tr w:rsidR="00EA79F7" w:rsidRPr="00EA79F7" w14:paraId="1CE8380E" w14:textId="77777777" w:rsidTr="00763803">
        <w:trPr>
          <w:cantSplit/>
          <w:jc w:val="center"/>
        </w:trPr>
        <w:tc>
          <w:tcPr>
            <w:tcW w:w="856" w:type="dxa"/>
            <w:vAlign w:val="center"/>
          </w:tcPr>
          <w:p w14:paraId="2C7BD4B9" w14:textId="77777777" w:rsidR="00124466" w:rsidRPr="00EA79F7" w:rsidRDefault="00124466" w:rsidP="00677949">
            <w:pPr>
              <w:tabs>
                <w:tab w:val="left" w:pos="709"/>
              </w:tabs>
              <w:ind w:firstLine="0"/>
              <w:jc w:val="center"/>
              <w:rPr>
                <w:bCs/>
                <w:i/>
                <w:sz w:val="24"/>
                <w:szCs w:val="24"/>
              </w:rPr>
            </w:pPr>
            <w:r w:rsidRPr="00EA79F7">
              <w:rPr>
                <w:bCs/>
                <w:sz w:val="24"/>
                <w:szCs w:val="24"/>
              </w:rPr>
              <w:t>13.7</w:t>
            </w:r>
          </w:p>
        </w:tc>
        <w:tc>
          <w:tcPr>
            <w:tcW w:w="4783" w:type="dxa"/>
            <w:vAlign w:val="center"/>
          </w:tcPr>
          <w:p w14:paraId="259C8358" w14:textId="77777777" w:rsidR="00124466" w:rsidRPr="00EA79F7" w:rsidRDefault="00124466" w:rsidP="00677949">
            <w:pPr>
              <w:tabs>
                <w:tab w:val="left" w:pos="709"/>
              </w:tabs>
              <w:ind w:firstLine="0"/>
              <w:rPr>
                <w:bCs/>
                <w:i/>
                <w:sz w:val="24"/>
                <w:szCs w:val="24"/>
              </w:rPr>
            </w:pPr>
            <w:r w:rsidRPr="00EA79F7">
              <w:rPr>
                <w:bCs/>
                <w:sz w:val="24"/>
                <w:szCs w:val="24"/>
              </w:rPr>
              <w:t>горячей водой</w:t>
            </w:r>
          </w:p>
        </w:tc>
        <w:tc>
          <w:tcPr>
            <w:tcW w:w="3706" w:type="dxa"/>
            <w:vAlign w:val="center"/>
          </w:tcPr>
          <w:p w14:paraId="00677B0C" w14:textId="77777777" w:rsidR="00124466" w:rsidRPr="00EA79F7" w:rsidRDefault="00124466" w:rsidP="00677949">
            <w:pPr>
              <w:tabs>
                <w:tab w:val="left" w:pos="709"/>
              </w:tabs>
              <w:ind w:firstLine="0"/>
              <w:jc w:val="center"/>
              <w:rPr>
                <w:bCs/>
                <w:sz w:val="24"/>
                <w:szCs w:val="24"/>
              </w:rPr>
            </w:pPr>
            <w:r w:rsidRPr="00EA79F7">
              <w:rPr>
                <w:bCs/>
                <w:sz w:val="24"/>
                <w:szCs w:val="24"/>
              </w:rPr>
              <w:t>35,5</w:t>
            </w:r>
          </w:p>
        </w:tc>
      </w:tr>
      <w:tr w:rsidR="00EA79F7" w:rsidRPr="00EA79F7" w14:paraId="5E918ACD" w14:textId="77777777" w:rsidTr="00763803">
        <w:trPr>
          <w:cantSplit/>
          <w:jc w:val="center"/>
        </w:trPr>
        <w:tc>
          <w:tcPr>
            <w:tcW w:w="856" w:type="dxa"/>
            <w:vAlign w:val="center"/>
          </w:tcPr>
          <w:p w14:paraId="13BB2983" w14:textId="77777777" w:rsidR="00124466" w:rsidRPr="00EA79F7" w:rsidRDefault="00124466" w:rsidP="00677949">
            <w:pPr>
              <w:tabs>
                <w:tab w:val="left" w:pos="709"/>
              </w:tabs>
              <w:ind w:firstLine="0"/>
              <w:jc w:val="center"/>
              <w:rPr>
                <w:bCs/>
                <w:i/>
                <w:sz w:val="24"/>
                <w:szCs w:val="24"/>
              </w:rPr>
            </w:pPr>
            <w:r w:rsidRPr="00EA79F7">
              <w:rPr>
                <w:bCs/>
                <w:sz w:val="24"/>
                <w:szCs w:val="24"/>
              </w:rPr>
              <w:t>14</w:t>
            </w:r>
          </w:p>
        </w:tc>
        <w:tc>
          <w:tcPr>
            <w:tcW w:w="4783" w:type="dxa"/>
            <w:vAlign w:val="center"/>
          </w:tcPr>
          <w:p w14:paraId="0E343FD7" w14:textId="36FFC9ED" w:rsidR="00124466" w:rsidRPr="00EA79F7" w:rsidRDefault="00124466" w:rsidP="00677949">
            <w:pPr>
              <w:tabs>
                <w:tab w:val="left" w:pos="709"/>
              </w:tabs>
              <w:ind w:firstLine="0"/>
              <w:rPr>
                <w:bCs/>
                <w:i/>
                <w:sz w:val="24"/>
                <w:szCs w:val="24"/>
              </w:rPr>
            </w:pPr>
            <w:r w:rsidRPr="00EA79F7">
              <w:rPr>
                <w:bCs/>
                <w:sz w:val="24"/>
                <w:szCs w:val="24"/>
              </w:rPr>
              <w:t>Средняя обеспеченность населения муниципального района общей площадью жилищного фонда, м</w:t>
            </w:r>
            <w:r w:rsidRPr="00EA79F7">
              <w:rPr>
                <w:bCs/>
                <w:sz w:val="24"/>
                <w:szCs w:val="24"/>
                <w:vertAlign w:val="superscript"/>
              </w:rPr>
              <w:t>2</w:t>
            </w:r>
            <w:r w:rsidRPr="00EA79F7">
              <w:rPr>
                <w:bCs/>
                <w:sz w:val="24"/>
                <w:szCs w:val="24"/>
              </w:rPr>
              <w:t>/чел.</w:t>
            </w:r>
          </w:p>
        </w:tc>
        <w:tc>
          <w:tcPr>
            <w:tcW w:w="3706" w:type="dxa"/>
            <w:vAlign w:val="center"/>
          </w:tcPr>
          <w:p w14:paraId="0581C5E5" w14:textId="77777777" w:rsidR="00124466" w:rsidRPr="00EA79F7" w:rsidRDefault="00124466" w:rsidP="00677949">
            <w:pPr>
              <w:tabs>
                <w:tab w:val="left" w:pos="709"/>
              </w:tabs>
              <w:ind w:firstLine="0"/>
              <w:jc w:val="center"/>
              <w:rPr>
                <w:bCs/>
                <w:sz w:val="24"/>
                <w:szCs w:val="24"/>
              </w:rPr>
            </w:pPr>
            <w:r w:rsidRPr="00EA79F7">
              <w:rPr>
                <w:bCs/>
                <w:sz w:val="24"/>
                <w:szCs w:val="24"/>
              </w:rPr>
              <w:t>25,5</w:t>
            </w:r>
          </w:p>
        </w:tc>
      </w:tr>
    </w:tbl>
    <w:p w14:paraId="1086C58C" w14:textId="77777777" w:rsidR="00124466" w:rsidRPr="00EA79F7" w:rsidRDefault="00124466" w:rsidP="00677949">
      <w:pPr>
        <w:tabs>
          <w:tab w:val="left" w:pos="709"/>
        </w:tabs>
      </w:pPr>
    </w:p>
    <w:p w14:paraId="1D5554FE" w14:textId="2F539D55" w:rsidR="00124466" w:rsidRPr="00EA79F7" w:rsidRDefault="00124466" w:rsidP="00677949">
      <w:pPr>
        <w:tabs>
          <w:tab w:val="left" w:pos="709"/>
        </w:tabs>
      </w:pPr>
      <w:r w:rsidRPr="00EA79F7">
        <w:t xml:space="preserve">Необходимо проведение мероприятий по инвентаризации жилищного фонда с целью установления общей площади жилого фонда, </w:t>
      </w:r>
      <w:r w:rsidR="00763803" w:rsidRPr="00EA79F7">
        <w:t>норм обеспеченности</w:t>
      </w:r>
      <w:r w:rsidRPr="00EA79F7">
        <w:t xml:space="preserve"> жильем на одного жителя и прочих показателей.</w:t>
      </w:r>
    </w:p>
    <w:p w14:paraId="3A2D4FCD" w14:textId="68721E21" w:rsidR="00124466" w:rsidRPr="00EA79F7" w:rsidRDefault="00466F84" w:rsidP="00677949">
      <w:pPr>
        <w:tabs>
          <w:tab w:val="left" w:pos="709"/>
        </w:tabs>
      </w:pPr>
      <w:r w:rsidRPr="00EA79F7">
        <w:t>Вывод</w:t>
      </w:r>
    </w:p>
    <w:p w14:paraId="00C17F4B" w14:textId="1EC1BA9A" w:rsidR="00124466" w:rsidRPr="00EA79F7" w:rsidRDefault="00124466" w:rsidP="005704FA">
      <w:pPr>
        <w:pStyle w:val="a"/>
        <w:numPr>
          <w:ilvl w:val="0"/>
          <w:numId w:val="27"/>
        </w:numPr>
        <w:tabs>
          <w:tab w:val="left" w:pos="709"/>
        </w:tabs>
        <w:ind w:left="0" w:firstLine="709"/>
      </w:pPr>
      <w:r w:rsidRPr="00EA79F7">
        <w:t>Необходимо строительство муниципального жилья</w:t>
      </w:r>
      <w:r w:rsidR="00763803" w:rsidRPr="00EA79F7">
        <w:t>.</w:t>
      </w:r>
    </w:p>
    <w:p w14:paraId="1A3D1B84" w14:textId="6CC2A321" w:rsidR="00124466" w:rsidRPr="00EA79F7" w:rsidRDefault="00124466" w:rsidP="005704FA">
      <w:pPr>
        <w:pStyle w:val="a"/>
        <w:numPr>
          <w:ilvl w:val="0"/>
          <w:numId w:val="27"/>
        </w:numPr>
        <w:tabs>
          <w:tab w:val="left" w:pos="709"/>
        </w:tabs>
        <w:ind w:left="0" w:firstLine="709"/>
      </w:pPr>
      <w:r w:rsidRPr="00EA79F7">
        <w:t>Требуется строительство домов усадебного типа по программе «Доступное жилье», предназначенных для молодых специалистов и молодых семей.</w:t>
      </w:r>
    </w:p>
    <w:p w14:paraId="27FAAE43" w14:textId="7C01733B" w:rsidR="00124466" w:rsidRPr="00EA79F7" w:rsidRDefault="00124466" w:rsidP="00677949">
      <w:pPr>
        <w:pStyle w:val="4"/>
        <w:tabs>
          <w:tab w:val="left" w:pos="709"/>
        </w:tabs>
      </w:pPr>
      <w:r w:rsidRPr="00EA79F7">
        <w:t>Объекты социальной инфраструктуры сельского поселения</w:t>
      </w:r>
    </w:p>
    <w:p w14:paraId="1B50D454" w14:textId="26B24067" w:rsidR="00124466" w:rsidRPr="00EA79F7" w:rsidRDefault="00124466" w:rsidP="00677949">
      <w:pPr>
        <w:tabs>
          <w:tab w:val="left" w:pos="709"/>
        </w:tabs>
      </w:pPr>
      <w:r w:rsidRPr="00EA79F7">
        <w:t>Социальная инфраструктура</w:t>
      </w:r>
      <w:r w:rsidR="00077179" w:rsidRPr="00EA79F7">
        <w:t xml:space="preserve"> – </w:t>
      </w:r>
      <w:r w:rsidRPr="00EA79F7">
        <w:t>это комплекс объектов обслуживания и взаимосвязей между ними, наземных, пешеходных и дистанционных, в пределах муниципального образования</w:t>
      </w:r>
      <w:r w:rsidR="00077179" w:rsidRPr="00EA79F7">
        <w:t xml:space="preserve"> – </w:t>
      </w:r>
      <w:r w:rsidRPr="00EA79F7">
        <w:t>территории Речицкого сельского поселения.</w:t>
      </w:r>
    </w:p>
    <w:p w14:paraId="06EE58B6" w14:textId="50F06BFE" w:rsidR="00124466" w:rsidRPr="00EA79F7" w:rsidRDefault="00124466" w:rsidP="00677949">
      <w:pPr>
        <w:tabs>
          <w:tab w:val="left" w:pos="709"/>
        </w:tabs>
      </w:pPr>
      <w:r w:rsidRPr="00EA79F7">
        <w:t>К учреждениям и предприятиям социальной инфраструктуры относятся учреждения образования, здравоохранения, социального обеспечения, спортивные и физкультурно- 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кредитно-финансовые учреждения и предприятия связи, административные организации и другие учреждения и предприятия обслуживания.</w:t>
      </w:r>
    </w:p>
    <w:p w14:paraId="0C653251" w14:textId="77777777" w:rsidR="00466F84" w:rsidRPr="00EA79F7" w:rsidRDefault="00466F84" w:rsidP="00677949">
      <w:pPr>
        <w:tabs>
          <w:tab w:val="left" w:pos="709"/>
        </w:tabs>
        <w:rPr>
          <w:szCs w:val="28"/>
        </w:rPr>
      </w:pPr>
      <w:r w:rsidRPr="00EA79F7">
        <w:rPr>
          <w:szCs w:val="28"/>
        </w:rPr>
        <w:t>Все объекты обслуживания социальной инфраструктуры можно разделить на группы по следующим признакам:</w:t>
      </w:r>
    </w:p>
    <w:p w14:paraId="21480FAA" w14:textId="77777777" w:rsidR="00466F84" w:rsidRPr="00EA79F7" w:rsidRDefault="00466F84" w:rsidP="005704FA">
      <w:pPr>
        <w:pStyle w:val="a"/>
        <w:numPr>
          <w:ilvl w:val="0"/>
          <w:numId w:val="28"/>
        </w:numPr>
        <w:tabs>
          <w:tab w:val="left" w:pos="709"/>
        </w:tabs>
        <w:ind w:left="0" w:firstLine="709"/>
      </w:pPr>
      <w:r w:rsidRPr="00EA79F7">
        <w:t>по функциональному назначению (предприятия образования, здравоохранения, физкультуры и спорта, культуры, торговли, общественного питания, бытового обслуживания, отделения связи, отделения сбербанка, пункты охраны правопорядка, административные учреждения);</w:t>
      </w:r>
    </w:p>
    <w:p w14:paraId="648DB61C" w14:textId="77777777" w:rsidR="00466F84" w:rsidRPr="00EA79F7" w:rsidRDefault="00466F84" w:rsidP="005704FA">
      <w:pPr>
        <w:pStyle w:val="a"/>
        <w:numPr>
          <w:ilvl w:val="0"/>
          <w:numId w:val="28"/>
        </w:numPr>
        <w:tabs>
          <w:tab w:val="left" w:pos="709"/>
        </w:tabs>
        <w:ind w:left="0" w:firstLine="709"/>
      </w:pPr>
      <w:r w:rsidRPr="00EA79F7">
        <w:t>по формам собственности и рангу административного подчинения (государственные (федеральные), областные (региональные), районного и местного значения (муниципальные), ведомственные и частные);</w:t>
      </w:r>
    </w:p>
    <w:p w14:paraId="2B9049B5" w14:textId="77777777" w:rsidR="00466F84" w:rsidRPr="00EA79F7" w:rsidRDefault="00466F84" w:rsidP="005704FA">
      <w:pPr>
        <w:pStyle w:val="a"/>
        <w:numPr>
          <w:ilvl w:val="0"/>
          <w:numId w:val="28"/>
        </w:numPr>
        <w:tabs>
          <w:tab w:val="left" w:pos="709"/>
        </w:tabs>
        <w:ind w:left="0" w:firstLine="709"/>
      </w:pPr>
      <w:r w:rsidRPr="00EA79F7">
        <w:t>по интенсивности использования (объекты повседневного спроса, периодического спроса и эпизодического спроса).</w:t>
      </w:r>
    </w:p>
    <w:p w14:paraId="5968700E" w14:textId="77777777" w:rsidR="00466F84" w:rsidRPr="00EA79F7" w:rsidRDefault="00466F84" w:rsidP="00677949">
      <w:pPr>
        <w:tabs>
          <w:tab w:val="left" w:pos="709"/>
        </w:tabs>
        <w:rPr>
          <w:szCs w:val="28"/>
        </w:rPr>
      </w:pPr>
      <w:r w:rsidRPr="00EA79F7">
        <w:rPr>
          <w:szCs w:val="28"/>
        </w:rPr>
        <w:t>«Методика определения нормативной потребности субъектов Российской Федерации в объектах социальной инфраструктуры», одобренная распоряжением Правительства Российской Федерации от 19 октября 1999 г. № 1683-р (далее «Методика...»), относит к необходимым сферам обслуживания населения:</w:t>
      </w:r>
    </w:p>
    <w:p w14:paraId="169FB7FC" w14:textId="77777777" w:rsidR="00466F84" w:rsidRPr="00EA79F7" w:rsidRDefault="00466F84" w:rsidP="005704FA">
      <w:pPr>
        <w:pStyle w:val="a"/>
        <w:numPr>
          <w:ilvl w:val="0"/>
          <w:numId w:val="29"/>
        </w:numPr>
        <w:tabs>
          <w:tab w:val="left" w:pos="709"/>
        </w:tabs>
        <w:ind w:left="0" w:firstLine="709"/>
      </w:pPr>
      <w:r w:rsidRPr="00EA79F7">
        <w:t>образование (образовательные учреждения, включая дошкольные);</w:t>
      </w:r>
    </w:p>
    <w:p w14:paraId="0861EB6F" w14:textId="77777777" w:rsidR="00466F84" w:rsidRPr="00EA79F7" w:rsidRDefault="00466F84" w:rsidP="005704FA">
      <w:pPr>
        <w:pStyle w:val="a"/>
        <w:numPr>
          <w:ilvl w:val="0"/>
          <w:numId w:val="29"/>
        </w:numPr>
        <w:tabs>
          <w:tab w:val="left" w:pos="709"/>
        </w:tabs>
        <w:ind w:left="0" w:firstLine="709"/>
      </w:pPr>
      <w:r w:rsidRPr="00EA79F7">
        <w:t>здравоохранение;</w:t>
      </w:r>
    </w:p>
    <w:p w14:paraId="2F91AD3C" w14:textId="77777777" w:rsidR="00466F84" w:rsidRPr="00EA79F7" w:rsidRDefault="00466F84" w:rsidP="005704FA">
      <w:pPr>
        <w:pStyle w:val="a"/>
        <w:numPr>
          <w:ilvl w:val="0"/>
          <w:numId w:val="29"/>
        </w:numPr>
        <w:tabs>
          <w:tab w:val="left" w:pos="709"/>
        </w:tabs>
        <w:ind w:left="0" w:firstLine="709"/>
      </w:pPr>
      <w:r w:rsidRPr="00EA79F7">
        <w:lastRenderedPageBreak/>
        <w:t>культура и искусство;</w:t>
      </w:r>
    </w:p>
    <w:p w14:paraId="02AF9B36" w14:textId="77777777" w:rsidR="00466F84" w:rsidRPr="00EA79F7" w:rsidRDefault="00466F84" w:rsidP="005704FA">
      <w:pPr>
        <w:pStyle w:val="a"/>
        <w:numPr>
          <w:ilvl w:val="0"/>
          <w:numId w:val="29"/>
        </w:numPr>
        <w:tabs>
          <w:tab w:val="left" w:pos="709"/>
        </w:tabs>
        <w:ind w:left="0" w:firstLine="709"/>
      </w:pPr>
      <w:r w:rsidRPr="00EA79F7">
        <w:t>физическая культура и спорт.</w:t>
      </w:r>
    </w:p>
    <w:p w14:paraId="25E213E0" w14:textId="77777777" w:rsidR="00466F84" w:rsidRPr="00EA79F7" w:rsidRDefault="00466F84" w:rsidP="00677949">
      <w:pPr>
        <w:tabs>
          <w:tab w:val="left" w:pos="709"/>
        </w:tabs>
        <w:rPr>
          <w:spacing w:val="-3"/>
          <w:szCs w:val="28"/>
        </w:rPr>
      </w:pPr>
      <w:r w:rsidRPr="00EA79F7">
        <w:rPr>
          <w:spacing w:val="-3"/>
          <w:szCs w:val="28"/>
        </w:rPr>
        <w:t xml:space="preserve">Кроме «Методики...» нормы расчета объектов этих и других сфер обслуживания даются в </w:t>
      </w:r>
      <w:r w:rsidRPr="00EA79F7">
        <w:rPr>
          <w:szCs w:val="28"/>
        </w:rPr>
        <w:t>СП 42.13330.2016</w:t>
      </w:r>
      <w:r w:rsidRPr="00EA79F7">
        <w:rPr>
          <w:spacing w:val="-3"/>
          <w:szCs w:val="28"/>
        </w:rPr>
        <w:t>* «Градостроительство. Планировка и застройка городских и сельских поселений» и Региональном нормативе градостроительного проектирования «Планировка жилых, общественно-деловых зон населенных пунктов Орловской области».</w:t>
      </w:r>
    </w:p>
    <w:p w14:paraId="6D214720" w14:textId="77777777" w:rsidR="00466F84" w:rsidRPr="00EA79F7" w:rsidRDefault="00466F84" w:rsidP="00677949">
      <w:pPr>
        <w:tabs>
          <w:tab w:val="left" w:pos="709"/>
        </w:tabs>
        <w:rPr>
          <w:spacing w:val="-3"/>
          <w:szCs w:val="28"/>
        </w:rPr>
      </w:pPr>
      <w:r w:rsidRPr="00EA79F7">
        <w:rPr>
          <w:spacing w:val="-3"/>
          <w:szCs w:val="28"/>
        </w:rPr>
        <w:t xml:space="preserve">Согласно </w:t>
      </w:r>
      <w:r w:rsidRPr="00EA79F7">
        <w:rPr>
          <w:szCs w:val="28"/>
        </w:rPr>
        <w:t>СП 42.13330.2016</w:t>
      </w:r>
      <w:r w:rsidRPr="00EA79F7">
        <w:rPr>
          <w:spacing w:val="-3"/>
          <w:szCs w:val="28"/>
        </w:rPr>
        <w:t>* «Градостроительство. Планировка и застройка городских и сельских поселений», в сельских поселениях, как правило, формируется единый общественный центр, дополняемый объектами повседневного пользования в жилой застройке сельских населенных пунктов.</w:t>
      </w:r>
    </w:p>
    <w:p w14:paraId="30B283CC" w14:textId="77777777" w:rsidR="00466F84" w:rsidRPr="00EA79F7" w:rsidRDefault="00466F84" w:rsidP="00677949">
      <w:pPr>
        <w:tabs>
          <w:tab w:val="left" w:pos="709"/>
        </w:tabs>
        <w:rPr>
          <w:szCs w:val="28"/>
        </w:rPr>
      </w:pPr>
      <w:r w:rsidRPr="00EA79F7">
        <w:rPr>
          <w:szCs w:val="28"/>
        </w:rPr>
        <w:t>В сельской местности предусматривается подразделение учреждений и предприятий обслуживания на объекты первой необходимости в каждом населенном пункте, начиная с 50 жителей, и базовые объекты более высокого уровня на группу населенных мест, размещаемые в центре местного самоуправления (поселения, муниципального района).</w:t>
      </w:r>
    </w:p>
    <w:p w14:paraId="4B76F59C" w14:textId="2A0C5A56" w:rsidR="00466F84" w:rsidRPr="00EA79F7" w:rsidRDefault="00466F84" w:rsidP="00677949">
      <w:pPr>
        <w:tabs>
          <w:tab w:val="left" w:pos="709"/>
        </w:tabs>
        <w:rPr>
          <w:szCs w:val="28"/>
        </w:rPr>
      </w:pPr>
      <w:r w:rsidRPr="00EA79F7">
        <w:rPr>
          <w:szCs w:val="28"/>
        </w:rPr>
        <w:t xml:space="preserve">Согласно ст. 14 Федерального закона № 131-ФЗ от 06.10.2003 г. к полномочиям органов местного самоуправления сельского поселения относятся вопросы организации библиотечного обслуживания населения, создания условий для организации досуга и обеспечение жителей поселения услугами организаций культуры, создания условий для развития местного традиционного народного художественного творчества, участия в сохранении, возрождении и развитии народных художественных промыслов в поселении,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 На территории </w:t>
      </w:r>
      <w:r w:rsidRPr="00EA79F7">
        <w:rPr>
          <w:spacing w:val="-10"/>
          <w:szCs w:val="28"/>
        </w:rPr>
        <w:t>Речицкого</w:t>
      </w:r>
      <w:r w:rsidRPr="00EA79F7">
        <w:rPr>
          <w:szCs w:val="28"/>
        </w:rPr>
        <w:t xml:space="preserve"> сельского поселения расположен ряд объектов, относящийся к компетенции муниципального района, без которых жизнедеятельность сельского поселения невозможна. Поэтому в рамках генерального плана сельского поселения рассматриваются и эти вопросы.</w:t>
      </w:r>
    </w:p>
    <w:p w14:paraId="6BF8BCFC" w14:textId="0C4079F4" w:rsidR="00124466" w:rsidRPr="00EA79F7" w:rsidRDefault="00124466" w:rsidP="00677949">
      <w:pPr>
        <w:tabs>
          <w:tab w:val="left" w:pos="709"/>
        </w:tabs>
        <w:rPr>
          <w:bCs/>
          <w:i/>
        </w:rPr>
      </w:pPr>
      <w:r w:rsidRPr="00EA79F7">
        <w:rPr>
          <w:bCs/>
          <w:i/>
        </w:rPr>
        <w:t>Характеристика объектов образования на территории Речицкого сельского поселения</w:t>
      </w:r>
    </w:p>
    <w:p w14:paraId="40770988" w14:textId="10C2AF0B" w:rsidR="00124466" w:rsidRPr="00EA79F7" w:rsidRDefault="00124466" w:rsidP="00677949">
      <w:pPr>
        <w:tabs>
          <w:tab w:val="left" w:pos="709"/>
        </w:tabs>
        <w:rPr>
          <w:iCs/>
        </w:rPr>
      </w:pPr>
      <w:bookmarkStart w:id="7" w:name="_Hlk91237735"/>
      <w:r w:rsidRPr="00EA79F7">
        <w:rPr>
          <w:iCs/>
        </w:rPr>
        <w:t xml:space="preserve">Перечень дошкольных образовательных учреждений поселения </w:t>
      </w:r>
      <w:r w:rsidR="00466F84" w:rsidRPr="00EA79F7">
        <w:rPr>
          <w:iCs/>
        </w:rPr>
        <w:t>представлен в таблице 1</w:t>
      </w:r>
      <w:r w:rsidR="00077179" w:rsidRPr="00EA79F7">
        <w:rPr>
          <w:iCs/>
        </w:rPr>
        <w:t>0</w:t>
      </w:r>
      <w:r w:rsidR="00466F84" w:rsidRPr="00EA79F7">
        <w:rPr>
          <w:iCs/>
        </w:rPr>
        <w:t>.</w:t>
      </w:r>
    </w:p>
    <w:p w14:paraId="31B57528" w14:textId="17C205F3" w:rsidR="00124466" w:rsidRPr="00EA79F7" w:rsidRDefault="00466F84" w:rsidP="00677949">
      <w:pPr>
        <w:keepNext/>
        <w:tabs>
          <w:tab w:val="left" w:pos="709"/>
        </w:tabs>
        <w:ind w:firstLine="0"/>
        <w:jc w:val="right"/>
      </w:pPr>
      <w:r w:rsidRPr="00EA79F7">
        <w:rPr>
          <w:iCs/>
        </w:rPr>
        <w:t>Таблица 1</w:t>
      </w:r>
      <w:r w:rsidR="00077179" w:rsidRPr="00EA79F7">
        <w:rPr>
          <w:iCs/>
        </w:rPr>
        <w:t>0</w:t>
      </w:r>
    </w:p>
    <w:tbl>
      <w:tblPr>
        <w:tblStyle w:val="11"/>
        <w:tblW w:w="5000" w:type="pct"/>
        <w:jc w:val="center"/>
        <w:tblInd w:w="0" w:type="dxa"/>
        <w:tblLayout w:type="fixed"/>
        <w:tblLook w:val="0000" w:firstRow="0" w:lastRow="0" w:firstColumn="0" w:lastColumn="0" w:noHBand="0" w:noVBand="0"/>
      </w:tblPr>
      <w:tblGrid>
        <w:gridCol w:w="2229"/>
        <w:gridCol w:w="4729"/>
        <w:gridCol w:w="2387"/>
      </w:tblGrid>
      <w:tr w:rsidR="00EA79F7" w:rsidRPr="00EA79F7" w14:paraId="2B7BA7B1" w14:textId="77777777" w:rsidTr="00466F84">
        <w:trPr>
          <w:cantSplit/>
          <w:jc w:val="center"/>
        </w:trPr>
        <w:tc>
          <w:tcPr>
            <w:tcW w:w="2218" w:type="dxa"/>
            <w:shd w:val="clear" w:color="auto" w:fill="D9E2F3" w:themeFill="accent1" w:themeFillTint="33"/>
            <w:vAlign w:val="center"/>
          </w:tcPr>
          <w:p w14:paraId="195C55B4" w14:textId="7D2F2078" w:rsidR="00124466" w:rsidRPr="00EA79F7" w:rsidRDefault="00124466" w:rsidP="00677949">
            <w:pPr>
              <w:keepNext/>
              <w:tabs>
                <w:tab w:val="left" w:pos="709"/>
              </w:tabs>
              <w:ind w:firstLine="0"/>
              <w:jc w:val="center"/>
              <w:rPr>
                <w:bCs/>
                <w:sz w:val="24"/>
                <w:szCs w:val="24"/>
              </w:rPr>
            </w:pPr>
            <w:r w:rsidRPr="00EA79F7">
              <w:rPr>
                <w:bCs/>
                <w:sz w:val="24"/>
                <w:szCs w:val="24"/>
              </w:rPr>
              <w:t>Местоположение,</w:t>
            </w:r>
          </w:p>
          <w:p w14:paraId="06508986" w14:textId="77777777" w:rsidR="00124466" w:rsidRPr="00EA79F7" w:rsidRDefault="00124466" w:rsidP="00677949">
            <w:pPr>
              <w:keepNext/>
              <w:tabs>
                <w:tab w:val="left" w:pos="709"/>
              </w:tabs>
              <w:ind w:firstLine="0"/>
              <w:jc w:val="center"/>
              <w:rPr>
                <w:bCs/>
                <w:sz w:val="24"/>
                <w:szCs w:val="24"/>
              </w:rPr>
            </w:pPr>
            <w:r w:rsidRPr="00EA79F7">
              <w:rPr>
                <w:bCs/>
                <w:sz w:val="24"/>
                <w:szCs w:val="24"/>
              </w:rPr>
              <w:t>сельское поселение</w:t>
            </w:r>
          </w:p>
        </w:tc>
        <w:tc>
          <w:tcPr>
            <w:tcW w:w="4706" w:type="dxa"/>
            <w:shd w:val="clear" w:color="auto" w:fill="D9E2F3" w:themeFill="accent1" w:themeFillTint="33"/>
            <w:vAlign w:val="center"/>
          </w:tcPr>
          <w:p w14:paraId="5AB896D2" w14:textId="77777777" w:rsidR="00124466" w:rsidRPr="00EA79F7" w:rsidRDefault="00124466" w:rsidP="00677949">
            <w:pPr>
              <w:keepNext/>
              <w:tabs>
                <w:tab w:val="left" w:pos="709"/>
              </w:tabs>
              <w:ind w:firstLine="0"/>
              <w:jc w:val="center"/>
              <w:rPr>
                <w:bCs/>
                <w:sz w:val="24"/>
                <w:szCs w:val="24"/>
              </w:rPr>
            </w:pPr>
            <w:r w:rsidRPr="00EA79F7">
              <w:rPr>
                <w:bCs/>
                <w:sz w:val="24"/>
                <w:szCs w:val="24"/>
              </w:rPr>
              <w:t>Наименование групп</w:t>
            </w:r>
          </w:p>
        </w:tc>
        <w:tc>
          <w:tcPr>
            <w:tcW w:w="2375" w:type="dxa"/>
            <w:shd w:val="clear" w:color="auto" w:fill="D9E2F3" w:themeFill="accent1" w:themeFillTint="33"/>
            <w:vAlign w:val="center"/>
          </w:tcPr>
          <w:p w14:paraId="767ED884" w14:textId="77777777" w:rsidR="00124466" w:rsidRPr="00EA79F7" w:rsidRDefault="00124466" w:rsidP="00677949">
            <w:pPr>
              <w:keepNext/>
              <w:tabs>
                <w:tab w:val="left" w:pos="709"/>
              </w:tabs>
              <w:ind w:firstLine="0"/>
              <w:jc w:val="center"/>
              <w:rPr>
                <w:bCs/>
                <w:sz w:val="24"/>
                <w:szCs w:val="24"/>
              </w:rPr>
            </w:pPr>
            <w:r w:rsidRPr="00EA79F7">
              <w:rPr>
                <w:bCs/>
                <w:sz w:val="24"/>
                <w:szCs w:val="24"/>
              </w:rPr>
              <w:t>Вместимость</w:t>
            </w:r>
          </w:p>
          <w:p w14:paraId="7B45452C" w14:textId="77777777" w:rsidR="00124466" w:rsidRPr="00EA79F7" w:rsidRDefault="00124466" w:rsidP="00677949">
            <w:pPr>
              <w:keepNext/>
              <w:tabs>
                <w:tab w:val="left" w:pos="709"/>
              </w:tabs>
              <w:ind w:firstLine="0"/>
              <w:jc w:val="center"/>
              <w:rPr>
                <w:bCs/>
                <w:sz w:val="24"/>
                <w:szCs w:val="24"/>
              </w:rPr>
            </w:pPr>
            <w:r w:rsidRPr="00EA79F7">
              <w:rPr>
                <w:bCs/>
                <w:sz w:val="24"/>
                <w:szCs w:val="24"/>
              </w:rPr>
              <w:t>факт. (проект), чел.</w:t>
            </w:r>
          </w:p>
        </w:tc>
      </w:tr>
      <w:tr w:rsidR="00EA79F7" w:rsidRPr="00EA79F7" w14:paraId="53276D9E" w14:textId="77777777" w:rsidTr="00466F84">
        <w:trPr>
          <w:cantSplit/>
          <w:jc w:val="center"/>
        </w:trPr>
        <w:tc>
          <w:tcPr>
            <w:tcW w:w="9299" w:type="dxa"/>
            <w:gridSpan w:val="3"/>
            <w:vAlign w:val="center"/>
          </w:tcPr>
          <w:p w14:paraId="41DCEAC5" w14:textId="77777777" w:rsidR="00124466" w:rsidRPr="00EA79F7" w:rsidRDefault="00124466" w:rsidP="00677949">
            <w:pPr>
              <w:tabs>
                <w:tab w:val="left" w:pos="709"/>
              </w:tabs>
              <w:ind w:firstLine="0"/>
              <w:rPr>
                <w:bCs/>
                <w:sz w:val="24"/>
                <w:szCs w:val="24"/>
              </w:rPr>
            </w:pPr>
            <w:r w:rsidRPr="00EA79F7">
              <w:rPr>
                <w:bCs/>
                <w:sz w:val="24"/>
                <w:szCs w:val="24"/>
              </w:rPr>
              <w:t>Дошкольные группы при образовательных учреждениях</w:t>
            </w:r>
          </w:p>
        </w:tc>
      </w:tr>
      <w:tr w:rsidR="00EA79F7" w:rsidRPr="00EA79F7" w14:paraId="3514CDC0" w14:textId="77777777" w:rsidTr="00466F84">
        <w:trPr>
          <w:cantSplit/>
          <w:jc w:val="center"/>
        </w:trPr>
        <w:tc>
          <w:tcPr>
            <w:tcW w:w="2218" w:type="dxa"/>
            <w:vMerge w:val="restart"/>
            <w:vAlign w:val="center"/>
          </w:tcPr>
          <w:p w14:paraId="2AA52F60" w14:textId="77777777" w:rsidR="00124466" w:rsidRPr="00EA79F7" w:rsidRDefault="00124466" w:rsidP="00677949">
            <w:pPr>
              <w:tabs>
                <w:tab w:val="left" w:pos="709"/>
              </w:tabs>
              <w:ind w:firstLine="0"/>
              <w:rPr>
                <w:bCs/>
                <w:sz w:val="24"/>
                <w:szCs w:val="24"/>
              </w:rPr>
            </w:pPr>
            <w:r w:rsidRPr="00EA79F7">
              <w:rPr>
                <w:bCs/>
                <w:sz w:val="24"/>
                <w:szCs w:val="24"/>
              </w:rPr>
              <w:t>Речицкое сельское поселение</w:t>
            </w:r>
          </w:p>
        </w:tc>
        <w:tc>
          <w:tcPr>
            <w:tcW w:w="4706" w:type="dxa"/>
            <w:vAlign w:val="center"/>
          </w:tcPr>
          <w:p w14:paraId="1E173BB6" w14:textId="77777777" w:rsidR="00124466" w:rsidRPr="00EA79F7" w:rsidRDefault="00124466" w:rsidP="00677949">
            <w:pPr>
              <w:tabs>
                <w:tab w:val="left" w:pos="709"/>
              </w:tabs>
              <w:ind w:firstLine="0"/>
              <w:rPr>
                <w:bCs/>
                <w:sz w:val="24"/>
                <w:szCs w:val="24"/>
              </w:rPr>
            </w:pPr>
            <w:r w:rsidRPr="00EA79F7">
              <w:rPr>
                <w:bCs/>
                <w:sz w:val="24"/>
                <w:szCs w:val="24"/>
              </w:rPr>
              <w:t>Покровская</w:t>
            </w:r>
          </w:p>
        </w:tc>
        <w:tc>
          <w:tcPr>
            <w:tcW w:w="2375" w:type="dxa"/>
            <w:vAlign w:val="center"/>
          </w:tcPr>
          <w:p w14:paraId="7C5A73AE" w14:textId="77777777" w:rsidR="00124466" w:rsidRPr="00EA79F7" w:rsidRDefault="00124466" w:rsidP="00677949">
            <w:pPr>
              <w:tabs>
                <w:tab w:val="left" w:pos="709"/>
              </w:tabs>
              <w:ind w:firstLine="0"/>
              <w:jc w:val="center"/>
              <w:rPr>
                <w:bCs/>
                <w:sz w:val="24"/>
                <w:szCs w:val="24"/>
              </w:rPr>
            </w:pPr>
            <w:r w:rsidRPr="00EA79F7">
              <w:rPr>
                <w:bCs/>
                <w:sz w:val="24"/>
                <w:szCs w:val="24"/>
              </w:rPr>
              <w:t>9</w:t>
            </w:r>
          </w:p>
        </w:tc>
      </w:tr>
      <w:tr w:rsidR="00EA79F7" w:rsidRPr="00EA79F7" w14:paraId="72EB7805" w14:textId="77777777" w:rsidTr="00466F84">
        <w:trPr>
          <w:cantSplit/>
          <w:jc w:val="center"/>
        </w:trPr>
        <w:tc>
          <w:tcPr>
            <w:tcW w:w="2218" w:type="dxa"/>
            <w:vMerge/>
            <w:vAlign w:val="center"/>
          </w:tcPr>
          <w:p w14:paraId="7A261C2F" w14:textId="77777777" w:rsidR="00124466" w:rsidRPr="00EA79F7" w:rsidRDefault="00124466" w:rsidP="00677949">
            <w:pPr>
              <w:tabs>
                <w:tab w:val="left" w:pos="709"/>
              </w:tabs>
              <w:ind w:firstLine="0"/>
              <w:rPr>
                <w:bCs/>
                <w:sz w:val="24"/>
                <w:szCs w:val="24"/>
              </w:rPr>
            </w:pPr>
          </w:p>
        </w:tc>
        <w:tc>
          <w:tcPr>
            <w:tcW w:w="4706" w:type="dxa"/>
            <w:vAlign w:val="center"/>
          </w:tcPr>
          <w:p w14:paraId="23142452" w14:textId="77777777" w:rsidR="00124466" w:rsidRPr="00EA79F7" w:rsidRDefault="00124466" w:rsidP="00677949">
            <w:pPr>
              <w:tabs>
                <w:tab w:val="left" w:pos="709"/>
              </w:tabs>
              <w:ind w:firstLine="0"/>
              <w:rPr>
                <w:bCs/>
                <w:sz w:val="24"/>
                <w:szCs w:val="24"/>
              </w:rPr>
            </w:pPr>
            <w:r w:rsidRPr="00EA79F7">
              <w:rPr>
                <w:bCs/>
                <w:sz w:val="24"/>
                <w:szCs w:val="24"/>
              </w:rPr>
              <w:t>Речицкая</w:t>
            </w:r>
          </w:p>
        </w:tc>
        <w:tc>
          <w:tcPr>
            <w:tcW w:w="2375" w:type="dxa"/>
            <w:vAlign w:val="center"/>
          </w:tcPr>
          <w:p w14:paraId="56C23155" w14:textId="77777777" w:rsidR="00124466" w:rsidRPr="00EA79F7" w:rsidRDefault="00124466" w:rsidP="00677949">
            <w:pPr>
              <w:tabs>
                <w:tab w:val="left" w:pos="709"/>
              </w:tabs>
              <w:ind w:firstLine="0"/>
              <w:jc w:val="center"/>
              <w:rPr>
                <w:bCs/>
                <w:sz w:val="24"/>
                <w:szCs w:val="24"/>
              </w:rPr>
            </w:pPr>
            <w:r w:rsidRPr="00EA79F7">
              <w:rPr>
                <w:bCs/>
                <w:sz w:val="24"/>
                <w:szCs w:val="24"/>
              </w:rPr>
              <w:t>35</w:t>
            </w:r>
          </w:p>
        </w:tc>
      </w:tr>
      <w:bookmarkEnd w:id="7"/>
    </w:tbl>
    <w:p w14:paraId="4E685878" w14:textId="77777777" w:rsidR="00124466" w:rsidRPr="00EA79F7" w:rsidRDefault="00124466" w:rsidP="00677949">
      <w:pPr>
        <w:tabs>
          <w:tab w:val="left" w:pos="709"/>
        </w:tabs>
      </w:pPr>
    </w:p>
    <w:p w14:paraId="4921B504" w14:textId="335C01D9" w:rsidR="00124466" w:rsidRPr="00EA79F7" w:rsidRDefault="00124466" w:rsidP="00677949">
      <w:pPr>
        <w:tabs>
          <w:tab w:val="left" w:pos="709"/>
        </w:tabs>
      </w:pPr>
      <w:r w:rsidRPr="00EA79F7">
        <w:t xml:space="preserve">Таким образом, охват детей в радиусе обслуживания ДОУ и группами при школах составил 40,4 %. Обеспеченность детей местами в дошкольных учреждениях по </w:t>
      </w:r>
      <w:r w:rsidR="00466F84" w:rsidRPr="00EA79F7">
        <w:t>СП 42.13330.2016</w:t>
      </w:r>
      <w:r w:rsidRPr="00EA79F7">
        <w:t xml:space="preserve">* должна составлять 85 % от численности детей соответствующей возрастной группы. В реальности имеет место более низкий уровень востребованности услуг дошкольных учреждений в сельской местности из-за особенностей сельского образа жизни и необходимости использования транспорта для доставки детей в эти учреждения и обратно домой. Кроме того, определенная часть родителей, имеющих работу в Ливнах, предпочитает, по </w:t>
      </w:r>
      <w:r w:rsidRPr="00EA79F7">
        <w:lastRenderedPageBreak/>
        <w:t>возможности, использовать городские учреждения, которые, в результате, оказываются перегруженными.</w:t>
      </w:r>
    </w:p>
    <w:p w14:paraId="451F8A32" w14:textId="42CAE6E7" w:rsidR="00124466" w:rsidRPr="00EA79F7" w:rsidRDefault="00124466" w:rsidP="00677949">
      <w:pPr>
        <w:tabs>
          <w:tab w:val="left" w:pos="709"/>
        </w:tabs>
        <w:rPr>
          <w:iCs/>
        </w:rPr>
      </w:pPr>
      <w:r w:rsidRPr="00EA79F7">
        <w:rPr>
          <w:iCs/>
        </w:rPr>
        <w:t>Обеспеченность населения образовательными услугами</w:t>
      </w:r>
      <w:r w:rsidR="004B270F" w:rsidRPr="00EA79F7">
        <w:rPr>
          <w:iCs/>
        </w:rPr>
        <w:t xml:space="preserve"> </w:t>
      </w:r>
      <w:r w:rsidRPr="00EA79F7">
        <w:rPr>
          <w:iCs/>
        </w:rPr>
        <w:t xml:space="preserve">по </w:t>
      </w:r>
      <w:r w:rsidR="004B270F" w:rsidRPr="00EA79F7">
        <w:rPr>
          <w:iCs/>
        </w:rPr>
        <w:t>СП 42.13330.2016* представлена в таблице 1</w:t>
      </w:r>
      <w:r w:rsidR="00077179" w:rsidRPr="00EA79F7">
        <w:rPr>
          <w:iCs/>
        </w:rPr>
        <w:t>1</w:t>
      </w:r>
      <w:r w:rsidR="004B270F" w:rsidRPr="00EA79F7">
        <w:rPr>
          <w:iCs/>
        </w:rPr>
        <w:t>.</w:t>
      </w:r>
    </w:p>
    <w:p w14:paraId="66058670" w14:textId="7D0915F0" w:rsidR="00124466" w:rsidRPr="00EA79F7" w:rsidRDefault="004B270F" w:rsidP="00677949">
      <w:pPr>
        <w:keepNext/>
        <w:tabs>
          <w:tab w:val="left" w:pos="709"/>
        </w:tabs>
        <w:jc w:val="right"/>
      </w:pPr>
      <w:r w:rsidRPr="00EA79F7">
        <w:rPr>
          <w:iCs/>
        </w:rPr>
        <w:t>Таблица 1</w:t>
      </w:r>
      <w:r w:rsidR="00077179" w:rsidRPr="00EA79F7">
        <w:rPr>
          <w:iCs/>
        </w:rPr>
        <w:t>1</w:t>
      </w:r>
    </w:p>
    <w:tbl>
      <w:tblPr>
        <w:tblStyle w:val="11"/>
        <w:tblW w:w="5000" w:type="pct"/>
        <w:jc w:val="center"/>
        <w:tblInd w:w="0" w:type="dxa"/>
        <w:tblLook w:val="0000" w:firstRow="0" w:lastRow="0" w:firstColumn="0" w:lastColumn="0" w:noHBand="0" w:noVBand="0"/>
      </w:tblPr>
      <w:tblGrid>
        <w:gridCol w:w="1696"/>
        <w:gridCol w:w="1134"/>
        <w:gridCol w:w="1275"/>
        <w:gridCol w:w="1419"/>
        <w:gridCol w:w="1133"/>
        <w:gridCol w:w="1277"/>
        <w:gridCol w:w="1411"/>
      </w:tblGrid>
      <w:tr w:rsidR="00EA79F7" w:rsidRPr="00EA79F7" w14:paraId="43D1D7A3" w14:textId="77777777" w:rsidTr="004B270F">
        <w:trPr>
          <w:cantSplit/>
          <w:trHeight w:val="20"/>
          <w:jc w:val="center"/>
        </w:trPr>
        <w:tc>
          <w:tcPr>
            <w:tcW w:w="907" w:type="pct"/>
            <w:vMerge w:val="restart"/>
            <w:shd w:val="clear" w:color="auto" w:fill="D9E2F3" w:themeFill="accent1" w:themeFillTint="33"/>
            <w:vAlign w:val="center"/>
          </w:tcPr>
          <w:p w14:paraId="7D037490" w14:textId="77777777" w:rsidR="00124466" w:rsidRPr="00EA79F7" w:rsidRDefault="00124466" w:rsidP="00677949">
            <w:pPr>
              <w:keepNext/>
              <w:tabs>
                <w:tab w:val="left" w:pos="709"/>
              </w:tabs>
              <w:ind w:firstLine="0"/>
              <w:jc w:val="center"/>
              <w:rPr>
                <w:bCs/>
                <w:sz w:val="24"/>
                <w:szCs w:val="24"/>
              </w:rPr>
            </w:pPr>
            <w:r w:rsidRPr="00EA79F7">
              <w:rPr>
                <w:bCs/>
                <w:sz w:val="24"/>
                <w:szCs w:val="24"/>
              </w:rPr>
              <w:t>Территория</w:t>
            </w:r>
          </w:p>
        </w:tc>
        <w:tc>
          <w:tcPr>
            <w:tcW w:w="2048" w:type="pct"/>
            <w:gridSpan w:val="3"/>
            <w:shd w:val="clear" w:color="auto" w:fill="D9E2F3" w:themeFill="accent1" w:themeFillTint="33"/>
            <w:vAlign w:val="center"/>
          </w:tcPr>
          <w:p w14:paraId="089BBE83" w14:textId="77777777" w:rsidR="00124466" w:rsidRPr="00EA79F7" w:rsidRDefault="00124466" w:rsidP="00677949">
            <w:pPr>
              <w:keepNext/>
              <w:tabs>
                <w:tab w:val="left" w:pos="709"/>
              </w:tabs>
              <w:ind w:firstLine="0"/>
              <w:jc w:val="center"/>
              <w:rPr>
                <w:bCs/>
                <w:sz w:val="24"/>
                <w:szCs w:val="24"/>
              </w:rPr>
            </w:pPr>
            <w:r w:rsidRPr="00EA79F7">
              <w:rPr>
                <w:bCs/>
                <w:sz w:val="24"/>
                <w:szCs w:val="24"/>
              </w:rPr>
              <w:t>Детские дошкольные учреждения, мест</w:t>
            </w:r>
          </w:p>
        </w:tc>
        <w:tc>
          <w:tcPr>
            <w:tcW w:w="2044" w:type="pct"/>
            <w:gridSpan w:val="3"/>
            <w:shd w:val="clear" w:color="auto" w:fill="D9E2F3" w:themeFill="accent1" w:themeFillTint="33"/>
            <w:vAlign w:val="center"/>
          </w:tcPr>
          <w:p w14:paraId="59E8675A" w14:textId="77777777" w:rsidR="00124466" w:rsidRPr="00EA79F7" w:rsidRDefault="00124466" w:rsidP="00677949">
            <w:pPr>
              <w:keepNext/>
              <w:tabs>
                <w:tab w:val="left" w:pos="709"/>
              </w:tabs>
              <w:ind w:firstLine="0"/>
              <w:jc w:val="center"/>
              <w:rPr>
                <w:bCs/>
                <w:sz w:val="24"/>
                <w:szCs w:val="24"/>
              </w:rPr>
            </w:pPr>
            <w:r w:rsidRPr="00EA79F7">
              <w:rPr>
                <w:bCs/>
                <w:sz w:val="24"/>
                <w:szCs w:val="24"/>
              </w:rPr>
              <w:t>Общеобразовательные учреждения, мест</w:t>
            </w:r>
          </w:p>
        </w:tc>
      </w:tr>
      <w:tr w:rsidR="00EA79F7" w:rsidRPr="00EA79F7" w14:paraId="02EEE1F3" w14:textId="77777777" w:rsidTr="004B270F">
        <w:trPr>
          <w:cantSplit/>
          <w:trHeight w:val="20"/>
          <w:jc w:val="center"/>
        </w:trPr>
        <w:tc>
          <w:tcPr>
            <w:tcW w:w="907" w:type="pct"/>
            <w:vMerge/>
            <w:shd w:val="clear" w:color="auto" w:fill="D9E2F3" w:themeFill="accent1" w:themeFillTint="33"/>
            <w:vAlign w:val="center"/>
          </w:tcPr>
          <w:p w14:paraId="644A704A" w14:textId="77777777" w:rsidR="00124466" w:rsidRPr="00EA79F7" w:rsidRDefault="00124466" w:rsidP="00677949">
            <w:pPr>
              <w:tabs>
                <w:tab w:val="left" w:pos="709"/>
              </w:tabs>
              <w:ind w:firstLine="0"/>
              <w:jc w:val="center"/>
              <w:rPr>
                <w:bCs/>
                <w:sz w:val="24"/>
                <w:szCs w:val="24"/>
              </w:rPr>
            </w:pPr>
          </w:p>
        </w:tc>
        <w:tc>
          <w:tcPr>
            <w:tcW w:w="607" w:type="pct"/>
            <w:shd w:val="clear" w:color="auto" w:fill="D9E2F3" w:themeFill="accent1" w:themeFillTint="33"/>
            <w:vAlign w:val="center"/>
          </w:tcPr>
          <w:p w14:paraId="16C2AC30" w14:textId="730E68F2" w:rsidR="00124466" w:rsidRPr="00EA79F7" w:rsidRDefault="00124466" w:rsidP="00677949">
            <w:pPr>
              <w:tabs>
                <w:tab w:val="left" w:pos="709"/>
              </w:tabs>
              <w:ind w:firstLine="0"/>
              <w:jc w:val="center"/>
              <w:rPr>
                <w:bCs/>
                <w:sz w:val="24"/>
                <w:szCs w:val="24"/>
              </w:rPr>
            </w:pPr>
            <w:r w:rsidRPr="00EA79F7">
              <w:rPr>
                <w:bCs/>
                <w:sz w:val="24"/>
                <w:szCs w:val="24"/>
              </w:rPr>
              <w:t>факт</w:t>
            </w:r>
            <w:r w:rsidR="004B270F" w:rsidRPr="00EA79F7">
              <w:rPr>
                <w:bCs/>
                <w:sz w:val="24"/>
                <w:szCs w:val="24"/>
              </w:rPr>
              <w:t>.</w:t>
            </w:r>
          </w:p>
        </w:tc>
        <w:tc>
          <w:tcPr>
            <w:tcW w:w="682" w:type="pct"/>
            <w:shd w:val="clear" w:color="auto" w:fill="D9E2F3" w:themeFill="accent1" w:themeFillTint="33"/>
            <w:vAlign w:val="center"/>
          </w:tcPr>
          <w:p w14:paraId="45547718" w14:textId="74B98AAB" w:rsidR="00124466" w:rsidRPr="00EA79F7" w:rsidRDefault="00124466" w:rsidP="00677949">
            <w:pPr>
              <w:tabs>
                <w:tab w:val="left" w:pos="709"/>
              </w:tabs>
              <w:ind w:firstLine="0"/>
              <w:jc w:val="center"/>
              <w:rPr>
                <w:bCs/>
                <w:sz w:val="24"/>
                <w:szCs w:val="24"/>
              </w:rPr>
            </w:pPr>
            <w:r w:rsidRPr="00EA79F7">
              <w:rPr>
                <w:bCs/>
                <w:sz w:val="24"/>
                <w:szCs w:val="24"/>
              </w:rPr>
              <w:t>норматив</w:t>
            </w:r>
            <w:r w:rsidR="004B270F" w:rsidRPr="00EA79F7">
              <w:rPr>
                <w:bCs/>
                <w:sz w:val="24"/>
                <w:szCs w:val="24"/>
              </w:rPr>
              <w:t>.</w:t>
            </w:r>
          </w:p>
        </w:tc>
        <w:tc>
          <w:tcPr>
            <w:tcW w:w="759" w:type="pct"/>
            <w:shd w:val="clear" w:color="auto" w:fill="D9E2F3" w:themeFill="accent1" w:themeFillTint="33"/>
            <w:vAlign w:val="center"/>
          </w:tcPr>
          <w:p w14:paraId="54699C66" w14:textId="77777777" w:rsidR="00124466" w:rsidRPr="00EA79F7" w:rsidRDefault="00124466" w:rsidP="00677949">
            <w:pPr>
              <w:tabs>
                <w:tab w:val="left" w:pos="709"/>
              </w:tabs>
              <w:ind w:firstLine="0"/>
              <w:jc w:val="center"/>
              <w:rPr>
                <w:bCs/>
                <w:sz w:val="24"/>
                <w:szCs w:val="24"/>
              </w:rPr>
            </w:pPr>
            <w:r w:rsidRPr="00EA79F7">
              <w:rPr>
                <w:bCs/>
                <w:sz w:val="24"/>
                <w:szCs w:val="24"/>
              </w:rPr>
              <w:t>% от норматива</w:t>
            </w:r>
          </w:p>
        </w:tc>
        <w:tc>
          <w:tcPr>
            <w:tcW w:w="606" w:type="pct"/>
            <w:shd w:val="clear" w:color="auto" w:fill="D9E2F3" w:themeFill="accent1" w:themeFillTint="33"/>
            <w:vAlign w:val="center"/>
          </w:tcPr>
          <w:p w14:paraId="72A1D63C" w14:textId="4B95EEB5" w:rsidR="00124466" w:rsidRPr="00EA79F7" w:rsidRDefault="00124466" w:rsidP="00677949">
            <w:pPr>
              <w:tabs>
                <w:tab w:val="left" w:pos="709"/>
              </w:tabs>
              <w:ind w:firstLine="0"/>
              <w:jc w:val="center"/>
              <w:rPr>
                <w:bCs/>
                <w:sz w:val="24"/>
                <w:szCs w:val="24"/>
              </w:rPr>
            </w:pPr>
            <w:r w:rsidRPr="00EA79F7">
              <w:rPr>
                <w:bCs/>
                <w:sz w:val="24"/>
                <w:szCs w:val="24"/>
              </w:rPr>
              <w:t>факт</w:t>
            </w:r>
            <w:r w:rsidR="004B270F" w:rsidRPr="00EA79F7">
              <w:rPr>
                <w:bCs/>
                <w:sz w:val="24"/>
                <w:szCs w:val="24"/>
              </w:rPr>
              <w:t>.</w:t>
            </w:r>
          </w:p>
        </w:tc>
        <w:tc>
          <w:tcPr>
            <w:tcW w:w="683" w:type="pct"/>
            <w:shd w:val="clear" w:color="auto" w:fill="D9E2F3" w:themeFill="accent1" w:themeFillTint="33"/>
            <w:vAlign w:val="center"/>
          </w:tcPr>
          <w:p w14:paraId="45A4AC30" w14:textId="15BD794E" w:rsidR="00124466" w:rsidRPr="00EA79F7" w:rsidRDefault="00124466" w:rsidP="00677949">
            <w:pPr>
              <w:tabs>
                <w:tab w:val="left" w:pos="709"/>
              </w:tabs>
              <w:ind w:firstLine="0"/>
              <w:jc w:val="center"/>
              <w:rPr>
                <w:bCs/>
                <w:sz w:val="24"/>
                <w:szCs w:val="24"/>
              </w:rPr>
            </w:pPr>
            <w:r w:rsidRPr="00EA79F7">
              <w:rPr>
                <w:bCs/>
                <w:sz w:val="24"/>
                <w:szCs w:val="24"/>
              </w:rPr>
              <w:t>норматив</w:t>
            </w:r>
            <w:r w:rsidR="004B270F" w:rsidRPr="00EA79F7">
              <w:rPr>
                <w:bCs/>
                <w:sz w:val="24"/>
                <w:szCs w:val="24"/>
              </w:rPr>
              <w:t>.</w:t>
            </w:r>
          </w:p>
        </w:tc>
        <w:tc>
          <w:tcPr>
            <w:tcW w:w="755" w:type="pct"/>
            <w:shd w:val="clear" w:color="auto" w:fill="D9E2F3" w:themeFill="accent1" w:themeFillTint="33"/>
            <w:vAlign w:val="center"/>
          </w:tcPr>
          <w:p w14:paraId="596E98F5" w14:textId="77777777" w:rsidR="00124466" w:rsidRPr="00EA79F7" w:rsidRDefault="00124466" w:rsidP="00677949">
            <w:pPr>
              <w:tabs>
                <w:tab w:val="left" w:pos="709"/>
              </w:tabs>
              <w:ind w:firstLine="0"/>
              <w:jc w:val="center"/>
              <w:rPr>
                <w:bCs/>
                <w:sz w:val="24"/>
                <w:szCs w:val="24"/>
              </w:rPr>
            </w:pPr>
            <w:r w:rsidRPr="00EA79F7">
              <w:rPr>
                <w:bCs/>
                <w:sz w:val="24"/>
                <w:szCs w:val="24"/>
              </w:rPr>
              <w:t>% от норматива</w:t>
            </w:r>
          </w:p>
        </w:tc>
      </w:tr>
      <w:tr w:rsidR="00EA79F7" w:rsidRPr="00EA79F7" w14:paraId="72449718" w14:textId="77777777" w:rsidTr="004B270F">
        <w:trPr>
          <w:cantSplit/>
          <w:trHeight w:val="20"/>
          <w:jc w:val="center"/>
        </w:trPr>
        <w:tc>
          <w:tcPr>
            <w:tcW w:w="907" w:type="pct"/>
            <w:vAlign w:val="center"/>
          </w:tcPr>
          <w:p w14:paraId="215ECCD2" w14:textId="77777777" w:rsidR="00124466" w:rsidRPr="00EA79F7" w:rsidRDefault="00124466" w:rsidP="00677949">
            <w:pPr>
              <w:tabs>
                <w:tab w:val="left" w:pos="709"/>
              </w:tabs>
              <w:ind w:firstLine="0"/>
              <w:rPr>
                <w:bCs/>
                <w:sz w:val="24"/>
                <w:szCs w:val="24"/>
              </w:rPr>
            </w:pPr>
            <w:r w:rsidRPr="00EA79F7">
              <w:rPr>
                <w:bCs/>
                <w:sz w:val="24"/>
                <w:szCs w:val="24"/>
              </w:rPr>
              <w:t xml:space="preserve">Речицкое </w:t>
            </w:r>
          </w:p>
        </w:tc>
        <w:tc>
          <w:tcPr>
            <w:tcW w:w="607" w:type="pct"/>
            <w:vAlign w:val="center"/>
          </w:tcPr>
          <w:p w14:paraId="4CE447D7" w14:textId="77777777" w:rsidR="00124466" w:rsidRPr="00EA79F7" w:rsidRDefault="00124466" w:rsidP="00677949">
            <w:pPr>
              <w:tabs>
                <w:tab w:val="left" w:pos="709"/>
              </w:tabs>
              <w:ind w:firstLine="0"/>
              <w:jc w:val="center"/>
              <w:rPr>
                <w:bCs/>
                <w:sz w:val="24"/>
                <w:szCs w:val="24"/>
              </w:rPr>
            </w:pPr>
            <w:r w:rsidRPr="00EA79F7">
              <w:rPr>
                <w:bCs/>
                <w:sz w:val="24"/>
                <w:szCs w:val="24"/>
              </w:rPr>
              <w:t>120</w:t>
            </w:r>
          </w:p>
        </w:tc>
        <w:tc>
          <w:tcPr>
            <w:tcW w:w="682" w:type="pct"/>
            <w:vAlign w:val="center"/>
          </w:tcPr>
          <w:p w14:paraId="6CA4F2BF" w14:textId="77777777" w:rsidR="00124466" w:rsidRPr="00EA79F7" w:rsidRDefault="00124466" w:rsidP="00677949">
            <w:pPr>
              <w:tabs>
                <w:tab w:val="left" w:pos="709"/>
              </w:tabs>
              <w:ind w:firstLine="0"/>
              <w:jc w:val="center"/>
              <w:rPr>
                <w:bCs/>
                <w:sz w:val="24"/>
                <w:szCs w:val="24"/>
              </w:rPr>
            </w:pPr>
            <w:r w:rsidRPr="00EA79F7">
              <w:rPr>
                <w:bCs/>
                <w:sz w:val="24"/>
                <w:szCs w:val="24"/>
              </w:rPr>
              <w:t>66</w:t>
            </w:r>
          </w:p>
        </w:tc>
        <w:tc>
          <w:tcPr>
            <w:tcW w:w="759" w:type="pct"/>
            <w:vAlign w:val="center"/>
          </w:tcPr>
          <w:p w14:paraId="0F017BF5" w14:textId="77777777" w:rsidR="00124466" w:rsidRPr="00EA79F7" w:rsidRDefault="00124466" w:rsidP="00677949">
            <w:pPr>
              <w:tabs>
                <w:tab w:val="left" w:pos="709"/>
              </w:tabs>
              <w:ind w:firstLine="0"/>
              <w:jc w:val="center"/>
              <w:rPr>
                <w:bCs/>
                <w:sz w:val="24"/>
                <w:szCs w:val="24"/>
              </w:rPr>
            </w:pPr>
            <w:r w:rsidRPr="00EA79F7">
              <w:rPr>
                <w:bCs/>
                <w:sz w:val="24"/>
                <w:szCs w:val="24"/>
              </w:rPr>
              <w:t>181,8</w:t>
            </w:r>
          </w:p>
        </w:tc>
        <w:tc>
          <w:tcPr>
            <w:tcW w:w="606" w:type="pct"/>
            <w:vAlign w:val="center"/>
          </w:tcPr>
          <w:p w14:paraId="46FD0F24" w14:textId="77777777" w:rsidR="00124466" w:rsidRPr="00EA79F7" w:rsidRDefault="00124466" w:rsidP="00677949">
            <w:pPr>
              <w:tabs>
                <w:tab w:val="left" w:pos="709"/>
              </w:tabs>
              <w:ind w:firstLine="0"/>
              <w:jc w:val="center"/>
              <w:rPr>
                <w:bCs/>
                <w:sz w:val="24"/>
                <w:szCs w:val="24"/>
              </w:rPr>
            </w:pPr>
            <w:r w:rsidRPr="00EA79F7">
              <w:rPr>
                <w:bCs/>
                <w:sz w:val="24"/>
                <w:szCs w:val="24"/>
              </w:rPr>
              <w:t>650</w:t>
            </w:r>
          </w:p>
        </w:tc>
        <w:tc>
          <w:tcPr>
            <w:tcW w:w="683" w:type="pct"/>
            <w:vAlign w:val="center"/>
          </w:tcPr>
          <w:p w14:paraId="753AA733" w14:textId="77777777" w:rsidR="00124466" w:rsidRPr="00EA79F7" w:rsidRDefault="00124466" w:rsidP="00677949">
            <w:pPr>
              <w:tabs>
                <w:tab w:val="left" w:pos="709"/>
              </w:tabs>
              <w:ind w:firstLine="0"/>
              <w:jc w:val="center"/>
              <w:rPr>
                <w:bCs/>
                <w:sz w:val="24"/>
                <w:szCs w:val="24"/>
              </w:rPr>
            </w:pPr>
            <w:r w:rsidRPr="00EA79F7">
              <w:rPr>
                <w:bCs/>
                <w:sz w:val="24"/>
                <w:szCs w:val="24"/>
              </w:rPr>
              <w:t>198</w:t>
            </w:r>
          </w:p>
        </w:tc>
        <w:tc>
          <w:tcPr>
            <w:tcW w:w="755" w:type="pct"/>
            <w:vAlign w:val="center"/>
          </w:tcPr>
          <w:p w14:paraId="662D4889" w14:textId="77777777" w:rsidR="00124466" w:rsidRPr="00EA79F7" w:rsidRDefault="00124466" w:rsidP="00677949">
            <w:pPr>
              <w:tabs>
                <w:tab w:val="left" w:pos="709"/>
              </w:tabs>
              <w:ind w:firstLine="0"/>
              <w:jc w:val="center"/>
              <w:rPr>
                <w:bCs/>
                <w:sz w:val="24"/>
                <w:szCs w:val="24"/>
              </w:rPr>
            </w:pPr>
            <w:r w:rsidRPr="00EA79F7">
              <w:rPr>
                <w:bCs/>
                <w:sz w:val="24"/>
                <w:szCs w:val="24"/>
              </w:rPr>
              <w:t>329,0</w:t>
            </w:r>
          </w:p>
        </w:tc>
      </w:tr>
    </w:tbl>
    <w:p w14:paraId="4C656011" w14:textId="77777777" w:rsidR="00124466" w:rsidRPr="00EA79F7" w:rsidRDefault="00124466" w:rsidP="00677949">
      <w:pPr>
        <w:tabs>
          <w:tab w:val="left" w:pos="709"/>
        </w:tabs>
      </w:pPr>
    </w:p>
    <w:p w14:paraId="682338D3" w14:textId="609B9936" w:rsidR="00124466" w:rsidRPr="00EA79F7" w:rsidRDefault="00124466" w:rsidP="00677949">
      <w:pPr>
        <w:tabs>
          <w:tab w:val="left" w:pos="709"/>
        </w:tabs>
        <w:rPr>
          <w:iCs/>
        </w:rPr>
      </w:pPr>
      <w:bookmarkStart w:id="8" w:name="_Hlk91237707"/>
      <w:r w:rsidRPr="00EA79F7">
        <w:rPr>
          <w:iCs/>
        </w:rPr>
        <w:t xml:space="preserve">Перечень общеобразовательных школ </w:t>
      </w:r>
      <w:r w:rsidR="004B270F" w:rsidRPr="00EA79F7">
        <w:rPr>
          <w:iCs/>
        </w:rPr>
        <w:t>представлен в таблице 1</w:t>
      </w:r>
      <w:r w:rsidR="00077179" w:rsidRPr="00EA79F7">
        <w:rPr>
          <w:iCs/>
        </w:rPr>
        <w:t>2</w:t>
      </w:r>
      <w:r w:rsidR="004B270F" w:rsidRPr="00EA79F7">
        <w:rPr>
          <w:iCs/>
        </w:rPr>
        <w:t>.</w:t>
      </w:r>
    </w:p>
    <w:p w14:paraId="3D17A4DA" w14:textId="4C51A4BA" w:rsidR="004B270F" w:rsidRPr="00EA79F7" w:rsidRDefault="004B270F" w:rsidP="00677949">
      <w:pPr>
        <w:keepNext/>
        <w:tabs>
          <w:tab w:val="left" w:pos="709"/>
        </w:tabs>
        <w:jc w:val="right"/>
        <w:rPr>
          <w:iCs/>
        </w:rPr>
      </w:pPr>
      <w:r w:rsidRPr="00EA79F7">
        <w:rPr>
          <w:iCs/>
        </w:rPr>
        <w:t>Таблица 1</w:t>
      </w:r>
      <w:r w:rsidR="00077179" w:rsidRPr="00EA79F7">
        <w:rPr>
          <w:iCs/>
        </w:rPr>
        <w:t>2</w:t>
      </w:r>
    </w:p>
    <w:tbl>
      <w:tblPr>
        <w:tblStyle w:val="11"/>
        <w:tblW w:w="5000" w:type="pct"/>
        <w:jc w:val="center"/>
        <w:tblInd w:w="0" w:type="dxa"/>
        <w:tblLook w:val="0000" w:firstRow="0" w:lastRow="0" w:firstColumn="0" w:lastColumn="0" w:noHBand="0" w:noVBand="0"/>
      </w:tblPr>
      <w:tblGrid>
        <w:gridCol w:w="2369"/>
        <w:gridCol w:w="2304"/>
        <w:gridCol w:w="992"/>
        <w:gridCol w:w="1035"/>
        <w:gridCol w:w="2645"/>
      </w:tblGrid>
      <w:tr w:rsidR="00EA79F7" w:rsidRPr="00EA79F7" w14:paraId="52A94545" w14:textId="77777777" w:rsidTr="00E23E09">
        <w:trPr>
          <w:cantSplit/>
          <w:trHeight w:val="20"/>
          <w:jc w:val="center"/>
        </w:trPr>
        <w:tc>
          <w:tcPr>
            <w:tcW w:w="0" w:type="auto"/>
            <w:vMerge w:val="restart"/>
            <w:shd w:val="clear" w:color="auto" w:fill="D9E2F3" w:themeFill="accent1" w:themeFillTint="33"/>
            <w:vAlign w:val="center"/>
          </w:tcPr>
          <w:p w14:paraId="2A47EFE3" w14:textId="77777777" w:rsidR="00124466" w:rsidRPr="00EA79F7" w:rsidRDefault="00124466" w:rsidP="00677949">
            <w:pPr>
              <w:keepNext/>
              <w:tabs>
                <w:tab w:val="left" w:pos="709"/>
              </w:tabs>
              <w:ind w:firstLine="0"/>
              <w:jc w:val="center"/>
              <w:rPr>
                <w:sz w:val="24"/>
                <w:szCs w:val="24"/>
              </w:rPr>
            </w:pPr>
            <w:r w:rsidRPr="00EA79F7">
              <w:rPr>
                <w:sz w:val="24"/>
                <w:szCs w:val="24"/>
              </w:rPr>
              <w:t>Название МОУ</w:t>
            </w:r>
          </w:p>
        </w:tc>
        <w:tc>
          <w:tcPr>
            <w:tcW w:w="1233" w:type="pct"/>
            <w:vMerge w:val="restart"/>
            <w:shd w:val="clear" w:color="auto" w:fill="D9E2F3" w:themeFill="accent1" w:themeFillTint="33"/>
            <w:vAlign w:val="center"/>
          </w:tcPr>
          <w:p w14:paraId="0E6595FF" w14:textId="3D25F1FC" w:rsidR="00124466" w:rsidRPr="00EA79F7" w:rsidRDefault="00124466" w:rsidP="00677949">
            <w:pPr>
              <w:keepNext/>
              <w:tabs>
                <w:tab w:val="left" w:pos="709"/>
              </w:tabs>
              <w:ind w:firstLine="0"/>
              <w:jc w:val="center"/>
              <w:rPr>
                <w:sz w:val="24"/>
                <w:szCs w:val="24"/>
              </w:rPr>
            </w:pPr>
            <w:r w:rsidRPr="00EA79F7">
              <w:rPr>
                <w:sz w:val="24"/>
                <w:szCs w:val="24"/>
              </w:rPr>
              <w:t>Населенный пункт</w:t>
            </w:r>
          </w:p>
        </w:tc>
        <w:tc>
          <w:tcPr>
            <w:tcW w:w="1085" w:type="pct"/>
            <w:gridSpan w:val="2"/>
            <w:shd w:val="clear" w:color="auto" w:fill="D9E2F3" w:themeFill="accent1" w:themeFillTint="33"/>
            <w:vAlign w:val="center"/>
          </w:tcPr>
          <w:p w14:paraId="6A380305" w14:textId="77777777" w:rsidR="00124466" w:rsidRPr="00EA79F7" w:rsidRDefault="00124466" w:rsidP="00677949">
            <w:pPr>
              <w:keepNext/>
              <w:tabs>
                <w:tab w:val="left" w:pos="709"/>
              </w:tabs>
              <w:ind w:firstLine="0"/>
              <w:jc w:val="center"/>
              <w:rPr>
                <w:sz w:val="24"/>
                <w:szCs w:val="24"/>
              </w:rPr>
            </w:pPr>
            <w:r w:rsidRPr="00EA79F7">
              <w:rPr>
                <w:sz w:val="24"/>
                <w:szCs w:val="24"/>
              </w:rPr>
              <w:t>Вместимость</w:t>
            </w:r>
          </w:p>
        </w:tc>
        <w:tc>
          <w:tcPr>
            <w:tcW w:w="0" w:type="auto"/>
            <w:vMerge w:val="restart"/>
            <w:shd w:val="clear" w:color="auto" w:fill="D9E2F3" w:themeFill="accent1" w:themeFillTint="33"/>
            <w:vAlign w:val="center"/>
          </w:tcPr>
          <w:p w14:paraId="71F80373" w14:textId="7F49B690" w:rsidR="00124466" w:rsidRPr="00EA79F7" w:rsidRDefault="00124466" w:rsidP="00677949">
            <w:pPr>
              <w:keepNext/>
              <w:tabs>
                <w:tab w:val="left" w:pos="709"/>
              </w:tabs>
              <w:ind w:firstLine="0"/>
              <w:jc w:val="center"/>
              <w:rPr>
                <w:sz w:val="24"/>
                <w:szCs w:val="24"/>
              </w:rPr>
            </w:pPr>
            <w:r w:rsidRPr="00EA79F7">
              <w:rPr>
                <w:sz w:val="24"/>
                <w:szCs w:val="24"/>
              </w:rPr>
              <w:t>Востребованность, %</w:t>
            </w:r>
          </w:p>
        </w:tc>
      </w:tr>
      <w:tr w:rsidR="00EA79F7" w:rsidRPr="00EA79F7" w14:paraId="116235AE" w14:textId="77777777" w:rsidTr="00E23E09">
        <w:trPr>
          <w:cantSplit/>
          <w:trHeight w:val="20"/>
          <w:jc w:val="center"/>
        </w:trPr>
        <w:tc>
          <w:tcPr>
            <w:tcW w:w="0" w:type="auto"/>
            <w:vMerge/>
            <w:vAlign w:val="center"/>
          </w:tcPr>
          <w:p w14:paraId="42D3479A" w14:textId="77777777" w:rsidR="00124466" w:rsidRPr="00EA79F7" w:rsidRDefault="00124466" w:rsidP="00677949">
            <w:pPr>
              <w:tabs>
                <w:tab w:val="left" w:pos="709"/>
              </w:tabs>
              <w:ind w:firstLine="0"/>
              <w:rPr>
                <w:sz w:val="24"/>
                <w:szCs w:val="24"/>
              </w:rPr>
            </w:pPr>
          </w:p>
        </w:tc>
        <w:tc>
          <w:tcPr>
            <w:tcW w:w="1233" w:type="pct"/>
            <w:vMerge/>
            <w:vAlign w:val="center"/>
          </w:tcPr>
          <w:p w14:paraId="3E6EA920" w14:textId="77777777" w:rsidR="00124466" w:rsidRPr="00EA79F7" w:rsidRDefault="00124466" w:rsidP="00677949">
            <w:pPr>
              <w:tabs>
                <w:tab w:val="left" w:pos="709"/>
              </w:tabs>
              <w:ind w:firstLine="0"/>
              <w:rPr>
                <w:sz w:val="24"/>
                <w:szCs w:val="24"/>
              </w:rPr>
            </w:pPr>
          </w:p>
        </w:tc>
        <w:tc>
          <w:tcPr>
            <w:tcW w:w="531" w:type="pct"/>
            <w:shd w:val="clear" w:color="auto" w:fill="D9E2F3" w:themeFill="accent1" w:themeFillTint="33"/>
            <w:vAlign w:val="center"/>
          </w:tcPr>
          <w:p w14:paraId="365B03B9" w14:textId="35A425EE" w:rsidR="00124466" w:rsidRPr="00EA79F7" w:rsidRDefault="004B270F" w:rsidP="00677949">
            <w:pPr>
              <w:tabs>
                <w:tab w:val="left" w:pos="709"/>
              </w:tabs>
              <w:ind w:firstLine="0"/>
              <w:jc w:val="center"/>
              <w:rPr>
                <w:sz w:val="24"/>
                <w:szCs w:val="24"/>
              </w:rPr>
            </w:pPr>
            <w:r w:rsidRPr="00EA79F7">
              <w:rPr>
                <w:sz w:val="24"/>
                <w:szCs w:val="24"/>
              </w:rPr>
              <w:t>проект.</w:t>
            </w:r>
          </w:p>
        </w:tc>
        <w:tc>
          <w:tcPr>
            <w:tcW w:w="554" w:type="pct"/>
            <w:shd w:val="clear" w:color="auto" w:fill="D9E2F3" w:themeFill="accent1" w:themeFillTint="33"/>
            <w:vAlign w:val="center"/>
          </w:tcPr>
          <w:p w14:paraId="5CAA948A" w14:textId="42D6952F" w:rsidR="00124466" w:rsidRPr="00EA79F7" w:rsidRDefault="004B270F" w:rsidP="00677949">
            <w:pPr>
              <w:tabs>
                <w:tab w:val="left" w:pos="709"/>
              </w:tabs>
              <w:ind w:firstLine="0"/>
              <w:jc w:val="center"/>
              <w:rPr>
                <w:sz w:val="24"/>
                <w:szCs w:val="24"/>
              </w:rPr>
            </w:pPr>
            <w:r w:rsidRPr="00EA79F7">
              <w:rPr>
                <w:sz w:val="24"/>
                <w:szCs w:val="24"/>
              </w:rPr>
              <w:t>факт.</w:t>
            </w:r>
          </w:p>
        </w:tc>
        <w:tc>
          <w:tcPr>
            <w:tcW w:w="0" w:type="auto"/>
            <w:vMerge/>
            <w:vAlign w:val="center"/>
          </w:tcPr>
          <w:p w14:paraId="17116527" w14:textId="77777777" w:rsidR="00124466" w:rsidRPr="00EA79F7" w:rsidRDefault="00124466" w:rsidP="00677949">
            <w:pPr>
              <w:tabs>
                <w:tab w:val="left" w:pos="709"/>
              </w:tabs>
              <w:ind w:firstLine="0"/>
              <w:rPr>
                <w:sz w:val="24"/>
                <w:szCs w:val="24"/>
              </w:rPr>
            </w:pPr>
          </w:p>
        </w:tc>
      </w:tr>
      <w:tr w:rsidR="00EA79F7" w:rsidRPr="00EA79F7" w14:paraId="69D9D767" w14:textId="77777777" w:rsidTr="00E23E09">
        <w:trPr>
          <w:cantSplit/>
          <w:trHeight w:val="20"/>
          <w:jc w:val="center"/>
        </w:trPr>
        <w:tc>
          <w:tcPr>
            <w:tcW w:w="2500" w:type="pct"/>
            <w:gridSpan w:val="2"/>
            <w:vAlign w:val="center"/>
          </w:tcPr>
          <w:p w14:paraId="7FB203A3" w14:textId="77777777" w:rsidR="00124466" w:rsidRPr="00EA79F7" w:rsidRDefault="00124466" w:rsidP="00677949">
            <w:pPr>
              <w:tabs>
                <w:tab w:val="left" w:pos="709"/>
              </w:tabs>
              <w:ind w:firstLine="0"/>
              <w:rPr>
                <w:sz w:val="24"/>
                <w:szCs w:val="24"/>
              </w:rPr>
            </w:pPr>
            <w:r w:rsidRPr="00EA79F7">
              <w:rPr>
                <w:sz w:val="24"/>
                <w:szCs w:val="24"/>
              </w:rPr>
              <w:t>Речицкое поселение</w:t>
            </w:r>
          </w:p>
        </w:tc>
        <w:tc>
          <w:tcPr>
            <w:tcW w:w="531" w:type="pct"/>
            <w:vAlign w:val="center"/>
          </w:tcPr>
          <w:p w14:paraId="6B428397" w14:textId="77777777" w:rsidR="00124466" w:rsidRPr="00EA79F7" w:rsidRDefault="00124466" w:rsidP="00677949">
            <w:pPr>
              <w:tabs>
                <w:tab w:val="left" w:pos="709"/>
              </w:tabs>
              <w:ind w:firstLine="0"/>
              <w:jc w:val="center"/>
              <w:rPr>
                <w:sz w:val="24"/>
                <w:szCs w:val="24"/>
              </w:rPr>
            </w:pPr>
          </w:p>
        </w:tc>
        <w:tc>
          <w:tcPr>
            <w:tcW w:w="554" w:type="pct"/>
            <w:vAlign w:val="center"/>
          </w:tcPr>
          <w:p w14:paraId="71BF2FF6" w14:textId="77777777" w:rsidR="00124466" w:rsidRPr="00EA79F7" w:rsidRDefault="00124466" w:rsidP="00677949">
            <w:pPr>
              <w:tabs>
                <w:tab w:val="left" w:pos="709"/>
              </w:tabs>
              <w:ind w:firstLine="0"/>
              <w:jc w:val="center"/>
              <w:rPr>
                <w:sz w:val="24"/>
                <w:szCs w:val="24"/>
              </w:rPr>
            </w:pPr>
          </w:p>
        </w:tc>
        <w:tc>
          <w:tcPr>
            <w:tcW w:w="0" w:type="auto"/>
            <w:vAlign w:val="center"/>
          </w:tcPr>
          <w:p w14:paraId="4E9FF72A" w14:textId="77777777" w:rsidR="00124466" w:rsidRPr="00EA79F7" w:rsidRDefault="00124466" w:rsidP="00677949">
            <w:pPr>
              <w:tabs>
                <w:tab w:val="left" w:pos="709"/>
              </w:tabs>
              <w:ind w:firstLine="0"/>
              <w:jc w:val="center"/>
              <w:rPr>
                <w:sz w:val="24"/>
                <w:szCs w:val="24"/>
              </w:rPr>
            </w:pPr>
          </w:p>
        </w:tc>
      </w:tr>
      <w:tr w:rsidR="00EA79F7" w:rsidRPr="00EA79F7" w14:paraId="1BC43446" w14:textId="77777777" w:rsidTr="00E23E09">
        <w:trPr>
          <w:cantSplit/>
          <w:trHeight w:val="20"/>
          <w:jc w:val="center"/>
        </w:trPr>
        <w:tc>
          <w:tcPr>
            <w:tcW w:w="0" w:type="auto"/>
            <w:vAlign w:val="center"/>
          </w:tcPr>
          <w:p w14:paraId="65297FC1" w14:textId="77777777" w:rsidR="00124466" w:rsidRPr="00EA79F7" w:rsidRDefault="00124466" w:rsidP="00677949">
            <w:pPr>
              <w:tabs>
                <w:tab w:val="left" w:pos="709"/>
              </w:tabs>
              <w:ind w:firstLine="0"/>
              <w:rPr>
                <w:sz w:val="24"/>
                <w:szCs w:val="24"/>
              </w:rPr>
            </w:pPr>
            <w:r w:rsidRPr="00EA79F7">
              <w:rPr>
                <w:sz w:val="24"/>
                <w:szCs w:val="24"/>
              </w:rPr>
              <w:t>Покровская СОШ</w:t>
            </w:r>
          </w:p>
        </w:tc>
        <w:tc>
          <w:tcPr>
            <w:tcW w:w="1233" w:type="pct"/>
            <w:vAlign w:val="center"/>
          </w:tcPr>
          <w:p w14:paraId="0416FA31" w14:textId="714FDD6D" w:rsidR="00124466" w:rsidRPr="00EA79F7" w:rsidRDefault="00124466" w:rsidP="00677949">
            <w:pPr>
              <w:tabs>
                <w:tab w:val="left" w:pos="709"/>
              </w:tabs>
              <w:ind w:firstLine="0"/>
              <w:rPr>
                <w:sz w:val="24"/>
                <w:szCs w:val="24"/>
              </w:rPr>
            </w:pPr>
            <w:r w:rsidRPr="00EA79F7">
              <w:rPr>
                <w:sz w:val="24"/>
                <w:szCs w:val="24"/>
              </w:rPr>
              <w:t>с.</w:t>
            </w:r>
            <w:r w:rsidR="004B270F" w:rsidRPr="00EA79F7">
              <w:rPr>
                <w:sz w:val="24"/>
                <w:szCs w:val="24"/>
              </w:rPr>
              <w:t> </w:t>
            </w:r>
            <w:r w:rsidRPr="00EA79F7">
              <w:rPr>
                <w:sz w:val="24"/>
                <w:szCs w:val="24"/>
              </w:rPr>
              <w:t>Покровка Первая</w:t>
            </w:r>
            <w:r w:rsidR="005C7E73" w:rsidRPr="00EA79F7">
              <w:rPr>
                <w:sz w:val="24"/>
                <w:szCs w:val="24"/>
              </w:rPr>
              <w:t>, ул. Парковая, д. 1</w:t>
            </w:r>
          </w:p>
        </w:tc>
        <w:tc>
          <w:tcPr>
            <w:tcW w:w="531" w:type="pct"/>
            <w:vAlign w:val="center"/>
          </w:tcPr>
          <w:p w14:paraId="0088CC92" w14:textId="77777777" w:rsidR="00124466" w:rsidRPr="00EA79F7" w:rsidRDefault="00124466" w:rsidP="00677949">
            <w:pPr>
              <w:tabs>
                <w:tab w:val="left" w:pos="709"/>
              </w:tabs>
              <w:ind w:firstLine="0"/>
              <w:jc w:val="center"/>
              <w:rPr>
                <w:sz w:val="24"/>
                <w:szCs w:val="24"/>
              </w:rPr>
            </w:pPr>
            <w:r w:rsidRPr="00EA79F7">
              <w:rPr>
                <w:sz w:val="24"/>
                <w:szCs w:val="24"/>
              </w:rPr>
              <w:t>250</w:t>
            </w:r>
          </w:p>
        </w:tc>
        <w:tc>
          <w:tcPr>
            <w:tcW w:w="554" w:type="pct"/>
            <w:vAlign w:val="center"/>
          </w:tcPr>
          <w:p w14:paraId="1B1CBB4F" w14:textId="77777777" w:rsidR="00124466" w:rsidRPr="00EA79F7" w:rsidRDefault="00124466" w:rsidP="00677949">
            <w:pPr>
              <w:tabs>
                <w:tab w:val="left" w:pos="709"/>
              </w:tabs>
              <w:ind w:firstLine="0"/>
              <w:jc w:val="center"/>
              <w:rPr>
                <w:sz w:val="24"/>
                <w:szCs w:val="24"/>
              </w:rPr>
            </w:pPr>
            <w:r w:rsidRPr="00EA79F7">
              <w:rPr>
                <w:sz w:val="24"/>
                <w:szCs w:val="24"/>
              </w:rPr>
              <w:t>81</w:t>
            </w:r>
          </w:p>
        </w:tc>
        <w:tc>
          <w:tcPr>
            <w:tcW w:w="0" w:type="auto"/>
            <w:vAlign w:val="center"/>
          </w:tcPr>
          <w:p w14:paraId="384A7701" w14:textId="77777777" w:rsidR="00124466" w:rsidRPr="00EA79F7" w:rsidRDefault="00124466" w:rsidP="00677949">
            <w:pPr>
              <w:tabs>
                <w:tab w:val="left" w:pos="709"/>
              </w:tabs>
              <w:ind w:firstLine="0"/>
              <w:jc w:val="center"/>
              <w:rPr>
                <w:sz w:val="24"/>
                <w:szCs w:val="24"/>
              </w:rPr>
            </w:pPr>
            <w:r w:rsidRPr="00EA79F7">
              <w:rPr>
                <w:sz w:val="24"/>
                <w:szCs w:val="24"/>
              </w:rPr>
              <w:t>32,4</w:t>
            </w:r>
          </w:p>
        </w:tc>
      </w:tr>
      <w:tr w:rsidR="00EA79F7" w:rsidRPr="00EA79F7" w14:paraId="2F4EC37E" w14:textId="77777777" w:rsidTr="00E23E09">
        <w:trPr>
          <w:cantSplit/>
          <w:trHeight w:val="20"/>
          <w:jc w:val="center"/>
        </w:trPr>
        <w:tc>
          <w:tcPr>
            <w:tcW w:w="0" w:type="auto"/>
            <w:vAlign w:val="center"/>
          </w:tcPr>
          <w:p w14:paraId="51162790" w14:textId="77777777" w:rsidR="00124466" w:rsidRPr="00EA79F7" w:rsidRDefault="00124466" w:rsidP="00677949">
            <w:pPr>
              <w:tabs>
                <w:tab w:val="left" w:pos="709"/>
              </w:tabs>
              <w:ind w:firstLine="0"/>
              <w:rPr>
                <w:sz w:val="24"/>
                <w:szCs w:val="24"/>
              </w:rPr>
            </w:pPr>
            <w:r w:rsidRPr="00EA79F7">
              <w:rPr>
                <w:sz w:val="24"/>
                <w:szCs w:val="24"/>
              </w:rPr>
              <w:t>Речицкая СОШ</w:t>
            </w:r>
          </w:p>
        </w:tc>
        <w:tc>
          <w:tcPr>
            <w:tcW w:w="1233" w:type="pct"/>
            <w:vAlign w:val="center"/>
          </w:tcPr>
          <w:p w14:paraId="59F899C0" w14:textId="46390640" w:rsidR="00124466" w:rsidRPr="00EA79F7" w:rsidRDefault="00124466" w:rsidP="00677949">
            <w:pPr>
              <w:tabs>
                <w:tab w:val="left" w:pos="709"/>
              </w:tabs>
              <w:ind w:firstLine="0"/>
              <w:rPr>
                <w:sz w:val="24"/>
                <w:szCs w:val="24"/>
              </w:rPr>
            </w:pPr>
            <w:r w:rsidRPr="00EA79F7">
              <w:rPr>
                <w:sz w:val="24"/>
                <w:szCs w:val="24"/>
              </w:rPr>
              <w:t>с.</w:t>
            </w:r>
            <w:r w:rsidR="004B270F" w:rsidRPr="00EA79F7">
              <w:rPr>
                <w:sz w:val="24"/>
                <w:szCs w:val="24"/>
              </w:rPr>
              <w:t> </w:t>
            </w:r>
            <w:r w:rsidRPr="00EA79F7">
              <w:rPr>
                <w:sz w:val="24"/>
                <w:szCs w:val="24"/>
              </w:rPr>
              <w:t>Речица</w:t>
            </w:r>
            <w:r w:rsidR="00FA1F11" w:rsidRPr="00EA79F7">
              <w:rPr>
                <w:sz w:val="24"/>
                <w:szCs w:val="24"/>
              </w:rPr>
              <w:t>, ул. Центральная, д. 44</w:t>
            </w:r>
          </w:p>
        </w:tc>
        <w:tc>
          <w:tcPr>
            <w:tcW w:w="531" w:type="pct"/>
            <w:vAlign w:val="center"/>
          </w:tcPr>
          <w:p w14:paraId="312F3DCE" w14:textId="77777777" w:rsidR="00124466" w:rsidRPr="00EA79F7" w:rsidRDefault="00124466" w:rsidP="00677949">
            <w:pPr>
              <w:tabs>
                <w:tab w:val="left" w:pos="709"/>
              </w:tabs>
              <w:ind w:firstLine="0"/>
              <w:jc w:val="center"/>
              <w:rPr>
                <w:sz w:val="24"/>
                <w:szCs w:val="24"/>
              </w:rPr>
            </w:pPr>
            <w:r w:rsidRPr="00EA79F7">
              <w:rPr>
                <w:sz w:val="24"/>
                <w:szCs w:val="24"/>
              </w:rPr>
              <w:t>320</w:t>
            </w:r>
          </w:p>
        </w:tc>
        <w:tc>
          <w:tcPr>
            <w:tcW w:w="554" w:type="pct"/>
            <w:vAlign w:val="center"/>
          </w:tcPr>
          <w:p w14:paraId="7C62E69E" w14:textId="77777777" w:rsidR="00124466" w:rsidRPr="00EA79F7" w:rsidRDefault="00124466" w:rsidP="00677949">
            <w:pPr>
              <w:tabs>
                <w:tab w:val="left" w:pos="709"/>
              </w:tabs>
              <w:ind w:firstLine="0"/>
              <w:jc w:val="center"/>
              <w:rPr>
                <w:sz w:val="24"/>
                <w:szCs w:val="24"/>
              </w:rPr>
            </w:pPr>
            <w:r w:rsidRPr="00EA79F7">
              <w:rPr>
                <w:sz w:val="24"/>
                <w:szCs w:val="24"/>
              </w:rPr>
              <w:t>107</w:t>
            </w:r>
          </w:p>
        </w:tc>
        <w:tc>
          <w:tcPr>
            <w:tcW w:w="0" w:type="auto"/>
            <w:vAlign w:val="center"/>
          </w:tcPr>
          <w:p w14:paraId="793632FB" w14:textId="77777777" w:rsidR="00124466" w:rsidRPr="00EA79F7" w:rsidRDefault="00124466" w:rsidP="00677949">
            <w:pPr>
              <w:tabs>
                <w:tab w:val="left" w:pos="709"/>
              </w:tabs>
              <w:ind w:firstLine="0"/>
              <w:jc w:val="center"/>
              <w:rPr>
                <w:sz w:val="24"/>
                <w:szCs w:val="24"/>
              </w:rPr>
            </w:pPr>
            <w:r w:rsidRPr="00EA79F7">
              <w:rPr>
                <w:sz w:val="24"/>
                <w:szCs w:val="24"/>
              </w:rPr>
              <w:t>33,4</w:t>
            </w:r>
          </w:p>
        </w:tc>
      </w:tr>
      <w:bookmarkEnd w:id="8"/>
    </w:tbl>
    <w:p w14:paraId="63E1CB9F" w14:textId="77777777" w:rsidR="00124466" w:rsidRPr="00EA79F7" w:rsidRDefault="00124466" w:rsidP="00677949">
      <w:pPr>
        <w:tabs>
          <w:tab w:val="left" w:pos="709"/>
        </w:tabs>
      </w:pPr>
    </w:p>
    <w:p w14:paraId="684D8699" w14:textId="77777777" w:rsidR="00124466" w:rsidRPr="00EA79F7" w:rsidRDefault="00124466" w:rsidP="00677949">
      <w:pPr>
        <w:tabs>
          <w:tab w:val="left" w:pos="709"/>
        </w:tabs>
      </w:pPr>
      <w:r w:rsidRPr="00EA79F7">
        <w:t>Таким образом, в Речицком сельском поселении число мест в школах в 3 раза выше необходимого. При наличии достаточного количества школьных автобусов следует организовывать доставку учащихся в школы.</w:t>
      </w:r>
    </w:p>
    <w:p w14:paraId="013194BF" w14:textId="0A972A8B" w:rsidR="00124466" w:rsidRPr="00EA79F7" w:rsidRDefault="00124466" w:rsidP="00677949">
      <w:pPr>
        <w:tabs>
          <w:tab w:val="left" w:pos="709"/>
        </w:tabs>
      </w:pPr>
      <w:r w:rsidRPr="00EA79F7">
        <w:t xml:space="preserve">В ближайшие 3-5 лет при росте спроса со стороны населения на услуги дошкольного образования в Речицком </w:t>
      </w:r>
      <w:r w:rsidR="00E23E09" w:rsidRPr="00EA79F7">
        <w:t>сельском поселении</w:t>
      </w:r>
      <w:r w:rsidRPr="00EA79F7">
        <w:t xml:space="preserve"> возможно открытие новых дошкольных групп при существующих школах. При этом в отдельных случаях потребуется ускорить капитальный ремонт соответствующих школьных зданий.</w:t>
      </w:r>
    </w:p>
    <w:p w14:paraId="3A7FE6EE" w14:textId="732953ED" w:rsidR="00124466" w:rsidRPr="00EA79F7" w:rsidRDefault="00124466" w:rsidP="00677949">
      <w:pPr>
        <w:tabs>
          <w:tab w:val="left" w:pos="709"/>
        </w:tabs>
        <w:rPr>
          <w:iCs/>
        </w:rPr>
      </w:pPr>
      <w:r w:rsidRPr="00EA79F7">
        <w:rPr>
          <w:iCs/>
        </w:rPr>
        <w:t xml:space="preserve">Расчет перспективной потребности в учреждениях образования по </w:t>
      </w:r>
      <w:r w:rsidR="00E23E09" w:rsidRPr="00EA79F7">
        <w:rPr>
          <w:iCs/>
        </w:rPr>
        <w:t>СП 42.13330.2016* представлен в таблице 1</w:t>
      </w:r>
      <w:r w:rsidR="00077179" w:rsidRPr="00EA79F7">
        <w:rPr>
          <w:iCs/>
        </w:rPr>
        <w:t>3</w:t>
      </w:r>
      <w:r w:rsidR="00E23E09" w:rsidRPr="00EA79F7">
        <w:rPr>
          <w:iCs/>
        </w:rPr>
        <w:t>.</w:t>
      </w:r>
    </w:p>
    <w:p w14:paraId="7AA8EF60" w14:textId="13859B91" w:rsidR="00124466" w:rsidRPr="00EA79F7" w:rsidRDefault="00E23E09" w:rsidP="00677949">
      <w:pPr>
        <w:keepNext/>
        <w:tabs>
          <w:tab w:val="left" w:pos="709"/>
        </w:tabs>
        <w:jc w:val="right"/>
      </w:pPr>
      <w:r w:rsidRPr="00EA79F7">
        <w:rPr>
          <w:iCs/>
        </w:rPr>
        <w:t>Таблица 1</w:t>
      </w:r>
      <w:r w:rsidR="00077179" w:rsidRPr="00EA79F7">
        <w:rPr>
          <w:iCs/>
        </w:rPr>
        <w:t>3</w:t>
      </w:r>
    </w:p>
    <w:tbl>
      <w:tblPr>
        <w:tblStyle w:val="11"/>
        <w:tblW w:w="5000" w:type="pct"/>
        <w:jc w:val="center"/>
        <w:tblInd w:w="0" w:type="dxa"/>
        <w:tblLook w:val="0000" w:firstRow="0" w:lastRow="0" w:firstColumn="0" w:lastColumn="0" w:noHBand="0" w:noVBand="0"/>
      </w:tblPr>
      <w:tblGrid>
        <w:gridCol w:w="1938"/>
        <w:gridCol w:w="1220"/>
        <w:gridCol w:w="1220"/>
        <w:gridCol w:w="1220"/>
        <w:gridCol w:w="1249"/>
        <w:gridCol w:w="1249"/>
        <w:gridCol w:w="1249"/>
      </w:tblGrid>
      <w:tr w:rsidR="00EA79F7" w:rsidRPr="00EA79F7" w14:paraId="04FE0FD4" w14:textId="77777777" w:rsidTr="00E23E09">
        <w:trPr>
          <w:cantSplit/>
          <w:trHeight w:val="20"/>
          <w:jc w:val="center"/>
        </w:trPr>
        <w:tc>
          <w:tcPr>
            <w:tcW w:w="0" w:type="auto"/>
            <w:vMerge w:val="restart"/>
            <w:shd w:val="clear" w:color="auto" w:fill="D9E2F3" w:themeFill="accent1" w:themeFillTint="33"/>
            <w:vAlign w:val="center"/>
          </w:tcPr>
          <w:p w14:paraId="3DF43494" w14:textId="77777777" w:rsidR="00124466" w:rsidRPr="00EA79F7" w:rsidRDefault="00124466" w:rsidP="00677949">
            <w:pPr>
              <w:keepNext/>
              <w:tabs>
                <w:tab w:val="left" w:pos="709"/>
              </w:tabs>
              <w:ind w:firstLine="0"/>
              <w:jc w:val="center"/>
              <w:rPr>
                <w:bCs/>
                <w:sz w:val="24"/>
                <w:szCs w:val="24"/>
              </w:rPr>
            </w:pPr>
            <w:r w:rsidRPr="00EA79F7">
              <w:rPr>
                <w:bCs/>
                <w:sz w:val="24"/>
                <w:szCs w:val="24"/>
              </w:rPr>
              <w:t>Территория</w:t>
            </w:r>
          </w:p>
        </w:tc>
        <w:tc>
          <w:tcPr>
            <w:tcW w:w="0" w:type="auto"/>
            <w:gridSpan w:val="3"/>
            <w:shd w:val="clear" w:color="auto" w:fill="D9E2F3" w:themeFill="accent1" w:themeFillTint="33"/>
            <w:vAlign w:val="center"/>
          </w:tcPr>
          <w:p w14:paraId="5C91F199" w14:textId="77777777" w:rsidR="00124466" w:rsidRPr="00EA79F7" w:rsidRDefault="00124466" w:rsidP="00677949">
            <w:pPr>
              <w:keepNext/>
              <w:tabs>
                <w:tab w:val="left" w:pos="709"/>
              </w:tabs>
              <w:ind w:firstLine="0"/>
              <w:jc w:val="center"/>
              <w:rPr>
                <w:bCs/>
                <w:sz w:val="24"/>
                <w:szCs w:val="24"/>
              </w:rPr>
            </w:pPr>
            <w:r w:rsidRPr="00EA79F7">
              <w:rPr>
                <w:bCs/>
                <w:sz w:val="24"/>
                <w:szCs w:val="24"/>
              </w:rPr>
              <w:t>Детские дошкольные учреждения, мест</w:t>
            </w:r>
          </w:p>
        </w:tc>
        <w:tc>
          <w:tcPr>
            <w:tcW w:w="0" w:type="auto"/>
            <w:gridSpan w:val="3"/>
            <w:shd w:val="clear" w:color="auto" w:fill="D9E2F3" w:themeFill="accent1" w:themeFillTint="33"/>
            <w:vAlign w:val="center"/>
          </w:tcPr>
          <w:p w14:paraId="65EE60A2" w14:textId="77777777" w:rsidR="00124466" w:rsidRPr="00EA79F7" w:rsidRDefault="00124466" w:rsidP="00677949">
            <w:pPr>
              <w:keepNext/>
              <w:tabs>
                <w:tab w:val="left" w:pos="709"/>
              </w:tabs>
              <w:ind w:firstLine="0"/>
              <w:jc w:val="center"/>
              <w:rPr>
                <w:bCs/>
                <w:sz w:val="24"/>
                <w:szCs w:val="24"/>
              </w:rPr>
            </w:pPr>
            <w:r w:rsidRPr="00EA79F7">
              <w:rPr>
                <w:bCs/>
                <w:sz w:val="24"/>
                <w:szCs w:val="24"/>
              </w:rPr>
              <w:t>Общеобразовательные учреждения, мест</w:t>
            </w:r>
          </w:p>
        </w:tc>
      </w:tr>
      <w:tr w:rsidR="00EA79F7" w:rsidRPr="00EA79F7" w14:paraId="4834DEE7" w14:textId="77777777" w:rsidTr="00E23E09">
        <w:trPr>
          <w:cantSplit/>
          <w:trHeight w:val="20"/>
          <w:jc w:val="center"/>
        </w:trPr>
        <w:tc>
          <w:tcPr>
            <w:tcW w:w="0" w:type="auto"/>
            <w:vMerge/>
            <w:shd w:val="clear" w:color="auto" w:fill="D9E2F3" w:themeFill="accent1" w:themeFillTint="33"/>
            <w:vAlign w:val="center"/>
          </w:tcPr>
          <w:p w14:paraId="21B1FDDA" w14:textId="77777777" w:rsidR="00124466" w:rsidRPr="00EA79F7" w:rsidRDefault="00124466" w:rsidP="00677949">
            <w:pPr>
              <w:tabs>
                <w:tab w:val="left" w:pos="709"/>
              </w:tabs>
              <w:ind w:firstLine="0"/>
              <w:jc w:val="center"/>
              <w:rPr>
                <w:bCs/>
                <w:sz w:val="24"/>
                <w:szCs w:val="24"/>
              </w:rPr>
            </w:pPr>
          </w:p>
        </w:tc>
        <w:tc>
          <w:tcPr>
            <w:tcW w:w="0" w:type="auto"/>
            <w:shd w:val="clear" w:color="auto" w:fill="D9E2F3" w:themeFill="accent1" w:themeFillTint="33"/>
            <w:vAlign w:val="center"/>
          </w:tcPr>
          <w:p w14:paraId="446452C3" w14:textId="31B16817" w:rsidR="00124466" w:rsidRPr="00EA79F7" w:rsidRDefault="00124466" w:rsidP="00677949">
            <w:pPr>
              <w:tabs>
                <w:tab w:val="left" w:pos="709"/>
              </w:tabs>
              <w:ind w:firstLine="0"/>
              <w:jc w:val="center"/>
              <w:rPr>
                <w:bCs/>
                <w:sz w:val="24"/>
                <w:szCs w:val="24"/>
              </w:rPr>
            </w:pPr>
            <w:r w:rsidRPr="00EA79F7">
              <w:rPr>
                <w:bCs/>
                <w:sz w:val="24"/>
                <w:szCs w:val="24"/>
              </w:rPr>
              <w:t>2010</w:t>
            </w:r>
            <w:r w:rsidR="00E23E09" w:rsidRPr="00EA79F7">
              <w:rPr>
                <w:bCs/>
                <w:sz w:val="24"/>
                <w:szCs w:val="24"/>
              </w:rPr>
              <w:t> </w:t>
            </w:r>
            <w:r w:rsidRPr="00EA79F7">
              <w:rPr>
                <w:bCs/>
                <w:sz w:val="24"/>
                <w:szCs w:val="24"/>
              </w:rPr>
              <w:t>г.</w:t>
            </w:r>
          </w:p>
        </w:tc>
        <w:tc>
          <w:tcPr>
            <w:tcW w:w="0" w:type="auto"/>
            <w:shd w:val="clear" w:color="auto" w:fill="D9E2F3" w:themeFill="accent1" w:themeFillTint="33"/>
            <w:vAlign w:val="center"/>
          </w:tcPr>
          <w:p w14:paraId="57C7D004" w14:textId="6ED990AC" w:rsidR="00124466" w:rsidRPr="00EA79F7" w:rsidRDefault="00124466" w:rsidP="00677949">
            <w:pPr>
              <w:tabs>
                <w:tab w:val="left" w:pos="709"/>
              </w:tabs>
              <w:ind w:firstLine="0"/>
              <w:jc w:val="center"/>
              <w:rPr>
                <w:bCs/>
                <w:sz w:val="24"/>
                <w:szCs w:val="24"/>
              </w:rPr>
            </w:pPr>
            <w:r w:rsidRPr="00EA79F7">
              <w:rPr>
                <w:bCs/>
                <w:sz w:val="24"/>
                <w:szCs w:val="24"/>
              </w:rPr>
              <w:t>2021</w:t>
            </w:r>
            <w:r w:rsidR="00E23E09" w:rsidRPr="00EA79F7">
              <w:rPr>
                <w:bCs/>
                <w:sz w:val="24"/>
                <w:szCs w:val="24"/>
              </w:rPr>
              <w:t> </w:t>
            </w:r>
            <w:r w:rsidRPr="00EA79F7">
              <w:rPr>
                <w:bCs/>
                <w:sz w:val="24"/>
                <w:szCs w:val="24"/>
              </w:rPr>
              <w:t>г.</w:t>
            </w:r>
          </w:p>
        </w:tc>
        <w:tc>
          <w:tcPr>
            <w:tcW w:w="0" w:type="auto"/>
            <w:shd w:val="clear" w:color="auto" w:fill="D9E2F3" w:themeFill="accent1" w:themeFillTint="33"/>
            <w:vAlign w:val="center"/>
          </w:tcPr>
          <w:p w14:paraId="278406BE" w14:textId="397BBBEE" w:rsidR="00124466" w:rsidRPr="00EA79F7" w:rsidRDefault="00124466" w:rsidP="00677949">
            <w:pPr>
              <w:tabs>
                <w:tab w:val="left" w:pos="709"/>
              </w:tabs>
              <w:ind w:firstLine="0"/>
              <w:jc w:val="center"/>
              <w:rPr>
                <w:bCs/>
                <w:sz w:val="24"/>
                <w:szCs w:val="24"/>
              </w:rPr>
            </w:pPr>
            <w:r w:rsidRPr="00EA79F7">
              <w:rPr>
                <w:bCs/>
                <w:sz w:val="24"/>
                <w:szCs w:val="24"/>
              </w:rPr>
              <w:t>2031</w:t>
            </w:r>
            <w:r w:rsidR="00E23E09" w:rsidRPr="00EA79F7">
              <w:rPr>
                <w:bCs/>
                <w:sz w:val="24"/>
                <w:szCs w:val="24"/>
              </w:rPr>
              <w:t> </w:t>
            </w:r>
            <w:r w:rsidRPr="00EA79F7">
              <w:rPr>
                <w:bCs/>
                <w:sz w:val="24"/>
                <w:szCs w:val="24"/>
              </w:rPr>
              <w:t>г.</w:t>
            </w:r>
          </w:p>
        </w:tc>
        <w:tc>
          <w:tcPr>
            <w:tcW w:w="0" w:type="auto"/>
            <w:shd w:val="clear" w:color="auto" w:fill="D9E2F3" w:themeFill="accent1" w:themeFillTint="33"/>
            <w:vAlign w:val="center"/>
          </w:tcPr>
          <w:p w14:paraId="0F035FF9" w14:textId="31203027" w:rsidR="00124466" w:rsidRPr="00EA79F7" w:rsidRDefault="00124466" w:rsidP="00677949">
            <w:pPr>
              <w:tabs>
                <w:tab w:val="left" w:pos="709"/>
              </w:tabs>
              <w:ind w:firstLine="0"/>
              <w:jc w:val="center"/>
              <w:rPr>
                <w:bCs/>
                <w:sz w:val="24"/>
                <w:szCs w:val="24"/>
              </w:rPr>
            </w:pPr>
            <w:r w:rsidRPr="00EA79F7">
              <w:rPr>
                <w:bCs/>
                <w:sz w:val="24"/>
                <w:szCs w:val="24"/>
              </w:rPr>
              <w:t>2010</w:t>
            </w:r>
            <w:r w:rsidR="00E23E09" w:rsidRPr="00EA79F7">
              <w:rPr>
                <w:bCs/>
                <w:sz w:val="24"/>
                <w:szCs w:val="24"/>
              </w:rPr>
              <w:t> </w:t>
            </w:r>
            <w:r w:rsidRPr="00EA79F7">
              <w:rPr>
                <w:bCs/>
                <w:sz w:val="24"/>
                <w:szCs w:val="24"/>
              </w:rPr>
              <w:t>г.</w:t>
            </w:r>
          </w:p>
        </w:tc>
        <w:tc>
          <w:tcPr>
            <w:tcW w:w="0" w:type="auto"/>
            <w:shd w:val="clear" w:color="auto" w:fill="D9E2F3" w:themeFill="accent1" w:themeFillTint="33"/>
            <w:vAlign w:val="center"/>
          </w:tcPr>
          <w:p w14:paraId="0F8588BC" w14:textId="5AD47119" w:rsidR="00124466" w:rsidRPr="00EA79F7" w:rsidRDefault="00124466" w:rsidP="00677949">
            <w:pPr>
              <w:tabs>
                <w:tab w:val="left" w:pos="709"/>
              </w:tabs>
              <w:ind w:firstLine="0"/>
              <w:jc w:val="center"/>
              <w:rPr>
                <w:bCs/>
                <w:sz w:val="24"/>
                <w:szCs w:val="24"/>
              </w:rPr>
            </w:pPr>
            <w:r w:rsidRPr="00EA79F7">
              <w:rPr>
                <w:bCs/>
                <w:sz w:val="24"/>
                <w:szCs w:val="24"/>
              </w:rPr>
              <w:t>2021</w:t>
            </w:r>
            <w:r w:rsidR="00E23E09" w:rsidRPr="00EA79F7">
              <w:rPr>
                <w:bCs/>
                <w:sz w:val="24"/>
                <w:szCs w:val="24"/>
              </w:rPr>
              <w:t> </w:t>
            </w:r>
            <w:r w:rsidRPr="00EA79F7">
              <w:rPr>
                <w:bCs/>
                <w:sz w:val="24"/>
                <w:szCs w:val="24"/>
              </w:rPr>
              <w:t>г.</w:t>
            </w:r>
          </w:p>
        </w:tc>
        <w:tc>
          <w:tcPr>
            <w:tcW w:w="0" w:type="auto"/>
            <w:shd w:val="clear" w:color="auto" w:fill="D9E2F3" w:themeFill="accent1" w:themeFillTint="33"/>
            <w:vAlign w:val="center"/>
          </w:tcPr>
          <w:p w14:paraId="10DB4D65" w14:textId="60E99EE9" w:rsidR="00124466" w:rsidRPr="00EA79F7" w:rsidRDefault="00124466" w:rsidP="00677949">
            <w:pPr>
              <w:tabs>
                <w:tab w:val="left" w:pos="709"/>
              </w:tabs>
              <w:ind w:firstLine="0"/>
              <w:jc w:val="center"/>
              <w:rPr>
                <w:bCs/>
                <w:sz w:val="24"/>
                <w:szCs w:val="24"/>
              </w:rPr>
            </w:pPr>
            <w:r w:rsidRPr="00EA79F7">
              <w:rPr>
                <w:bCs/>
                <w:sz w:val="24"/>
                <w:szCs w:val="24"/>
              </w:rPr>
              <w:t>2031</w:t>
            </w:r>
            <w:r w:rsidR="00E23E09" w:rsidRPr="00EA79F7">
              <w:rPr>
                <w:bCs/>
                <w:sz w:val="24"/>
                <w:szCs w:val="24"/>
              </w:rPr>
              <w:t> </w:t>
            </w:r>
            <w:r w:rsidRPr="00EA79F7">
              <w:rPr>
                <w:bCs/>
                <w:sz w:val="24"/>
                <w:szCs w:val="24"/>
              </w:rPr>
              <w:t>г.</w:t>
            </w:r>
          </w:p>
        </w:tc>
      </w:tr>
      <w:tr w:rsidR="00EA79F7" w:rsidRPr="00EA79F7" w14:paraId="2081284B" w14:textId="77777777" w:rsidTr="00E23E09">
        <w:trPr>
          <w:cantSplit/>
          <w:trHeight w:val="20"/>
          <w:jc w:val="center"/>
        </w:trPr>
        <w:tc>
          <w:tcPr>
            <w:tcW w:w="0" w:type="auto"/>
            <w:vAlign w:val="center"/>
          </w:tcPr>
          <w:p w14:paraId="2F581B23" w14:textId="77777777" w:rsidR="00124466" w:rsidRPr="00EA79F7" w:rsidRDefault="00124466" w:rsidP="00677949">
            <w:pPr>
              <w:tabs>
                <w:tab w:val="left" w:pos="709"/>
              </w:tabs>
              <w:ind w:firstLine="0"/>
              <w:rPr>
                <w:bCs/>
                <w:sz w:val="24"/>
                <w:szCs w:val="24"/>
              </w:rPr>
            </w:pPr>
            <w:r w:rsidRPr="00EA79F7">
              <w:rPr>
                <w:bCs/>
                <w:sz w:val="24"/>
                <w:szCs w:val="24"/>
              </w:rPr>
              <w:t>Речицкое поселение</w:t>
            </w:r>
          </w:p>
        </w:tc>
        <w:tc>
          <w:tcPr>
            <w:tcW w:w="0" w:type="auto"/>
            <w:vAlign w:val="center"/>
          </w:tcPr>
          <w:p w14:paraId="6215D1AC" w14:textId="77777777" w:rsidR="00124466" w:rsidRPr="00EA79F7" w:rsidRDefault="00124466" w:rsidP="00677949">
            <w:pPr>
              <w:tabs>
                <w:tab w:val="left" w:pos="709"/>
              </w:tabs>
              <w:ind w:firstLine="0"/>
              <w:jc w:val="center"/>
              <w:rPr>
                <w:bCs/>
                <w:sz w:val="24"/>
                <w:szCs w:val="24"/>
              </w:rPr>
            </w:pPr>
            <w:r w:rsidRPr="00EA79F7">
              <w:rPr>
                <w:bCs/>
                <w:sz w:val="24"/>
                <w:szCs w:val="24"/>
              </w:rPr>
              <w:t>120</w:t>
            </w:r>
          </w:p>
        </w:tc>
        <w:tc>
          <w:tcPr>
            <w:tcW w:w="0" w:type="auto"/>
            <w:vAlign w:val="center"/>
          </w:tcPr>
          <w:p w14:paraId="7A19AA05" w14:textId="77777777" w:rsidR="00124466" w:rsidRPr="00EA79F7" w:rsidRDefault="00124466" w:rsidP="00677949">
            <w:pPr>
              <w:tabs>
                <w:tab w:val="left" w:pos="709"/>
              </w:tabs>
              <w:ind w:firstLine="0"/>
              <w:jc w:val="center"/>
              <w:rPr>
                <w:bCs/>
                <w:sz w:val="24"/>
                <w:szCs w:val="24"/>
              </w:rPr>
            </w:pPr>
            <w:r w:rsidRPr="00EA79F7">
              <w:rPr>
                <w:bCs/>
                <w:sz w:val="24"/>
                <w:szCs w:val="24"/>
              </w:rPr>
              <w:t>117</w:t>
            </w:r>
          </w:p>
        </w:tc>
        <w:tc>
          <w:tcPr>
            <w:tcW w:w="0" w:type="auto"/>
            <w:vAlign w:val="center"/>
          </w:tcPr>
          <w:p w14:paraId="459C694B" w14:textId="77777777" w:rsidR="00124466" w:rsidRPr="00EA79F7" w:rsidRDefault="00124466" w:rsidP="00677949">
            <w:pPr>
              <w:tabs>
                <w:tab w:val="left" w:pos="709"/>
              </w:tabs>
              <w:ind w:firstLine="0"/>
              <w:jc w:val="center"/>
              <w:rPr>
                <w:bCs/>
                <w:sz w:val="24"/>
                <w:szCs w:val="24"/>
              </w:rPr>
            </w:pPr>
            <w:r w:rsidRPr="00EA79F7">
              <w:rPr>
                <w:bCs/>
                <w:sz w:val="24"/>
                <w:szCs w:val="24"/>
              </w:rPr>
              <w:t>150</w:t>
            </w:r>
          </w:p>
        </w:tc>
        <w:tc>
          <w:tcPr>
            <w:tcW w:w="0" w:type="auto"/>
            <w:vAlign w:val="center"/>
          </w:tcPr>
          <w:p w14:paraId="1C80363E" w14:textId="77777777" w:rsidR="00124466" w:rsidRPr="00EA79F7" w:rsidRDefault="00124466" w:rsidP="00677949">
            <w:pPr>
              <w:tabs>
                <w:tab w:val="left" w:pos="709"/>
              </w:tabs>
              <w:ind w:firstLine="0"/>
              <w:jc w:val="center"/>
              <w:rPr>
                <w:bCs/>
                <w:sz w:val="24"/>
                <w:szCs w:val="24"/>
              </w:rPr>
            </w:pPr>
            <w:r w:rsidRPr="00EA79F7">
              <w:rPr>
                <w:bCs/>
                <w:sz w:val="24"/>
                <w:szCs w:val="24"/>
              </w:rPr>
              <w:t>650</w:t>
            </w:r>
          </w:p>
        </w:tc>
        <w:tc>
          <w:tcPr>
            <w:tcW w:w="0" w:type="auto"/>
            <w:vAlign w:val="center"/>
          </w:tcPr>
          <w:p w14:paraId="7DADB3BF" w14:textId="77777777" w:rsidR="00124466" w:rsidRPr="00EA79F7" w:rsidRDefault="00124466" w:rsidP="00677949">
            <w:pPr>
              <w:tabs>
                <w:tab w:val="left" w:pos="709"/>
              </w:tabs>
              <w:ind w:firstLine="0"/>
              <w:jc w:val="center"/>
              <w:rPr>
                <w:bCs/>
                <w:sz w:val="24"/>
                <w:szCs w:val="24"/>
              </w:rPr>
            </w:pPr>
            <w:r w:rsidRPr="00EA79F7">
              <w:rPr>
                <w:bCs/>
                <w:sz w:val="24"/>
                <w:szCs w:val="24"/>
              </w:rPr>
              <w:t>273</w:t>
            </w:r>
          </w:p>
        </w:tc>
        <w:tc>
          <w:tcPr>
            <w:tcW w:w="0" w:type="auto"/>
            <w:vAlign w:val="center"/>
          </w:tcPr>
          <w:p w14:paraId="0BD5B4AE" w14:textId="77777777" w:rsidR="00124466" w:rsidRPr="00EA79F7" w:rsidRDefault="00124466" w:rsidP="00677949">
            <w:pPr>
              <w:tabs>
                <w:tab w:val="left" w:pos="709"/>
              </w:tabs>
              <w:ind w:firstLine="0"/>
              <w:jc w:val="center"/>
              <w:rPr>
                <w:bCs/>
                <w:sz w:val="24"/>
                <w:szCs w:val="24"/>
              </w:rPr>
            </w:pPr>
            <w:r w:rsidRPr="00EA79F7">
              <w:rPr>
                <w:bCs/>
                <w:sz w:val="24"/>
                <w:szCs w:val="24"/>
              </w:rPr>
              <w:t>350</w:t>
            </w:r>
          </w:p>
        </w:tc>
      </w:tr>
    </w:tbl>
    <w:p w14:paraId="0698FDBB" w14:textId="77777777" w:rsidR="00E23E09" w:rsidRPr="00EA79F7" w:rsidRDefault="00E23E09" w:rsidP="00677949">
      <w:pPr>
        <w:tabs>
          <w:tab w:val="left" w:pos="709"/>
        </w:tabs>
        <w:rPr>
          <w:bCs/>
          <w:iCs/>
        </w:rPr>
      </w:pPr>
    </w:p>
    <w:p w14:paraId="77215CEF" w14:textId="364A9D04" w:rsidR="00124466" w:rsidRPr="00EA79F7" w:rsidRDefault="00124466" w:rsidP="00677949">
      <w:pPr>
        <w:tabs>
          <w:tab w:val="left" w:pos="709"/>
        </w:tabs>
        <w:rPr>
          <w:bCs/>
          <w:i/>
        </w:rPr>
      </w:pPr>
      <w:r w:rsidRPr="00EA79F7">
        <w:rPr>
          <w:bCs/>
          <w:i/>
        </w:rPr>
        <w:t>Характеристика объектов здравоохранения на территории Речицкого сельского поселения</w:t>
      </w:r>
    </w:p>
    <w:p w14:paraId="536E173B" w14:textId="45DECE30" w:rsidR="00124466" w:rsidRPr="00EA79F7" w:rsidRDefault="00124466" w:rsidP="00677949">
      <w:pPr>
        <w:tabs>
          <w:tab w:val="left" w:pos="709"/>
        </w:tabs>
      </w:pPr>
      <w:r w:rsidRPr="00EA79F7">
        <w:t>К основным необходимым населению, нормируемым объектам здравоохранения относятся врачебные амбулатории (повседневный уровень) и больницы (периодический уровень). Кроме того, в структуре учреждений первого уровня обслуживания могут быть аптечные пункты и фельдшерско-акушерские пункты (ФАП), которые должны заменять врачебные амбулатории в тех районах, где их нет.</w:t>
      </w:r>
    </w:p>
    <w:p w14:paraId="1FC5BBC5" w14:textId="07ADD5E2" w:rsidR="00124466" w:rsidRPr="00EA79F7" w:rsidRDefault="00124466" w:rsidP="00677949">
      <w:pPr>
        <w:tabs>
          <w:tab w:val="left" w:pos="709"/>
        </w:tabs>
        <w:rPr>
          <w:iCs/>
        </w:rPr>
      </w:pPr>
      <w:bookmarkStart w:id="9" w:name="_Hlk91237662"/>
      <w:r w:rsidRPr="00EA79F7">
        <w:rPr>
          <w:iCs/>
        </w:rPr>
        <w:t xml:space="preserve">Перечень </w:t>
      </w:r>
      <w:r w:rsidR="00E23E09" w:rsidRPr="00EA79F7">
        <w:rPr>
          <w:iCs/>
        </w:rPr>
        <w:t>врачебных фельдшерско</w:t>
      </w:r>
      <w:r w:rsidRPr="00EA79F7">
        <w:rPr>
          <w:iCs/>
        </w:rPr>
        <w:t xml:space="preserve">-акушерских пунктов </w:t>
      </w:r>
      <w:r w:rsidR="00E23E09" w:rsidRPr="00EA79F7">
        <w:rPr>
          <w:iCs/>
        </w:rPr>
        <w:t>представлен в таблице 1</w:t>
      </w:r>
      <w:r w:rsidR="00077179" w:rsidRPr="00EA79F7">
        <w:rPr>
          <w:iCs/>
        </w:rPr>
        <w:t>4</w:t>
      </w:r>
      <w:r w:rsidR="00E23E09" w:rsidRPr="00EA79F7">
        <w:rPr>
          <w:iCs/>
        </w:rPr>
        <w:t>.</w:t>
      </w:r>
    </w:p>
    <w:p w14:paraId="46F9DF78" w14:textId="32F2E82A" w:rsidR="00E23E09" w:rsidRPr="00EA79F7" w:rsidRDefault="00E23E09" w:rsidP="00677949">
      <w:pPr>
        <w:keepNext/>
        <w:tabs>
          <w:tab w:val="left" w:pos="709"/>
        </w:tabs>
        <w:jc w:val="right"/>
        <w:rPr>
          <w:iCs/>
        </w:rPr>
      </w:pPr>
      <w:r w:rsidRPr="00EA79F7">
        <w:rPr>
          <w:iCs/>
        </w:rPr>
        <w:lastRenderedPageBreak/>
        <w:t>Таблица 1</w:t>
      </w:r>
      <w:r w:rsidR="00077179" w:rsidRPr="00EA79F7">
        <w:rPr>
          <w:iCs/>
        </w:rPr>
        <w:t>4</w:t>
      </w:r>
    </w:p>
    <w:tbl>
      <w:tblPr>
        <w:tblStyle w:val="11"/>
        <w:tblW w:w="5000" w:type="pct"/>
        <w:jc w:val="center"/>
        <w:tblInd w:w="0" w:type="dxa"/>
        <w:tblLook w:val="0000" w:firstRow="0" w:lastRow="0" w:firstColumn="0" w:lastColumn="0" w:noHBand="0" w:noVBand="0"/>
      </w:tblPr>
      <w:tblGrid>
        <w:gridCol w:w="1772"/>
        <w:gridCol w:w="5110"/>
        <w:gridCol w:w="2463"/>
      </w:tblGrid>
      <w:tr w:rsidR="00EA79F7" w:rsidRPr="00EA79F7" w14:paraId="77B0A764" w14:textId="77777777" w:rsidTr="00E23E09">
        <w:trPr>
          <w:cantSplit/>
          <w:trHeight w:val="20"/>
          <w:jc w:val="center"/>
        </w:trPr>
        <w:tc>
          <w:tcPr>
            <w:tcW w:w="0" w:type="auto"/>
            <w:shd w:val="clear" w:color="auto" w:fill="D9E2F3" w:themeFill="accent1" w:themeFillTint="33"/>
            <w:vAlign w:val="center"/>
          </w:tcPr>
          <w:p w14:paraId="7FC141D0" w14:textId="77777777" w:rsidR="00124466" w:rsidRPr="00EA79F7" w:rsidRDefault="00124466" w:rsidP="00677949">
            <w:pPr>
              <w:keepNext/>
              <w:tabs>
                <w:tab w:val="left" w:pos="709"/>
              </w:tabs>
              <w:ind w:firstLine="0"/>
              <w:jc w:val="center"/>
              <w:rPr>
                <w:bCs/>
                <w:sz w:val="24"/>
                <w:szCs w:val="24"/>
              </w:rPr>
            </w:pPr>
            <w:r w:rsidRPr="00EA79F7">
              <w:rPr>
                <w:bCs/>
                <w:sz w:val="24"/>
                <w:szCs w:val="24"/>
              </w:rPr>
              <w:t>Название</w:t>
            </w:r>
          </w:p>
        </w:tc>
        <w:tc>
          <w:tcPr>
            <w:tcW w:w="0" w:type="auto"/>
            <w:shd w:val="clear" w:color="auto" w:fill="D9E2F3" w:themeFill="accent1" w:themeFillTint="33"/>
            <w:vAlign w:val="center"/>
          </w:tcPr>
          <w:p w14:paraId="3406D32E" w14:textId="77777777" w:rsidR="00124466" w:rsidRPr="00EA79F7" w:rsidRDefault="00124466" w:rsidP="00677949">
            <w:pPr>
              <w:keepNext/>
              <w:tabs>
                <w:tab w:val="left" w:pos="709"/>
              </w:tabs>
              <w:ind w:firstLine="0"/>
              <w:jc w:val="center"/>
              <w:rPr>
                <w:bCs/>
                <w:sz w:val="24"/>
                <w:szCs w:val="24"/>
              </w:rPr>
            </w:pPr>
            <w:r w:rsidRPr="00EA79F7">
              <w:rPr>
                <w:bCs/>
                <w:sz w:val="24"/>
                <w:szCs w:val="24"/>
              </w:rPr>
              <w:t>Местоположение</w:t>
            </w:r>
          </w:p>
        </w:tc>
        <w:tc>
          <w:tcPr>
            <w:tcW w:w="0" w:type="auto"/>
            <w:shd w:val="clear" w:color="auto" w:fill="D9E2F3" w:themeFill="accent1" w:themeFillTint="33"/>
            <w:vAlign w:val="center"/>
          </w:tcPr>
          <w:p w14:paraId="04E0670D" w14:textId="6FD77D9A" w:rsidR="00124466" w:rsidRPr="00EA79F7" w:rsidRDefault="00124466" w:rsidP="00677949">
            <w:pPr>
              <w:keepNext/>
              <w:tabs>
                <w:tab w:val="left" w:pos="709"/>
              </w:tabs>
              <w:ind w:firstLine="0"/>
              <w:jc w:val="center"/>
              <w:rPr>
                <w:bCs/>
                <w:sz w:val="24"/>
                <w:szCs w:val="24"/>
              </w:rPr>
            </w:pPr>
            <w:r w:rsidRPr="00EA79F7">
              <w:rPr>
                <w:bCs/>
                <w:sz w:val="24"/>
                <w:szCs w:val="24"/>
              </w:rPr>
              <w:t>Посещения в смену</w:t>
            </w:r>
          </w:p>
          <w:p w14:paraId="2FDE214F" w14:textId="77777777" w:rsidR="00124466" w:rsidRPr="00EA79F7" w:rsidRDefault="00124466" w:rsidP="00677949">
            <w:pPr>
              <w:keepNext/>
              <w:tabs>
                <w:tab w:val="left" w:pos="709"/>
              </w:tabs>
              <w:ind w:firstLine="0"/>
              <w:jc w:val="center"/>
              <w:rPr>
                <w:bCs/>
                <w:sz w:val="24"/>
                <w:szCs w:val="24"/>
              </w:rPr>
            </w:pPr>
            <w:r w:rsidRPr="00EA79F7">
              <w:rPr>
                <w:bCs/>
                <w:sz w:val="24"/>
                <w:szCs w:val="24"/>
              </w:rPr>
              <w:t>(по проекту)</w:t>
            </w:r>
          </w:p>
        </w:tc>
      </w:tr>
      <w:tr w:rsidR="00EA79F7" w:rsidRPr="00EA79F7" w14:paraId="1913C532" w14:textId="77777777" w:rsidTr="00E23E09">
        <w:trPr>
          <w:cantSplit/>
          <w:trHeight w:val="20"/>
          <w:jc w:val="center"/>
        </w:trPr>
        <w:tc>
          <w:tcPr>
            <w:tcW w:w="0" w:type="auto"/>
            <w:gridSpan w:val="3"/>
            <w:noWrap/>
            <w:vAlign w:val="center"/>
          </w:tcPr>
          <w:p w14:paraId="4F12A369" w14:textId="77777777" w:rsidR="00124466" w:rsidRPr="00EA79F7" w:rsidRDefault="00124466" w:rsidP="00677949">
            <w:pPr>
              <w:tabs>
                <w:tab w:val="left" w:pos="709"/>
              </w:tabs>
              <w:ind w:firstLine="0"/>
              <w:rPr>
                <w:bCs/>
                <w:sz w:val="24"/>
                <w:szCs w:val="24"/>
              </w:rPr>
            </w:pPr>
            <w:r w:rsidRPr="00EA79F7">
              <w:rPr>
                <w:bCs/>
                <w:sz w:val="24"/>
                <w:szCs w:val="24"/>
              </w:rPr>
              <w:t>Фельдшерско-акушерские пункты</w:t>
            </w:r>
          </w:p>
        </w:tc>
      </w:tr>
      <w:tr w:rsidR="00EA79F7" w:rsidRPr="00EA79F7" w14:paraId="3868876F" w14:textId="77777777" w:rsidTr="00E23E09">
        <w:trPr>
          <w:cantSplit/>
          <w:trHeight w:val="20"/>
          <w:jc w:val="center"/>
        </w:trPr>
        <w:tc>
          <w:tcPr>
            <w:tcW w:w="0" w:type="auto"/>
            <w:gridSpan w:val="2"/>
            <w:vAlign w:val="center"/>
          </w:tcPr>
          <w:p w14:paraId="2680BEAC" w14:textId="77777777" w:rsidR="00124466" w:rsidRPr="00EA79F7" w:rsidRDefault="00124466" w:rsidP="00677949">
            <w:pPr>
              <w:tabs>
                <w:tab w:val="left" w:pos="709"/>
              </w:tabs>
              <w:ind w:firstLine="0"/>
              <w:rPr>
                <w:bCs/>
                <w:sz w:val="24"/>
                <w:szCs w:val="24"/>
              </w:rPr>
            </w:pPr>
            <w:r w:rsidRPr="00EA79F7">
              <w:rPr>
                <w:bCs/>
                <w:sz w:val="24"/>
                <w:szCs w:val="24"/>
              </w:rPr>
              <w:t>Речицкое поселение</w:t>
            </w:r>
          </w:p>
        </w:tc>
        <w:tc>
          <w:tcPr>
            <w:tcW w:w="0" w:type="auto"/>
            <w:vAlign w:val="center"/>
          </w:tcPr>
          <w:p w14:paraId="341F861B" w14:textId="77777777" w:rsidR="00124466" w:rsidRPr="00EA79F7" w:rsidRDefault="00124466" w:rsidP="00677949">
            <w:pPr>
              <w:tabs>
                <w:tab w:val="left" w:pos="709"/>
              </w:tabs>
              <w:ind w:firstLine="0"/>
              <w:rPr>
                <w:bCs/>
                <w:sz w:val="24"/>
                <w:szCs w:val="24"/>
              </w:rPr>
            </w:pPr>
          </w:p>
        </w:tc>
      </w:tr>
      <w:tr w:rsidR="00EA79F7" w:rsidRPr="00EA79F7" w14:paraId="60738213" w14:textId="77777777" w:rsidTr="00E23E09">
        <w:trPr>
          <w:cantSplit/>
          <w:trHeight w:val="20"/>
          <w:jc w:val="center"/>
        </w:trPr>
        <w:tc>
          <w:tcPr>
            <w:tcW w:w="0" w:type="auto"/>
            <w:vAlign w:val="center"/>
          </w:tcPr>
          <w:p w14:paraId="1D208E0F" w14:textId="4068BEAB" w:rsidR="00124466" w:rsidRPr="00EA79F7" w:rsidRDefault="00124466" w:rsidP="00677949">
            <w:pPr>
              <w:tabs>
                <w:tab w:val="left" w:pos="709"/>
              </w:tabs>
              <w:ind w:firstLine="0"/>
              <w:rPr>
                <w:bCs/>
                <w:sz w:val="24"/>
                <w:szCs w:val="24"/>
              </w:rPr>
            </w:pPr>
            <w:r w:rsidRPr="00EA79F7">
              <w:rPr>
                <w:bCs/>
                <w:sz w:val="24"/>
                <w:szCs w:val="24"/>
              </w:rPr>
              <w:t>Речицкий</w:t>
            </w:r>
          </w:p>
        </w:tc>
        <w:tc>
          <w:tcPr>
            <w:tcW w:w="0" w:type="auto"/>
            <w:vAlign w:val="center"/>
          </w:tcPr>
          <w:p w14:paraId="04F69C09" w14:textId="24FFA827" w:rsidR="00124466" w:rsidRPr="00EA79F7" w:rsidRDefault="00124466" w:rsidP="00677949">
            <w:pPr>
              <w:tabs>
                <w:tab w:val="left" w:pos="709"/>
              </w:tabs>
              <w:ind w:firstLine="0"/>
              <w:rPr>
                <w:bCs/>
                <w:sz w:val="24"/>
                <w:szCs w:val="24"/>
              </w:rPr>
            </w:pPr>
            <w:r w:rsidRPr="00EA79F7">
              <w:rPr>
                <w:bCs/>
                <w:sz w:val="24"/>
                <w:szCs w:val="24"/>
              </w:rPr>
              <w:t>с.</w:t>
            </w:r>
            <w:r w:rsidR="0051776B" w:rsidRPr="00EA79F7">
              <w:rPr>
                <w:bCs/>
                <w:sz w:val="24"/>
                <w:szCs w:val="24"/>
              </w:rPr>
              <w:t> </w:t>
            </w:r>
            <w:r w:rsidRPr="00EA79F7">
              <w:rPr>
                <w:bCs/>
                <w:sz w:val="24"/>
                <w:szCs w:val="24"/>
              </w:rPr>
              <w:t>Речица</w:t>
            </w:r>
            <w:r w:rsidR="0051776B" w:rsidRPr="00EA79F7">
              <w:rPr>
                <w:bCs/>
                <w:sz w:val="24"/>
                <w:szCs w:val="24"/>
              </w:rPr>
              <w:t xml:space="preserve">, </w:t>
            </w:r>
            <w:r w:rsidR="0051776B" w:rsidRPr="00EA79F7">
              <w:rPr>
                <w:bCs/>
                <w:sz w:val="24"/>
                <w:szCs w:val="24"/>
                <w:lang w:bidi="ru-RU"/>
              </w:rPr>
              <w:t>ул. Центральная, д. 53</w:t>
            </w:r>
          </w:p>
        </w:tc>
        <w:tc>
          <w:tcPr>
            <w:tcW w:w="0" w:type="auto"/>
            <w:vAlign w:val="center"/>
          </w:tcPr>
          <w:p w14:paraId="03CCBCCC" w14:textId="77777777" w:rsidR="00124466" w:rsidRPr="00EA79F7" w:rsidRDefault="00124466" w:rsidP="00677949">
            <w:pPr>
              <w:tabs>
                <w:tab w:val="left" w:pos="709"/>
              </w:tabs>
              <w:ind w:firstLine="0"/>
              <w:jc w:val="center"/>
              <w:rPr>
                <w:bCs/>
                <w:sz w:val="24"/>
                <w:szCs w:val="24"/>
              </w:rPr>
            </w:pPr>
            <w:r w:rsidRPr="00EA79F7">
              <w:rPr>
                <w:bCs/>
                <w:sz w:val="24"/>
                <w:szCs w:val="24"/>
              </w:rPr>
              <w:t>40</w:t>
            </w:r>
          </w:p>
        </w:tc>
      </w:tr>
      <w:tr w:rsidR="00EA79F7" w:rsidRPr="00EA79F7" w14:paraId="0FF35EC8" w14:textId="77777777" w:rsidTr="00E23E09">
        <w:trPr>
          <w:cantSplit/>
          <w:trHeight w:val="20"/>
          <w:jc w:val="center"/>
        </w:trPr>
        <w:tc>
          <w:tcPr>
            <w:tcW w:w="0" w:type="auto"/>
            <w:vAlign w:val="center"/>
          </w:tcPr>
          <w:p w14:paraId="4A51F3EF" w14:textId="7C638F57" w:rsidR="00124466" w:rsidRPr="00EA79F7" w:rsidRDefault="00124466" w:rsidP="00677949">
            <w:pPr>
              <w:tabs>
                <w:tab w:val="left" w:pos="709"/>
              </w:tabs>
              <w:ind w:firstLine="0"/>
              <w:rPr>
                <w:bCs/>
                <w:sz w:val="24"/>
                <w:szCs w:val="24"/>
              </w:rPr>
            </w:pPr>
            <w:r w:rsidRPr="00EA79F7">
              <w:rPr>
                <w:bCs/>
                <w:sz w:val="24"/>
                <w:szCs w:val="24"/>
              </w:rPr>
              <w:t>Демидовский</w:t>
            </w:r>
          </w:p>
        </w:tc>
        <w:tc>
          <w:tcPr>
            <w:tcW w:w="0" w:type="auto"/>
            <w:vAlign w:val="center"/>
          </w:tcPr>
          <w:p w14:paraId="4507FA48" w14:textId="3031F9A3" w:rsidR="00124466" w:rsidRPr="00EA79F7" w:rsidRDefault="0051776B" w:rsidP="00677949">
            <w:pPr>
              <w:tabs>
                <w:tab w:val="left" w:pos="709"/>
              </w:tabs>
              <w:ind w:firstLine="0"/>
              <w:rPr>
                <w:bCs/>
                <w:sz w:val="24"/>
                <w:szCs w:val="24"/>
              </w:rPr>
            </w:pPr>
            <w:r w:rsidRPr="00EA79F7">
              <w:rPr>
                <w:bCs/>
                <w:sz w:val="24"/>
                <w:szCs w:val="24"/>
                <w:lang w:bidi="ru-RU"/>
              </w:rPr>
              <w:t>д. Покровка Вторая, ул. Молодежная, д. 13</w:t>
            </w:r>
          </w:p>
        </w:tc>
        <w:tc>
          <w:tcPr>
            <w:tcW w:w="0" w:type="auto"/>
            <w:vAlign w:val="center"/>
          </w:tcPr>
          <w:p w14:paraId="5E19698E" w14:textId="77777777" w:rsidR="00124466" w:rsidRPr="00EA79F7" w:rsidRDefault="00124466" w:rsidP="00677949">
            <w:pPr>
              <w:tabs>
                <w:tab w:val="left" w:pos="709"/>
              </w:tabs>
              <w:ind w:firstLine="0"/>
              <w:jc w:val="center"/>
              <w:rPr>
                <w:bCs/>
                <w:sz w:val="24"/>
                <w:szCs w:val="24"/>
              </w:rPr>
            </w:pPr>
            <w:r w:rsidRPr="00EA79F7">
              <w:rPr>
                <w:bCs/>
                <w:sz w:val="24"/>
                <w:szCs w:val="24"/>
              </w:rPr>
              <w:t>33</w:t>
            </w:r>
          </w:p>
        </w:tc>
      </w:tr>
      <w:tr w:rsidR="00EA79F7" w:rsidRPr="00EA79F7" w14:paraId="2D98139C" w14:textId="77777777" w:rsidTr="00E23E09">
        <w:trPr>
          <w:cantSplit/>
          <w:trHeight w:val="20"/>
          <w:jc w:val="center"/>
        </w:trPr>
        <w:tc>
          <w:tcPr>
            <w:tcW w:w="0" w:type="auto"/>
            <w:vAlign w:val="center"/>
          </w:tcPr>
          <w:p w14:paraId="0687CB3E" w14:textId="2A739D04" w:rsidR="00124466" w:rsidRPr="00EA79F7" w:rsidRDefault="00124466" w:rsidP="00677949">
            <w:pPr>
              <w:tabs>
                <w:tab w:val="left" w:pos="709"/>
              </w:tabs>
              <w:ind w:firstLine="0"/>
              <w:rPr>
                <w:bCs/>
                <w:sz w:val="24"/>
                <w:szCs w:val="24"/>
              </w:rPr>
            </w:pPr>
            <w:proofErr w:type="spellStart"/>
            <w:r w:rsidRPr="00EA79F7">
              <w:rPr>
                <w:bCs/>
                <w:sz w:val="24"/>
                <w:szCs w:val="24"/>
              </w:rPr>
              <w:t>Теличенский</w:t>
            </w:r>
            <w:proofErr w:type="spellEnd"/>
          </w:p>
        </w:tc>
        <w:tc>
          <w:tcPr>
            <w:tcW w:w="0" w:type="auto"/>
            <w:vAlign w:val="center"/>
          </w:tcPr>
          <w:p w14:paraId="228CBFEC" w14:textId="6D947CDE" w:rsidR="00124466" w:rsidRPr="00EA79F7" w:rsidRDefault="00124466" w:rsidP="00677949">
            <w:pPr>
              <w:tabs>
                <w:tab w:val="left" w:pos="709"/>
              </w:tabs>
              <w:ind w:firstLine="0"/>
              <w:rPr>
                <w:bCs/>
                <w:sz w:val="24"/>
                <w:szCs w:val="24"/>
              </w:rPr>
            </w:pPr>
            <w:r w:rsidRPr="00EA79F7">
              <w:rPr>
                <w:bCs/>
                <w:sz w:val="24"/>
                <w:szCs w:val="24"/>
              </w:rPr>
              <w:t>с.</w:t>
            </w:r>
            <w:r w:rsidR="0051776B" w:rsidRPr="00EA79F7">
              <w:rPr>
                <w:bCs/>
                <w:sz w:val="24"/>
                <w:szCs w:val="24"/>
              </w:rPr>
              <w:t> </w:t>
            </w:r>
            <w:proofErr w:type="spellStart"/>
            <w:r w:rsidRPr="00EA79F7">
              <w:rPr>
                <w:bCs/>
                <w:sz w:val="24"/>
                <w:szCs w:val="24"/>
              </w:rPr>
              <w:t>Теличье</w:t>
            </w:r>
            <w:proofErr w:type="spellEnd"/>
            <w:r w:rsidR="0051776B" w:rsidRPr="00EA79F7">
              <w:rPr>
                <w:bCs/>
                <w:sz w:val="24"/>
                <w:szCs w:val="24"/>
              </w:rPr>
              <w:t xml:space="preserve">, </w:t>
            </w:r>
            <w:r w:rsidR="0051776B" w:rsidRPr="00EA79F7">
              <w:rPr>
                <w:bCs/>
                <w:sz w:val="24"/>
                <w:szCs w:val="24"/>
                <w:lang w:bidi="ru-RU"/>
              </w:rPr>
              <w:t>ул. Дружбы Народов, д. 43</w:t>
            </w:r>
          </w:p>
        </w:tc>
        <w:tc>
          <w:tcPr>
            <w:tcW w:w="0" w:type="auto"/>
            <w:vAlign w:val="center"/>
          </w:tcPr>
          <w:p w14:paraId="0CAB95A2" w14:textId="77777777" w:rsidR="00124466" w:rsidRPr="00EA79F7" w:rsidRDefault="00124466" w:rsidP="00677949">
            <w:pPr>
              <w:tabs>
                <w:tab w:val="left" w:pos="709"/>
              </w:tabs>
              <w:ind w:firstLine="0"/>
              <w:jc w:val="center"/>
              <w:rPr>
                <w:bCs/>
                <w:sz w:val="24"/>
                <w:szCs w:val="24"/>
              </w:rPr>
            </w:pPr>
            <w:r w:rsidRPr="00EA79F7">
              <w:rPr>
                <w:bCs/>
                <w:sz w:val="24"/>
                <w:szCs w:val="24"/>
              </w:rPr>
              <w:t>16</w:t>
            </w:r>
          </w:p>
        </w:tc>
      </w:tr>
      <w:bookmarkEnd w:id="9"/>
    </w:tbl>
    <w:p w14:paraId="1F5C5718" w14:textId="77777777" w:rsidR="00E23E09" w:rsidRPr="00EA79F7" w:rsidRDefault="00E23E09" w:rsidP="00677949">
      <w:pPr>
        <w:tabs>
          <w:tab w:val="left" w:pos="709"/>
        </w:tabs>
      </w:pPr>
    </w:p>
    <w:p w14:paraId="17C66B17" w14:textId="0F3404B2" w:rsidR="00124466" w:rsidRPr="00EA79F7" w:rsidRDefault="00124466" w:rsidP="00677949">
      <w:pPr>
        <w:tabs>
          <w:tab w:val="left" w:pos="709"/>
        </w:tabs>
      </w:pPr>
      <w:r w:rsidRPr="00EA79F7">
        <w:t xml:space="preserve">В соответствии с «Методикой определения нормативной потребности субъектов </w:t>
      </w:r>
      <w:r w:rsidR="000B2491" w:rsidRPr="00EA79F7">
        <w:t>Российской Федерации</w:t>
      </w:r>
      <w:r w:rsidRPr="00EA79F7">
        <w:t xml:space="preserve"> в объектах социальной инфраструктуры» обеспеченность населения больничными койками должна составлять не менее 8,89 коек на тысячу человек. «Социальные нормативы и нормы» дают норму 13,47 коек на тысячу жителей.</w:t>
      </w:r>
    </w:p>
    <w:p w14:paraId="564AC345" w14:textId="2BC15B6A" w:rsidR="00124466" w:rsidRPr="00EA79F7" w:rsidRDefault="00124466" w:rsidP="00677949">
      <w:pPr>
        <w:tabs>
          <w:tab w:val="left" w:pos="709"/>
        </w:tabs>
        <w:rPr>
          <w:iCs/>
        </w:rPr>
      </w:pPr>
      <w:r w:rsidRPr="00EA79F7">
        <w:rPr>
          <w:iCs/>
        </w:rPr>
        <w:t>Обеспеченность населения услугами ФАП по «Социальным нормативам и нормам»</w:t>
      </w:r>
      <w:r w:rsidR="00E23E09" w:rsidRPr="00EA79F7">
        <w:rPr>
          <w:iCs/>
        </w:rPr>
        <w:t xml:space="preserve"> представлена в таблице 1</w:t>
      </w:r>
      <w:r w:rsidR="00077179" w:rsidRPr="00EA79F7">
        <w:rPr>
          <w:iCs/>
        </w:rPr>
        <w:t>5</w:t>
      </w:r>
      <w:r w:rsidR="00E23E09" w:rsidRPr="00EA79F7">
        <w:rPr>
          <w:iCs/>
        </w:rPr>
        <w:t>.</w:t>
      </w:r>
    </w:p>
    <w:p w14:paraId="0D320669" w14:textId="33DCC847" w:rsidR="00124466" w:rsidRPr="00EA79F7" w:rsidRDefault="00E23E09" w:rsidP="00677949">
      <w:pPr>
        <w:keepNext/>
        <w:tabs>
          <w:tab w:val="left" w:pos="709"/>
        </w:tabs>
        <w:jc w:val="right"/>
      </w:pPr>
      <w:r w:rsidRPr="00EA79F7">
        <w:rPr>
          <w:iCs/>
        </w:rPr>
        <w:t>Таблица 1</w:t>
      </w:r>
      <w:r w:rsidR="00077179" w:rsidRPr="00EA79F7">
        <w:rPr>
          <w:iCs/>
        </w:rPr>
        <w:t>5</w:t>
      </w:r>
    </w:p>
    <w:tbl>
      <w:tblPr>
        <w:tblStyle w:val="11"/>
        <w:tblW w:w="5000" w:type="pct"/>
        <w:jc w:val="center"/>
        <w:tblInd w:w="0" w:type="dxa"/>
        <w:tblLook w:val="0000" w:firstRow="0" w:lastRow="0" w:firstColumn="0" w:lastColumn="0" w:noHBand="0" w:noVBand="0"/>
      </w:tblPr>
      <w:tblGrid>
        <w:gridCol w:w="2154"/>
        <w:gridCol w:w="2813"/>
        <w:gridCol w:w="2863"/>
        <w:gridCol w:w="1515"/>
      </w:tblGrid>
      <w:tr w:rsidR="00EA79F7" w:rsidRPr="00EA79F7" w14:paraId="722E6CA8" w14:textId="77777777" w:rsidTr="00E23E09">
        <w:trPr>
          <w:cantSplit/>
          <w:trHeight w:val="20"/>
          <w:jc w:val="center"/>
        </w:trPr>
        <w:tc>
          <w:tcPr>
            <w:tcW w:w="0" w:type="auto"/>
            <w:shd w:val="clear" w:color="auto" w:fill="D9E2F3" w:themeFill="accent1" w:themeFillTint="33"/>
            <w:vAlign w:val="center"/>
          </w:tcPr>
          <w:p w14:paraId="532CA38A" w14:textId="77777777" w:rsidR="00124466" w:rsidRPr="00EA79F7" w:rsidRDefault="00124466" w:rsidP="00677949">
            <w:pPr>
              <w:keepNext/>
              <w:tabs>
                <w:tab w:val="left" w:pos="709"/>
              </w:tabs>
              <w:ind w:firstLine="0"/>
              <w:jc w:val="center"/>
              <w:rPr>
                <w:bCs/>
                <w:sz w:val="24"/>
                <w:szCs w:val="24"/>
              </w:rPr>
            </w:pPr>
            <w:r w:rsidRPr="00EA79F7">
              <w:rPr>
                <w:bCs/>
                <w:sz w:val="24"/>
                <w:szCs w:val="24"/>
              </w:rPr>
              <w:t>Территория</w:t>
            </w:r>
          </w:p>
        </w:tc>
        <w:tc>
          <w:tcPr>
            <w:tcW w:w="0" w:type="auto"/>
            <w:shd w:val="clear" w:color="auto" w:fill="D9E2F3" w:themeFill="accent1" w:themeFillTint="33"/>
            <w:vAlign w:val="center"/>
          </w:tcPr>
          <w:p w14:paraId="728AC437" w14:textId="77777777" w:rsidR="00124466" w:rsidRPr="00EA79F7" w:rsidRDefault="00124466" w:rsidP="00677949">
            <w:pPr>
              <w:keepNext/>
              <w:tabs>
                <w:tab w:val="left" w:pos="709"/>
              </w:tabs>
              <w:ind w:firstLine="0"/>
              <w:jc w:val="center"/>
              <w:rPr>
                <w:bCs/>
                <w:sz w:val="24"/>
                <w:szCs w:val="24"/>
              </w:rPr>
            </w:pPr>
            <w:r w:rsidRPr="00EA79F7">
              <w:rPr>
                <w:bCs/>
                <w:sz w:val="24"/>
                <w:szCs w:val="24"/>
              </w:rPr>
              <w:t>Фактическая мощность, посещений в смену</w:t>
            </w:r>
          </w:p>
        </w:tc>
        <w:tc>
          <w:tcPr>
            <w:tcW w:w="0" w:type="auto"/>
            <w:shd w:val="clear" w:color="auto" w:fill="D9E2F3" w:themeFill="accent1" w:themeFillTint="33"/>
            <w:vAlign w:val="center"/>
          </w:tcPr>
          <w:p w14:paraId="50965F13" w14:textId="77777777" w:rsidR="00124466" w:rsidRPr="00EA79F7" w:rsidRDefault="00124466" w:rsidP="00677949">
            <w:pPr>
              <w:keepNext/>
              <w:tabs>
                <w:tab w:val="left" w:pos="709"/>
              </w:tabs>
              <w:ind w:firstLine="0"/>
              <w:jc w:val="center"/>
              <w:rPr>
                <w:bCs/>
                <w:sz w:val="24"/>
                <w:szCs w:val="24"/>
              </w:rPr>
            </w:pPr>
            <w:r w:rsidRPr="00EA79F7">
              <w:rPr>
                <w:bCs/>
                <w:sz w:val="24"/>
                <w:szCs w:val="24"/>
              </w:rPr>
              <w:t>Нормативная мощность, посещений в смену</w:t>
            </w:r>
          </w:p>
        </w:tc>
        <w:tc>
          <w:tcPr>
            <w:tcW w:w="0" w:type="auto"/>
            <w:shd w:val="clear" w:color="auto" w:fill="D9E2F3" w:themeFill="accent1" w:themeFillTint="33"/>
            <w:vAlign w:val="center"/>
          </w:tcPr>
          <w:p w14:paraId="33CA47BA" w14:textId="77777777" w:rsidR="00124466" w:rsidRPr="00EA79F7" w:rsidRDefault="00124466" w:rsidP="00677949">
            <w:pPr>
              <w:keepNext/>
              <w:tabs>
                <w:tab w:val="left" w:pos="709"/>
              </w:tabs>
              <w:ind w:firstLine="0"/>
              <w:jc w:val="center"/>
              <w:rPr>
                <w:bCs/>
                <w:sz w:val="24"/>
                <w:szCs w:val="24"/>
              </w:rPr>
            </w:pPr>
            <w:r w:rsidRPr="00EA79F7">
              <w:rPr>
                <w:bCs/>
                <w:sz w:val="24"/>
                <w:szCs w:val="24"/>
              </w:rPr>
              <w:t>% от норматива</w:t>
            </w:r>
          </w:p>
        </w:tc>
      </w:tr>
      <w:tr w:rsidR="00EA79F7" w:rsidRPr="00EA79F7" w14:paraId="2EF986F7" w14:textId="77777777" w:rsidTr="00E23E09">
        <w:trPr>
          <w:cantSplit/>
          <w:trHeight w:val="20"/>
          <w:jc w:val="center"/>
        </w:trPr>
        <w:tc>
          <w:tcPr>
            <w:tcW w:w="0" w:type="auto"/>
            <w:vAlign w:val="center"/>
          </w:tcPr>
          <w:p w14:paraId="7A0B4ACF" w14:textId="77777777" w:rsidR="00124466" w:rsidRPr="00EA79F7" w:rsidRDefault="00124466" w:rsidP="00677949">
            <w:pPr>
              <w:tabs>
                <w:tab w:val="left" w:pos="709"/>
              </w:tabs>
              <w:ind w:firstLine="0"/>
              <w:rPr>
                <w:bCs/>
                <w:sz w:val="24"/>
                <w:szCs w:val="24"/>
              </w:rPr>
            </w:pPr>
            <w:r w:rsidRPr="00EA79F7">
              <w:rPr>
                <w:bCs/>
                <w:sz w:val="24"/>
                <w:szCs w:val="24"/>
              </w:rPr>
              <w:t>Речицкое сельское поселение</w:t>
            </w:r>
          </w:p>
        </w:tc>
        <w:tc>
          <w:tcPr>
            <w:tcW w:w="0" w:type="auto"/>
            <w:vAlign w:val="center"/>
          </w:tcPr>
          <w:p w14:paraId="1E41E90D" w14:textId="77777777" w:rsidR="00124466" w:rsidRPr="00EA79F7" w:rsidRDefault="00124466" w:rsidP="00677949">
            <w:pPr>
              <w:tabs>
                <w:tab w:val="left" w:pos="709"/>
              </w:tabs>
              <w:ind w:firstLine="0"/>
              <w:jc w:val="center"/>
              <w:rPr>
                <w:bCs/>
                <w:sz w:val="24"/>
                <w:szCs w:val="24"/>
              </w:rPr>
            </w:pPr>
            <w:r w:rsidRPr="00EA79F7">
              <w:rPr>
                <w:bCs/>
                <w:sz w:val="24"/>
                <w:szCs w:val="24"/>
              </w:rPr>
              <w:t>89</w:t>
            </w:r>
          </w:p>
        </w:tc>
        <w:tc>
          <w:tcPr>
            <w:tcW w:w="0" w:type="auto"/>
            <w:vAlign w:val="center"/>
          </w:tcPr>
          <w:p w14:paraId="61966951" w14:textId="77777777" w:rsidR="00124466" w:rsidRPr="00EA79F7" w:rsidRDefault="00124466" w:rsidP="00677949">
            <w:pPr>
              <w:tabs>
                <w:tab w:val="left" w:pos="709"/>
              </w:tabs>
              <w:ind w:firstLine="0"/>
              <w:jc w:val="center"/>
              <w:rPr>
                <w:bCs/>
                <w:sz w:val="24"/>
                <w:szCs w:val="24"/>
              </w:rPr>
            </w:pPr>
            <w:r w:rsidRPr="00EA79F7">
              <w:rPr>
                <w:bCs/>
                <w:sz w:val="24"/>
                <w:szCs w:val="24"/>
              </w:rPr>
              <w:t>40</w:t>
            </w:r>
          </w:p>
        </w:tc>
        <w:tc>
          <w:tcPr>
            <w:tcW w:w="0" w:type="auto"/>
            <w:vAlign w:val="center"/>
          </w:tcPr>
          <w:p w14:paraId="62534135" w14:textId="77777777" w:rsidR="00124466" w:rsidRPr="00EA79F7" w:rsidRDefault="00124466" w:rsidP="00677949">
            <w:pPr>
              <w:tabs>
                <w:tab w:val="left" w:pos="709"/>
              </w:tabs>
              <w:ind w:firstLine="0"/>
              <w:jc w:val="center"/>
              <w:rPr>
                <w:bCs/>
                <w:sz w:val="24"/>
                <w:szCs w:val="24"/>
              </w:rPr>
            </w:pPr>
            <w:r w:rsidRPr="00EA79F7">
              <w:rPr>
                <w:bCs/>
                <w:sz w:val="24"/>
                <w:szCs w:val="24"/>
              </w:rPr>
              <w:t>221,3</w:t>
            </w:r>
          </w:p>
        </w:tc>
      </w:tr>
    </w:tbl>
    <w:p w14:paraId="2286A10D" w14:textId="77777777" w:rsidR="00E23E09" w:rsidRPr="00EA79F7" w:rsidRDefault="00E23E09" w:rsidP="00677949">
      <w:pPr>
        <w:tabs>
          <w:tab w:val="left" w:pos="709"/>
        </w:tabs>
        <w:rPr>
          <w:iCs/>
        </w:rPr>
      </w:pPr>
    </w:p>
    <w:p w14:paraId="54F8179C" w14:textId="37FC0C4F" w:rsidR="00124466" w:rsidRPr="00EA79F7" w:rsidRDefault="00124466" w:rsidP="00677949">
      <w:pPr>
        <w:tabs>
          <w:tab w:val="left" w:pos="709"/>
        </w:tabs>
        <w:rPr>
          <w:iCs/>
        </w:rPr>
      </w:pPr>
      <w:r w:rsidRPr="00EA79F7">
        <w:rPr>
          <w:iCs/>
        </w:rPr>
        <w:t>Расчет перспективной потребности в амбулаторно-поликлинических учреждениях, посещений в смену, по «Социальным нормативам и нормам»</w:t>
      </w:r>
      <w:r w:rsidR="00E23E09" w:rsidRPr="00EA79F7">
        <w:rPr>
          <w:iCs/>
        </w:rPr>
        <w:t xml:space="preserve"> представлен в таблице 1</w:t>
      </w:r>
      <w:r w:rsidR="00077179" w:rsidRPr="00EA79F7">
        <w:rPr>
          <w:iCs/>
        </w:rPr>
        <w:t>6</w:t>
      </w:r>
      <w:r w:rsidR="00E23E09" w:rsidRPr="00EA79F7">
        <w:rPr>
          <w:iCs/>
        </w:rPr>
        <w:t>.</w:t>
      </w:r>
    </w:p>
    <w:p w14:paraId="4CAE8E51" w14:textId="5B70F53C" w:rsidR="00124466" w:rsidRPr="00EA79F7" w:rsidRDefault="00E23E09" w:rsidP="00677949">
      <w:pPr>
        <w:keepNext/>
        <w:tabs>
          <w:tab w:val="left" w:pos="709"/>
        </w:tabs>
        <w:jc w:val="right"/>
      </w:pPr>
      <w:r w:rsidRPr="00EA79F7">
        <w:rPr>
          <w:iCs/>
        </w:rPr>
        <w:t>Таблица 1</w:t>
      </w:r>
      <w:r w:rsidR="00077179" w:rsidRPr="00EA79F7">
        <w:rPr>
          <w:iCs/>
        </w:rPr>
        <w:t>6</w:t>
      </w:r>
    </w:p>
    <w:tbl>
      <w:tblPr>
        <w:tblStyle w:val="11"/>
        <w:tblW w:w="5000" w:type="pct"/>
        <w:jc w:val="center"/>
        <w:tblInd w:w="0" w:type="dxa"/>
        <w:tblLook w:val="0000" w:firstRow="0" w:lastRow="0" w:firstColumn="0" w:lastColumn="0" w:noHBand="0" w:noVBand="0"/>
      </w:tblPr>
      <w:tblGrid>
        <w:gridCol w:w="4555"/>
        <w:gridCol w:w="2218"/>
        <w:gridCol w:w="1286"/>
        <w:gridCol w:w="1286"/>
      </w:tblGrid>
      <w:tr w:rsidR="00EA79F7" w:rsidRPr="00EA79F7" w14:paraId="4C797C43" w14:textId="77777777" w:rsidTr="00E23E09">
        <w:trPr>
          <w:cantSplit/>
          <w:trHeight w:val="20"/>
          <w:jc w:val="center"/>
        </w:trPr>
        <w:tc>
          <w:tcPr>
            <w:tcW w:w="0" w:type="auto"/>
            <w:shd w:val="clear" w:color="auto" w:fill="D9E2F3" w:themeFill="accent1" w:themeFillTint="33"/>
            <w:vAlign w:val="center"/>
          </w:tcPr>
          <w:p w14:paraId="5F96A0AD" w14:textId="77777777" w:rsidR="00124466" w:rsidRPr="00EA79F7" w:rsidRDefault="00124466" w:rsidP="00677949">
            <w:pPr>
              <w:keepNext/>
              <w:tabs>
                <w:tab w:val="left" w:pos="709"/>
              </w:tabs>
              <w:ind w:firstLine="0"/>
              <w:jc w:val="center"/>
              <w:rPr>
                <w:bCs/>
                <w:sz w:val="24"/>
                <w:szCs w:val="24"/>
              </w:rPr>
            </w:pPr>
            <w:r w:rsidRPr="00EA79F7">
              <w:rPr>
                <w:bCs/>
                <w:sz w:val="24"/>
                <w:szCs w:val="24"/>
              </w:rPr>
              <w:t>Территория</w:t>
            </w:r>
          </w:p>
        </w:tc>
        <w:tc>
          <w:tcPr>
            <w:tcW w:w="0" w:type="auto"/>
            <w:shd w:val="clear" w:color="auto" w:fill="D9E2F3" w:themeFill="accent1" w:themeFillTint="33"/>
            <w:vAlign w:val="center"/>
          </w:tcPr>
          <w:p w14:paraId="309EF23A" w14:textId="04C8E111" w:rsidR="00124466" w:rsidRPr="00EA79F7" w:rsidRDefault="00124466" w:rsidP="00677949">
            <w:pPr>
              <w:keepNext/>
              <w:tabs>
                <w:tab w:val="left" w:pos="709"/>
              </w:tabs>
              <w:ind w:firstLine="0"/>
              <w:jc w:val="center"/>
              <w:rPr>
                <w:bCs/>
                <w:sz w:val="24"/>
                <w:szCs w:val="24"/>
              </w:rPr>
            </w:pPr>
            <w:r w:rsidRPr="00EA79F7">
              <w:rPr>
                <w:bCs/>
                <w:sz w:val="24"/>
                <w:szCs w:val="24"/>
              </w:rPr>
              <w:t>2010</w:t>
            </w:r>
            <w:r w:rsidR="00E23E09" w:rsidRPr="00EA79F7">
              <w:rPr>
                <w:bCs/>
                <w:sz w:val="24"/>
                <w:szCs w:val="24"/>
              </w:rPr>
              <w:t> </w:t>
            </w:r>
            <w:r w:rsidRPr="00EA79F7">
              <w:rPr>
                <w:bCs/>
                <w:sz w:val="24"/>
                <w:szCs w:val="24"/>
              </w:rPr>
              <w:t>г., факт.</w:t>
            </w:r>
          </w:p>
        </w:tc>
        <w:tc>
          <w:tcPr>
            <w:tcW w:w="0" w:type="auto"/>
            <w:shd w:val="clear" w:color="auto" w:fill="D9E2F3" w:themeFill="accent1" w:themeFillTint="33"/>
            <w:vAlign w:val="center"/>
          </w:tcPr>
          <w:p w14:paraId="5CBF6BB1" w14:textId="20A8F24F" w:rsidR="00124466" w:rsidRPr="00EA79F7" w:rsidRDefault="00124466" w:rsidP="00677949">
            <w:pPr>
              <w:keepNext/>
              <w:tabs>
                <w:tab w:val="left" w:pos="709"/>
              </w:tabs>
              <w:ind w:firstLine="0"/>
              <w:jc w:val="center"/>
              <w:rPr>
                <w:bCs/>
                <w:sz w:val="24"/>
                <w:szCs w:val="24"/>
              </w:rPr>
            </w:pPr>
            <w:r w:rsidRPr="00EA79F7">
              <w:rPr>
                <w:bCs/>
                <w:sz w:val="24"/>
                <w:szCs w:val="24"/>
              </w:rPr>
              <w:t>2021</w:t>
            </w:r>
            <w:r w:rsidR="00E23E09" w:rsidRPr="00EA79F7">
              <w:rPr>
                <w:bCs/>
                <w:sz w:val="24"/>
                <w:szCs w:val="24"/>
              </w:rPr>
              <w:t> </w:t>
            </w:r>
            <w:r w:rsidRPr="00EA79F7">
              <w:rPr>
                <w:bCs/>
                <w:sz w:val="24"/>
                <w:szCs w:val="24"/>
              </w:rPr>
              <w:t>г.</w:t>
            </w:r>
          </w:p>
        </w:tc>
        <w:tc>
          <w:tcPr>
            <w:tcW w:w="0" w:type="auto"/>
            <w:shd w:val="clear" w:color="auto" w:fill="D9E2F3" w:themeFill="accent1" w:themeFillTint="33"/>
            <w:vAlign w:val="center"/>
          </w:tcPr>
          <w:p w14:paraId="36935039" w14:textId="082DCCF8" w:rsidR="00124466" w:rsidRPr="00EA79F7" w:rsidRDefault="00124466" w:rsidP="00677949">
            <w:pPr>
              <w:keepNext/>
              <w:tabs>
                <w:tab w:val="left" w:pos="709"/>
              </w:tabs>
              <w:ind w:firstLine="0"/>
              <w:jc w:val="center"/>
              <w:rPr>
                <w:bCs/>
                <w:sz w:val="24"/>
                <w:szCs w:val="24"/>
              </w:rPr>
            </w:pPr>
            <w:r w:rsidRPr="00EA79F7">
              <w:rPr>
                <w:bCs/>
                <w:sz w:val="24"/>
                <w:szCs w:val="24"/>
              </w:rPr>
              <w:t>2031</w:t>
            </w:r>
            <w:r w:rsidR="00E23E09" w:rsidRPr="00EA79F7">
              <w:rPr>
                <w:bCs/>
                <w:sz w:val="24"/>
                <w:szCs w:val="24"/>
              </w:rPr>
              <w:t> </w:t>
            </w:r>
            <w:r w:rsidRPr="00EA79F7">
              <w:rPr>
                <w:bCs/>
                <w:sz w:val="24"/>
                <w:szCs w:val="24"/>
              </w:rPr>
              <w:t>г.</w:t>
            </w:r>
          </w:p>
        </w:tc>
      </w:tr>
      <w:tr w:rsidR="00EA79F7" w:rsidRPr="00EA79F7" w14:paraId="3FB095FA" w14:textId="77777777" w:rsidTr="00E23E09">
        <w:trPr>
          <w:cantSplit/>
          <w:trHeight w:val="20"/>
          <w:jc w:val="center"/>
        </w:trPr>
        <w:tc>
          <w:tcPr>
            <w:tcW w:w="0" w:type="auto"/>
            <w:vAlign w:val="center"/>
          </w:tcPr>
          <w:p w14:paraId="6BA10335" w14:textId="77777777" w:rsidR="00124466" w:rsidRPr="00EA79F7" w:rsidRDefault="00124466" w:rsidP="00677949">
            <w:pPr>
              <w:tabs>
                <w:tab w:val="left" w:pos="709"/>
              </w:tabs>
              <w:ind w:firstLine="0"/>
              <w:rPr>
                <w:bCs/>
                <w:sz w:val="24"/>
                <w:szCs w:val="24"/>
              </w:rPr>
            </w:pPr>
            <w:r w:rsidRPr="00EA79F7">
              <w:rPr>
                <w:bCs/>
                <w:sz w:val="24"/>
                <w:szCs w:val="24"/>
              </w:rPr>
              <w:t>Речицкое сельское поселение</w:t>
            </w:r>
          </w:p>
        </w:tc>
        <w:tc>
          <w:tcPr>
            <w:tcW w:w="0" w:type="auto"/>
            <w:vAlign w:val="center"/>
          </w:tcPr>
          <w:p w14:paraId="1B050589" w14:textId="77777777" w:rsidR="00124466" w:rsidRPr="00EA79F7" w:rsidRDefault="00124466" w:rsidP="00677949">
            <w:pPr>
              <w:tabs>
                <w:tab w:val="left" w:pos="709"/>
              </w:tabs>
              <w:ind w:firstLine="0"/>
              <w:jc w:val="center"/>
              <w:rPr>
                <w:bCs/>
                <w:sz w:val="24"/>
                <w:szCs w:val="24"/>
              </w:rPr>
            </w:pPr>
            <w:r w:rsidRPr="00EA79F7">
              <w:rPr>
                <w:bCs/>
                <w:sz w:val="24"/>
                <w:szCs w:val="24"/>
              </w:rPr>
              <w:t>89</w:t>
            </w:r>
          </w:p>
        </w:tc>
        <w:tc>
          <w:tcPr>
            <w:tcW w:w="0" w:type="auto"/>
            <w:vAlign w:val="center"/>
          </w:tcPr>
          <w:p w14:paraId="2AB22739" w14:textId="77777777" w:rsidR="00124466" w:rsidRPr="00EA79F7" w:rsidRDefault="00124466" w:rsidP="00677949">
            <w:pPr>
              <w:tabs>
                <w:tab w:val="left" w:pos="709"/>
              </w:tabs>
              <w:ind w:firstLine="0"/>
              <w:jc w:val="center"/>
              <w:rPr>
                <w:bCs/>
                <w:sz w:val="24"/>
                <w:szCs w:val="24"/>
              </w:rPr>
            </w:pPr>
            <w:r w:rsidRPr="00EA79F7">
              <w:rPr>
                <w:bCs/>
                <w:sz w:val="24"/>
                <w:szCs w:val="24"/>
              </w:rPr>
              <w:t>43</w:t>
            </w:r>
          </w:p>
        </w:tc>
        <w:tc>
          <w:tcPr>
            <w:tcW w:w="0" w:type="auto"/>
            <w:vAlign w:val="center"/>
          </w:tcPr>
          <w:p w14:paraId="0F977001" w14:textId="77777777" w:rsidR="00124466" w:rsidRPr="00EA79F7" w:rsidRDefault="00124466" w:rsidP="00677949">
            <w:pPr>
              <w:tabs>
                <w:tab w:val="left" w:pos="709"/>
              </w:tabs>
              <w:ind w:firstLine="0"/>
              <w:jc w:val="center"/>
              <w:rPr>
                <w:bCs/>
                <w:sz w:val="24"/>
                <w:szCs w:val="24"/>
              </w:rPr>
            </w:pPr>
            <w:r w:rsidRPr="00EA79F7">
              <w:rPr>
                <w:bCs/>
                <w:sz w:val="24"/>
                <w:szCs w:val="24"/>
              </w:rPr>
              <w:t>46</w:t>
            </w:r>
          </w:p>
        </w:tc>
      </w:tr>
    </w:tbl>
    <w:p w14:paraId="747679D3" w14:textId="77777777" w:rsidR="00124466" w:rsidRPr="00EA79F7" w:rsidRDefault="00124466" w:rsidP="00677949">
      <w:pPr>
        <w:tabs>
          <w:tab w:val="left" w:pos="709"/>
        </w:tabs>
        <w:rPr>
          <w:iCs/>
        </w:rPr>
      </w:pPr>
    </w:p>
    <w:p w14:paraId="002C83F9" w14:textId="77777777" w:rsidR="00124466" w:rsidRPr="00EA79F7" w:rsidRDefault="00124466" w:rsidP="00677949">
      <w:pPr>
        <w:tabs>
          <w:tab w:val="left" w:pos="709"/>
        </w:tabs>
        <w:rPr>
          <w:i/>
        </w:rPr>
      </w:pPr>
      <w:r w:rsidRPr="00EA79F7">
        <w:rPr>
          <w:i/>
        </w:rPr>
        <w:t>Учреждения социального обеспечения</w:t>
      </w:r>
    </w:p>
    <w:p w14:paraId="271581E0" w14:textId="521FFE39" w:rsidR="00124466" w:rsidRPr="00EA79F7" w:rsidRDefault="00124466" w:rsidP="00677949">
      <w:pPr>
        <w:tabs>
          <w:tab w:val="left" w:pos="709"/>
        </w:tabs>
      </w:pPr>
      <w:r w:rsidRPr="00EA79F7">
        <w:t>К учреждениям социального обеспечения граждан относятся дома престарелых, реабилитационные центры, дома-интернаты, приюты, центры социальной помощи семье и детям. Все они относятся к уровню периодического обслуживания, поэтому могут располагаться в районном центре.</w:t>
      </w:r>
    </w:p>
    <w:p w14:paraId="7F24442A" w14:textId="3068A826" w:rsidR="00124466" w:rsidRPr="00EA79F7" w:rsidRDefault="00124466" w:rsidP="00677949">
      <w:pPr>
        <w:tabs>
          <w:tab w:val="left" w:pos="709"/>
        </w:tabs>
      </w:pPr>
      <w:r w:rsidRPr="00EA79F7">
        <w:t>В Речицком сельском поселении на данный момент такие учреждения отсутствуют.</w:t>
      </w:r>
    </w:p>
    <w:p w14:paraId="23D084F7" w14:textId="3A0792AC" w:rsidR="00124466" w:rsidRPr="00EA79F7" w:rsidRDefault="00124466" w:rsidP="00677949">
      <w:pPr>
        <w:tabs>
          <w:tab w:val="left" w:pos="709"/>
        </w:tabs>
        <w:rPr>
          <w:bCs/>
          <w:i/>
        </w:rPr>
      </w:pPr>
      <w:r w:rsidRPr="00EA79F7">
        <w:rPr>
          <w:bCs/>
          <w:i/>
        </w:rPr>
        <w:t>Организации и учреждения управления, кредитно-финансовые учреждения и предприятия связи</w:t>
      </w:r>
    </w:p>
    <w:p w14:paraId="6A73F6AC" w14:textId="38C16AFA" w:rsidR="00124466" w:rsidRPr="00EA79F7" w:rsidRDefault="00124466" w:rsidP="00677949">
      <w:pPr>
        <w:tabs>
          <w:tab w:val="left" w:pos="709"/>
        </w:tabs>
      </w:pPr>
      <w:r w:rsidRPr="00EA79F7">
        <w:t xml:space="preserve">На данный вид общественного обслуживания нормы расчета даются в </w:t>
      </w:r>
      <w:r w:rsidR="00E13605" w:rsidRPr="00EA79F7">
        <w:t>СП 42.13330.2016</w:t>
      </w:r>
      <w:r w:rsidRPr="00EA79F7">
        <w:t>* «Градостроительство. Планировка и застройка городских и сельских поселений».</w:t>
      </w:r>
    </w:p>
    <w:p w14:paraId="7DCB16F9" w14:textId="77777777" w:rsidR="00124466" w:rsidRPr="00EA79F7" w:rsidRDefault="00124466" w:rsidP="00677949">
      <w:pPr>
        <w:tabs>
          <w:tab w:val="left" w:pos="709"/>
        </w:tabs>
      </w:pPr>
      <w:r w:rsidRPr="00EA79F7">
        <w:t>К учреждениям повседневного обслуживания относятся объекты административно-хозяйственного назначения, отделения связи и банка, опорный пункт охраны порядка. На периодическом уровне находятся административно-управленческие организации, банки, конторы, офисы, отделения связи и милиции, суд, прокуратура, юридическая и нотариальные конторы. Сюда же отнесены объекты, предназначенные для официального опубликования муниципальных правовых актов и иной официальной информации.</w:t>
      </w:r>
    </w:p>
    <w:p w14:paraId="733D3D46" w14:textId="50CADED2" w:rsidR="00124466" w:rsidRPr="00EA79F7" w:rsidRDefault="00124466" w:rsidP="00677949">
      <w:pPr>
        <w:tabs>
          <w:tab w:val="left" w:pos="709"/>
        </w:tabs>
        <w:rPr>
          <w:bCs/>
        </w:rPr>
      </w:pPr>
      <w:r w:rsidRPr="00EA79F7">
        <w:rPr>
          <w:bCs/>
        </w:rPr>
        <w:lastRenderedPageBreak/>
        <w:t>По территориальному принципу для данных учреждений и предприятий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минут (2,5-3</w:t>
      </w:r>
      <w:r w:rsidR="00E13605" w:rsidRPr="00EA79F7">
        <w:rPr>
          <w:bCs/>
        </w:rPr>
        <w:t> </w:t>
      </w:r>
      <w:r w:rsidRPr="00EA79F7">
        <w:rPr>
          <w:bCs/>
        </w:rPr>
        <w:t>км). Для центра административного самоуправления устанавливается радиус обслуживания</w:t>
      </w:r>
      <w:r w:rsidR="00077179" w:rsidRPr="00EA79F7">
        <w:rPr>
          <w:bCs/>
        </w:rPr>
        <w:t xml:space="preserve"> – </w:t>
      </w:r>
      <w:r w:rsidRPr="00EA79F7">
        <w:rPr>
          <w:bCs/>
        </w:rPr>
        <w:t>1200</w:t>
      </w:r>
      <w:r w:rsidR="00E13605" w:rsidRPr="00EA79F7">
        <w:rPr>
          <w:bCs/>
        </w:rPr>
        <w:t> </w:t>
      </w:r>
      <w:r w:rsidRPr="00EA79F7">
        <w:rPr>
          <w:bCs/>
        </w:rPr>
        <w:t>м.</w:t>
      </w:r>
    </w:p>
    <w:p w14:paraId="2153FDE1" w14:textId="712DFAFA" w:rsidR="00124466" w:rsidRPr="00EA79F7" w:rsidRDefault="00124466" w:rsidP="00677949">
      <w:pPr>
        <w:tabs>
          <w:tab w:val="left" w:pos="709"/>
        </w:tabs>
        <w:rPr>
          <w:i/>
        </w:rPr>
      </w:pPr>
      <w:r w:rsidRPr="00EA79F7">
        <w:rPr>
          <w:i/>
        </w:rPr>
        <w:t>Характеристика объектов торговли, общественного питания, бытового обслуживания и жилищно-коммунального хозяйства на территории поселения</w:t>
      </w:r>
    </w:p>
    <w:p w14:paraId="51771228" w14:textId="32EFC303" w:rsidR="00124466" w:rsidRPr="00EA79F7" w:rsidRDefault="00124466" w:rsidP="00677949">
      <w:pPr>
        <w:tabs>
          <w:tab w:val="left" w:pos="709"/>
        </w:tabs>
        <w:rPr>
          <w:bCs/>
        </w:rPr>
      </w:pPr>
      <w:r w:rsidRPr="00EA79F7">
        <w:rPr>
          <w:bCs/>
        </w:rPr>
        <w:t xml:space="preserve">На данный вид общественного обслуживания нормы расчета даются только в </w:t>
      </w:r>
      <w:r w:rsidR="00E13605" w:rsidRPr="00EA79F7">
        <w:t>СП 42.13330.2016</w:t>
      </w:r>
      <w:r w:rsidRPr="00EA79F7">
        <w:t>* «Градостроительство. Планировка и застройка городских и сельских поселений», «Методика…»</w:t>
      </w:r>
      <w:r w:rsidRPr="00EA79F7">
        <w:rPr>
          <w:bCs/>
        </w:rPr>
        <w:t xml:space="preserve"> его не включает, так как он не относится к основным нормируемым видам обслуживания.</w:t>
      </w:r>
      <w:r w:rsidR="00077179" w:rsidRPr="00EA79F7">
        <w:rPr>
          <w:bCs/>
        </w:rPr>
        <w:t xml:space="preserve"> </w:t>
      </w:r>
      <w:r w:rsidRPr="00EA79F7">
        <w:rPr>
          <w:bCs/>
        </w:rPr>
        <w:t>На сегодняшний день в структуре этих предприятий практически не осталось муниципальной собственности, предполагается, что они должны развиваться на основе частных предприятий.</w:t>
      </w:r>
    </w:p>
    <w:p w14:paraId="600068BD" w14:textId="6D73B52B" w:rsidR="00124466" w:rsidRPr="00EA79F7" w:rsidRDefault="00124466" w:rsidP="00677949">
      <w:pPr>
        <w:tabs>
          <w:tab w:val="left" w:pos="709"/>
        </w:tabs>
      </w:pPr>
      <w:r w:rsidRPr="00EA79F7">
        <w:rPr>
          <w:bCs/>
        </w:rPr>
        <w:t xml:space="preserve">К первому уровню обслуживания относятся </w:t>
      </w:r>
      <w:r w:rsidRPr="00EA79F7">
        <w:t>магазины товаров повседневного спроса, пункты общественного питания, приемные пункты бытового обслуживания, прачечные-химчистки, бани. На периодическом уровне находятся более крупные магазины, торговые центры, мелкооптовые и розничные рынки, базы; предприятия общественного питания, рестораны, кафе и т.д.; специализированные предприятия бытового обслуживания, фабрики-прачечные, химчистки, пожарные депо, банно-оздоровительные учреждения, гостиницы, кладбища.</w:t>
      </w:r>
    </w:p>
    <w:p w14:paraId="5C04152B" w14:textId="177CE407" w:rsidR="00124466" w:rsidRPr="00EA79F7" w:rsidRDefault="00124466" w:rsidP="00677949">
      <w:pPr>
        <w:tabs>
          <w:tab w:val="left" w:pos="709"/>
        </w:tabs>
        <w:rPr>
          <w:iCs/>
        </w:rPr>
      </w:pPr>
      <w:r w:rsidRPr="00EA79F7">
        <w:rPr>
          <w:iCs/>
        </w:rPr>
        <w:t xml:space="preserve">Обеспеченность населения общей мощностью объектов торговли и общественного питания по </w:t>
      </w:r>
      <w:r w:rsidR="00E13605" w:rsidRPr="00EA79F7">
        <w:t>СП 42.13330.2016</w:t>
      </w:r>
      <w:r w:rsidRPr="00EA79F7">
        <w:rPr>
          <w:iCs/>
        </w:rPr>
        <w:t>*</w:t>
      </w:r>
      <w:r w:rsidR="00E13605" w:rsidRPr="00EA79F7">
        <w:rPr>
          <w:iCs/>
        </w:rPr>
        <w:t xml:space="preserve"> представлена в таблице 1</w:t>
      </w:r>
      <w:r w:rsidR="00077179" w:rsidRPr="00EA79F7">
        <w:rPr>
          <w:iCs/>
        </w:rPr>
        <w:t>7</w:t>
      </w:r>
      <w:r w:rsidR="00E13605" w:rsidRPr="00EA79F7">
        <w:rPr>
          <w:iCs/>
        </w:rPr>
        <w:t>.</w:t>
      </w:r>
    </w:p>
    <w:p w14:paraId="3F00599F" w14:textId="2D44A33B" w:rsidR="00124466" w:rsidRPr="00EA79F7" w:rsidRDefault="00E13605" w:rsidP="00677949">
      <w:pPr>
        <w:keepNext/>
        <w:tabs>
          <w:tab w:val="left" w:pos="709"/>
        </w:tabs>
        <w:jc w:val="right"/>
        <w:rPr>
          <w:i/>
        </w:rPr>
      </w:pPr>
      <w:r w:rsidRPr="00EA79F7">
        <w:rPr>
          <w:iCs/>
        </w:rPr>
        <w:t>Таблица 1</w:t>
      </w:r>
      <w:r w:rsidR="00077179" w:rsidRPr="00EA79F7">
        <w:rPr>
          <w:iCs/>
        </w:rPr>
        <w:t>7</w:t>
      </w:r>
    </w:p>
    <w:tbl>
      <w:tblPr>
        <w:tblStyle w:val="11"/>
        <w:tblW w:w="5000" w:type="pct"/>
        <w:jc w:val="center"/>
        <w:tblInd w:w="0" w:type="dxa"/>
        <w:tblLook w:val="0000" w:firstRow="0" w:lastRow="0" w:firstColumn="0" w:lastColumn="0" w:noHBand="0" w:noVBand="0"/>
      </w:tblPr>
      <w:tblGrid>
        <w:gridCol w:w="2231"/>
        <w:gridCol w:w="1014"/>
        <w:gridCol w:w="1250"/>
        <w:gridCol w:w="1301"/>
        <w:gridCol w:w="999"/>
        <w:gridCol w:w="1250"/>
        <w:gridCol w:w="1300"/>
      </w:tblGrid>
      <w:tr w:rsidR="00EA79F7" w:rsidRPr="00EA79F7" w14:paraId="5906A979" w14:textId="77777777" w:rsidTr="00E13605">
        <w:trPr>
          <w:cantSplit/>
          <w:trHeight w:val="20"/>
          <w:jc w:val="center"/>
        </w:trPr>
        <w:tc>
          <w:tcPr>
            <w:tcW w:w="0" w:type="auto"/>
            <w:vMerge w:val="restart"/>
            <w:shd w:val="clear" w:color="auto" w:fill="D9E2F3" w:themeFill="accent1" w:themeFillTint="33"/>
            <w:vAlign w:val="center"/>
          </w:tcPr>
          <w:p w14:paraId="0B7B0201" w14:textId="77777777" w:rsidR="00124466" w:rsidRPr="00EA79F7" w:rsidRDefault="00124466" w:rsidP="00677949">
            <w:pPr>
              <w:keepNext/>
              <w:tabs>
                <w:tab w:val="left" w:pos="709"/>
              </w:tabs>
              <w:ind w:firstLine="0"/>
              <w:jc w:val="center"/>
              <w:rPr>
                <w:bCs/>
                <w:sz w:val="24"/>
                <w:szCs w:val="24"/>
              </w:rPr>
            </w:pPr>
            <w:r w:rsidRPr="00EA79F7">
              <w:rPr>
                <w:bCs/>
                <w:sz w:val="24"/>
                <w:szCs w:val="24"/>
              </w:rPr>
              <w:t>Территория</w:t>
            </w:r>
          </w:p>
        </w:tc>
        <w:tc>
          <w:tcPr>
            <w:tcW w:w="0" w:type="auto"/>
            <w:gridSpan w:val="3"/>
            <w:shd w:val="clear" w:color="auto" w:fill="D9E2F3" w:themeFill="accent1" w:themeFillTint="33"/>
            <w:vAlign w:val="center"/>
          </w:tcPr>
          <w:p w14:paraId="0908A0A8" w14:textId="77777777" w:rsidR="00124466" w:rsidRPr="00EA79F7" w:rsidRDefault="00124466" w:rsidP="00677949">
            <w:pPr>
              <w:keepNext/>
              <w:tabs>
                <w:tab w:val="left" w:pos="709"/>
              </w:tabs>
              <w:ind w:firstLine="0"/>
              <w:jc w:val="center"/>
              <w:rPr>
                <w:bCs/>
                <w:sz w:val="24"/>
                <w:szCs w:val="24"/>
              </w:rPr>
            </w:pPr>
            <w:r w:rsidRPr="00EA79F7">
              <w:rPr>
                <w:bCs/>
                <w:sz w:val="24"/>
                <w:szCs w:val="24"/>
              </w:rPr>
              <w:t>Магазины, м</w:t>
            </w:r>
            <w:r w:rsidRPr="00EA79F7">
              <w:rPr>
                <w:bCs/>
                <w:sz w:val="24"/>
                <w:szCs w:val="24"/>
                <w:vertAlign w:val="superscript"/>
              </w:rPr>
              <w:t>2</w:t>
            </w:r>
            <w:r w:rsidRPr="00EA79F7">
              <w:rPr>
                <w:bCs/>
                <w:sz w:val="24"/>
                <w:szCs w:val="24"/>
              </w:rPr>
              <w:t xml:space="preserve"> торговой площади</w:t>
            </w:r>
          </w:p>
        </w:tc>
        <w:tc>
          <w:tcPr>
            <w:tcW w:w="0" w:type="auto"/>
            <w:gridSpan w:val="3"/>
            <w:shd w:val="clear" w:color="auto" w:fill="D9E2F3" w:themeFill="accent1" w:themeFillTint="33"/>
            <w:vAlign w:val="center"/>
          </w:tcPr>
          <w:p w14:paraId="2B07FAAA" w14:textId="34765C35" w:rsidR="00124466" w:rsidRPr="00EA79F7" w:rsidRDefault="00124466" w:rsidP="00677949">
            <w:pPr>
              <w:keepNext/>
              <w:tabs>
                <w:tab w:val="left" w:pos="709"/>
              </w:tabs>
              <w:ind w:firstLine="0"/>
              <w:jc w:val="center"/>
              <w:rPr>
                <w:bCs/>
                <w:sz w:val="24"/>
                <w:szCs w:val="24"/>
              </w:rPr>
            </w:pPr>
            <w:r w:rsidRPr="00EA79F7">
              <w:rPr>
                <w:bCs/>
                <w:sz w:val="24"/>
                <w:szCs w:val="24"/>
              </w:rPr>
              <w:t>Предприятия общественного</w:t>
            </w:r>
          </w:p>
          <w:p w14:paraId="6C2816FC" w14:textId="77777777" w:rsidR="00124466" w:rsidRPr="00EA79F7" w:rsidRDefault="00124466" w:rsidP="00677949">
            <w:pPr>
              <w:keepNext/>
              <w:tabs>
                <w:tab w:val="left" w:pos="709"/>
              </w:tabs>
              <w:ind w:firstLine="0"/>
              <w:jc w:val="center"/>
              <w:rPr>
                <w:bCs/>
                <w:sz w:val="24"/>
                <w:szCs w:val="24"/>
              </w:rPr>
            </w:pPr>
            <w:r w:rsidRPr="00EA79F7">
              <w:rPr>
                <w:bCs/>
                <w:sz w:val="24"/>
                <w:szCs w:val="24"/>
              </w:rPr>
              <w:t>питания, мест</w:t>
            </w:r>
          </w:p>
        </w:tc>
      </w:tr>
      <w:tr w:rsidR="00EA79F7" w:rsidRPr="00EA79F7" w14:paraId="4771B1BA" w14:textId="77777777" w:rsidTr="00E13605">
        <w:trPr>
          <w:cantSplit/>
          <w:trHeight w:val="20"/>
          <w:jc w:val="center"/>
        </w:trPr>
        <w:tc>
          <w:tcPr>
            <w:tcW w:w="0" w:type="auto"/>
            <w:vMerge/>
            <w:shd w:val="clear" w:color="auto" w:fill="D9E2F3" w:themeFill="accent1" w:themeFillTint="33"/>
            <w:vAlign w:val="center"/>
          </w:tcPr>
          <w:p w14:paraId="6FA05E65" w14:textId="77777777" w:rsidR="00124466" w:rsidRPr="00EA79F7" w:rsidRDefault="00124466" w:rsidP="00677949">
            <w:pPr>
              <w:tabs>
                <w:tab w:val="left" w:pos="709"/>
              </w:tabs>
              <w:ind w:firstLine="0"/>
              <w:jc w:val="center"/>
              <w:rPr>
                <w:bCs/>
                <w:sz w:val="24"/>
                <w:szCs w:val="24"/>
              </w:rPr>
            </w:pPr>
          </w:p>
        </w:tc>
        <w:tc>
          <w:tcPr>
            <w:tcW w:w="545" w:type="pct"/>
            <w:shd w:val="clear" w:color="auto" w:fill="D9E2F3" w:themeFill="accent1" w:themeFillTint="33"/>
            <w:vAlign w:val="center"/>
          </w:tcPr>
          <w:p w14:paraId="765247EB" w14:textId="08E0910F" w:rsidR="00124466" w:rsidRPr="00EA79F7" w:rsidRDefault="00124466" w:rsidP="00677949">
            <w:pPr>
              <w:tabs>
                <w:tab w:val="left" w:pos="709"/>
              </w:tabs>
              <w:ind w:firstLine="0"/>
              <w:jc w:val="center"/>
              <w:rPr>
                <w:bCs/>
                <w:sz w:val="24"/>
                <w:szCs w:val="24"/>
              </w:rPr>
            </w:pPr>
            <w:r w:rsidRPr="00EA79F7">
              <w:rPr>
                <w:bCs/>
                <w:sz w:val="24"/>
                <w:szCs w:val="24"/>
              </w:rPr>
              <w:t>факт</w:t>
            </w:r>
            <w:r w:rsidR="00E13605" w:rsidRPr="00EA79F7">
              <w:rPr>
                <w:bCs/>
                <w:sz w:val="24"/>
                <w:szCs w:val="24"/>
              </w:rPr>
              <w:t>.</w:t>
            </w:r>
          </w:p>
        </w:tc>
        <w:tc>
          <w:tcPr>
            <w:tcW w:w="655" w:type="pct"/>
            <w:shd w:val="clear" w:color="auto" w:fill="D9E2F3" w:themeFill="accent1" w:themeFillTint="33"/>
            <w:vAlign w:val="center"/>
          </w:tcPr>
          <w:p w14:paraId="4D9DECB2" w14:textId="4606629F" w:rsidR="00124466" w:rsidRPr="00EA79F7" w:rsidRDefault="00124466" w:rsidP="00677949">
            <w:pPr>
              <w:tabs>
                <w:tab w:val="left" w:pos="709"/>
              </w:tabs>
              <w:ind w:firstLine="0"/>
              <w:jc w:val="center"/>
              <w:rPr>
                <w:bCs/>
                <w:sz w:val="24"/>
                <w:szCs w:val="24"/>
              </w:rPr>
            </w:pPr>
            <w:r w:rsidRPr="00EA79F7">
              <w:rPr>
                <w:bCs/>
                <w:sz w:val="24"/>
                <w:szCs w:val="24"/>
              </w:rPr>
              <w:t>норматив</w:t>
            </w:r>
            <w:r w:rsidR="00E13605" w:rsidRPr="00EA79F7">
              <w:rPr>
                <w:bCs/>
                <w:sz w:val="24"/>
                <w:szCs w:val="24"/>
              </w:rPr>
              <w:t>.</w:t>
            </w:r>
          </w:p>
        </w:tc>
        <w:tc>
          <w:tcPr>
            <w:tcW w:w="699" w:type="pct"/>
            <w:shd w:val="clear" w:color="auto" w:fill="D9E2F3" w:themeFill="accent1" w:themeFillTint="33"/>
            <w:vAlign w:val="center"/>
          </w:tcPr>
          <w:p w14:paraId="3E8E38EA" w14:textId="77777777" w:rsidR="00124466" w:rsidRPr="00EA79F7" w:rsidRDefault="00124466" w:rsidP="00677949">
            <w:pPr>
              <w:tabs>
                <w:tab w:val="left" w:pos="709"/>
              </w:tabs>
              <w:ind w:firstLine="0"/>
              <w:jc w:val="center"/>
              <w:rPr>
                <w:bCs/>
                <w:sz w:val="24"/>
                <w:szCs w:val="24"/>
              </w:rPr>
            </w:pPr>
            <w:r w:rsidRPr="00EA79F7">
              <w:rPr>
                <w:bCs/>
                <w:sz w:val="24"/>
                <w:szCs w:val="24"/>
              </w:rPr>
              <w:t>% от норматива</w:t>
            </w:r>
          </w:p>
        </w:tc>
        <w:tc>
          <w:tcPr>
            <w:tcW w:w="537" w:type="pct"/>
            <w:shd w:val="clear" w:color="auto" w:fill="D9E2F3" w:themeFill="accent1" w:themeFillTint="33"/>
            <w:vAlign w:val="center"/>
          </w:tcPr>
          <w:p w14:paraId="712A3116" w14:textId="3B3F1110" w:rsidR="00124466" w:rsidRPr="00EA79F7" w:rsidRDefault="00124466" w:rsidP="00677949">
            <w:pPr>
              <w:tabs>
                <w:tab w:val="left" w:pos="709"/>
              </w:tabs>
              <w:ind w:firstLine="0"/>
              <w:jc w:val="center"/>
              <w:rPr>
                <w:bCs/>
                <w:sz w:val="24"/>
                <w:szCs w:val="24"/>
              </w:rPr>
            </w:pPr>
            <w:r w:rsidRPr="00EA79F7">
              <w:rPr>
                <w:bCs/>
                <w:sz w:val="24"/>
                <w:szCs w:val="24"/>
              </w:rPr>
              <w:t>факт</w:t>
            </w:r>
            <w:r w:rsidR="00E13605" w:rsidRPr="00EA79F7">
              <w:rPr>
                <w:bCs/>
                <w:sz w:val="24"/>
                <w:szCs w:val="24"/>
              </w:rPr>
              <w:t>.</w:t>
            </w:r>
          </w:p>
        </w:tc>
        <w:tc>
          <w:tcPr>
            <w:tcW w:w="669" w:type="pct"/>
            <w:shd w:val="clear" w:color="auto" w:fill="D9E2F3" w:themeFill="accent1" w:themeFillTint="33"/>
            <w:vAlign w:val="center"/>
          </w:tcPr>
          <w:p w14:paraId="7AAA0F27" w14:textId="4919D364" w:rsidR="00124466" w:rsidRPr="00EA79F7" w:rsidRDefault="00124466" w:rsidP="00677949">
            <w:pPr>
              <w:tabs>
                <w:tab w:val="left" w:pos="709"/>
              </w:tabs>
              <w:ind w:firstLine="0"/>
              <w:jc w:val="center"/>
              <w:rPr>
                <w:bCs/>
                <w:sz w:val="24"/>
                <w:szCs w:val="24"/>
              </w:rPr>
            </w:pPr>
            <w:r w:rsidRPr="00EA79F7">
              <w:rPr>
                <w:bCs/>
                <w:sz w:val="24"/>
                <w:szCs w:val="24"/>
              </w:rPr>
              <w:t>норматив</w:t>
            </w:r>
            <w:r w:rsidR="00E13605" w:rsidRPr="00EA79F7">
              <w:rPr>
                <w:bCs/>
                <w:sz w:val="24"/>
                <w:szCs w:val="24"/>
              </w:rPr>
              <w:t>.</w:t>
            </w:r>
          </w:p>
        </w:tc>
        <w:tc>
          <w:tcPr>
            <w:tcW w:w="698" w:type="pct"/>
            <w:shd w:val="clear" w:color="auto" w:fill="D9E2F3" w:themeFill="accent1" w:themeFillTint="33"/>
            <w:vAlign w:val="center"/>
          </w:tcPr>
          <w:p w14:paraId="6914363D" w14:textId="77777777" w:rsidR="00124466" w:rsidRPr="00EA79F7" w:rsidRDefault="00124466" w:rsidP="00677949">
            <w:pPr>
              <w:tabs>
                <w:tab w:val="left" w:pos="709"/>
              </w:tabs>
              <w:ind w:firstLine="0"/>
              <w:jc w:val="center"/>
              <w:rPr>
                <w:bCs/>
                <w:sz w:val="24"/>
                <w:szCs w:val="24"/>
              </w:rPr>
            </w:pPr>
            <w:r w:rsidRPr="00EA79F7">
              <w:rPr>
                <w:bCs/>
                <w:sz w:val="24"/>
                <w:szCs w:val="24"/>
              </w:rPr>
              <w:t>% от норматива</w:t>
            </w:r>
          </w:p>
        </w:tc>
      </w:tr>
      <w:tr w:rsidR="00EA79F7" w:rsidRPr="00EA79F7" w14:paraId="55C074C6" w14:textId="77777777" w:rsidTr="00E13605">
        <w:trPr>
          <w:cantSplit/>
          <w:trHeight w:val="20"/>
          <w:jc w:val="center"/>
        </w:trPr>
        <w:tc>
          <w:tcPr>
            <w:tcW w:w="0" w:type="auto"/>
            <w:vAlign w:val="center"/>
          </w:tcPr>
          <w:p w14:paraId="6FBC182A" w14:textId="77777777" w:rsidR="00124466" w:rsidRPr="00EA79F7" w:rsidRDefault="00124466" w:rsidP="00677949">
            <w:pPr>
              <w:tabs>
                <w:tab w:val="left" w:pos="709"/>
              </w:tabs>
              <w:ind w:firstLine="0"/>
              <w:rPr>
                <w:bCs/>
                <w:sz w:val="24"/>
                <w:szCs w:val="24"/>
              </w:rPr>
            </w:pPr>
            <w:r w:rsidRPr="00EA79F7">
              <w:rPr>
                <w:bCs/>
                <w:sz w:val="24"/>
                <w:szCs w:val="24"/>
              </w:rPr>
              <w:t>Речицкое сельское поселение</w:t>
            </w:r>
          </w:p>
        </w:tc>
        <w:tc>
          <w:tcPr>
            <w:tcW w:w="545" w:type="pct"/>
            <w:vAlign w:val="center"/>
          </w:tcPr>
          <w:p w14:paraId="1DF7FD2B" w14:textId="77777777" w:rsidR="00124466" w:rsidRPr="00EA79F7" w:rsidRDefault="00124466" w:rsidP="00677949">
            <w:pPr>
              <w:tabs>
                <w:tab w:val="left" w:pos="709"/>
              </w:tabs>
              <w:ind w:firstLine="0"/>
              <w:jc w:val="center"/>
              <w:rPr>
                <w:bCs/>
                <w:sz w:val="24"/>
                <w:szCs w:val="24"/>
              </w:rPr>
            </w:pPr>
            <w:r w:rsidRPr="00EA79F7">
              <w:rPr>
                <w:bCs/>
                <w:sz w:val="24"/>
                <w:szCs w:val="24"/>
              </w:rPr>
              <w:t>403,3</w:t>
            </w:r>
          </w:p>
        </w:tc>
        <w:tc>
          <w:tcPr>
            <w:tcW w:w="655" w:type="pct"/>
            <w:vAlign w:val="center"/>
          </w:tcPr>
          <w:p w14:paraId="4DB8227A" w14:textId="77777777" w:rsidR="00124466" w:rsidRPr="00EA79F7" w:rsidRDefault="00124466" w:rsidP="00677949">
            <w:pPr>
              <w:tabs>
                <w:tab w:val="left" w:pos="709"/>
              </w:tabs>
              <w:ind w:firstLine="0"/>
              <w:jc w:val="center"/>
              <w:rPr>
                <w:bCs/>
                <w:sz w:val="24"/>
                <w:szCs w:val="24"/>
              </w:rPr>
            </w:pPr>
            <w:r w:rsidRPr="00EA79F7">
              <w:rPr>
                <w:bCs/>
                <w:sz w:val="24"/>
                <w:szCs w:val="24"/>
              </w:rPr>
              <w:t>680</w:t>
            </w:r>
          </w:p>
        </w:tc>
        <w:tc>
          <w:tcPr>
            <w:tcW w:w="699" w:type="pct"/>
            <w:vAlign w:val="center"/>
          </w:tcPr>
          <w:p w14:paraId="2C0F8394" w14:textId="77777777" w:rsidR="00124466" w:rsidRPr="00EA79F7" w:rsidRDefault="00124466" w:rsidP="00677949">
            <w:pPr>
              <w:tabs>
                <w:tab w:val="left" w:pos="709"/>
              </w:tabs>
              <w:ind w:firstLine="0"/>
              <w:jc w:val="center"/>
              <w:rPr>
                <w:bCs/>
                <w:sz w:val="24"/>
                <w:szCs w:val="24"/>
              </w:rPr>
            </w:pPr>
            <w:r w:rsidRPr="00EA79F7">
              <w:rPr>
                <w:bCs/>
                <w:sz w:val="24"/>
                <w:szCs w:val="24"/>
              </w:rPr>
              <w:t>59,3</w:t>
            </w:r>
          </w:p>
        </w:tc>
        <w:tc>
          <w:tcPr>
            <w:tcW w:w="537" w:type="pct"/>
            <w:vAlign w:val="center"/>
          </w:tcPr>
          <w:p w14:paraId="6A3795C3" w14:textId="77777777" w:rsidR="00124466" w:rsidRPr="00EA79F7" w:rsidRDefault="00124466" w:rsidP="00677949">
            <w:pPr>
              <w:tabs>
                <w:tab w:val="left" w:pos="709"/>
              </w:tabs>
              <w:ind w:firstLine="0"/>
              <w:jc w:val="center"/>
              <w:rPr>
                <w:bCs/>
                <w:sz w:val="24"/>
                <w:szCs w:val="24"/>
              </w:rPr>
            </w:pPr>
            <w:r w:rsidRPr="00EA79F7">
              <w:rPr>
                <w:bCs/>
                <w:sz w:val="24"/>
                <w:szCs w:val="24"/>
              </w:rPr>
              <w:t>116</w:t>
            </w:r>
          </w:p>
        </w:tc>
        <w:tc>
          <w:tcPr>
            <w:tcW w:w="669" w:type="pct"/>
            <w:vAlign w:val="center"/>
          </w:tcPr>
          <w:p w14:paraId="7179413D" w14:textId="77777777" w:rsidR="00124466" w:rsidRPr="00EA79F7" w:rsidRDefault="00124466" w:rsidP="00677949">
            <w:pPr>
              <w:tabs>
                <w:tab w:val="left" w:pos="709"/>
              </w:tabs>
              <w:ind w:firstLine="0"/>
              <w:jc w:val="center"/>
              <w:rPr>
                <w:bCs/>
                <w:sz w:val="24"/>
                <w:szCs w:val="24"/>
              </w:rPr>
            </w:pPr>
            <w:r w:rsidRPr="00EA79F7">
              <w:rPr>
                <w:bCs/>
                <w:sz w:val="24"/>
                <w:szCs w:val="24"/>
              </w:rPr>
              <w:t>89</w:t>
            </w:r>
          </w:p>
        </w:tc>
        <w:tc>
          <w:tcPr>
            <w:tcW w:w="698" w:type="pct"/>
            <w:vAlign w:val="center"/>
          </w:tcPr>
          <w:p w14:paraId="53C8B479" w14:textId="77777777" w:rsidR="00124466" w:rsidRPr="00EA79F7" w:rsidRDefault="00124466" w:rsidP="00677949">
            <w:pPr>
              <w:tabs>
                <w:tab w:val="left" w:pos="709"/>
              </w:tabs>
              <w:ind w:firstLine="0"/>
              <w:jc w:val="center"/>
              <w:rPr>
                <w:bCs/>
                <w:sz w:val="24"/>
                <w:szCs w:val="24"/>
              </w:rPr>
            </w:pPr>
            <w:r w:rsidRPr="00EA79F7">
              <w:rPr>
                <w:bCs/>
                <w:sz w:val="24"/>
                <w:szCs w:val="24"/>
              </w:rPr>
              <w:t>130,9</w:t>
            </w:r>
          </w:p>
        </w:tc>
      </w:tr>
    </w:tbl>
    <w:p w14:paraId="534CC292" w14:textId="77777777" w:rsidR="00124466" w:rsidRPr="00EA79F7" w:rsidRDefault="00124466" w:rsidP="00677949">
      <w:pPr>
        <w:tabs>
          <w:tab w:val="left" w:pos="709"/>
        </w:tabs>
      </w:pPr>
    </w:p>
    <w:p w14:paraId="42D1316E" w14:textId="3B672A40" w:rsidR="00124466" w:rsidRPr="00EA79F7" w:rsidRDefault="00124466" w:rsidP="00677949">
      <w:pPr>
        <w:tabs>
          <w:tab w:val="left" w:pos="709"/>
        </w:tabs>
      </w:pPr>
      <w:r w:rsidRPr="00EA79F7">
        <w:t xml:space="preserve">Как видно из таблицы, сеть торговых предприятий достаточно стабильна. Торговой площадью магазинов в соответствии с нормами </w:t>
      </w:r>
      <w:r w:rsidR="00E13605" w:rsidRPr="00EA79F7">
        <w:t>СП 42.13330.2016</w:t>
      </w:r>
      <w:r w:rsidRPr="00EA79F7">
        <w:t>* поселение в целом обеспечено на 60 %. Преимущественно это магазины, обслуживающие повседневные потребности населения. Специализированная торговля сосредоточивается в основном в г. Ливны. В отношении объектов общественного питания, степень обеспеченности вдвое выше, чем торговой площадью магазинов.</w:t>
      </w:r>
    </w:p>
    <w:p w14:paraId="48592790" w14:textId="77777777" w:rsidR="00124466" w:rsidRPr="00EA79F7" w:rsidRDefault="00124466" w:rsidP="00677949">
      <w:pPr>
        <w:tabs>
          <w:tab w:val="left" w:pos="709"/>
        </w:tabs>
      </w:pPr>
      <w:r w:rsidRPr="00EA79F7">
        <w:t>Обоснование проектных предложений</w:t>
      </w:r>
    </w:p>
    <w:p w14:paraId="1F4FA2BF" w14:textId="6BB461F9" w:rsidR="00124466" w:rsidRPr="00EA79F7" w:rsidRDefault="00124466" w:rsidP="00677949">
      <w:pPr>
        <w:tabs>
          <w:tab w:val="left" w:pos="709"/>
        </w:tabs>
      </w:pPr>
      <w:r w:rsidRPr="00EA79F7">
        <w:t>Таблица</w:t>
      </w:r>
      <w:r w:rsidR="002C1454" w:rsidRPr="00EA79F7">
        <w:t xml:space="preserve"> 18</w:t>
      </w:r>
      <w:r w:rsidRPr="00EA79F7">
        <w:t xml:space="preserve"> оценивает перспективы развития объектов торговли и общественного питания, исходя из прогнозируемой численности населения района в разрезе его поселений.</w:t>
      </w:r>
    </w:p>
    <w:p w14:paraId="59B38980" w14:textId="3D36DB3C" w:rsidR="00124466" w:rsidRPr="00EA79F7" w:rsidRDefault="00124466" w:rsidP="00677949">
      <w:pPr>
        <w:tabs>
          <w:tab w:val="left" w:pos="709"/>
        </w:tabs>
        <w:rPr>
          <w:iCs/>
        </w:rPr>
      </w:pPr>
      <w:r w:rsidRPr="00EA79F7">
        <w:rPr>
          <w:iCs/>
        </w:rPr>
        <w:t xml:space="preserve">Расчет перспективной потребности в общей мощности объектов торговли и общественного питания по </w:t>
      </w:r>
      <w:r w:rsidR="00E13605" w:rsidRPr="00EA79F7">
        <w:t>СП 42.13330.2016</w:t>
      </w:r>
      <w:r w:rsidRPr="00EA79F7">
        <w:rPr>
          <w:iCs/>
        </w:rPr>
        <w:t>*</w:t>
      </w:r>
      <w:r w:rsidR="00E13605" w:rsidRPr="00EA79F7">
        <w:rPr>
          <w:iCs/>
        </w:rPr>
        <w:t xml:space="preserve"> представлен в таблице 1</w:t>
      </w:r>
      <w:r w:rsidR="00077179" w:rsidRPr="00EA79F7">
        <w:rPr>
          <w:iCs/>
        </w:rPr>
        <w:t>8</w:t>
      </w:r>
      <w:r w:rsidR="00E13605" w:rsidRPr="00EA79F7">
        <w:rPr>
          <w:iCs/>
        </w:rPr>
        <w:t>.</w:t>
      </w:r>
    </w:p>
    <w:p w14:paraId="57AECB51" w14:textId="7C856D9A" w:rsidR="00124466" w:rsidRPr="00EA79F7" w:rsidRDefault="00E13605" w:rsidP="00677949">
      <w:pPr>
        <w:keepNext/>
        <w:tabs>
          <w:tab w:val="left" w:pos="709"/>
        </w:tabs>
        <w:jc w:val="right"/>
      </w:pPr>
      <w:r w:rsidRPr="00EA79F7">
        <w:rPr>
          <w:iCs/>
        </w:rPr>
        <w:t>Таблица 1</w:t>
      </w:r>
      <w:r w:rsidR="00077179" w:rsidRPr="00EA79F7">
        <w:rPr>
          <w:iCs/>
        </w:rPr>
        <w:t>8</w:t>
      </w:r>
    </w:p>
    <w:tbl>
      <w:tblPr>
        <w:tblStyle w:val="11"/>
        <w:tblW w:w="5000" w:type="pct"/>
        <w:jc w:val="center"/>
        <w:tblInd w:w="0" w:type="dxa"/>
        <w:tblLook w:val="0000" w:firstRow="0" w:lastRow="0" w:firstColumn="0" w:lastColumn="0" w:noHBand="0" w:noVBand="0"/>
      </w:tblPr>
      <w:tblGrid>
        <w:gridCol w:w="3011"/>
        <w:gridCol w:w="1519"/>
        <w:gridCol w:w="1561"/>
        <w:gridCol w:w="1701"/>
        <w:gridCol w:w="1553"/>
      </w:tblGrid>
      <w:tr w:rsidR="00EA79F7" w:rsidRPr="00EA79F7" w14:paraId="6E54EF93" w14:textId="77777777" w:rsidTr="00E13605">
        <w:trPr>
          <w:cantSplit/>
          <w:trHeight w:val="20"/>
          <w:jc w:val="center"/>
        </w:trPr>
        <w:tc>
          <w:tcPr>
            <w:tcW w:w="0" w:type="auto"/>
            <w:vMerge w:val="restart"/>
            <w:shd w:val="clear" w:color="auto" w:fill="D9E2F3" w:themeFill="accent1" w:themeFillTint="33"/>
            <w:vAlign w:val="center"/>
          </w:tcPr>
          <w:p w14:paraId="67BAB7C4" w14:textId="77777777" w:rsidR="00124466" w:rsidRPr="00EA79F7" w:rsidRDefault="00124466" w:rsidP="00677949">
            <w:pPr>
              <w:keepNext/>
              <w:tabs>
                <w:tab w:val="left" w:pos="709"/>
              </w:tabs>
              <w:ind w:firstLine="0"/>
              <w:jc w:val="center"/>
              <w:rPr>
                <w:bCs/>
                <w:sz w:val="24"/>
                <w:szCs w:val="24"/>
              </w:rPr>
            </w:pPr>
            <w:r w:rsidRPr="00EA79F7">
              <w:rPr>
                <w:bCs/>
                <w:sz w:val="24"/>
                <w:szCs w:val="24"/>
              </w:rPr>
              <w:t>Территория</w:t>
            </w:r>
          </w:p>
        </w:tc>
        <w:tc>
          <w:tcPr>
            <w:tcW w:w="1648" w:type="pct"/>
            <w:gridSpan w:val="2"/>
            <w:shd w:val="clear" w:color="auto" w:fill="D9E2F3" w:themeFill="accent1" w:themeFillTint="33"/>
            <w:vAlign w:val="center"/>
          </w:tcPr>
          <w:p w14:paraId="0128D624" w14:textId="117F2C1F" w:rsidR="00124466" w:rsidRPr="00EA79F7" w:rsidRDefault="00124466" w:rsidP="00677949">
            <w:pPr>
              <w:keepNext/>
              <w:tabs>
                <w:tab w:val="left" w:pos="709"/>
              </w:tabs>
              <w:ind w:firstLine="0"/>
              <w:jc w:val="center"/>
              <w:rPr>
                <w:bCs/>
                <w:sz w:val="24"/>
                <w:szCs w:val="24"/>
              </w:rPr>
            </w:pPr>
            <w:r w:rsidRPr="00EA79F7">
              <w:rPr>
                <w:bCs/>
                <w:sz w:val="24"/>
                <w:szCs w:val="24"/>
              </w:rPr>
              <w:t>Магазины, м</w:t>
            </w:r>
            <w:r w:rsidRPr="00EA79F7">
              <w:rPr>
                <w:bCs/>
                <w:sz w:val="24"/>
                <w:szCs w:val="24"/>
                <w:vertAlign w:val="superscript"/>
              </w:rPr>
              <w:t>2</w:t>
            </w:r>
          </w:p>
          <w:p w14:paraId="16ABC0D4" w14:textId="77777777" w:rsidR="00124466" w:rsidRPr="00EA79F7" w:rsidRDefault="00124466" w:rsidP="00677949">
            <w:pPr>
              <w:keepNext/>
              <w:tabs>
                <w:tab w:val="left" w:pos="709"/>
              </w:tabs>
              <w:ind w:firstLine="0"/>
              <w:jc w:val="center"/>
              <w:rPr>
                <w:bCs/>
                <w:sz w:val="24"/>
                <w:szCs w:val="24"/>
              </w:rPr>
            </w:pPr>
            <w:r w:rsidRPr="00EA79F7">
              <w:rPr>
                <w:bCs/>
                <w:sz w:val="24"/>
                <w:szCs w:val="24"/>
              </w:rPr>
              <w:t>торговой площади</w:t>
            </w:r>
          </w:p>
        </w:tc>
        <w:tc>
          <w:tcPr>
            <w:tcW w:w="1741" w:type="pct"/>
            <w:gridSpan w:val="2"/>
            <w:shd w:val="clear" w:color="auto" w:fill="D9E2F3" w:themeFill="accent1" w:themeFillTint="33"/>
            <w:vAlign w:val="center"/>
          </w:tcPr>
          <w:p w14:paraId="56113CC3" w14:textId="77777777" w:rsidR="00124466" w:rsidRPr="00EA79F7" w:rsidRDefault="00124466" w:rsidP="00677949">
            <w:pPr>
              <w:keepNext/>
              <w:tabs>
                <w:tab w:val="left" w:pos="709"/>
              </w:tabs>
              <w:ind w:firstLine="0"/>
              <w:jc w:val="center"/>
              <w:rPr>
                <w:bCs/>
                <w:sz w:val="24"/>
                <w:szCs w:val="24"/>
              </w:rPr>
            </w:pPr>
            <w:r w:rsidRPr="00EA79F7">
              <w:rPr>
                <w:bCs/>
                <w:sz w:val="24"/>
                <w:szCs w:val="24"/>
              </w:rPr>
              <w:t>Предприятия общественного питания, мест</w:t>
            </w:r>
          </w:p>
        </w:tc>
      </w:tr>
      <w:tr w:rsidR="00EA79F7" w:rsidRPr="00EA79F7" w14:paraId="5BAC3A42" w14:textId="77777777" w:rsidTr="00E13605">
        <w:trPr>
          <w:cantSplit/>
          <w:trHeight w:val="20"/>
          <w:jc w:val="center"/>
        </w:trPr>
        <w:tc>
          <w:tcPr>
            <w:tcW w:w="0" w:type="auto"/>
            <w:vMerge/>
            <w:shd w:val="clear" w:color="auto" w:fill="D9E2F3" w:themeFill="accent1" w:themeFillTint="33"/>
            <w:vAlign w:val="center"/>
          </w:tcPr>
          <w:p w14:paraId="4B77BDC2" w14:textId="77777777" w:rsidR="00124466" w:rsidRPr="00EA79F7" w:rsidRDefault="00124466" w:rsidP="00677949">
            <w:pPr>
              <w:tabs>
                <w:tab w:val="left" w:pos="709"/>
              </w:tabs>
              <w:ind w:firstLine="0"/>
              <w:jc w:val="center"/>
              <w:rPr>
                <w:bCs/>
                <w:sz w:val="24"/>
                <w:szCs w:val="24"/>
              </w:rPr>
            </w:pPr>
          </w:p>
        </w:tc>
        <w:tc>
          <w:tcPr>
            <w:tcW w:w="813" w:type="pct"/>
            <w:shd w:val="clear" w:color="auto" w:fill="D9E2F3" w:themeFill="accent1" w:themeFillTint="33"/>
            <w:vAlign w:val="center"/>
          </w:tcPr>
          <w:p w14:paraId="4BB78FEC" w14:textId="668D6576" w:rsidR="00124466" w:rsidRPr="00EA79F7" w:rsidRDefault="00124466" w:rsidP="00677949">
            <w:pPr>
              <w:tabs>
                <w:tab w:val="left" w:pos="709"/>
              </w:tabs>
              <w:ind w:firstLine="0"/>
              <w:jc w:val="center"/>
              <w:rPr>
                <w:bCs/>
                <w:sz w:val="24"/>
                <w:szCs w:val="24"/>
              </w:rPr>
            </w:pPr>
            <w:r w:rsidRPr="00EA79F7">
              <w:rPr>
                <w:bCs/>
                <w:sz w:val="24"/>
                <w:szCs w:val="24"/>
              </w:rPr>
              <w:t>2021</w:t>
            </w:r>
            <w:r w:rsidR="00E13605" w:rsidRPr="00EA79F7">
              <w:rPr>
                <w:bCs/>
                <w:sz w:val="24"/>
                <w:szCs w:val="24"/>
              </w:rPr>
              <w:t> </w:t>
            </w:r>
            <w:r w:rsidRPr="00EA79F7">
              <w:rPr>
                <w:bCs/>
                <w:sz w:val="24"/>
                <w:szCs w:val="24"/>
              </w:rPr>
              <w:t>г.</w:t>
            </w:r>
          </w:p>
        </w:tc>
        <w:tc>
          <w:tcPr>
            <w:tcW w:w="835" w:type="pct"/>
            <w:shd w:val="clear" w:color="auto" w:fill="D9E2F3" w:themeFill="accent1" w:themeFillTint="33"/>
            <w:vAlign w:val="center"/>
          </w:tcPr>
          <w:p w14:paraId="5C191F68" w14:textId="417D60FF" w:rsidR="00124466" w:rsidRPr="00EA79F7" w:rsidRDefault="00124466" w:rsidP="00677949">
            <w:pPr>
              <w:tabs>
                <w:tab w:val="left" w:pos="709"/>
              </w:tabs>
              <w:ind w:firstLine="0"/>
              <w:jc w:val="center"/>
              <w:rPr>
                <w:bCs/>
                <w:sz w:val="24"/>
                <w:szCs w:val="24"/>
              </w:rPr>
            </w:pPr>
            <w:r w:rsidRPr="00EA79F7">
              <w:rPr>
                <w:bCs/>
                <w:sz w:val="24"/>
                <w:szCs w:val="24"/>
              </w:rPr>
              <w:t>2031</w:t>
            </w:r>
            <w:r w:rsidR="00E13605" w:rsidRPr="00EA79F7">
              <w:rPr>
                <w:bCs/>
                <w:sz w:val="24"/>
                <w:szCs w:val="24"/>
              </w:rPr>
              <w:t> </w:t>
            </w:r>
            <w:r w:rsidRPr="00EA79F7">
              <w:rPr>
                <w:bCs/>
                <w:sz w:val="24"/>
                <w:szCs w:val="24"/>
              </w:rPr>
              <w:t>г.</w:t>
            </w:r>
          </w:p>
        </w:tc>
        <w:tc>
          <w:tcPr>
            <w:tcW w:w="910" w:type="pct"/>
            <w:shd w:val="clear" w:color="auto" w:fill="D9E2F3" w:themeFill="accent1" w:themeFillTint="33"/>
            <w:vAlign w:val="center"/>
          </w:tcPr>
          <w:p w14:paraId="4AD6CE58" w14:textId="01FEDC66" w:rsidR="00124466" w:rsidRPr="00EA79F7" w:rsidRDefault="00124466" w:rsidP="00677949">
            <w:pPr>
              <w:tabs>
                <w:tab w:val="left" w:pos="709"/>
              </w:tabs>
              <w:ind w:firstLine="0"/>
              <w:jc w:val="center"/>
              <w:rPr>
                <w:bCs/>
                <w:sz w:val="24"/>
                <w:szCs w:val="24"/>
              </w:rPr>
            </w:pPr>
            <w:r w:rsidRPr="00EA79F7">
              <w:rPr>
                <w:bCs/>
                <w:sz w:val="24"/>
                <w:szCs w:val="24"/>
              </w:rPr>
              <w:t>2021</w:t>
            </w:r>
            <w:r w:rsidR="00E13605" w:rsidRPr="00EA79F7">
              <w:rPr>
                <w:bCs/>
                <w:sz w:val="24"/>
                <w:szCs w:val="24"/>
              </w:rPr>
              <w:t> </w:t>
            </w:r>
            <w:r w:rsidRPr="00EA79F7">
              <w:rPr>
                <w:bCs/>
                <w:sz w:val="24"/>
                <w:szCs w:val="24"/>
              </w:rPr>
              <w:t>г.</w:t>
            </w:r>
          </w:p>
        </w:tc>
        <w:tc>
          <w:tcPr>
            <w:tcW w:w="831" w:type="pct"/>
            <w:shd w:val="clear" w:color="auto" w:fill="D9E2F3" w:themeFill="accent1" w:themeFillTint="33"/>
            <w:vAlign w:val="center"/>
          </w:tcPr>
          <w:p w14:paraId="2DB6DF96" w14:textId="79D893F7" w:rsidR="00124466" w:rsidRPr="00EA79F7" w:rsidRDefault="00124466" w:rsidP="00677949">
            <w:pPr>
              <w:tabs>
                <w:tab w:val="left" w:pos="709"/>
              </w:tabs>
              <w:ind w:firstLine="0"/>
              <w:jc w:val="center"/>
              <w:rPr>
                <w:bCs/>
                <w:sz w:val="24"/>
                <w:szCs w:val="24"/>
              </w:rPr>
            </w:pPr>
            <w:r w:rsidRPr="00EA79F7">
              <w:rPr>
                <w:bCs/>
                <w:sz w:val="24"/>
                <w:szCs w:val="24"/>
              </w:rPr>
              <w:t>2031</w:t>
            </w:r>
            <w:r w:rsidR="00E13605" w:rsidRPr="00EA79F7">
              <w:rPr>
                <w:bCs/>
                <w:sz w:val="24"/>
                <w:szCs w:val="24"/>
              </w:rPr>
              <w:t> </w:t>
            </w:r>
            <w:r w:rsidRPr="00EA79F7">
              <w:rPr>
                <w:bCs/>
                <w:sz w:val="24"/>
                <w:szCs w:val="24"/>
              </w:rPr>
              <w:t>г.</w:t>
            </w:r>
          </w:p>
        </w:tc>
      </w:tr>
      <w:tr w:rsidR="00EA79F7" w:rsidRPr="00EA79F7" w14:paraId="399EB3D2" w14:textId="77777777" w:rsidTr="00E13605">
        <w:trPr>
          <w:cantSplit/>
          <w:trHeight w:val="20"/>
          <w:jc w:val="center"/>
        </w:trPr>
        <w:tc>
          <w:tcPr>
            <w:tcW w:w="0" w:type="auto"/>
            <w:vAlign w:val="center"/>
          </w:tcPr>
          <w:p w14:paraId="7943DBBA" w14:textId="77777777" w:rsidR="00124466" w:rsidRPr="00EA79F7" w:rsidRDefault="00124466" w:rsidP="00677949">
            <w:pPr>
              <w:tabs>
                <w:tab w:val="left" w:pos="709"/>
              </w:tabs>
              <w:ind w:firstLine="0"/>
              <w:rPr>
                <w:bCs/>
                <w:sz w:val="24"/>
                <w:szCs w:val="24"/>
              </w:rPr>
            </w:pPr>
            <w:r w:rsidRPr="00EA79F7">
              <w:rPr>
                <w:bCs/>
                <w:sz w:val="24"/>
                <w:szCs w:val="24"/>
              </w:rPr>
              <w:lastRenderedPageBreak/>
              <w:t>Речицкое сельское поселение</w:t>
            </w:r>
          </w:p>
        </w:tc>
        <w:tc>
          <w:tcPr>
            <w:tcW w:w="813" w:type="pct"/>
            <w:vAlign w:val="center"/>
          </w:tcPr>
          <w:p w14:paraId="3B516209" w14:textId="77777777" w:rsidR="00124466" w:rsidRPr="00EA79F7" w:rsidRDefault="00124466" w:rsidP="00677949">
            <w:pPr>
              <w:tabs>
                <w:tab w:val="left" w:pos="709"/>
              </w:tabs>
              <w:ind w:firstLine="0"/>
              <w:jc w:val="center"/>
              <w:rPr>
                <w:bCs/>
                <w:sz w:val="24"/>
                <w:szCs w:val="24"/>
              </w:rPr>
            </w:pPr>
            <w:r w:rsidRPr="00EA79F7">
              <w:rPr>
                <w:bCs/>
                <w:sz w:val="24"/>
                <w:szCs w:val="24"/>
              </w:rPr>
              <w:t>725</w:t>
            </w:r>
          </w:p>
        </w:tc>
        <w:tc>
          <w:tcPr>
            <w:tcW w:w="835" w:type="pct"/>
            <w:vAlign w:val="center"/>
          </w:tcPr>
          <w:p w14:paraId="3C2AC9AA" w14:textId="77777777" w:rsidR="00124466" w:rsidRPr="00EA79F7" w:rsidRDefault="00124466" w:rsidP="00677949">
            <w:pPr>
              <w:tabs>
                <w:tab w:val="left" w:pos="709"/>
              </w:tabs>
              <w:ind w:firstLine="0"/>
              <w:jc w:val="center"/>
              <w:rPr>
                <w:bCs/>
                <w:sz w:val="24"/>
                <w:szCs w:val="24"/>
              </w:rPr>
            </w:pPr>
            <w:r w:rsidRPr="00EA79F7">
              <w:rPr>
                <w:bCs/>
                <w:sz w:val="24"/>
                <w:szCs w:val="24"/>
              </w:rPr>
              <w:t>780</w:t>
            </w:r>
          </w:p>
        </w:tc>
        <w:tc>
          <w:tcPr>
            <w:tcW w:w="910" w:type="pct"/>
            <w:vAlign w:val="center"/>
          </w:tcPr>
          <w:p w14:paraId="508742CB" w14:textId="77777777" w:rsidR="00124466" w:rsidRPr="00EA79F7" w:rsidRDefault="00124466" w:rsidP="00677949">
            <w:pPr>
              <w:tabs>
                <w:tab w:val="left" w:pos="709"/>
              </w:tabs>
              <w:ind w:firstLine="0"/>
              <w:jc w:val="center"/>
              <w:rPr>
                <w:bCs/>
                <w:sz w:val="24"/>
                <w:szCs w:val="24"/>
              </w:rPr>
            </w:pPr>
            <w:r w:rsidRPr="00EA79F7">
              <w:rPr>
                <w:bCs/>
                <w:sz w:val="24"/>
                <w:szCs w:val="24"/>
              </w:rPr>
              <w:t>94</w:t>
            </w:r>
          </w:p>
        </w:tc>
        <w:tc>
          <w:tcPr>
            <w:tcW w:w="831" w:type="pct"/>
            <w:vAlign w:val="center"/>
          </w:tcPr>
          <w:p w14:paraId="701A3CE3" w14:textId="77777777" w:rsidR="00124466" w:rsidRPr="00EA79F7" w:rsidRDefault="00124466" w:rsidP="00677949">
            <w:pPr>
              <w:tabs>
                <w:tab w:val="left" w:pos="709"/>
              </w:tabs>
              <w:ind w:firstLine="0"/>
              <w:jc w:val="center"/>
              <w:rPr>
                <w:bCs/>
                <w:sz w:val="24"/>
                <w:szCs w:val="24"/>
              </w:rPr>
            </w:pPr>
            <w:r w:rsidRPr="00EA79F7">
              <w:rPr>
                <w:bCs/>
                <w:sz w:val="24"/>
                <w:szCs w:val="24"/>
              </w:rPr>
              <w:t>102</w:t>
            </w:r>
          </w:p>
        </w:tc>
      </w:tr>
    </w:tbl>
    <w:p w14:paraId="186553BC" w14:textId="77777777" w:rsidR="00124466" w:rsidRPr="00EA79F7" w:rsidRDefault="00124466" w:rsidP="00677949">
      <w:pPr>
        <w:tabs>
          <w:tab w:val="left" w:pos="709"/>
        </w:tabs>
      </w:pPr>
    </w:p>
    <w:p w14:paraId="024A21FA" w14:textId="4F4BFF54" w:rsidR="00124466" w:rsidRPr="00EA79F7" w:rsidRDefault="00124466" w:rsidP="00677949">
      <w:pPr>
        <w:tabs>
          <w:tab w:val="left" w:pos="709"/>
        </w:tabs>
        <w:rPr>
          <w:bCs/>
        </w:rPr>
      </w:pPr>
      <w:r w:rsidRPr="00EA79F7">
        <w:rPr>
          <w:bCs/>
        </w:rPr>
        <w:t>По территориальному принципу для данных учреждений и предприятий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минут (2,5-3</w:t>
      </w:r>
      <w:r w:rsidR="00E13605" w:rsidRPr="00EA79F7">
        <w:rPr>
          <w:bCs/>
        </w:rPr>
        <w:t> </w:t>
      </w:r>
      <w:r w:rsidRPr="00EA79F7">
        <w:rPr>
          <w:bCs/>
        </w:rPr>
        <w:t>км).</w:t>
      </w:r>
    </w:p>
    <w:p w14:paraId="128632A7" w14:textId="77777777" w:rsidR="00124466" w:rsidRPr="00EA79F7" w:rsidRDefault="00124466" w:rsidP="00677949">
      <w:pPr>
        <w:tabs>
          <w:tab w:val="left" w:pos="709"/>
        </w:tabs>
        <w:rPr>
          <w:i/>
        </w:rPr>
      </w:pPr>
      <w:r w:rsidRPr="00EA79F7">
        <w:rPr>
          <w:i/>
        </w:rPr>
        <w:t>Характеристика объектов физкультуры и спорта на территории поселения</w:t>
      </w:r>
    </w:p>
    <w:p w14:paraId="7CC43B75" w14:textId="4E38C7C4" w:rsidR="00124466" w:rsidRPr="00EA79F7" w:rsidRDefault="00124466" w:rsidP="00677949">
      <w:pPr>
        <w:tabs>
          <w:tab w:val="left" w:pos="709"/>
        </w:tabs>
      </w:pPr>
      <w:r w:rsidRPr="00EA79F7">
        <w:t>К нормируемым учреждениям физкультуры и спорта относятся стадионы и спортзалы, как правило, совмещенные со школами (повседневное обслуживание</w:t>
      </w:r>
      <w:r w:rsidR="00E13605" w:rsidRPr="00EA79F7">
        <w:t>), бассейн (</w:t>
      </w:r>
      <w:r w:rsidRPr="00EA79F7">
        <w:t xml:space="preserve">периодическое обслуживание). </w:t>
      </w:r>
      <w:r w:rsidR="00E13605" w:rsidRPr="00EA79F7">
        <w:t>Кроме того,</w:t>
      </w:r>
      <w:r w:rsidRPr="00EA79F7">
        <w:t xml:space="preserve"> в общепоселковом центре могут быть детские спортивные школы и спортивные центры.</w:t>
      </w:r>
    </w:p>
    <w:p w14:paraId="0F29E7AD" w14:textId="6B14B9BB" w:rsidR="00124466" w:rsidRPr="00EA79F7" w:rsidRDefault="00124466" w:rsidP="00677949">
      <w:pPr>
        <w:tabs>
          <w:tab w:val="left" w:pos="709"/>
        </w:tabs>
      </w:pPr>
      <w:r w:rsidRPr="00EA79F7">
        <w:rPr>
          <w:bCs/>
        </w:rPr>
        <w:t>Спортивные объекты</w:t>
      </w:r>
      <w:r w:rsidRPr="00EA79F7">
        <w:t xml:space="preserve"> имеются исключительно при школах. Спортивные залы, расположенные </w:t>
      </w:r>
      <w:r w:rsidR="00E13605" w:rsidRPr="00EA79F7">
        <w:t>при школах,</w:t>
      </w:r>
      <w:r w:rsidRPr="00EA79F7">
        <w:t xml:space="preserve"> могут использоваться взрослым населением для занятий спортом.</w:t>
      </w:r>
      <w:r w:rsidR="00077179" w:rsidRPr="00EA79F7">
        <w:t xml:space="preserve"> </w:t>
      </w:r>
      <w:r w:rsidRPr="00EA79F7">
        <w:t>Тем не менее, взрослое население испытывает острый дефицит в объектах физкультуры и спорта.</w:t>
      </w:r>
    </w:p>
    <w:p w14:paraId="23DB9660" w14:textId="27844382" w:rsidR="00193C1D" w:rsidRPr="00EA79F7" w:rsidRDefault="00193C1D" w:rsidP="00677949">
      <w:pPr>
        <w:tabs>
          <w:tab w:val="left" w:pos="709"/>
        </w:tabs>
      </w:pPr>
      <w:r w:rsidRPr="00EA79F7">
        <w:t xml:space="preserve">На территории Речицкого сельского поселения расположена спортивная площадка Муниципального бюджетного общеобразовательного учреждения «Речицкая средняя общеобразовательная школа»; адрес: 303804, Орловская область, Ливенский район, </w:t>
      </w:r>
      <w:r w:rsidR="00993466" w:rsidRPr="00EA79F7">
        <w:t>с</w:t>
      </w:r>
      <w:r w:rsidRPr="00EA79F7">
        <w:t>. Речица, ул. Центральная, д. 44; местное значение муниципального района; площадь – 500 м</w:t>
      </w:r>
      <w:r w:rsidRPr="00EA79F7">
        <w:rPr>
          <w:vertAlign w:val="superscript"/>
        </w:rPr>
        <w:t>2</w:t>
      </w:r>
      <w:r w:rsidRPr="00EA79F7">
        <w:t>, ведомственная подчиненность – Управление образования администрации Ливенского района.</w:t>
      </w:r>
    </w:p>
    <w:p w14:paraId="55A9882D" w14:textId="607ED0A2" w:rsidR="00124466" w:rsidRPr="00EA79F7" w:rsidRDefault="00124466" w:rsidP="00677949">
      <w:pPr>
        <w:tabs>
          <w:tab w:val="left" w:pos="709"/>
        </w:tabs>
      </w:pPr>
      <w:r w:rsidRPr="00EA79F7">
        <w:t>С точки зрения удаленности для учреждений повседневного обслуживания от потребителей установлен радиус пешеходной доступности</w:t>
      </w:r>
      <w:r w:rsidR="00077179" w:rsidRPr="00EA79F7">
        <w:t xml:space="preserve"> – </w:t>
      </w:r>
      <w:r w:rsidRPr="00EA79F7">
        <w:t>2,5-3</w:t>
      </w:r>
      <w:r w:rsidR="00E13605" w:rsidRPr="00EA79F7">
        <w:t> </w:t>
      </w:r>
      <w:r w:rsidRPr="00EA79F7">
        <w:t>км.</w:t>
      </w:r>
    </w:p>
    <w:p w14:paraId="3E2ED8A2" w14:textId="31842B0C" w:rsidR="00124466" w:rsidRPr="00EA79F7" w:rsidRDefault="00124466" w:rsidP="00677949">
      <w:pPr>
        <w:tabs>
          <w:tab w:val="left" w:pos="709"/>
        </w:tabs>
        <w:rPr>
          <w:i/>
        </w:rPr>
      </w:pPr>
      <w:r w:rsidRPr="00EA79F7">
        <w:rPr>
          <w:i/>
        </w:rPr>
        <w:t>Характеристика объектов библиотечного обслуживания населения, досуга и обеспечение жителей поселения услугами организаций культуры</w:t>
      </w:r>
    </w:p>
    <w:p w14:paraId="0C4A1CF7" w14:textId="0EF5376C" w:rsidR="00124466" w:rsidRPr="00EA79F7" w:rsidRDefault="00124466" w:rsidP="00677949">
      <w:pPr>
        <w:tabs>
          <w:tab w:val="left" w:pos="709"/>
        </w:tabs>
      </w:pPr>
      <w:r w:rsidRPr="00EA79F7">
        <w:t>Количество и емкость объектов культуры рассчитываются в соответствии с действующими нормативами. К нормируемым объектам культуры и искусства относятся учреждения клубного типа с киноустановками и филиалы библиотек</w:t>
      </w:r>
      <w:r w:rsidR="00077179" w:rsidRPr="00EA79F7">
        <w:t xml:space="preserve"> – </w:t>
      </w:r>
      <w:r w:rsidRPr="00EA79F7">
        <w:t>повседневный уровень, к периодическому уровню относятся библиотеки и дома культуры, включающие в себя и функции повседневного обслуживания.</w:t>
      </w:r>
    </w:p>
    <w:p w14:paraId="1245EAC7" w14:textId="25CAA0DC" w:rsidR="00124466" w:rsidRPr="00EA79F7" w:rsidRDefault="00124466" w:rsidP="00677949">
      <w:pPr>
        <w:tabs>
          <w:tab w:val="left" w:pos="709"/>
        </w:tabs>
        <w:rPr>
          <w:bCs/>
          <w:iCs/>
        </w:rPr>
      </w:pPr>
      <w:bookmarkStart w:id="10" w:name="_Hlk91238050"/>
      <w:r w:rsidRPr="00EA79F7">
        <w:rPr>
          <w:bCs/>
          <w:iCs/>
        </w:rPr>
        <w:t>Перечень клубных учреждений (СДК)</w:t>
      </w:r>
      <w:r w:rsidR="00E13605" w:rsidRPr="00EA79F7">
        <w:rPr>
          <w:bCs/>
          <w:iCs/>
        </w:rPr>
        <w:t xml:space="preserve"> представлен в таблице 1</w:t>
      </w:r>
      <w:r w:rsidR="00077179" w:rsidRPr="00EA79F7">
        <w:rPr>
          <w:bCs/>
          <w:iCs/>
        </w:rPr>
        <w:t>9</w:t>
      </w:r>
      <w:r w:rsidR="00E13605" w:rsidRPr="00EA79F7">
        <w:rPr>
          <w:bCs/>
          <w:iCs/>
        </w:rPr>
        <w:t>.</w:t>
      </w:r>
    </w:p>
    <w:p w14:paraId="1F4C8CDE" w14:textId="6989F1C2" w:rsidR="00124466" w:rsidRPr="00EA79F7" w:rsidRDefault="00E13605" w:rsidP="00677949">
      <w:pPr>
        <w:keepNext/>
        <w:tabs>
          <w:tab w:val="left" w:pos="709"/>
        </w:tabs>
        <w:jc w:val="right"/>
        <w:rPr>
          <w:bCs/>
          <w:iCs/>
        </w:rPr>
      </w:pPr>
      <w:r w:rsidRPr="00EA79F7">
        <w:rPr>
          <w:bCs/>
          <w:iCs/>
        </w:rPr>
        <w:t>Таблица 1</w:t>
      </w:r>
      <w:r w:rsidR="00077179" w:rsidRPr="00EA79F7">
        <w:rPr>
          <w:bCs/>
          <w:iCs/>
        </w:rPr>
        <w:t>9</w:t>
      </w:r>
    </w:p>
    <w:tbl>
      <w:tblPr>
        <w:tblStyle w:val="11"/>
        <w:tblW w:w="5000" w:type="pct"/>
        <w:jc w:val="center"/>
        <w:tblInd w:w="0" w:type="dxa"/>
        <w:tblLook w:val="0000" w:firstRow="0" w:lastRow="0" w:firstColumn="0" w:lastColumn="0" w:noHBand="0" w:noVBand="0"/>
      </w:tblPr>
      <w:tblGrid>
        <w:gridCol w:w="2262"/>
        <w:gridCol w:w="6096"/>
        <w:gridCol w:w="987"/>
      </w:tblGrid>
      <w:tr w:rsidR="00EA79F7" w:rsidRPr="00EA79F7" w14:paraId="0E489EA0" w14:textId="77777777" w:rsidTr="00E13605">
        <w:trPr>
          <w:cantSplit/>
          <w:trHeight w:val="20"/>
          <w:jc w:val="center"/>
        </w:trPr>
        <w:tc>
          <w:tcPr>
            <w:tcW w:w="0" w:type="auto"/>
            <w:shd w:val="clear" w:color="auto" w:fill="D9E2F3" w:themeFill="accent1" w:themeFillTint="33"/>
            <w:noWrap/>
            <w:vAlign w:val="center"/>
          </w:tcPr>
          <w:p w14:paraId="56C4D971" w14:textId="77777777" w:rsidR="00124466" w:rsidRPr="00EA79F7" w:rsidRDefault="00124466" w:rsidP="00677949">
            <w:pPr>
              <w:keepNext/>
              <w:tabs>
                <w:tab w:val="left" w:pos="709"/>
              </w:tabs>
              <w:ind w:firstLine="0"/>
              <w:jc w:val="center"/>
              <w:rPr>
                <w:bCs/>
                <w:sz w:val="24"/>
                <w:szCs w:val="24"/>
              </w:rPr>
            </w:pPr>
            <w:r w:rsidRPr="00EA79F7">
              <w:rPr>
                <w:bCs/>
                <w:sz w:val="24"/>
                <w:szCs w:val="24"/>
              </w:rPr>
              <w:t>Наименование</w:t>
            </w:r>
          </w:p>
        </w:tc>
        <w:tc>
          <w:tcPr>
            <w:tcW w:w="0" w:type="auto"/>
            <w:shd w:val="clear" w:color="auto" w:fill="D9E2F3" w:themeFill="accent1" w:themeFillTint="33"/>
            <w:noWrap/>
            <w:vAlign w:val="center"/>
          </w:tcPr>
          <w:p w14:paraId="58D6B81D" w14:textId="77777777" w:rsidR="00124466" w:rsidRPr="00EA79F7" w:rsidRDefault="00124466" w:rsidP="00677949">
            <w:pPr>
              <w:keepNext/>
              <w:tabs>
                <w:tab w:val="left" w:pos="709"/>
              </w:tabs>
              <w:ind w:firstLine="0"/>
              <w:jc w:val="center"/>
              <w:rPr>
                <w:bCs/>
                <w:sz w:val="24"/>
                <w:szCs w:val="24"/>
              </w:rPr>
            </w:pPr>
            <w:r w:rsidRPr="00EA79F7">
              <w:rPr>
                <w:bCs/>
                <w:sz w:val="24"/>
                <w:szCs w:val="24"/>
              </w:rPr>
              <w:t>Местоположение</w:t>
            </w:r>
          </w:p>
        </w:tc>
        <w:tc>
          <w:tcPr>
            <w:tcW w:w="0" w:type="auto"/>
            <w:shd w:val="clear" w:color="auto" w:fill="D9E2F3" w:themeFill="accent1" w:themeFillTint="33"/>
            <w:noWrap/>
            <w:vAlign w:val="center"/>
          </w:tcPr>
          <w:p w14:paraId="4062183C" w14:textId="77777777" w:rsidR="00124466" w:rsidRPr="00EA79F7" w:rsidRDefault="00124466" w:rsidP="00677949">
            <w:pPr>
              <w:keepNext/>
              <w:tabs>
                <w:tab w:val="left" w:pos="709"/>
              </w:tabs>
              <w:ind w:firstLine="0"/>
              <w:jc w:val="center"/>
              <w:rPr>
                <w:bCs/>
                <w:sz w:val="24"/>
                <w:szCs w:val="24"/>
              </w:rPr>
            </w:pPr>
            <w:r w:rsidRPr="00EA79F7">
              <w:rPr>
                <w:bCs/>
                <w:sz w:val="24"/>
                <w:szCs w:val="24"/>
              </w:rPr>
              <w:t>Мест</w:t>
            </w:r>
          </w:p>
        </w:tc>
      </w:tr>
      <w:tr w:rsidR="00EA79F7" w:rsidRPr="00EA79F7" w14:paraId="36E46992" w14:textId="77777777" w:rsidTr="00E13605">
        <w:trPr>
          <w:cantSplit/>
          <w:trHeight w:val="20"/>
          <w:jc w:val="center"/>
        </w:trPr>
        <w:tc>
          <w:tcPr>
            <w:tcW w:w="0" w:type="auto"/>
            <w:noWrap/>
            <w:vAlign w:val="center"/>
          </w:tcPr>
          <w:p w14:paraId="12FA1806" w14:textId="1414AEB0" w:rsidR="00124466" w:rsidRPr="00EA79F7" w:rsidRDefault="00124466" w:rsidP="00677949">
            <w:pPr>
              <w:tabs>
                <w:tab w:val="left" w:pos="709"/>
              </w:tabs>
              <w:ind w:firstLine="0"/>
              <w:rPr>
                <w:bCs/>
                <w:sz w:val="24"/>
                <w:szCs w:val="24"/>
              </w:rPr>
            </w:pPr>
            <w:r w:rsidRPr="00EA79F7">
              <w:rPr>
                <w:bCs/>
                <w:sz w:val="24"/>
                <w:szCs w:val="24"/>
              </w:rPr>
              <w:t>Речицкий</w:t>
            </w:r>
          </w:p>
        </w:tc>
        <w:tc>
          <w:tcPr>
            <w:tcW w:w="0" w:type="auto"/>
            <w:noWrap/>
            <w:vAlign w:val="center"/>
          </w:tcPr>
          <w:p w14:paraId="1F7864FD" w14:textId="2209C26B" w:rsidR="00124466" w:rsidRPr="00EA79F7" w:rsidRDefault="00124466" w:rsidP="00677949">
            <w:pPr>
              <w:tabs>
                <w:tab w:val="left" w:pos="709"/>
              </w:tabs>
              <w:ind w:firstLine="0"/>
              <w:rPr>
                <w:bCs/>
                <w:sz w:val="24"/>
                <w:szCs w:val="24"/>
              </w:rPr>
            </w:pPr>
            <w:r w:rsidRPr="00EA79F7">
              <w:rPr>
                <w:bCs/>
                <w:sz w:val="24"/>
                <w:szCs w:val="24"/>
              </w:rPr>
              <w:t>с.</w:t>
            </w:r>
            <w:r w:rsidR="00E13605" w:rsidRPr="00EA79F7">
              <w:rPr>
                <w:bCs/>
                <w:sz w:val="24"/>
                <w:szCs w:val="24"/>
              </w:rPr>
              <w:t> </w:t>
            </w:r>
            <w:r w:rsidRPr="00EA79F7">
              <w:rPr>
                <w:bCs/>
                <w:sz w:val="24"/>
                <w:szCs w:val="24"/>
              </w:rPr>
              <w:t>Речица</w:t>
            </w:r>
            <w:r w:rsidR="00D53CBB" w:rsidRPr="00EA79F7">
              <w:rPr>
                <w:bCs/>
                <w:sz w:val="24"/>
                <w:szCs w:val="24"/>
              </w:rPr>
              <w:t>, ул. Центральная, д. 58</w:t>
            </w:r>
          </w:p>
        </w:tc>
        <w:tc>
          <w:tcPr>
            <w:tcW w:w="0" w:type="auto"/>
            <w:noWrap/>
            <w:vAlign w:val="center"/>
          </w:tcPr>
          <w:p w14:paraId="68C70A56" w14:textId="77777777" w:rsidR="00124466" w:rsidRPr="00EA79F7" w:rsidRDefault="00124466" w:rsidP="00677949">
            <w:pPr>
              <w:tabs>
                <w:tab w:val="left" w:pos="709"/>
              </w:tabs>
              <w:ind w:firstLine="0"/>
              <w:jc w:val="center"/>
              <w:rPr>
                <w:bCs/>
                <w:sz w:val="24"/>
                <w:szCs w:val="24"/>
              </w:rPr>
            </w:pPr>
            <w:r w:rsidRPr="00EA79F7">
              <w:rPr>
                <w:bCs/>
                <w:sz w:val="24"/>
                <w:szCs w:val="24"/>
              </w:rPr>
              <w:t>240</w:t>
            </w:r>
          </w:p>
        </w:tc>
      </w:tr>
      <w:tr w:rsidR="00EA79F7" w:rsidRPr="00EA79F7" w14:paraId="5820095F" w14:textId="77777777" w:rsidTr="00E13605">
        <w:trPr>
          <w:cantSplit/>
          <w:trHeight w:val="20"/>
          <w:jc w:val="center"/>
        </w:trPr>
        <w:tc>
          <w:tcPr>
            <w:tcW w:w="0" w:type="auto"/>
            <w:noWrap/>
            <w:vAlign w:val="center"/>
          </w:tcPr>
          <w:p w14:paraId="73B2E831" w14:textId="787E43A4" w:rsidR="00124466" w:rsidRPr="00EA79F7" w:rsidRDefault="00124466" w:rsidP="00677949">
            <w:pPr>
              <w:tabs>
                <w:tab w:val="left" w:pos="709"/>
              </w:tabs>
              <w:ind w:firstLine="0"/>
              <w:rPr>
                <w:bCs/>
                <w:sz w:val="24"/>
                <w:szCs w:val="24"/>
              </w:rPr>
            </w:pPr>
            <w:r w:rsidRPr="00EA79F7">
              <w:rPr>
                <w:bCs/>
                <w:sz w:val="24"/>
                <w:szCs w:val="24"/>
              </w:rPr>
              <w:t>Покровский</w:t>
            </w:r>
          </w:p>
        </w:tc>
        <w:tc>
          <w:tcPr>
            <w:tcW w:w="0" w:type="auto"/>
            <w:noWrap/>
            <w:vAlign w:val="center"/>
          </w:tcPr>
          <w:p w14:paraId="31829E0E" w14:textId="338724B7" w:rsidR="00124466" w:rsidRPr="00EA79F7" w:rsidRDefault="00993466" w:rsidP="00677949">
            <w:pPr>
              <w:tabs>
                <w:tab w:val="left" w:pos="709"/>
              </w:tabs>
              <w:ind w:firstLine="0"/>
              <w:rPr>
                <w:bCs/>
                <w:sz w:val="24"/>
                <w:szCs w:val="24"/>
              </w:rPr>
            </w:pPr>
            <w:r w:rsidRPr="00EA79F7">
              <w:rPr>
                <w:bCs/>
                <w:sz w:val="24"/>
                <w:szCs w:val="24"/>
              </w:rPr>
              <w:t>д</w:t>
            </w:r>
            <w:r w:rsidR="00124466" w:rsidRPr="00EA79F7">
              <w:rPr>
                <w:bCs/>
                <w:sz w:val="24"/>
                <w:szCs w:val="24"/>
              </w:rPr>
              <w:t>.</w:t>
            </w:r>
            <w:r w:rsidR="00E13605" w:rsidRPr="00EA79F7">
              <w:rPr>
                <w:bCs/>
                <w:sz w:val="24"/>
                <w:szCs w:val="24"/>
              </w:rPr>
              <w:t> </w:t>
            </w:r>
            <w:r w:rsidR="00124466" w:rsidRPr="00EA79F7">
              <w:rPr>
                <w:bCs/>
                <w:sz w:val="24"/>
                <w:szCs w:val="24"/>
              </w:rPr>
              <w:t>Покровка</w:t>
            </w:r>
            <w:r w:rsidR="00D53CBB" w:rsidRPr="00EA79F7">
              <w:rPr>
                <w:bCs/>
                <w:sz w:val="24"/>
                <w:szCs w:val="24"/>
              </w:rPr>
              <w:t xml:space="preserve"> Вторая, ул. Молодежная, д. 18</w:t>
            </w:r>
          </w:p>
        </w:tc>
        <w:tc>
          <w:tcPr>
            <w:tcW w:w="0" w:type="auto"/>
            <w:noWrap/>
            <w:vAlign w:val="center"/>
          </w:tcPr>
          <w:p w14:paraId="7AF65B78" w14:textId="77777777" w:rsidR="00124466" w:rsidRPr="00EA79F7" w:rsidRDefault="00124466" w:rsidP="00677949">
            <w:pPr>
              <w:tabs>
                <w:tab w:val="left" w:pos="709"/>
              </w:tabs>
              <w:ind w:firstLine="0"/>
              <w:jc w:val="center"/>
              <w:rPr>
                <w:bCs/>
                <w:sz w:val="24"/>
                <w:szCs w:val="24"/>
              </w:rPr>
            </w:pPr>
            <w:r w:rsidRPr="00EA79F7">
              <w:rPr>
                <w:bCs/>
                <w:sz w:val="24"/>
                <w:szCs w:val="24"/>
              </w:rPr>
              <w:t>250</w:t>
            </w:r>
          </w:p>
        </w:tc>
      </w:tr>
      <w:tr w:rsidR="00EA79F7" w:rsidRPr="00EA79F7" w14:paraId="5865373C" w14:textId="77777777" w:rsidTr="00E13605">
        <w:trPr>
          <w:cantSplit/>
          <w:trHeight w:val="20"/>
          <w:jc w:val="center"/>
        </w:trPr>
        <w:tc>
          <w:tcPr>
            <w:tcW w:w="0" w:type="auto"/>
            <w:noWrap/>
            <w:vAlign w:val="center"/>
          </w:tcPr>
          <w:p w14:paraId="6014683D" w14:textId="1EF5E324" w:rsidR="00124466" w:rsidRPr="00EA79F7" w:rsidRDefault="00124466" w:rsidP="00677949">
            <w:pPr>
              <w:tabs>
                <w:tab w:val="left" w:pos="709"/>
              </w:tabs>
              <w:ind w:firstLine="0"/>
              <w:rPr>
                <w:bCs/>
                <w:sz w:val="24"/>
                <w:szCs w:val="24"/>
              </w:rPr>
            </w:pPr>
            <w:proofErr w:type="spellStart"/>
            <w:r w:rsidRPr="00EA79F7">
              <w:rPr>
                <w:bCs/>
                <w:sz w:val="24"/>
                <w:szCs w:val="24"/>
              </w:rPr>
              <w:t>Теличенский</w:t>
            </w:r>
            <w:proofErr w:type="spellEnd"/>
          </w:p>
        </w:tc>
        <w:tc>
          <w:tcPr>
            <w:tcW w:w="0" w:type="auto"/>
            <w:noWrap/>
            <w:vAlign w:val="center"/>
          </w:tcPr>
          <w:p w14:paraId="09EFC720" w14:textId="1843EB68" w:rsidR="00124466" w:rsidRPr="00EA79F7" w:rsidRDefault="00124466" w:rsidP="00677949">
            <w:pPr>
              <w:tabs>
                <w:tab w:val="left" w:pos="709"/>
              </w:tabs>
              <w:ind w:firstLine="0"/>
              <w:rPr>
                <w:bCs/>
                <w:sz w:val="24"/>
                <w:szCs w:val="24"/>
              </w:rPr>
            </w:pPr>
            <w:r w:rsidRPr="00EA79F7">
              <w:rPr>
                <w:bCs/>
                <w:sz w:val="24"/>
                <w:szCs w:val="24"/>
              </w:rPr>
              <w:t>с.</w:t>
            </w:r>
            <w:r w:rsidR="00E13605" w:rsidRPr="00EA79F7">
              <w:rPr>
                <w:bCs/>
                <w:sz w:val="24"/>
                <w:szCs w:val="24"/>
              </w:rPr>
              <w:t> </w:t>
            </w:r>
            <w:proofErr w:type="spellStart"/>
            <w:r w:rsidRPr="00EA79F7">
              <w:rPr>
                <w:bCs/>
                <w:sz w:val="24"/>
                <w:szCs w:val="24"/>
              </w:rPr>
              <w:t>Теличье</w:t>
            </w:r>
            <w:proofErr w:type="spellEnd"/>
            <w:r w:rsidR="00D53CBB" w:rsidRPr="00EA79F7">
              <w:rPr>
                <w:bCs/>
                <w:sz w:val="24"/>
                <w:szCs w:val="24"/>
              </w:rPr>
              <w:t>, ул. Дружбы Народов, д. 34</w:t>
            </w:r>
          </w:p>
        </w:tc>
        <w:tc>
          <w:tcPr>
            <w:tcW w:w="0" w:type="auto"/>
            <w:noWrap/>
            <w:vAlign w:val="center"/>
          </w:tcPr>
          <w:p w14:paraId="4EB6DDBB" w14:textId="77777777" w:rsidR="00124466" w:rsidRPr="00EA79F7" w:rsidRDefault="00124466" w:rsidP="00677949">
            <w:pPr>
              <w:tabs>
                <w:tab w:val="left" w:pos="709"/>
              </w:tabs>
              <w:ind w:firstLine="0"/>
              <w:jc w:val="center"/>
              <w:rPr>
                <w:bCs/>
                <w:sz w:val="24"/>
                <w:szCs w:val="24"/>
              </w:rPr>
            </w:pPr>
            <w:r w:rsidRPr="00EA79F7">
              <w:rPr>
                <w:bCs/>
                <w:sz w:val="24"/>
                <w:szCs w:val="24"/>
              </w:rPr>
              <w:t>100</w:t>
            </w:r>
          </w:p>
        </w:tc>
      </w:tr>
      <w:tr w:rsidR="00EA79F7" w:rsidRPr="00EA79F7" w14:paraId="77BC2E99" w14:textId="77777777" w:rsidTr="00E13605">
        <w:trPr>
          <w:cantSplit/>
          <w:trHeight w:val="20"/>
          <w:jc w:val="center"/>
        </w:trPr>
        <w:tc>
          <w:tcPr>
            <w:tcW w:w="0" w:type="auto"/>
            <w:gridSpan w:val="2"/>
            <w:noWrap/>
            <w:vAlign w:val="center"/>
          </w:tcPr>
          <w:p w14:paraId="3E04CCA4" w14:textId="77777777" w:rsidR="00124466" w:rsidRPr="00EA79F7" w:rsidRDefault="00124466" w:rsidP="00677949">
            <w:pPr>
              <w:tabs>
                <w:tab w:val="left" w:pos="709"/>
              </w:tabs>
              <w:ind w:firstLine="0"/>
              <w:rPr>
                <w:bCs/>
                <w:sz w:val="24"/>
                <w:szCs w:val="24"/>
              </w:rPr>
            </w:pPr>
            <w:r w:rsidRPr="00EA79F7">
              <w:rPr>
                <w:bCs/>
                <w:sz w:val="24"/>
                <w:szCs w:val="24"/>
              </w:rPr>
              <w:t>Итого</w:t>
            </w:r>
          </w:p>
        </w:tc>
        <w:tc>
          <w:tcPr>
            <w:tcW w:w="0" w:type="auto"/>
            <w:noWrap/>
            <w:vAlign w:val="center"/>
          </w:tcPr>
          <w:p w14:paraId="592B933B" w14:textId="77777777" w:rsidR="00124466" w:rsidRPr="00EA79F7" w:rsidRDefault="00124466" w:rsidP="00677949">
            <w:pPr>
              <w:tabs>
                <w:tab w:val="left" w:pos="709"/>
              </w:tabs>
              <w:ind w:firstLine="0"/>
              <w:jc w:val="center"/>
              <w:rPr>
                <w:bCs/>
                <w:sz w:val="24"/>
                <w:szCs w:val="24"/>
              </w:rPr>
            </w:pPr>
            <w:r w:rsidRPr="00EA79F7">
              <w:rPr>
                <w:bCs/>
                <w:sz w:val="24"/>
                <w:szCs w:val="24"/>
              </w:rPr>
              <w:t>590</w:t>
            </w:r>
          </w:p>
        </w:tc>
      </w:tr>
      <w:bookmarkEnd w:id="10"/>
    </w:tbl>
    <w:p w14:paraId="0954A091" w14:textId="77777777" w:rsidR="00124466" w:rsidRPr="00EA79F7" w:rsidRDefault="00124466" w:rsidP="00677949">
      <w:pPr>
        <w:tabs>
          <w:tab w:val="left" w:pos="709"/>
        </w:tabs>
      </w:pPr>
    </w:p>
    <w:p w14:paraId="0EA08D41" w14:textId="12784C7D" w:rsidR="00124466" w:rsidRPr="00EA79F7" w:rsidRDefault="00124466" w:rsidP="00677949">
      <w:pPr>
        <w:tabs>
          <w:tab w:val="left" w:pos="709"/>
        </w:tabs>
        <w:rPr>
          <w:bCs/>
          <w:iCs/>
        </w:rPr>
      </w:pPr>
      <w:r w:rsidRPr="00EA79F7">
        <w:rPr>
          <w:bCs/>
          <w:iCs/>
        </w:rPr>
        <w:t xml:space="preserve">Обеспеченность населения услугами учреждений культуры по «Социальным нормативам и нормам» и </w:t>
      </w:r>
      <w:r w:rsidR="00E13605" w:rsidRPr="00EA79F7">
        <w:t>СП 42.13330.2016</w:t>
      </w:r>
      <w:r w:rsidRPr="00EA79F7">
        <w:rPr>
          <w:bCs/>
          <w:iCs/>
        </w:rPr>
        <w:t>*</w:t>
      </w:r>
      <w:r w:rsidR="00E13605" w:rsidRPr="00EA79F7">
        <w:rPr>
          <w:bCs/>
          <w:iCs/>
        </w:rPr>
        <w:t xml:space="preserve"> представлена в таблице </w:t>
      </w:r>
      <w:r w:rsidR="00077179" w:rsidRPr="00EA79F7">
        <w:rPr>
          <w:bCs/>
          <w:iCs/>
        </w:rPr>
        <w:t>20</w:t>
      </w:r>
      <w:r w:rsidR="00E13605" w:rsidRPr="00EA79F7">
        <w:rPr>
          <w:bCs/>
          <w:iCs/>
        </w:rPr>
        <w:t>.</w:t>
      </w:r>
    </w:p>
    <w:p w14:paraId="4057C164" w14:textId="528B39BD" w:rsidR="00124466" w:rsidRPr="00EA79F7" w:rsidRDefault="00E13605" w:rsidP="00677949">
      <w:pPr>
        <w:keepNext/>
        <w:tabs>
          <w:tab w:val="left" w:pos="709"/>
        </w:tabs>
        <w:jc w:val="right"/>
        <w:rPr>
          <w:bCs/>
          <w:iCs/>
        </w:rPr>
      </w:pPr>
      <w:r w:rsidRPr="00EA79F7">
        <w:rPr>
          <w:bCs/>
          <w:iCs/>
        </w:rPr>
        <w:t xml:space="preserve">Таблица </w:t>
      </w:r>
      <w:r w:rsidR="00077179" w:rsidRPr="00EA79F7">
        <w:rPr>
          <w:bCs/>
          <w:iCs/>
        </w:rPr>
        <w:t>20</w:t>
      </w:r>
    </w:p>
    <w:tbl>
      <w:tblPr>
        <w:tblStyle w:val="11"/>
        <w:tblW w:w="5000" w:type="pct"/>
        <w:jc w:val="center"/>
        <w:tblInd w:w="0" w:type="dxa"/>
        <w:tblLook w:val="0000" w:firstRow="0" w:lastRow="0" w:firstColumn="0" w:lastColumn="0" w:noHBand="0" w:noVBand="0"/>
      </w:tblPr>
      <w:tblGrid>
        <w:gridCol w:w="2117"/>
        <w:gridCol w:w="988"/>
        <w:gridCol w:w="1250"/>
        <w:gridCol w:w="1300"/>
        <w:gridCol w:w="1006"/>
        <w:gridCol w:w="1388"/>
        <w:gridCol w:w="1296"/>
      </w:tblGrid>
      <w:tr w:rsidR="00EA79F7" w:rsidRPr="00EA79F7" w14:paraId="711B1BB2" w14:textId="77777777" w:rsidTr="00547E6C">
        <w:trPr>
          <w:cantSplit/>
          <w:trHeight w:val="20"/>
          <w:jc w:val="center"/>
        </w:trPr>
        <w:tc>
          <w:tcPr>
            <w:tcW w:w="1135" w:type="pct"/>
            <w:vMerge w:val="restart"/>
            <w:shd w:val="clear" w:color="auto" w:fill="D9E2F3" w:themeFill="accent1" w:themeFillTint="33"/>
            <w:vAlign w:val="center"/>
          </w:tcPr>
          <w:p w14:paraId="01A2FDD0" w14:textId="77777777" w:rsidR="00124466" w:rsidRPr="00EA79F7" w:rsidRDefault="00124466" w:rsidP="00677949">
            <w:pPr>
              <w:keepNext/>
              <w:tabs>
                <w:tab w:val="left" w:pos="709"/>
              </w:tabs>
              <w:ind w:firstLine="0"/>
              <w:jc w:val="center"/>
              <w:rPr>
                <w:bCs/>
                <w:sz w:val="24"/>
                <w:szCs w:val="24"/>
              </w:rPr>
            </w:pPr>
            <w:r w:rsidRPr="00EA79F7">
              <w:rPr>
                <w:bCs/>
                <w:sz w:val="24"/>
                <w:szCs w:val="24"/>
              </w:rPr>
              <w:t>Территория</w:t>
            </w:r>
          </w:p>
        </w:tc>
        <w:tc>
          <w:tcPr>
            <w:tcW w:w="1887" w:type="pct"/>
            <w:gridSpan w:val="3"/>
            <w:shd w:val="clear" w:color="auto" w:fill="D9E2F3" w:themeFill="accent1" w:themeFillTint="33"/>
            <w:vAlign w:val="center"/>
          </w:tcPr>
          <w:p w14:paraId="64EFB7ED" w14:textId="77777777" w:rsidR="00124466" w:rsidRPr="00EA79F7" w:rsidRDefault="00124466" w:rsidP="00677949">
            <w:pPr>
              <w:keepNext/>
              <w:tabs>
                <w:tab w:val="left" w:pos="709"/>
              </w:tabs>
              <w:ind w:firstLine="0"/>
              <w:jc w:val="center"/>
              <w:rPr>
                <w:bCs/>
                <w:sz w:val="24"/>
                <w:szCs w:val="24"/>
              </w:rPr>
            </w:pPr>
            <w:r w:rsidRPr="00EA79F7">
              <w:rPr>
                <w:bCs/>
                <w:sz w:val="24"/>
                <w:szCs w:val="24"/>
              </w:rPr>
              <w:t>Клубы или учреждения клубного типа, мест</w:t>
            </w:r>
          </w:p>
        </w:tc>
        <w:tc>
          <w:tcPr>
            <w:tcW w:w="1978" w:type="pct"/>
            <w:gridSpan w:val="3"/>
            <w:shd w:val="clear" w:color="auto" w:fill="D9E2F3" w:themeFill="accent1" w:themeFillTint="33"/>
            <w:vAlign w:val="center"/>
          </w:tcPr>
          <w:p w14:paraId="5B6FF51C" w14:textId="77777777" w:rsidR="00124466" w:rsidRPr="00EA79F7" w:rsidRDefault="00124466" w:rsidP="00677949">
            <w:pPr>
              <w:keepNext/>
              <w:tabs>
                <w:tab w:val="left" w:pos="709"/>
              </w:tabs>
              <w:ind w:firstLine="0"/>
              <w:jc w:val="center"/>
              <w:rPr>
                <w:bCs/>
                <w:sz w:val="24"/>
                <w:szCs w:val="24"/>
              </w:rPr>
            </w:pPr>
            <w:r w:rsidRPr="00EA79F7">
              <w:rPr>
                <w:bCs/>
                <w:sz w:val="24"/>
                <w:szCs w:val="24"/>
              </w:rPr>
              <w:t>Общедоступные библиотеки, фонд, тыс. экз.</w:t>
            </w:r>
          </w:p>
        </w:tc>
      </w:tr>
      <w:tr w:rsidR="00EA79F7" w:rsidRPr="00EA79F7" w14:paraId="635CF77E" w14:textId="77777777" w:rsidTr="00547E6C">
        <w:trPr>
          <w:cantSplit/>
          <w:trHeight w:val="20"/>
          <w:jc w:val="center"/>
        </w:trPr>
        <w:tc>
          <w:tcPr>
            <w:tcW w:w="1135" w:type="pct"/>
            <w:vMerge/>
            <w:shd w:val="clear" w:color="auto" w:fill="D9E2F3" w:themeFill="accent1" w:themeFillTint="33"/>
            <w:vAlign w:val="center"/>
          </w:tcPr>
          <w:p w14:paraId="3802646A" w14:textId="77777777" w:rsidR="00124466" w:rsidRPr="00EA79F7" w:rsidRDefault="00124466" w:rsidP="00677949">
            <w:pPr>
              <w:tabs>
                <w:tab w:val="left" w:pos="709"/>
              </w:tabs>
              <w:ind w:firstLine="0"/>
              <w:jc w:val="center"/>
              <w:rPr>
                <w:bCs/>
                <w:sz w:val="24"/>
                <w:szCs w:val="24"/>
              </w:rPr>
            </w:pPr>
          </w:p>
        </w:tc>
        <w:tc>
          <w:tcPr>
            <w:tcW w:w="531" w:type="pct"/>
            <w:shd w:val="clear" w:color="auto" w:fill="D9E2F3" w:themeFill="accent1" w:themeFillTint="33"/>
            <w:vAlign w:val="center"/>
          </w:tcPr>
          <w:p w14:paraId="4ED30DF3" w14:textId="140E5265" w:rsidR="00124466" w:rsidRPr="00EA79F7" w:rsidRDefault="00124466" w:rsidP="00677949">
            <w:pPr>
              <w:tabs>
                <w:tab w:val="left" w:pos="709"/>
              </w:tabs>
              <w:ind w:firstLine="0"/>
              <w:jc w:val="center"/>
              <w:rPr>
                <w:bCs/>
                <w:sz w:val="24"/>
                <w:szCs w:val="24"/>
              </w:rPr>
            </w:pPr>
            <w:r w:rsidRPr="00EA79F7">
              <w:rPr>
                <w:bCs/>
                <w:sz w:val="24"/>
                <w:szCs w:val="24"/>
              </w:rPr>
              <w:t>факт</w:t>
            </w:r>
            <w:r w:rsidR="00E13605" w:rsidRPr="00EA79F7">
              <w:rPr>
                <w:bCs/>
                <w:sz w:val="24"/>
                <w:szCs w:val="24"/>
              </w:rPr>
              <w:t>.</w:t>
            </w:r>
          </w:p>
        </w:tc>
        <w:tc>
          <w:tcPr>
            <w:tcW w:w="659" w:type="pct"/>
            <w:shd w:val="clear" w:color="auto" w:fill="D9E2F3" w:themeFill="accent1" w:themeFillTint="33"/>
            <w:vAlign w:val="center"/>
          </w:tcPr>
          <w:p w14:paraId="11CAFC25" w14:textId="2C0978A5" w:rsidR="00124466" w:rsidRPr="00EA79F7" w:rsidRDefault="00124466" w:rsidP="00677949">
            <w:pPr>
              <w:tabs>
                <w:tab w:val="left" w:pos="709"/>
              </w:tabs>
              <w:ind w:firstLine="0"/>
              <w:jc w:val="center"/>
              <w:rPr>
                <w:bCs/>
                <w:sz w:val="24"/>
                <w:szCs w:val="24"/>
              </w:rPr>
            </w:pPr>
            <w:r w:rsidRPr="00EA79F7">
              <w:rPr>
                <w:bCs/>
                <w:sz w:val="24"/>
                <w:szCs w:val="24"/>
              </w:rPr>
              <w:t>норматив</w:t>
            </w:r>
            <w:r w:rsidR="00E13605" w:rsidRPr="00EA79F7">
              <w:rPr>
                <w:bCs/>
                <w:sz w:val="24"/>
                <w:szCs w:val="24"/>
              </w:rPr>
              <w:t>.</w:t>
            </w:r>
          </w:p>
        </w:tc>
        <w:tc>
          <w:tcPr>
            <w:tcW w:w="697" w:type="pct"/>
            <w:shd w:val="clear" w:color="auto" w:fill="D9E2F3" w:themeFill="accent1" w:themeFillTint="33"/>
            <w:vAlign w:val="center"/>
          </w:tcPr>
          <w:p w14:paraId="3337DB41" w14:textId="77777777" w:rsidR="00124466" w:rsidRPr="00EA79F7" w:rsidRDefault="00124466" w:rsidP="00677949">
            <w:pPr>
              <w:tabs>
                <w:tab w:val="left" w:pos="709"/>
              </w:tabs>
              <w:ind w:firstLine="0"/>
              <w:jc w:val="center"/>
              <w:rPr>
                <w:bCs/>
                <w:sz w:val="24"/>
                <w:szCs w:val="24"/>
              </w:rPr>
            </w:pPr>
            <w:r w:rsidRPr="00EA79F7">
              <w:rPr>
                <w:bCs/>
                <w:sz w:val="24"/>
                <w:szCs w:val="24"/>
              </w:rPr>
              <w:t>% от норматива</w:t>
            </w:r>
          </w:p>
        </w:tc>
        <w:tc>
          <w:tcPr>
            <w:tcW w:w="540" w:type="pct"/>
            <w:shd w:val="clear" w:color="auto" w:fill="D9E2F3" w:themeFill="accent1" w:themeFillTint="33"/>
            <w:vAlign w:val="center"/>
          </w:tcPr>
          <w:p w14:paraId="00E30EDB" w14:textId="2234E5A7" w:rsidR="00124466" w:rsidRPr="00EA79F7" w:rsidRDefault="00124466" w:rsidP="00677949">
            <w:pPr>
              <w:tabs>
                <w:tab w:val="left" w:pos="709"/>
              </w:tabs>
              <w:ind w:firstLine="0"/>
              <w:jc w:val="center"/>
              <w:rPr>
                <w:bCs/>
                <w:sz w:val="24"/>
                <w:szCs w:val="24"/>
              </w:rPr>
            </w:pPr>
            <w:r w:rsidRPr="00EA79F7">
              <w:rPr>
                <w:bCs/>
                <w:sz w:val="24"/>
                <w:szCs w:val="24"/>
              </w:rPr>
              <w:t>факт</w:t>
            </w:r>
            <w:r w:rsidR="00E13605" w:rsidRPr="00EA79F7">
              <w:rPr>
                <w:bCs/>
                <w:sz w:val="24"/>
                <w:szCs w:val="24"/>
              </w:rPr>
              <w:t>.</w:t>
            </w:r>
          </w:p>
        </w:tc>
        <w:tc>
          <w:tcPr>
            <w:tcW w:w="744" w:type="pct"/>
            <w:shd w:val="clear" w:color="auto" w:fill="D9E2F3" w:themeFill="accent1" w:themeFillTint="33"/>
            <w:vAlign w:val="center"/>
          </w:tcPr>
          <w:p w14:paraId="21BD8A8D" w14:textId="2635BF78" w:rsidR="00124466" w:rsidRPr="00EA79F7" w:rsidRDefault="00124466" w:rsidP="00677949">
            <w:pPr>
              <w:tabs>
                <w:tab w:val="left" w:pos="709"/>
              </w:tabs>
              <w:ind w:firstLine="0"/>
              <w:jc w:val="center"/>
              <w:rPr>
                <w:bCs/>
                <w:sz w:val="24"/>
                <w:szCs w:val="24"/>
              </w:rPr>
            </w:pPr>
            <w:r w:rsidRPr="00EA79F7">
              <w:rPr>
                <w:bCs/>
                <w:sz w:val="24"/>
                <w:szCs w:val="24"/>
              </w:rPr>
              <w:t>норматив</w:t>
            </w:r>
            <w:r w:rsidR="00E13605" w:rsidRPr="00EA79F7">
              <w:rPr>
                <w:bCs/>
                <w:sz w:val="24"/>
                <w:szCs w:val="24"/>
              </w:rPr>
              <w:t>.</w:t>
            </w:r>
            <w:r w:rsidRPr="00EA79F7">
              <w:rPr>
                <w:bCs/>
                <w:sz w:val="24"/>
                <w:szCs w:val="24"/>
              </w:rPr>
              <w:t>*</w:t>
            </w:r>
          </w:p>
        </w:tc>
        <w:tc>
          <w:tcPr>
            <w:tcW w:w="694" w:type="pct"/>
            <w:shd w:val="clear" w:color="auto" w:fill="D9E2F3" w:themeFill="accent1" w:themeFillTint="33"/>
            <w:vAlign w:val="center"/>
          </w:tcPr>
          <w:p w14:paraId="7F791664" w14:textId="77777777" w:rsidR="00124466" w:rsidRPr="00EA79F7" w:rsidRDefault="00124466" w:rsidP="00677949">
            <w:pPr>
              <w:tabs>
                <w:tab w:val="left" w:pos="709"/>
              </w:tabs>
              <w:ind w:firstLine="0"/>
              <w:jc w:val="center"/>
              <w:rPr>
                <w:bCs/>
                <w:sz w:val="24"/>
                <w:szCs w:val="24"/>
              </w:rPr>
            </w:pPr>
            <w:r w:rsidRPr="00EA79F7">
              <w:rPr>
                <w:bCs/>
                <w:sz w:val="24"/>
                <w:szCs w:val="24"/>
              </w:rPr>
              <w:t>% от норматива</w:t>
            </w:r>
          </w:p>
        </w:tc>
      </w:tr>
      <w:tr w:rsidR="00EA79F7" w:rsidRPr="00EA79F7" w14:paraId="76A8949C" w14:textId="77777777" w:rsidTr="00547E6C">
        <w:trPr>
          <w:cantSplit/>
          <w:trHeight w:val="20"/>
          <w:jc w:val="center"/>
        </w:trPr>
        <w:tc>
          <w:tcPr>
            <w:tcW w:w="1135" w:type="pct"/>
            <w:vAlign w:val="center"/>
          </w:tcPr>
          <w:p w14:paraId="008F9A6F" w14:textId="77777777" w:rsidR="00124466" w:rsidRPr="00EA79F7" w:rsidRDefault="00124466" w:rsidP="00677949">
            <w:pPr>
              <w:tabs>
                <w:tab w:val="left" w:pos="709"/>
              </w:tabs>
              <w:ind w:firstLine="0"/>
              <w:rPr>
                <w:bCs/>
                <w:sz w:val="24"/>
                <w:szCs w:val="24"/>
              </w:rPr>
            </w:pPr>
            <w:r w:rsidRPr="00EA79F7">
              <w:rPr>
                <w:bCs/>
                <w:sz w:val="24"/>
                <w:szCs w:val="24"/>
              </w:rPr>
              <w:t>Речицкое сельское поселение</w:t>
            </w:r>
          </w:p>
        </w:tc>
        <w:tc>
          <w:tcPr>
            <w:tcW w:w="531" w:type="pct"/>
            <w:vAlign w:val="center"/>
          </w:tcPr>
          <w:p w14:paraId="202438E4" w14:textId="77777777" w:rsidR="00124466" w:rsidRPr="00EA79F7" w:rsidRDefault="00124466" w:rsidP="00677949">
            <w:pPr>
              <w:tabs>
                <w:tab w:val="left" w:pos="709"/>
              </w:tabs>
              <w:ind w:firstLine="0"/>
              <w:jc w:val="center"/>
              <w:rPr>
                <w:bCs/>
                <w:sz w:val="24"/>
                <w:szCs w:val="24"/>
              </w:rPr>
            </w:pPr>
            <w:r w:rsidRPr="00EA79F7">
              <w:rPr>
                <w:bCs/>
                <w:sz w:val="24"/>
                <w:szCs w:val="24"/>
              </w:rPr>
              <w:t>590</w:t>
            </w:r>
          </w:p>
        </w:tc>
        <w:tc>
          <w:tcPr>
            <w:tcW w:w="659" w:type="pct"/>
            <w:vAlign w:val="center"/>
          </w:tcPr>
          <w:p w14:paraId="28A74EE2" w14:textId="77777777" w:rsidR="00124466" w:rsidRPr="00EA79F7" w:rsidRDefault="00124466" w:rsidP="00677949">
            <w:pPr>
              <w:tabs>
                <w:tab w:val="left" w:pos="709"/>
              </w:tabs>
              <w:ind w:firstLine="0"/>
              <w:jc w:val="center"/>
              <w:rPr>
                <w:bCs/>
                <w:sz w:val="24"/>
                <w:szCs w:val="24"/>
              </w:rPr>
            </w:pPr>
            <w:r w:rsidRPr="00EA79F7">
              <w:rPr>
                <w:bCs/>
                <w:sz w:val="24"/>
                <w:szCs w:val="24"/>
              </w:rPr>
              <w:t>332</w:t>
            </w:r>
          </w:p>
        </w:tc>
        <w:tc>
          <w:tcPr>
            <w:tcW w:w="697" w:type="pct"/>
            <w:vAlign w:val="center"/>
          </w:tcPr>
          <w:p w14:paraId="358A0117" w14:textId="77777777" w:rsidR="00124466" w:rsidRPr="00EA79F7" w:rsidRDefault="00124466" w:rsidP="00677949">
            <w:pPr>
              <w:tabs>
                <w:tab w:val="left" w:pos="709"/>
              </w:tabs>
              <w:ind w:firstLine="0"/>
              <w:jc w:val="center"/>
              <w:rPr>
                <w:bCs/>
                <w:sz w:val="24"/>
                <w:szCs w:val="24"/>
              </w:rPr>
            </w:pPr>
            <w:r w:rsidRPr="00EA79F7">
              <w:rPr>
                <w:bCs/>
                <w:sz w:val="24"/>
                <w:szCs w:val="24"/>
              </w:rPr>
              <w:t>177,5</w:t>
            </w:r>
          </w:p>
        </w:tc>
        <w:tc>
          <w:tcPr>
            <w:tcW w:w="540" w:type="pct"/>
            <w:vAlign w:val="center"/>
          </w:tcPr>
          <w:p w14:paraId="0A58AE68" w14:textId="77777777" w:rsidR="00124466" w:rsidRPr="00EA79F7" w:rsidRDefault="00124466" w:rsidP="00677949">
            <w:pPr>
              <w:tabs>
                <w:tab w:val="left" w:pos="709"/>
              </w:tabs>
              <w:ind w:firstLine="0"/>
              <w:jc w:val="center"/>
              <w:rPr>
                <w:bCs/>
                <w:sz w:val="24"/>
                <w:szCs w:val="24"/>
              </w:rPr>
            </w:pPr>
            <w:r w:rsidRPr="00EA79F7">
              <w:rPr>
                <w:bCs/>
                <w:sz w:val="24"/>
                <w:szCs w:val="24"/>
              </w:rPr>
              <w:t>26,8</w:t>
            </w:r>
          </w:p>
        </w:tc>
        <w:tc>
          <w:tcPr>
            <w:tcW w:w="744" w:type="pct"/>
            <w:vAlign w:val="center"/>
          </w:tcPr>
          <w:p w14:paraId="07277BE4" w14:textId="77777777" w:rsidR="00124466" w:rsidRPr="00EA79F7" w:rsidRDefault="00124466" w:rsidP="00677949">
            <w:pPr>
              <w:tabs>
                <w:tab w:val="left" w:pos="709"/>
              </w:tabs>
              <w:ind w:firstLine="0"/>
              <w:jc w:val="center"/>
              <w:rPr>
                <w:bCs/>
                <w:sz w:val="24"/>
                <w:szCs w:val="24"/>
              </w:rPr>
            </w:pPr>
            <w:r w:rsidRPr="00EA79F7">
              <w:rPr>
                <w:bCs/>
                <w:sz w:val="24"/>
                <w:szCs w:val="24"/>
              </w:rPr>
              <w:t>13,1</w:t>
            </w:r>
          </w:p>
        </w:tc>
        <w:tc>
          <w:tcPr>
            <w:tcW w:w="694" w:type="pct"/>
            <w:vAlign w:val="center"/>
          </w:tcPr>
          <w:p w14:paraId="10C87E79" w14:textId="77777777" w:rsidR="00124466" w:rsidRPr="00EA79F7" w:rsidRDefault="00124466" w:rsidP="00677949">
            <w:pPr>
              <w:tabs>
                <w:tab w:val="left" w:pos="709"/>
              </w:tabs>
              <w:ind w:firstLine="0"/>
              <w:jc w:val="center"/>
              <w:rPr>
                <w:bCs/>
                <w:sz w:val="24"/>
                <w:szCs w:val="24"/>
              </w:rPr>
            </w:pPr>
            <w:r w:rsidRPr="00EA79F7">
              <w:rPr>
                <w:bCs/>
                <w:sz w:val="24"/>
                <w:szCs w:val="24"/>
              </w:rPr>
              <w:t>204,0</w:t>
            </w:r>
          </w:p>
        </w:tc>
      </w:tr>
    </w:tbl>
    <w:p w14:paraId="3C5A2EC4" w14:textId="77777777" w:rsidR="00124466" w:rsidRPr="00EA79F7" w:rsidRDefault="00124466" w:rsidP="00677949">
      <w:pPr>
        <w:tabs>
          <w:tab w:val="left" w:pos="709"/>
        </w:tabs>
      </w:pPr>
    </w:p>
    <w:p w14:paraId="6AC0E60C" w14:textId="4232F355" w:rsidR="00124466" w:rsidRPr="00EA79F7" w:rsidRDefault="00124466" w:rsidP="00677949">
      <w:pPr>
        <w:tabs>
          <w:tab w:val="left" w:pos="709"/>
        </w:tabs>
        <w:rPr>
          <w:bCs/>
          <w:iCs/>
        </w:rPr>
      </w:pPr>
      <w:bookmarkStart w:id="11" w:name="_Hlk91237639"/>
      <w:r w:rsidRPr="00EA79F7">
        <w:rPr>
          <w:bCs/>
          <w:iCs/>
        </w:rPr>
        <w:lastRenderedPageBreak/>
        <w:t>Перечень библиотечных учреждений</w:t>
      </w:r>
      <w:r w:rsidR="00547E6C" w:rsidRPr="00EA79F7">
        <w:rPr>
          <w:bCs/>
          <w:iCs/>
        </w:rPr>
        <w:t xml:space="preserve"> представлен в таблице </w:t>
      </w:r>
      <w:r w:rsidR="00077179" w:rsidRPr="00EA79F7">
        <w:rPr>
          <w:bCs/>
          <w:iCs/>
        </w:rPr>
        <w:t>2</w:t>
      </w:r>
      <w:r w:rsidR="00547E6C" w:rsidRPr="00EA79F7">
        <w:rPr>
          <w:bCs/>
          <w:iCs/>
        </w:rPr>
        <w:t>1.</w:t>
      </w:r>
    </w:p>
    <w:p w14:paraId="76FEB8A1" w14:textId="37ADDE65" w:rsidR="00124466" w:rsidRPr="00EA79F7" w:rsidRDefault="00547E6C" w:rsidP="00677949">
      <w:pPr>
        <w:keepNext/>
        <w:tabs>
          <w:tab w:val="left" w:pos="709"/>
        </w:tabs>
        <w:jc w:val="right"/>
        <w:rPr>
          <w:bCs/>
          <w:iCs/>
        </w:rPr>
      </w:pPr>
      <w:r w:rsidRPr="00EA79F7">
        <w:rPr>
          <w:bCs/>
          <w:iCs/>
        </w:rPr>
        <w:t xml:space="preserve">Таблица </w:t>
      </w:r>
      <w:r w:rsidR="00077179" w:rsidRPr="00EA79F7">
        <w:rPr>
          <w:bCs/>
          <w:iCs/>
        </w:rPr>
        <w:t>2</w:t>
      </w:r>
      <w:r w:rsidRPr="00EA79F7">
        <w:rPr>
          <w:bCs/>
          <w:iCs/>
        </w:rPr>
        <w:t>1</w:t>
      </w:r>
    </w:p>
    <w:tbl>
      <w:tblPr>
        <w:tblStyle w:val="11"/>
        <w:tblW w:w="5000" w:type="pct"/>
        <w:jc w:val="center"/>
        <w:tblInd w:w="0" w:type="dxa"/>
        <w:tblLook w:val="0000" w:firstRow="0" w:lastRow="0" w:firstColumn="0" w:lastColumn="0" w:noHBand="0" w:noVBand="0"/>
      </w:tblPr>
      <w:tblGrid>
        <w:gridCol w:w="3185"/>
        <w:gridCol w:w="4954"/>
        <w:gridCol w:w="1206"/>
      </w:tblGrid>
      <w:tr w:rsidR="00EA79F7" w:rsidRPr="00EA79F7" w14:paraId="5F59AA9A" w14:textId="77777777" w:rsidTr="00547E6C">
        <w:trPr>
          <w:cantSplit/>
          <w:trHeight w:val="20"/>
          <w:jc w:val="center"/>
        </w:trPr>
        <w:tc>
          <w:tcPr>
            <w:tcW w:w="0" w:type="auto"/>
            <w:shd w:val="clear" w:color="auto" w:fill="D9E2F3" w:themeFill="accent1" w:themeFillTint="33"/>
            <w:noWrap/>
            <w:vAlign w:val="center"/>
          </w:tcPr>
          <w:p w14:paraId="3B7FEF66" w14:textId="240AC2FD" w:rsidR="00124466" w:rsidRPr="00EA79F7" w:rsidRDefault="00124466" w:rsidP="00677949">
            <w:pPr>
              <w:keepNext/>
              <w:tabs>
                <w:tab w:val="left" w:pos="709"/>
              </w:tabs>
              <w:ind w:firstLine="0"/>
              <w:jc w:val="center"/>
              <w:rPr>
                <w:bCs/>
                <w:sz w:val="24"/>
                <w:szCs w:val="24"/>
              </w:rPr>
            </w:pPr>
            <w:r w:rsidRPr="00EA79F7">
              <w:rPr>
                <w:bCs/>
                <w:sz w:val="24"/>
                <w:szCs w:val="24"/>
              </w:rPr>
              <w:t>Наименование</w:t>
            </w:r>
            <w:r w:rsidR="00547E6C" w:rsidRPr="00EA79F7">
              <w:rPr>
                <w:bCs/>
                <w:sz w:val="24"/>
                <w:szCs w:val="24"/>
              </w:rPr>
              <w:t xml:space="preserve"> </w:t>
            </w:r>
            <w:r w:rsidRPr="00EA79F7">
              <w:rPr>
                <w:bCs/>
                <w:sz w:val="24"/>
                <w:szCs w:val="24"/>
              </w:rPr>
              <w:t>библиотеки</w:t>
            </w:r>
          </w:p>
        </w:tc>
        <w:tc>
          <w:tcPr>
            <w:tcW w:w="0" w:type="auto"/>
            <w:shd w:val="clear" w:color="auto" w:fill="D9E2F3" w:themeFill="accent1" w:themeFillTint="33"/>
            <w:noWrap/>
            <w:vAlign w:val="center"/>
          </w:tcPr>
          <w:p w14:paraId="1DE03DCA" w14:textId="272CCE23" w:rsidR="00124466" w:rsidRPr="00EA79F7" w:rsidRDefault="00124466" w:rsidP="00677949">
            <w:pPr>
              <w:keepNext/>
              <w:tabs>
                <w:tab w:val="left" w:pos="709"/>
              </w:tabs>
              <w:ind w:firstLine="0"/>
              <w:jc w:val="center"/>
              <w:rPr>
                <w:bCs/>
                <w:sz w:val="24"/>
                <w:szCs w:val="24"/>
              </w:rPr>
            </w:pPr>
            <w:r w:rsidRPr="00EA79F7">
              <w:rPr>
                <w:bCs/>
                <w:sz w:val="24"/>
                <w:szCs w:val="24"/>
              </w:rPr>
              <w:t>Местоположение</w:t>
            </w:r>
          </w:p>
        </w:tc>
        <w:tc>
          <w:tcPr>
            <w:tcW w:w="0" w:type="auto"/>
            <w:shd w:val="clear" w:color="auto" w:fill="D9E2F3" w:themeFill="accent1" w:themeFillTint="33"/>
            <w:noWrap/>
            <w:vAlign w:val="center"/>
          </w:tcPr>
          <w:p w14:paraId="3EAF1F89" w14:textId="77777777" w:rsidR="00124466" w:rsidRPr="00EA79F7" w:rsidRDefault="00124466" w:rsidP="00677949">
            <w:pPr>
              <w:keepNext/>
              <w:tabs>
                <w:tab w:val="left" w:pos="709"/>
              </w:tabs>
              <w:ind w:firstLine="0"/>
              <w:jc w:val="center"/>
              <w:rPr>
                <w:bCs/>
                <w:sz w:val="24"/>
                <w:szCs w:val="24"/>
              </w:rPr>
            </w:pPr>
            <w:r w:rsidRPr="00EA79F7">
              <w:rPr>
                <w:bCs/>
                <w:sz w:val="24"/>
                <w:szCs w:val="24"/>
              </w:rPr>
              <w:t>Тыс. экз.</w:t>
            </w:r>
          </w:p>
        </w:tc>
      </w:tr>
      <w:tr w:rsidR="00EA79F7" w:rsidRPr="00EA79F7" w14:paraId="1D81C394" w14:textId="77777777" w:rsidTr="00547E6C">
        <w:trPr>
          <w:cantSplit/>
          <w:trHeight w:val="20"/>
          <w:jc w:val="center"/>
        </w:trPr>
        <w:tc>
          <w:tcPr>
            <w:tcW w:w="0" w:type="auto"/>
            <w:noWrap/>
            <w:vAlign w:val="center"/>
          </w:tcPr>
          <w:p w14:paraId="0DF2BC00" w14:textId="5A179998" w:rsidR="00124466" w:rsidRPr="00EA79F7" w:rsidRDefault="00124466" w:rsidP="00677949">
            <w:pPr>
              <w:tabs>
                <w:tab w:val="left" w:pos="709"/>
              </w:tabs>
              <w:ind w:firstLine="0"/>
              <w:rPr>
                <w:bCs/>
                <w:sz w:val="24"/>
                <w:szCs w:val="24"/>
              </w:rPr>
            </w:pPr>
            <w:r w:rsidRPr="00EA79F7">
              <w:rPr>
                <w:bCs/>
                <w:sz w:val="24"/>
                <w:szCs w:val="24"/>
              </w:rPr>
              <w:t>Речицкая</w:t>
            </w:r>
          </w:p>
        </w:tc>
        <w:tc>
          <w:tcPr>
            <w:tcW w:w="0" w:type="auto"/>
            <w:noWrap/>
            <w:vAlign w:val="center"/>
          </w:tcPr>
          <w:p w14:paraId="34230E9D" w14:textId="5C0A368B" w:rsidR="00124466" w:rsidRPr="00EA79F7" w:rsidRDefault="00124466" w:rsidP="00677949">
            <w:pPr>
              <w:tabs>
                <w:tab w:val="left" w:pos="709"/>
              </w:tabs>
              <w:ind w:firstLine="0"/>
              <w:rPr>
                <w:bCs/>
                <w:sz w:val="24"/>
                <w:szCs w:val="24"/>
              </w:rPr>
            </w:pPr>
            <w:r w:rsidRPr="00EA79F7">
              <w:rPr>
                <w:bCs/>
                <w:sz w:val="24"/>
                <w:szCs w:val="24"/>
              </w:rPr>
              <w:t>с.</w:t>
            </w:r>
            <w:r w:rsidR="00547E6C" w:rsidRPr="00EA79F7">
              <w:rPr>
                <w:bCs/>
                <w:sz w:val="24"/>
                <w:szCs w:val="24"/>
              </w:rPr>
              <w:t> </w:t>
            </w:r>
            <w:r w:rsidRPr="00EA79F7">
              <w:rPr>
                <w:bCs/>
                <w:sz w:val="24"/>
                <w:szCs w:val="24"/>
              </w:rPr>
              <w:t>Речица</w:t>
            </w:r>
            <w:r w:rsidR="00710BBA" w:rsidRPr="00EA79F7">
              <w:rPr>
                <w:bCs/>
                <w:sz w:val="24"/>
                <w:szCs w:val="24"/>
              </w:rPr>
              <w:t xml:space="preserve">, </w:t>
            </w:r>
            <w:r w:rsidR="009C0B37" w:rsidRPr="00EA79F7">
              <w:rPr>
                <w:bCs/>
                <w:sz w:val="24"/>
                <w:szCs w:val="24"/>
              </w:rPr>
              <w:t>ул. Центральная, д. 58</w:t>
            </w:r>
          </w:p>
        </w:tc>
        <w:tc>
          <w:tcPr>
            <w:tcW w:w="0" w:type="auto"/>
            <w:noWrap/>
            <w:vAlign w:val="center"/>
          </w:tcPr>
          <w:p w14:paraId="3FF462DE" w14:textId="77777777" w:rsidR="00124466" w:rsidRPr="00EA79F7" w:rsidRDefault="00124466" w:rsidP="00677949">
            <w:pPr>
              <w:tabs>
                <w:tab w:val="left" w:pos="709"/>
              </w:tabs>
              <w:ind w:firstLine="0"/>
              <w:jc w:val="center"/>
              <w:rPr>
                <w:bCs/>
                <w:sz w:val="24"/>
                <w:szCs w:val="24"/>
              </w:rPr>
            </w:pPr>
            <w:r w:rsidRPr="00EA79F7">
              <w:rPr>
                <w:bCs/>
                <w:sz w:val="24"/>
                <w:szCs w:val="24"/>
              </w:rPr>
              <w:t>9,1</w:t>
            </w:r>
          </w:p>
        </w:tc>
      </w:tr>
      <w:tr w:rsidR="00EA79F7" w:rsidRPr="00EA79F7" w14:paraId="4392BA5C" w14:textId="77777777" w:rsidTr="00547E6C">
        <w:trPr>
          <w:cantSplit/>
          <w:trHeight w:val="20"/>
          <w:jc w:val="center"/>
        </w:trPr>
        <w:tc>
          <w:tcPr>
            <w:tcW w:w="0" w:type="auto"/>
            <w:noWrap/>
            <w:vAlign w:val="center"/>
          </w:tcPr>
          <w:p w14:paraId="1638D1F2" w14:textId="566C3AED" w:rsidR="00124466" w:rsidRPr="00EA79F7" w:rsidRDefault="00124466" w:rsidP="00677949">
            <w:pPr>
              <w:tabs>
                <w:tab w:val="left" w:pos="709"/>
              </w:tabs>
              <w:ind w:firstLine="0"/>
              <w:rPr>
                <w:bCs/>
                <w:sz w:val="24"/>
                <w:szCs w:val="24"/>
              </w:rPr>
            </w:pPr>
            <w:r w:rsidRPr="00EA79F7">
              <w:rPr>
                <w:bCs/>
                <w:sz w:val="24"/>
                <w:szCs w:val="24"/>
              </w:rPr>
              <w:t>Покровская</w:t>
            </w:r>
          </w:p>
        </w:tc>
        <w:tc>
          <w:tcPr>
            <w:tcW w:w="0" w:type="auto"/>
            <w:noWrap/>
            <w:vAlign w:val="center"/>
          </w:tcPr>
          <w:p w14:paraId="1CDAE7D7" w14:textId="4565FA27" w:rsidR="00124466" w:rsidRPr="00EA79F7" w:rsidRDefault="00993466" w:rsidP="00677949">
            <w:pPr>
              <w:tabs>
                <w:tab w:val="left" w:pos="709"/>
              </w:tabs>
              <w:ind w:firstLine="0"/>
              <w:rPr>
                <w:bCs/>
                <w:sz w:val="24"/>
                <w:szCs w:val="24"/>
              </w:rPr>
            </w:pPr>
            <w:r w:rsidRPr="00EA79F7">
              <w:rPr>
                <w:bCs/>
                <w:sz w:val="24"/>
                <w:szCs w:val="24"/>
              </w:rPr>
              <w:t>д</w:t>
            </w:r>
            <w:r w:rsidR="00124466" w:rsidRPr="00EA79F7">
              <w:rPr>
                <w:bCs/>
                <w:sz w:val="24"/>
                <w:szCs w:val="24"/>
              </w:rPr>
              <w:t>.</w:t>
            </w:r>
            <w:r w:rsidR="00547E6C" w:rsidRPr="00EA79F7">
              <w:rPr>
                <w:bCs/>
                <w:sz w:val="24"/>
                <w:szCs w:val="24"/>
              </w:rPr>
              <w:t> </w:t>
            </w:r>
            <w:r w:rsidR="00124466" w:rsidRPr="00EA79F7">
              <w:rPr>
                <w:bCs/>
                <w:sz w:val="24"/>
                <w:szCs w:val="24"/>
              </w:rPr>
              <w:t>Покровка</w:t>
            </w:r>
            <w:r w:rsidR="009C0B37" w:rsidRPr="00EA79F7">
              <w:rPr>
                <w:bCs/>
                <w:sz w:val="24"/>
                <w:szCs w:val="24"/>
              </w:rPr>
              <w:t xml:space="preserve"> Вторая, ул. Молодежная, д. 17</w:t>
            </w:r>
          </w:p>
        </w:tc>
        <w:tc>
          <w:tcPr>
            <w:tcW w:w="0" w:type="auto"/>
            <w:noWrap/>
            <w:vAlign w:val="center"/>
          </w:tcPr>
          <w:p w14:paraId="14FCDC0E" w14:textId="77777777" w:rsidR="00124466" w:rsidRPr="00EA79F7" w:rsidRDefault="00124466" w:rsidP="00677949">
            <w:pPr>
              <w:tabs>
                <w:tab w:val="left" w:pos="709"/>
              </w:tabs>
              <w:ind w:firstLine="0"/>
              <w:jc w:val="center"/>
              <w:rPr>
                <w:bCs/>
                <w:sz w:val="24"/>
                <w:szCs w:val="24"/>
              </w:rPr>
            </w:pPr>
            <w:r w:rsidRPr="00EA79F7">
              <w:rPr>
                <w:bCs/>
                <w:sz w:val="24"/>
                <w:szCs w:val="24"/>
              </w:rPr>
              <w:t>11,0</w:t>
            </w:r>
          </w:p>
        </w:tc>
      </w:tr>
      <w:tr w:rsidR="00EA79F7" w:rsidRPr="00EA79F7" w14:paraId="4C75FCFD" w14:textId="77777777" w:rsidTr="00547E6C">
        <w:trPr>
          <w:cantSplit/>
          <w:trHeight w:val="20"/>
          <w:jc w:val="center"/>
        </w:trPr>
        <w:tc>
          <w:tcPr>
            <w:tcW w:w="0" w:type="auto"/>
            <w:noWrap/>
            <w:vAlign w:val="center"/>
          </w:tcPr>
          <w:p w14:paraId="6F043AE1" w14:textId="111D86B8" w:rsidR="00124466" w:rsidRPr="00EA79F7" w:rsidRDefault="00124466" w:rsidP="00677949">
            <w:pPr>
              <w:tabs>
                <w:tab w:val="left" w:pos="709"/>
              </w:tabs>
              <w:ind w:firstLine="0"/>
              <w:rPr>
                <w:bCs/>
                <w:sz w:val="24"/>
                <w:szCs w:val="24"/>
              </w:rPr>
            </w:pPr>
            <w:proofErr w:type="spellStart"/>
            <w:r w:rsidRPr="00EA79F7">
              <w:rPr>
                <w:bCs/>
                <w:sz w:val="24"/>
                <w:szCs w:val="24"/>
              </w:rPr>
              <w:t>Теличенская</w:t>
            </w:r>
            <w:proofErr w:type="spellEnd"/>
          </w:p>
        </w:tc>
        <w:tc>
          <w:tcPr>
            <w:tcW w:w="0" w:type="auto"/>
            <w:noWrap/>
            <w:vAlign w:val="center"/>
          </w:tcPr>
          <w:p w14:paraId="1053B351" w14:textId="6F8FAF88" w:rsidR="00124466" w:rsidRPr="00EA79F7" w:rsidRDefault="00124466" w:rsidP="00677949">
            <w:pPr>
              <w:tabs>
                <w:tab w:val="left" w:pos="709"/>
              </w:tabs>
              <w:ind w:firstLine="0"/>
              <w:rPr>
                <w:bCs/>
                <w:sz w:val="24"/>
                <w:szCs w:val="24"/>
              </w:rPr>
            </w:pPr>
            <w:r w:rsidRPr="00EA79F7">
              <w:rPr>
                <w:bCs/>
                <w:sz w:val="24"/>
                <w:szCs w:val="24"/>
              </w:rPr>
              <w:t>с.</w:t>
            </w:r>
            <w:r w:rsidR="00547E6C" w:rsidRPr="00EA79F7">
              <w:rPr>
                <w:bCs/>
                <w:sz w:val="24"/>
                <w:szCs w:val="24"/>
              </w:rPr>
              <w:t> </w:t>
            </w:r>
            <w:proofErr w:type="spellStart"/>
            <w:r w:rsidRPr="00EA79F7">
              <w:rPr>
                <w:bCs/>
                <w:sz w:val="24"/>
                <w:szCs w:val="24"/>
              </w:rPr>
              <w:t>Теличье</w:t>
            </w:r>
            <w:proofErr w:type="spellEnd"/>
            <w:r w:rsidR="009C0B37" w:rsidRPr="00EA79F7">
              <w:rPr>
                <w:bCs/>
                <w:sz w:val="24"/>
                <w:szCs w:val="24"/>
              </w:rPr>
              <w:t>, ул. Дружбы Народов, д. 43</w:t>
            </w:r>
          </w:p>
        </w:tc>
        <w:tc>
          <w:tcPr>
            <w:tcW w:w="0" w:type="auto"/>
            <w:noWrap/>
            <w:vAlign w:val="center"/>
          </w:tcPr>
          <w:p w14:paraId="7612DB5A" w14:textId="77777777" w:rsidR="00124466" w:rsidRPr="00EA79F7" w:rsidRDefault="00124466" w:rsidP="00677949">
            <w:pPr>
              <w:tabs>
                <w:tab w:val="left" w:pos="709"/>
              </w:tabs>
              <w:ind w:firstLine="0"/>
              <w:jc w:val="center"/>
              <w:rPr>
                <w:bCs/>
                <w:sz w:val="24"/>
                <w:szCs w:val="24"/>
              </w:rPr>
            </w:pPr>
            <w:r w:rsidRPr="00EA79F7">
              <w:rPr>
                <w:bCs/>
                <w:sz w:val="24"/>
                <w:szCs w:val="24"/>
              </w:rPr>
              <w:t>6,7</w:t>
            </w:r>
          </w:p>
        </w:tc>
      </w:tr>
      <w:tr w:rsidR="00EA79F7" w:rsidRPr="00EA79F7" w14:paraId="1406CEBF" w14:textId="77777777" w:rsidTr="00547E6C">
        <w:trPr>
          <w:cantSplit/>
          <w:trHeight w:val="20"/>
          <w:jc w:val="center"/>
        </w:trPr>
        <w:tc>
          <w:tcPr>
            <w:tcW w:w="0" w:type="auto"/>
            <w:gridSpan w:val="2"/>
            <w:noWrap/>
            <w:vAlign w:val="center"/>
          </w:tcPr>
          <w:p w14:paraId="657741F6" w14:textId="77777777" w:rsidR="00124466" w:rsidRPr="00EA79F7" w:rsidRDefault="00124466" w:rsidP="00677949">
            <w:pPr>
              <w:tabs>
                <w:tab w:val="left" w:pos="709"/>
              </w:tabs>
              <w:ind w:firstLine="0"/>
              <w:rPr>
                <w:bCs/>
                <w:sz w:val="24"/>
                <w:szCs w:val="24"/>
              </w:rPr>
            </w:pPr>
            <w:r w:rsidRPr="00EA79F7">
              <w:rPr>
                <w:bCs/>
                <w:sz w:val="24"/>
                <w:szCs w:val="24"/>
              </w:rPr>
              <w:t>Итого</w:t>
            </w:r>
          </w:p>
        </w:tc>
        <w:tc>
          <w:tcPr>
            <w:tcW w:w="0" w:type="auto"/>
            <w:noWrap/>
            <w:vAlign w:val="center"/>
          </w:tcPr>
          <w:p w14:paraId="2B2A6238" w14:textId="77777777" w:rsidR="00124466" w:rsidRPr="00EA79F7" w:rsidRDefault="00124466" w:rsidP="00677949">
            <w:pPr>
              <w:tabs>
                <w:tab w:val="left" w:pos="709"/>
              </w:tabs>
              <w:ind w:firstLine="0"/>
              <w:jc w:val="center"/>
              <w:rPr>
                <w:bCs/>
                <w:sz w:val="24"/>
                <w:szCs w:val="24"/>
              </w:rPr>
            </w:pPr>
            <w:r w:rsidRPr="00EA79F7">
              <w:rPr>
                <w:bCs/>
                <w:sz w:val="24"/>
                <w:szCs w:val="24"/>
              </w:rPr>
              <w:t>26,8</w:t>
            </w:r>
          </w:p>
        </w:tc>
      </w:tr>
      <w:bookmarkEnd w:id="11"/>
    </w:tbl>
    <w:p w14:paraId="6436250A" w14:textId="77777777" w:rsidR="00124466" w:rsidRPr="00EA79F7" w:rsidRDefault="00124466" w:rsidP="00677949">
      <w:pPr>
        <w:tabs>
          <w:tab w:val="left" w:pos="709"/>
        </w:tabs>
      </w:pPr>
    </w:p>
    <w:p w14:paraId="0C37DE8E" w14:textId="77777777" w:rsidR="00124466" w:rsidRPr="00EA79F7" w:rsidRDefault="00124466" w:rsidP="00677949">
      <w:pPr>
        <w:tabs>
          <w:tab w:val="left" w:pos="709"/>
        </w:tabs>
      </w:pPr>
      <w:r w:rsidRPr="00EA79F7">
        <w:t>Обоснование проектных предложений</w:t>
      </w:r>
    </w:p>
    <w:p w14:paraId="5661B2F8" w14:textId="77777777" w:rsidR="00124466" w:rsidRPr="00EA79F7" w:rsidRDefault="00124466" w:rsidP="00677949">
      <w:pPr>
        <w:tabs>
          <w:tab w:val="left" w:pos="709"/>
        </w:tabs>
      </w:pPr>
      <w:r w:rsidRPr="00EA79F7">
        <w:t>На расчетный срок в соответствии с прогнозной численностью населения некоторые существующие СДК могут быть перестроены с увеличением емкости их залов или могут быть сделаны дополнительные пристройки к зданиям. На базе ряда СДК могут функционировать филиалы и отделения учреждений дополнительного образования школьников.</w:t>
      </w:r>
    </w:p>
    <w:p w14:paraId="2B11AE4E" w14:textId="3E212205" w:rsidR="00124466" w:rsidRPr="00EA79F7" w:rsidRDefault="00124466" w:rsidP="00677949">
      <w:pPr>
        <w:keepNext/>
        <w:tabs>
          <w:tab w:val="left" w:pos="709"/>
        </w:tabs>
        <w:rPr>
          <w:bCs/>
          <w:iCs/>
        </w:rPr>
      </w:pPr>
      <w:r w:rsidRPr="00EA79F7">
        <w:rPr>
          <w:bCs/>
          <w:iCs/>
        </w:rPr>
        <w:t>Расчет перспективной потребности в клубах и учреждениях клубного типа</w:t>
      </w:r>
      <w:r w:rsidR="00547E6C" w:rsidRPr="00EA79F7">
        <w:rPr>
          <w:bCs/>
          <w:iCs/>
        </w:rPr>
        <w:t xml:space="preserve"> </w:t>
      </w:r>
      <w:r w:rsidRPr="00EA79F7">
        <w:rPr>
          <w:bCs/>
          <w:iCs/>
        </w:rPr>
        <w:t xml:space="preserve">по «Социальным нормативам и нормам» и по </w:t>
      </w:r>
      <w:r w:rsidR="00547E6C" w:rsidRPr="00EA79F7">
        <w:t>СП 42.13330.2016</w:t>
      </w:r>
      <w:r w:rsidRPr="00EA79F7">
        <w:rPr>
          <w:bCs/>
          <w:iCs/>
        </w:rPr>
        <w:t>*</w:t>
      </w:r>
      <w:r w:rsidR="00547E6C" w:rsidRPr="00EA79F7">
        <w:rPr>
          <w:bCs/>
          <w:iCs/>
        </w:rPr>
        <w:t xml:space="preserve"> представлен в таблице </w:t>
      </w:r>
      <w:r w:rsidR="00077179" w:rsidRPr="00EA79F7">
        <w:rPr>
          <w:bCs/>
          <w:iCs/>
        </w:rPr>
        <w:t>22</w:t>
      </w:r>
      <w:r w:rsidR="00547E6C" w:rsidRPr="00EA79F7">
        <w:rPr>
          <w:bCs/>
          <w:iCs/>
        </w:rPr>
        <w:t>.</w:t>
      </w:r>
    </w:p>
    <w:p w14:paraId="6058C15F" w14:textId="0445F09C" w:rsidR="00124466" w:rsidRPr="00EA79F7" w:rsidRDefault="00547E6C" w:rsidP="00677949">
      <w:pPr>
        <w:keepNext/>
        <w:tabs>
          <w:tab w:val="left" w:pos="709"/>
        </w:tabs>
        <w:jc w:val="right"/>
        <w:rPr>
          <w:iCs/>
        </w:rPr>
      </w:pPr>
      <w:r w:rsidRPr="00EA79F7">
        <w:rPr>
          <w:bCs/>
          <w:iCs/>
        </w:rPr>
        <w:t xml:space="preserve">Таблица </w:t>
      </w:r>
      <w:r w:rsidR="00077179" w:rsidRPr="00EA79F7">
        <w:rPr>
          <w:bCs/>
          <w:iCs/>
        </w:rPr>
        <w:t>22</w:t>
      </w:r>
    </w:p>
    <w:tbl>
      <w:tblPr>
        <w:tblStyle w:val="11"/>
        <w:tblW w:w="5000" w:type="pct"/>
        <w:jc w:val="center"/>
        <w:tblInd w:w="0" w:type="dxa"/>
        <w:tblLook w:val="0000" w:firstRow="0" w:lastRow="0" w:firstColumn="0" w:lastColumn="0" w:noHBand="0" w:noVBand="0"/>
      </w:tblPr>
      <w:tblGrid>
        <w:gridCol w:w="3114"/>
        <w:gridCol w:w="1054"/>
        <w:gridCol w:w="1071"/>
        <w:gridCol w:w="1134"/>
        <w:gridCol w:w="1020"/>
        <w:gridCol w:w="991"/>
        <w:gridCol w:w="961"/>
      </w:tblGrid>
      <w:tr w:rsidR="00EA79F7" w:rsidRPr="00EA79F7" w14:paraId="3C48C457" w14:textId="77777777" w:rsidTr="00547E6C">
        <w:trPr>
          <w:cantSplit/>
          <w:trHeight w:val="20"/>
          <w:jc w:val="center"/>
        </w:trPr>
        <w:tc>
          <w:tcPr>
            <w:tcW w:w="1666" w:type="pct"/>
            <w:vMerge w:val="restart"/>
            <w:shd w:val="clear" w:color="auto" w:fill="D9E2F3" w:themeFill="accent1" w:themeFillTint="33"/>
            <w:vAlign w:val="center"/>
          </w:tcPr>
          <w:p w14:paraId="47FF4DF3" w14:textId="77777777" w:rsidR="00124466" w:rsidRPr="00EA79F7" w:rsidRDefault="00124466" w:rsidP="00677949">
            <w:pPr>
              <w:keepNext/>
              <w:tabs>
                <w:tab w:val="left" w:pos="709"/>
              </w:tabs>
              <w:ind w:firstLine="0"/>
              <w:jc w:val="center"/>
              <w:rPr>
                <w:bCs/>
                <w:sz w:val="24"/>
                <w:szCs w:val="24"/>
              </w:rPr>
            </w:pPr>
            <w:r w:rsidRPr="00EA79F7">
              <w:rPr>
                <w:bCs/>
                <w:sz w:val="24"/>
                <w:szCs w:val="24"/>
              </w:rPr>
              <w:t>Территория</w:t>
            </w:r>
          </w:p>
        </w:tc>
        <w:tc>
          <w:tcPr>
            <w:tcW w:w="1744" w:type="pct"/>
            <w:gridSpan w:val="3"/>
            <w:shd w:val="clear" w:color="auto" w:fill="D9E2F3" w:themeFill="accent1" w:themeFillTint="33"/>
            <w:vAlign w:val="center"/>
          </w:tcPr>
          <w:p w14:paraId="285E4775" w14:textId="77777777" w:rsidR="00124466" w:rsidRPr="00EA79F7" w:rsidRDefault="00124466" w:rsidP="00677949">
            <w:pPr>
              <w:keepNext/>
              <w:tabs>
                <w:tab w:val="left" w:pos="709"/>
              </w:tabs>
              <w:ind w:firstLine="0"/>
              <w:jc w:val="center"/>
              <w:rPr>
                <w:bCs/>
                <w:sz w:val="24"/>
                <w:szCs w:val="24"/>
              </w:rPr>
            </w:pPr>
            <w:r w:rsidRPr="00EA79F7">
              <w:rPr>
                <w:bCs/>
                <w:sz w:val="24"/>
                <w:szCs w:val="24"/>
              </w:rPr>
              <w:t>Социальные нормативы и нормы</w:t>
            </w:r>
          </w:p>
        </w:tc>
        <w:tc>
          <w:tcPr>
            <w:tcW w:w="1590" w:type="pct"/>
            <w:gridSpan w:val="3"/>
            <w:shd w:val="clear" w:color="auto" w:fill="D9E2F3" w:themeFill="accent1" w:themeFillTint="33"/>
            <w:vAlign w:val="center"/>
          </w:tcPr>
          <w:p w14:paraId="43E827B9" w14:textId="28B5A89C" w:rsidR="00124466" w:rsidRPr="00EA79F7" w:rsidRDefault="00547E6C" w:rsidP="00677949">
            <w:pPr>
              <w:keepNext/>
              <w:tabs>
                <w:tab w:val="left" w:pos="709"/>
              </w:tabs>
              <w:ind w:firstLine="0"/>
              <w:jc w:val="center"/>
              <w:rPr>
                <w:bCs/>
                <w:sz w:val="24"/>
                <w:szCs w:val="24"/>
              </w:rPr>
            </w:pPr>
            <w:r w:rsidRPr="00EA79F7">
              <w:t>СП 42.13330.2016</w:t>
            </w:r>
            <w:r w:rsidR="00124466" w:rsidRPr="00EA79F7">
              <w:rPr>
                <w:bCs/>
                <w:sz w:val="24"/>
                <w:szCs w:val="24"/>
              </w:rPr>
              <w:t>*</w:t>
            </w:r>
          </w:p>
        </w:tc>
      </w:tr>
      <w:tr w:rsidR="00EA79F7" w:rsidRPr="00EA79F7" w14:paraId="3CCBD0FD" w14:textId="77777777" w:rsidTr="00547E6C">
        <w:trPr>
          <w:cantSplit/>
          <w:trHeight w:val="20"/>
          <w:jc w:val="center"/>
        </w:trPr>
        <w:tc>
          <w:tcPr>
            <w:tcW w:w="1666" w:type="pct"/>
            <w:vMerge/>
            <w:shd w:val="clear" w:color="auto" w:fill="D9E2F3" w:themeFill="accent1" w:themeFillTint="33"/>
            <w:vAlign w:val="center"/>
          </w:tcPr>
          <w:p w14:paraId="4EA1192B" w14:textId="77777777" w:rsidR="00124466" w:rsidRPr="00EA79F7" w:rsidRDefault="00124466" w:rsidP="00677949">
            <w:pPr>
              <w:tabs>
                <w:tab w:val="left" w:pos="709"/>
              </w:tabs>
              <w:ind w:firstLine="0"/>
              <w:jc w:val="center"/>
              <w:rPr>
                <w:bCs/>
                <w:sz w:val="24"/>
                <w:szCs w:val="24"/>
              </w:rPr>
            </w:pPr>
          </w:p>
        </w:tc>
        <w:tc>
          <w:tcPr>
            <w:tcW w:w="564" w:type="pct"/>
            <w:shd w:val="clear" w:color="auto" w:fill="D9E2F3" w:themeFill="accent1" w:themeFillTint="33"/>
            <w:vAlign w:val="center"/>
          </w:tcPr>
          <w:p w14:paraId="154F5F1D" w14:textId="4838FFB3" w:rsidR="00124466" w:rsidRPr="00EA79F7" w:rsidRDefault="00124466" w:rsidP="00677949">
            <w:pPr>
              <w:tabs>
                <w:tab w:val="left" w:pos="709"/>
              </w:tabs>
              <w:ind w:firstLine="0"/>
              <w:jc w:val="center"/>
              <w:rPr>
                <w:bCs/>
                <w:sz w:val="24"/>
                <w:szCs w:val="24"/>
              </w:rPr>
            </w:pPr>
            <w:r w:rsidRPr="00EA79F7">
              <w:rPr>
                <w:bCs/>
                <w:sz w:val="24"/>
                <w:szCs w:val="24"/>
              </w:rPr>
              <w:t>2010</w:t>
            </w:r>
            <w:r w:rsidR="00547E6C" w:rsidRPr="00EA79F7">
              <w:rPr>
                <w:bCs/>
                <w:sz w:val="24"/>
                <w:szCs w:val="24"/>
              </w:rPr>
              <w:t> </w:t>
            </w:r>
            <w:r w:rsidRPr="00EA79F7">
              <w:rPr>
                <w:bCs/>
                <w:sz w:val="24"/>
                <w:szCs w:val="24"/>
              </w:rPr>
              <w:t>г.</w:t>
            </w:r>
          </w:p>
        </w:tc>
        <w:tc>
          <w:tcPr>
            <w:tcW w:w="573" w:type="pct"/>
            <w:shd w:val="clear" w:color="auto" w:fill="D9E2F3" w:themeFill="accent1" w:themeFillTint="33"/>
            <w:vAlign w:val="center"/>
          </w:tcPr>
          <w:p w14:paraId="2100A2DE" w14:textId="63AD45A4" w:rsidR="00124466" w:rsidRPr="00EA79F7" w:rsidRDefault="00124466" w:rsidP="00677949">
            <w:pPr>
              <w:tabs>
                <w:tab w:val="left" w:pos="709"/>
              </w:tabs>
              <w:ind w:firstLine="0"/>
              <w:jc w:val="center"/>
              <w:rPr>
                <w:bCs/>
                <w:sz w:val="24"/>
                <w:szCs w:val="24"/>
              </w:rPr>
            </w:pPr>
            <w:r w:rsidRPr="00EA79F7">
              <w:rPr>
                <w:bCs/>
                <w:sz w:val="24"/>
                <w:szCs w:val="24"/>
              </w:rPr>
              <w:t>2021</w:t>
            </w:r>
            <w:r w:rsidR="00547E6C" w:rsidRPr="00EA79F7">
              <w:rPr>
                <w:bCs/>
                <w:sz w:val="24"/>
                <w:szCs w:val="24"/>
              </w:rPr>
              <w:t> </w:t>
            </w:r>
            <w:r w:rsidRPr="00EA79F7">
              <w:rPr>
                <w:bCs/>
                <w:sz w:val="24"/>
                <w:szCs w:val="24"/>
              </w:rPr>
              <w:t>г.</w:t>
            </w:r>
          </w:p>
        </w:tc>
        <w:tc>
          <w:tcPr>
            <w:tcW w:w="606" w:type="pct"/>
            <w:shd w:val="clear" w:color="auto" w:fill="D9E2F3" w:themeFill="accent1" w:themeFillTint="33"/>
            <w:vAlign w:val="center"/>
          </w:tcPr>
          <w:p w14:paraId="3074F57E" w14:textId="32D39E88" w:rsidR="00124466" w:rsidRPr="00EA79F7" w:rsidRDefault="00124466" w:rsidP="00677949">
            <w:pPr>
              <w:tabs>
                <w:tab w:val="left" w:pos="709"/>
              </w:tabs>
              <w:ind w:firstLine="0"/>
              <w:jc w:val="center"/>
              <w:rPr>
                <w:bCs/>
                <w:sz w:val="24"/>
                <w:szCs w:val="24"/>
              </w:rPr>
            </w:pPr>
            <w:r w:rsidRPr="00EA79F7">
              <w:rPr>
                <w:bCs/>
                <w:sz w:val="24"/>
                <w:szCs w:val="24"/>
              </w:rPr>
              <w:t>2031</w:t>
            </w:r>
            <w:r w:rsidR="00547E6C" w:rsidRPr="00EA79F7">
              <w:rPr>
                <w:bCs/>
                <w:sz w:val="24"/>
                <w:szCs w:val="24"/>
              </w:rPr>
              <w:t> </w:t>
            </w:r>
            <w:r w:rsidRPr="00EA79F7">
              <w:rPr>
                <w:bCs/>
                <w:sz w:val="24"/>
                <w:szCs w:val="24"/>
              </w:rPr>
              <w:t>г.</w:t>
            </w:r>
          </w:p>
        </w:tc>
        <w:tc>
          <w:tcPr>
            <w:tcW w:w="546" w:type="pct"/>
            <w:shd w:val="clear" w:color="auto" w:fill="D9E2F3" w:themeFill="accent1" w:themeFillTint="33"/>
            <w:vAlign w:val="center"/>
          </w:tcPr>
          <w:p w14:paraId="11FAAA42" w14:textId="6933B104" w:rsidR="00124466" w:rsidRPr="00EA79F7" w:rsidRDefault="00124466" w:rsidP="00677949">
            <w:pPr>
              <w:tabs>
                <w:tab w:val="left" w:pos="709"/>
              </w:tabs>
              <w:ind w:firstLine="0"/>
              <w:jc w:val="center"/>
              <w:rPr>
                <w:bCs/>
                <w:sz w:val="24"/>
                <w:szCs w:val="24"/>
              </w:rPr>
            </w:pPr>
            <w:r w:rsidRPr="00EA79F7">
              <w:rPr>
                <w:bCs/>
                <w:sz w:val="24"/>
                <w:szCs w:val="24"/>
              </w:rPr>
              <w:t>2010</w:t>
            </w:r>
            <w:r w:rsidR="00547E6C" w:rsidRPr="00EA79F7">
              <w:rPr>
                <w:bCs/>
                <w:sz w:val="24"/>
                <w:szCs w:val="24"/>
              </w:rPr>
              <w:t> </w:t>
            </w:r>
            <w:r w:rsidRPr="00EA79F7">
              <w:rPr>
                <w:bCs/>
                <w:sz w:val="24"/>
                <w:szCs w:val="24"/>
              </w:rPr>
              <w:t>г.</w:t>
            </w:r>
          </w:p>
        </w:tc>
        <w:tc>
          <w:tcPr>
            <w:tcW w:w="530" w:type="pct"/>
            <w:shd w:val="clear" w:color="auto" w:fill="D9E2F3" w:themeFill="accent1" w:themeFillTint="33"/>
            <w:vAlign w:val="center"/>
          </w:tcPr>
          <w:p w14:paraId="58626464" w14:textId="43242E54" w:rsidR="00124466" w:rsidRPr="00EA79F7" w:rsidRDefault="00124466" w:rsidP="00677949">
            <w:pPr>
              <w:tabs>
                <w:tab w:val="left" w:pos="709"/>
              </w:tabs>
              <w:ind w:firstLine="0"/>
              <w:jc w:val="center"/>
              <w:rPr>
                <w:bCs/>
                <w:sz w:val="24"/>
                <w:szCs w:val="24"/>
              </w:rPr>
            </w:pPr>
            <w:r w:rsidRPr="00EA79F7">
              <w:rPr>
                <w:bCs/>
                <w:sz w:val="24"/>
                <w:szCs w:val="24"/>
              </w:rPr>
              <w:t>2021</w:t>
            </w:r>
            <w:r w:rsidR="00547E6C" w:rsidRPr="00EA79F7">
              <w:rPr>
                <w:bCs/>
                <w:sz w:val="24"/>
                <w:szCs w:val="24"/>
              </w:rPr>
              <w:t> </w:t>
            </w:r>
            <w:r w:rsidRPr="00EA79F7">
              <w:rPr>
                <w:bCs/>
                <w:sz w:val="24"/>
                <w:szCs w:val="24"/>
              </w:rPr>
              <w:t>г.</w:t>
            </w:r>
          </w:p>
        </w:tc>
        <w:tc>
          <w:tcPr>
            <w:tcW w:w="514" w:type="pct"/>
            <w:shd w:val="clear" w:color="auto" w:fill="D9E2F3" w:themeFill="accent1" w:themeFillTint="33"/>
            <w:vAlign w:val="center"/>
          </w:tcPr>
          <w:p w14:paraId="51B235EE" w14:textId="78E347E6" w:rsidR="00124466" w:rsidRPr="00EA79F7" w:rsidRDefault="00124466" w:rsidP="00677949">
            <w:pPr>
              <w:tabs>
                <w:tab w:val="left" w:pos="709"/>
              </w:tabs>
              <w:ind w:firstLine="0"/>
              <w:jc w:val="center"/>
              <w:rPr>
                <w:bCs/>
                <w:sz w:val="24"/>
                <w:szCs w:val="24"/>
              </w:rPr>
            </w:pPr>
            <w:r w:rsidRPr="00EA79F7">
              <w:rPr>
                <w:bCs/>
                <w:sz w:val="24"/>
                <w:szCs w:val="24"/>
              </w:rPr>
              <w:t>2031</w:t>
            </w:r>
            <w:r w:rsidR="00547E6C" w:rsidRPr="00EA79F7">
              <w:rPr>
                <w:bCs/>
                <w:sz w:val="24"/>
                <w:szCs w:val="24"/>
              </w:rPr>
              <w:t> </w:t>
            </w:r>
            <w:r w:rsidRPr="00EA79F7">
              <w:rPr>
                <w:bCs/>
                <w:sz w:val="24"/>
                <w:szCs w:val="24"/>
              </w:rPr>
              <w:t>г.</w:t>
            </w:r>
          </w:p>
        </w:tc>
      </w:tr>
      <w:tr w:rsidR="00EA79F7" w:rsidRPr="00EA79F7" w14:paraId="2E5F44DE" w14:textId="77777777" w:rsidTr="00547E6C">
        <w:trPr>
          <w:cantSplit/>
          <w:trHeight w:val="20"/>
          <w:jc w:val="center"/>
        </w:trPr>
        <w:tc>
          <w:tcPr>
            <w:tcW w:w="1666" w:type="pct"/>
            <w:vAlign w:val="center"/>
          </w:tcPr>
          <w:p w14:paraId="721D5878" w14:textId="77777777" w:rsidR="00124466" w:rsidRPr="00EA79F7" w:rsidRDefault="00124466" w:rsidP="00677949">
            <w:pPr>
              <w:tabs>
                <w:tab w:val="left" w:pos="709"/>
              </w:tabs>
              <w:ind w:firstLine="0"/>
              <w:rPr>
                <w:bCs/>
                <w:sz w:val="24"/>
                <w:szCs w:val="24"/>
              </w:rPr>
            </w:pPr>
            <w:r w:rsidRPr="00EA79F7">
              <w:rPr>
                <w:bCs/>
                <w:sz w:val="24"/>
                <w:szCs w:val="24"/>
              </w:rPr>
              <w:t>Речицкое сельское поселение</w:t>
            </w:r>
          </w:p>
        </w:tc>
        <w:tc>
          <w:tcPr>
            <w:tcW w:w="564" w:type="pct"/>
            <w:vAlign w:val="center"/>
          </w:tcPr>
          <w:p w14:paraId="6AD7D646" w14:textId="77777777" w:rsidR="00124466" w:rsidRPr="00EA79F7" w:rsidRDefault="00124466" w:rsidP="00677949">
            <w:pPr>
              <w:tabs>
                <w:tab w:val="left" w:pos="709"/>
              </w:tabs>
              <w:ind w:firstLine="0"/>
              <w:jc w:val="center"/>
              <w:rPr>
                <w:bCs/>
                <w:sz w:val="24"/>
                <w:szCs w:val="24"/>
              </w:rPr>
            </w:pPr>
            <w:r w:rsidRPr="00EA79F7">
              <w:rPr>
                <w:bCs/>
                <w:sz w:val="24"/>
                <w:szCs w:val="24"/>
              </w:rPr>
              <w:t>590</w:t>
            </w:r>
          </w:p>
        </w:tc>
        <w:tc>
          <w:tcPr>
            <w:tcW w:w="573" w:type="pct"/>
            <w:vAlign w:val="center"/>
          </w:tcPr>
          <w:p w14:paraId="75441DCF" w14:textId="77777777" w:rsidR="00124466" w:rsidRPr="00EA79F7" w:rsidRDefault="00124466" w:rsidP="00677949">
            <w:pPr>
              <w:tabs>
                <w:tab w:val="left" w:pos="709"/>
              </w:tabs>
              <w:ind w:firstLine="0"/>
              <w:jc w:val="center"/>
              <w:rPr>
                <w:bCs/>
                <w:sz w:val="24"/>
                <w:szCs w:val="24"/>
              </w:rPr>
            </w:pPr>
            <w:r w:rsidRPr="00EA79F7">
              <w:rPr>
                <w:bCs/>
                <w:sz w:val="24"/>
                <w:szCs w:val="24"/>
              </w:rPr>
              <w:t>354</w:t>
            </w:r>
          </w:p>
        </w:tc>
        <w:tc>
          <w:tcPr>
            <w:tcW w:w="606" w:type="pct"/>
            <w:vAlign w:val="center"/>
          </w:tcPr>
          <w:p w14:paraId="51387B12" w14:textId="77777777" w:rsidR="00124466" w:rsidRPr="00EA79F7" w:rsidRDefault="00124466" w:rsidP="00677949">
            <w:pPr>
              <w:tabs>
                <w:tab w:val="left" w:pos="709"/>
              </w:tabs>
              <w:ind w:firstLine="0"/>
              <w:jc w:val="center"/>
              <w:rPr>
                <w:bCs/>
                <w:sz w:val="24"/>
                <w:szCs w:val="24"/>
              </w:rPr>
            </w:pPr>
            <w:r w:rsidRPr="00EA79F7">
              <w:rPr>
                <w:bCs/>
                <w:sz w:val="24"/>
                <w:szCs w:val="24"/>
              </w:rPr>
              <w:t>381</w:t>
            </w:r>
          </w:p>
        </w:tc>
        <w:tc>
          <w:tcPr>
            <w:tcW w:w="546" w:type="pct"/>
            <w:vAlign w:val="center"/>
          </w:tcPr>
          <w:p w14:paraId="7ED63887" w14:textId="77777777" w:rsidR="00124466" w:rsidRPr="00EA79F7" w:rsidRDefault="00124466" w:rsidP="00677949">
            <w:pPr>
              <w:tabs>
                <w:tab w:val="left" w:pos="709"/>
              </w:tabs>
              <w:ind w:firstLine="0"/>
              <w:jc w:val="center"/>
              <w:rPr>
                <w:bCs/>
                <w:sz w:val="24"/>
                <w:szCs w:val="24"/>
              </w:rPr>
            </w:pPr>
            <w:r w:rsidRPr="00EA79F7">
              <w:rPr>
                <w:bCs/>
                <w:sz w:val="24"/>
                <w:szCs w:val="24"/>
              </w:rPr>
              <w:t>590</w:t>
            </w:r>
          </w:p>
        </w:tc>
        <w:tc>
          <w:tcPr>
            <w:tcW w:w="530" w:type="pct"/>
            <w:vAlign w:val="center"/>
          </w:tcPr>
          <w:p w14:paraId="7B438ED2" w14:textId="77777777" w:rsidR="00124466" w:rsidRPr="00EA79F7" w:rsidRDefault="00124466" w:rsidP="00677949">
            <w:pPr>
              <w:tabs>
                <w:tab w:val="left" w:pos="709"/>
              </w:tabs>
              <w:ind w:firstLine="0"/>
              <w:jc w:val="center"/>
              <w:rPr>
                <w:bCs/>
                <w:sz w:val="24"/>
                <w:szCs w:val="24"/>
              </w:rPr>
            </w:pPr>
            <w:r w:rsidRPr="00EA79F7">
              <w:rPr>
                <w:bCs/>
                <w:sz w:val="24"/>
                <w:szCs w:val="24"/>
              </w:rPr>
              <w:t>448</w:t>
            </w:r>
          </w:p>
        </w:tc>
        <w:tc>
          <w:tcPr>
            <w:tcW w:w="514" w:type="pct"/>
            <w:vAlign w:val="center"/>
          </w:tcPr>
          <w:p w14:paraId="69CB1130" w14:textId="77777777" w:rsidR="00124466" w:rsidRPr="00EA79F7" w:rsidRDefault="00124466" w:rsidP="00677949">
            <w:pPr>
              <w:tabs>
                <w:tab w:val="left" w:pos="709"/>
              </w:tabs>
              <w:ind w:firstLine="0"/>
              <w:jc w:val="center"/>
              <w:rPr>
                <w:bCs/>
                <w:sz w:val="24"/>
                <w:szCs w:val="24"/>
              </w:rPr>
            </w:pPr>
            <w:r w:rsidRPr="00EA79F7">
              <w:rPr>
                <w:bCs/>
                <w:sz w:val="24"/>
                <w:szCs w:val="24"/>
              </w:rPr>
              <w:t>483</w:t>
            </w:r>
          </w:p>
        </w:tc>
      </w:tr>
    </w:tbl>
    <w:p w14:paraId="17E1B7BE" w14:textId="77777777" w:rsidR="00124466" w:rsidRPr="00EA79F7" w:rsidRDefault="00124466" w:rsidP="00677949">
      <w:pPr>
        <w:tabs>
          <w:tab w:val="left" w:pos="709"/>
        </w:tabs>
      </w:pPr>
    </w:p>
    <w:p w14:paraId="4952A540" w14:textId="5AD12185" w:rsidR="00124466" w:rsidRPr="00EA79F7" w:rsidRDefault="00124466" w:rsidP="00677949">
      <w:pPr>
        <w:tabs>
          <w:tab w:val="left" w:pos="709"/>
        </w:tabs>
      </w:pPr>
      <w:r w:rsidRPr="00EA79F7">
        <w:t xml:space="preserve">Следует отметить, что сельское население более интенсивно пользуется услугами </w:t>
      </w:r>
      <w:r w:rsidRPr="00EA79F7">
        <w:rPr>
          <w:bCs/>
        </w:rPr>
        <w:t>библиотек</w:t>
      </w:r>
      <w:r w:rsidRPr="00EA79F7">
        <w:t>, чем городское.</w:t>
      </w:r>
    </w:p>
    <w:p w14:paraId="03351B06" w14:textId="254B07CD" w:rsidR="00124466" w:rsidRPr="00EA79F7" w:rsidRDefault="00124466" w:rsidP="00677949">
      <w:pPr>
        <w:tabs>
          <w:tab w:val="left" w:pos="709"/>
        </w:tabs>
        <w:rPr>
          <w:bCs/>
          <w:iCs/>
        </w:rPr>
      </w:pPr>
      <w:r w:rsidRPr="00EA79F7">
        <w:rPr>
          <w:bCs/>
          <w:iCs/>
        </w:rPr>
        <w:t>Расчет перспективной потребности в фондах общедоступных библиотек</w:t>
      </w:r>
      <w:r w:rsidR="00547E6C" w:rsidRPr="00EA79F7">
        <w:rPr>
          <w:bCs/>
          <w:iCs/>
        </w:rPr>
        <w:t xml:space="preserve"> </w:t>
      </w:r>
      <w:r w:rsidRPr="00EA79F7">
        <w:rPr>
          <w:bCs/>
          <w:iCs/>
        </w:rPr>
        <w:t xml:space="preserve">по «Социальным нормативам и нормам» и по </w:t>
      </w:r>
      <w:r w:rsidR="00547E6C" w:rsidRPr="00EA79F7">
        <w:t>СП 42.13330.2016</w:t>
      </w:r>
      <w:r w:rsidRPr="00EA79F7">
        <w:rPr>
          <w:bCs/>
          <w:iCs/>
        </w:rPr>
        <w:t>*</w:t>
      </w:r>
      <w:r w:rsidR="00547E6C" w:rsidRPr="00EA79F7">
        <w:rPr>
          <w:bCs/>
          <w:iCs/>
        </w:rPr>
        <w:t xml:space="preserve"> представлен в таблице </w:t>
      </w:r>
      <w:r w:rsidR="00077179" w:rsidRPr="00EA79F7">
        <w:rPr>
          <w:bCs/>
          <w:iCs/>
        </w:rPr>
        <w:t>23</w:t>
      </w:r>
      <w:r w:rsidR="00547E6C" w:rsidRPr="00EA79F7">
        <w:rPr>
          <w:bCs/>
          <w:iCs/>
        </w:rPr>
        <w:t>.</w:t>
      </w:r>
    </w:p>
    <w:p w14:paraId="525C877B" w14:textId="3B16E319" w:rsidR="00124466" w:rsidRPr="00EA79F7" w:rsidRDefault="00547E6C" w:rsidP="00677949">
      <w:pPr>
        <w:keepNext/>
        <w:tabs>
          <w:tab w:val="left" w:pos="709"/>
        </w:tabs>
        <w:jc w:val="right"/>
        <w:rPr>
          <w:iCs/>
        </w:rPr>
      </w:pPr>
      <w:r w:rsidRPr="00EA79F7">
        <w:rPr>
          <w:bCs/>
          <w:iCs/>
        </w:rPr>
        <w:t xml:space="preserve">Таблица </w:t>
      </w:r>
      <w:r w:rsidR="00077179" w:rsidRPr="00EA79F7">
        <w:rPr>
          <w:bCs/>
          <w:iCs/>
        </w:rPr>
        <w:t>23</w:t>
      </w:r>
    </w:p>
    <w:tbl>
      <w:tblPr>
        <w:tblStyle w:val="11"/>
        <w:tblW w:w="5000" w:type="pct"/>
        <w:jc w:val="center"/>
        <w:tblInd w:w="0" w:type="dxa"/>
        <w:tblLook w:val="0000" w:firstRow="0" w:lastRow="0" w:firstColumn="0" w:lastColumn="0" w:noHBand="0" w:noVBand="0"/>
      </w:tblPr>
      <w:tblGrid>
        <w:gridCol w:w="3770"/>
        <w:gridCol w:w="1859"/>
        <w:gridCol w:w="1858"/>
        <w:gridCol w:w="1858"/>
      </w:tblGrid>
      <w:tr w:rsidR="00EA79F7" w:rsidRPr="00EA79F7" w14:paraId="60EB4812" w14:textId="77777777" w:rsidTr="00547E6C">
        <w:trPr>
          <w:cantSplit/>
          <w:trHeight w:val="20"/>
          <w:jc w:val="center"/>
        </w:trPr>
        <w:tc>
          <w:tcPr>
            <w:tcW w:w="0" w:type="auto"/>
            <w:vMerge w:val="restart"/>
            <w:shd w:val="clear" w:color="auto" w:fill="D9E2F3" w:themeFill="accent1" w:themeFillTint="33"/>
            <w:vAlign w:val="center"/>
          </w:tcPr>
          <w:p w14:paraId="42C65C70" w14:textId="77777777" w:rsidR="00124466" w:rsidRPr="00EA79F7" w:rsidRDefault="00124466" w:rsidP="00677949">
            <w:pPr>
              <w:keepNext/>
              <w:tabs>
                <w:tab w:val="left" w:pos="709"/>
              </w:tabs>
              <w:ind w:firstLine="0"/>
              <w:jc w:val="center"/>
              <w:rPr>
                <w:bCs/>
                <w:sz w:val="24"/>
                <w:szCs w:val="24"/>
              </w:rPr>
            </w:pPr>
            <w:r w:rsidRPr="00EA79F7">
              <w:rPr>
                <w:bCs/>
                <w:sz w:val="24"/>
                <w:szCs w:val="24"/>
              </w:rPr>
              <w:t>Территория</w:t>
            </w:r>
          </w:p>
        </w:tc>
        <w:tc>
          <w:tcPr>
            <w:tcW w:w="0" w:type="auto"/>
            <w:gridSpan w:val="3"/>
            <w:shd w:val="clear" w:color="auto" w:fill="D9E2F3" w:themeFill="accent1" w:themeFillTint="33"/>
            <w:vAlign w:val="center"/>
          </w:tcPr>
          <w:p w14:paraId="4ED51DF6" w14:textId="68ACC71C" w:rsidR="00124466" w:rsidRPr="00EA79F7" w:rsidRDefault="00124466" w:rsidP="00677949">
            <w:pPr>
              <w:keepNext/>
              <w:tabs>
                <w:tab w:val="left" w:pos="709"/>
              </w:tabs>
              <w:ind w:firstLine="0"/>
              <w:jc w:val="center"/>
              <w:rPr>
                <w:bCs/>
                <w:sz w:val="24"/>
                <w:szCs w:val="24"/>
              </w:rPr>
            </w:pPr>
            <w:r w:rsidRPr="00EA79F7">
              <w:rPr>
                <w:bCs/>
                <w:sz w:val="24"/>
                <w:szCs w:val="24"/>
              </w:rPr>
              <w:t>Общедоступные библиотеки, фонд, тыс.</w:t>
            </w:r>
            <w:r w:rsidR="00547E6C" w:rsidRPr="00EA79F7">
              <w:rPr>
                <w:bCs/>
                <w:sz w:val="24"/>
                <w:szCs w:val="24"/>
              </w:rPr>
              <w:t> </w:t>
            </w:r>
            <w:r w:rsidRPr="00EA79F7">
              <w:rPr>
                <w:bCs/>
                <w:sz w:val="24"/>
                <w:szCs w:val="24"/>
              </w:rPr>
              <w:t>экз.</w:t>
            </w:r>
          </w:p>
        </w:tc>
      </w:tr>
      <w:tr w:rsidR="00EA79F7" w:rsidRPr="00EA79F7" w14:paraId="2544C340" w14:textId="77777777" w:rsidTr="00547E6C">
        <w:trPr>
          <w:cantSplit/>
          <w:trHeight w:val="20"/>
          <w:jc w:val="center"/>
        </w:trPr>
        <w:tc>
          <w:tcPr>
            <w:tcW w:w="0" w:type="auto"/>
            <w:vMerge/>
            <w:shd w:val="clear" w:color="auto" w:fill="D9E2F3" w:themeFill="accent1" w:themeFillTint="33"/>
            <w:vAlign w:val="center"/>
          </w:tcPr>
          <w:p w14:paraId="3D38D559" w14:textId="77777777" w:rsidR="00124466" w:rsidRPr="00EA79F7" w:rsidRDefault="00124466" w:rsidP="00677949">
            <w:pPr>
              <w:tabs>
                <w:tab w:val="left" w:pos="709"/>
              </w:tabs>
              <w:ind w:firstLine="0"/>
              <w:jc w:val="center"/>
              <w:rPr>
                <w:bCs/>
                <w:sz w:val="24"/>
                <w:szCs w:val="24"/>
              </w:rPr>
            </w:pPr>
          </w:p>
        </w:tc>
        <w:tc>
          <w:tcPr>
            <w:tcW w:w="0" w:type="auto"/>
            <w:shd w:val="clear" w:color="auto" w:fill="D9E2F3" w:themeFill="accent1" w:themeFillTint="33"/>
            <w:vAlign w:val="center"/>
          </w:tcPr>
          <w:p w14:paraId="485D8602" w14:textId="3506414C" w:rsidR="00124466" w:rsidRPr="00EA79F7" w:rsidRDefault="00124466" w:rsidP="00677949">
            <w:pPr>
              <w:tabs>
                <w:tab w:val="left" w:pos="709"/>
              </w:tabs>
              <w:ind w:firstLine="0"/>
              <w:jc w:val="center"/>
              <w:rPr>
                <w:bCs/>
                <w:sz w:val="24"/>
                <w:szCs w:val="24"/>
              </w:rPr>
            </w:pPr>
            <w:r w:rsidRPr="00EA79F7">
              <w:rPr>
                <w:bCs/>
                <w:sz w:val="24"/>
                <w:szCs w:val="24"/>
              </w:rPr>
              <w:t>2010</w:t>
            </w:r>
            <w:r w:rsidR="00547E6C" w:rsidRPr="00EA79F7">
              <w:rPr>
                <w:bCs/>
                <w:sz w:val="24"/>
                <w:szCs w:val="24"/>
              </w:rPr>
              <w:t> </w:t>
            </w:r>
            <w:r w:rsidRPr="00EA79F7">
              <w:rPr>
                <w:bCs/>
                <w:sz w:val="24"/>
                <w:szCs w:val="24"/>
              </w:rPr>
              <w:t>г.</w:t>
            </w:r>
          </w:p>
        </w:tc>
        <w:tc>
          <w:tcPr>
            <w:tcW w:w="0" w:type="auto"/>
            <w:shd w:val="clear" w:color="auto" w:fill="D9E2F3" w:themeFill="accent1" w:themeFillTint="33"/>
            <w:vAlign w:val="center"/>
          </w:tcPr>
          <w:p w14:paraId="46EAC9ED" w14:textId="4B789898" w:rsidR="00124466" w:rsidRPr="00EA79F7" w:rsidRDefault="00124466" w:rsidP="00677949">
            <w:pPr>
              <w:tabs>
                <w:tab w:val="left" w:pos="709"/>
              </w:tabs>
              <w:ind w:firstLine="0"/>
              <w:jc w:val="center"/>
              <w:rPr>
                <w:bCs/>
                <w:sz w:val="24"/>
                <w:szCs w:val="24"/>
              </w:rPr>
            </w:pPr>
            <w:r w:rsidRPr="00EA79F7">
              <w:rPr>
                <w:bCs/>
                <w:sz w:val="24"/>
                <w:szCs w:val="24"/>
              </w:rPr>
              <w:t>2021</w:t>
            </w:r>
            <w:r w:rsidR="00547E6C" w:rsidRPr="00EA79F7">
              <w:rPr>
                <w:bCs/>
                <w:sz w:val="24"/>
                <w:szCs w:val="24"/>
              </w:rPr>
              <w:t> </w:t>
            </w:r>
            <w:r w:rsidRPr="00EA79F7">
              <w:rPr>
                <w:bCs/>
                <w:sz w:val="24"/>
                <w:szCs w:val="24"/>
              </w:rPr>
              <w:t>г.</w:t>
            </w:r>
          </w:p>
        </w:tc>
        <w:tc>
          <w:tcPr>
            <w:tcW w:w="0" w:type="auto"/>
            <w:shd w:val="clear" w:color="auto" w:fill="D9E2F3" w:themeFill="accent1" w:themeFillTint="33"/>
            <w:vAlign w:val="center"/>
          </w:tcPr>
          <w:p w14:paraId="385162B6" w14:textId="747FF297" w:rsidR="00124466" w:rsidRPr="00EA79F7" w:rsidRDefault="00124466" w:rsidP="00677949">
            <w:pPr>
              <w:tabs>
                <w:tab w:val="left" w:pos="709"/>
              </w:tabs>
              <w:ind w:firstLine="0"/>
              <w:jc w:val="center"/>
              <w:rPr>
                <w:bCs/>
                <w:sz w:val="24"/>
                <w:szCs w:val="24"/>
              </w:rPr>
            </w:pPr>
            <w:r w:rsidRPr="00EA79F7">
              <w:rPr>
                <w:bCs/>
                <w:sz w:val="24"/>
                <w:szCs w:val="24"/>
              </w:rPr>
              <w:t>2031</w:t>
            </w:r>
            <w:r w:rsidR="00547E6C" w:rsidRPr="00EA79F7">
              <w:rPr>
                <w:bCs/>
                <w:sz w:val="24"/>
                <w:szCs w:val="24"/>
              </w:rPr>
              <w:t> </w:t>
            </w:r>
            <w:r w:rsidRPr="00EA79F7">
              <w:rPr>
                <w:bCs/>
                <w:sz w:val="24"/>
                <w:szCs w:val="24"/>
              </w:rPr>
              <w:t>г.</w:t>
            </w:r>
          </w:p>
        </w:tc>
      </w:tr>
      <w:tr w:rsidR="00EA79F7" w:rsidRPr="00EA79F7" w14:paraId="019A7139" w14:textId="77777777" w:rsidTr="00547E6C">
        <w:trPr>
          <w:cantSplit/>
          <w:trHeight w:val="20"/>
          <w:jc w:val="center"/>
        </w:trPr>
        <w:tc>
          <w:tcPr>
            <w:tcW w:w="0" w:type="auto"/>
            <w:vAlign w:val="center"/>
          </w:tcPr>
          <w:p w14:paraId="5A032DA3" w14:textId="77777777" w:rsidR="00124466" w:rsidRPr="00EA79F7" w:rsidRDefault="00124466" w:rsidP="00677949">
            <w:pPr>
              <w:tabs>
                <w:tab w:val="left" w:pos="709"/>
              </w:tabs>
              <w:ind w:firstLine="0"/>
              <w:rPr>
                <w:bCs/>
                <w:sz w:val="24"/>
                <w:szCs w:val="24"/>
              </w:rPr>
            </w:pPr>
            <w:r w:rsidRPr="00EA79F7">
              <w:rPr>
                <w:bCs/>
                <w:sz w:val="24"/>
                <w:szCs w:val="24"/>
              </w:rPr>
              <w:t>Речицкое сельское поселение</w:t>
            </w:r>
          </w:p>
        </w:tc>
        <w:tc>
          <w:tcPr>
            <w:tcW w:w="0" w:type="auto"/>
            <w:vAlign w:val="center"/>
          </w:tcPr>
          <w:p w14:paraId="46FAB9AE" w14:textId="77777777" w:rsidR="00124466" w:rsidRPr="00EA79F7" w:rsidRDefault="00124466" w:rsidP="00677949">
            <w:pPr>
              <w:tabs>
                <w:tab w:val="left" w:pos="709"/>
              </w:tabs>
              <w:ind w:firstLine="0"/>
              <w:jc w:val="center"/>
              <w:rPr>
                <w:bCs/>
                <w:sz w:val="24"/>
                <w:szCs w:val="24"/>
              </w:rPr>
            </w:pPr>
            <w:r w:rsidRPr="00EA79F7">
              <w:rPr>
                <w:bCs/>
                <w:sz w:val="24"/>
                <w:szCs w:val="24"/>
              </w:rPr>
              <w:t>7,2</w:t>
            </w:r>
          </w:p>
        </w:tc>
        <w:tc>
          <w:tcPr>
            <w:tcW w:w="0" w:type="auto"/>
            <w:vAlign w:val="center"/>
          </w:tcPr>
          <w:p w14:paraId="1BB21E88" w14:textId="77777777" w:rsidR="00124466" w:rsidRPr="00EA79F7" w:rsidRDefault="00124466" w:rsidP="00677949">
            <w:pPr>
              <w:tabs>
                <w:tab w:val="left" w:pos="709"/>
              </w:tabs>
              <w:ind w:firstLine="0"/>
              <w:jc w:val="center"/>
              <w:rPr>
                <w:bCs/>
                <w:sz w:val="24"/>
                <w:szCs w:val="24"/>
              </w:rPr>
            </w:pPr>
            <w:r w:rsidRPr="00EA79F7">
              <w:rPr>
                <w:bCs/>
                <w:sz w:val="24"/>
                <w:szCs w:val="24"/>
              </w:rPr>
              <w:t>4,4</w:t>
            </w:r>
          </w:p>
        </w:tc>
        <w:tc>
          <w:tcPr>
            <w:tcW w:w="0" w:type="auto"/>
            <w:vAlign w:val="center"/>
          </w:tcPr>
          <w:p w14:paraId="1B4A047A" w14:textId="77777777" w:rsidR="00124466" w:rsidRPr="00EA79F7" w:rsidRDefault="00124466" w:rsidP="00677949">
            <w:pPr>
              <w:tabs>
                <w:tab w:val="left" w:pos="709"/>
              </w:tabs>
              <w:ind w:firstLine="0"/>
              <w:jc w:val="center"/>
              <w:rPr>
                <w:bCs/>
                <w:sz w:val="24"/>
                <w:szCs w:val="24"/>
              </w:rPr>
            </w:pPr>
            <w:r w:rsidRPr="00EA79F7">
              <w:rPr>
                <w:bCs/>
                <w:sz w:val="24"/>
                <w:szCs w:val="24"/>
              </w:rPr>
              <w:t>3,9</w:t>
            </w:r>
          </w:p>
        </w:tc>
      </w:tr>
    </w:tbl>
    <w:p w14:paraId="1CF65454" w14:textId="77777777" w:rsidR="00124466" w:rsidRPr="00EA79F7" w:rsidRDefault="00124466" w:rsidP="00677949">
      <w:pPr>
        <w:tabs>
          <w:tab w:val="left" w:pos="709"/>
        </w:tabs>
      </w:pPr>
    </w:p>
    <w:p w14:paraId="35710DF4" w14:textId="22D2FF7E" w:rsidR="00547E6C" w:rsidRPr="00EA79F7" w:rsidRDefault="00547E6C" w:rsidP="00677949">
      <w:pPr>
        <w:tabs>
          <w:tab w:val="left" w:pos="709"/>
        </w:tabs>
        <w:rPr>
          <w:iCs/>
          <w:szCs w:val="28"/>
        </w:rPr>
      </w:pPr>
      <w:r w:rsidRPr="00EA79F7">
        <w:rPr>
          <w:iCs/>
          <w:szCs w:val="28"/>
        </w:rPr>
        <w:t>Нормативные требования, принятые проектом генерального плана представлены в таблице 2</w:t>
      </w:r>
      <w:r w:rsidR="00E97A40" w:rsidRPr="00EA79F7">
        <w:rPr>
          <w:iCs/>
          <w:szCs w:val="28"/>
        </w:rPr>
        <w:t>4</w:t>
      </w:r>
      <w:r w:rsidRPr="00EA79F7">
        <w:rPr>
          <w:iCs/>
          <w:szCs w:val="28"/>
        </w:rPr>
        <w:t>.</w:t>
      </w:r>
    </w:p>
    <w:p w14:paraId="4D31292C" w14:textId="099427A2" w:rsidR="00547E6C" w:rsidRPr="00EA79F7" w:rsidRDefault="00547E6C" w:rsidP="00677949">
      <w:pPr>
        <w:keepNext/>
        <w:tabs>
          <w:tab w:val="left" w:pos="709"/>
        </w:tabs>
        <w:jc w:val="right"/>
        <w:rPr>
          <w:iCs/>
          <w:szCs w:val="26"/>
        </w:rPr>
      </w:pPr>
      <w:r w:rsidRPr="00EA79F7">
        <w:rPr>
          <w:iCs/>
          <w:szCs w:val="28"/>
        </w:rPr>
        <w:t>Таблица 2</w:t>
      </w:r>
      <w:r w:rsidR="00E97A40" w:rsidRPr="00EA79F7">
        <w:rPr>
          <w:iCs/>
          <w:szCs w:val="28"/>
        </w:rPr>
        <w:t>4</w:t>
      </w:r>
    </w:p>
    <w:tbl>
      <w:tblPr>
        <w:tblStyle w:val="a9"/>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
        <w:gridCol w:w="2983"/>
        <w:gridCol w:w="2088"/>
        <w:gridCol w:w="1819"/>
        <w:gridCol w:w="1754"/>
      </w:tblGrid>
      <w:tr w:rsidR="00EA79F7" w:rsidRPr="00EA79F7" w14:paraId="22CFCB33" w14:textId="77777777" w:rsidTr="00547E6C">
        <w:trPr>
          <w:jc w:val="center"/>
        </w:trPr>
        <w:tc>
          <w:tcPr>
            <w:tcW w:w="779" w:type="dxa"/>
            <w:shd w:val="clear" w:color="auto" w:fill="D9E2F3" w:themeFill="accent1" w:themeFillTint="33"/>
            <w:vAlign w:val="center"/>
          </w:tcPr>
          <w:p w14:paraId="72056D86" w14:textId="77777777" w:rsidR="00547E6C" w:rsidRPr="00EA79F7" w:rsidRDefault="00547E6C" w:rsidP="00677949">
            <w:pPr>
              <w:keepNext/>
              <w:tabs>
                <w:tab w:val="left" w:pos="709"/>
              </w:tabs>
              <w:ind w:firstLine="0"/>
              <w:jc w:val="center"/>
              <w:rPr>
                <w:rFonts w:cs="Times New Roman"/>
                <w:sz w:val="24"/>
              </w:rPr>
            </w:pPr>
            <w:r w:rsidRPr="00EA79F7">
              <w:rPr>
                <w:rFonts w:cs="Times New Roman"/>
                <w:sz w:val="24"/>
              </w:rPr>
              <w:t>№</w:t>
            </w:r>
          </w:p>
        </w:tc>
        <w:tc>
          <w:tcPr>
            <w:tcW w:w="2939" w:type="dxa"/>
            <w:shd w:val="clear" w:color="auto" w:fill="D9E2F3" w:themeFill="accent1" w:themeFillTint="33"/>
            <w:vAlign w:val="center"/>
          </w:tcPr>
          <w:p w14:paraId="5547A723" w14:textId="77777777" w:rsidR="00547E6C" w:rsidRPr="00EA79F7" w:rsidRDefault="00547E6C" w:rsidP="00677949">
            <w:pPr>
              <w:keepNext/>
              <w:tabs>
                <w:tab w:val="left" w:pos="709"/>
              </w:tabs>
              <w:ind w:firstLine="0"/>
              <w:jc w:val="center"/>
              <w:rPr>
                <w:rFonts w:cs="Times New Roman"/>
                <w:sz w:val="24"/>
              </w:rPr>
            </w:pPr>
            <w:r w:rsidRPr="00EA79F7">
              <w:rPr>
                <w:rFonts w:cs="Times New Roman"/>
                <w:sz w:val="24"/>
              </w:rPr>
              <w:t>Учреждения обслуживания</w:t>
            </w:r>
          </w:p>
        </w:tc>
        <w:tc>
          <w:tcPr>
            <w:tcW w:w="2058" w:type="dxa"/>
            <w:shd w:val="clear" w:color="auto" w:fill="D9E2F3" w:themeFill="accent1" w:themeFillTint="33"/>
            <w:vAlign w:val="center"/>
          </w:tcPr>
          <w:p w14:paraId="38E3D47D" w14:textId="77777777" w:rsidR="00547E6C" w:rsidRPr="00EA79F7" w:rsidRDefault="00547E6C" w:rsidP="00677949">
            <w:pPr>
              <w:keepNext/>
              <w:tabs>
                <w:tab w:val="left" w:pos="709"/>
              </w:tabs>
              <w:ind w:firstLine="0"/>
              <w:jc w:val="center"/>
              <w:rPr>
                <w:rFonts w:cs="Times New Roman"/>
                <w:sz w:val="24"/>
              </w:rPr>
            </w:pPr>
            <w:r w:rsidRPr="00EA79F7">
              <w:rPr>
                <w:rFonts w:cs="Times New Roman"/>
                <w:sz w:val="24"/>
              </w:rPr>
              <w:t>Единица измерений</w:t>
            </w:r>
          </w:p>
        </w:tc>
        <w:tc>
          <w:tcPr>
            <w:tcW w:w="1793" w:type="dxa"/>
            <w:shd w:val="clear" w:color="auto" w:fill="D9E2F3" w:themeFill="accent1" w:themeFillTint="33"/>
            <w:vAlign w:val="center"/>
          </w:tcPr>
          <w:p w14:paraId="175B9308" w14:textId="77777777" w:rsidR="00547E6C" w:rsidRPr="00EA79F7" w:rsidRDefault="00547E6C" w:rsidP="00677949">
            <w:pPr>
              <w:keepNext/>
              <w:tabs>
                <w:tab w:val="left" w:pos="709"/>
              </w:tabs>
              <w:ind w:firstLine="0"/>
              <w:jc w:val="center"/>
              <w:rPr>
                <w:rFonts w:cs="Times New Roman"/>
                <w:sz w:val="24"/>
              </w:rPr>
            </w:pPr>
            <w:r w:rsidRPr="00EA79F7">
              <w:rPr>
                <w:rFonts w:cs="Times New Roman"/>
                <w:sz w:val="24"/>
              </w:rPr>
              <w:t>Норматив</w:t>
            </w:r>
          </w:p>
        </w:tc>
        <w:tc>
          <w:tcPr>
            <w:tcW w:w="1729" w:type="dxa"/>
            <w:shd w:val="clear" w:color="auto" w:fill="D9E2F3" w:themeFill="accent1" w:themeFillTint="33"/>
            <w:vAlign w:val="center"/>
          </w:tcPr>
          <w:p w14:paraId="2F2468A8" w14:textId="77777777" w:rsidR="00547E6C" w:rsidRPr="00EA79F7" w:rsidRDefault="00547E6C" w:rsidP="00677949">
            <w:pPr>
              <w:keepNext/>
              <w:tabs>
                <w:tab w:val="left" w:pos="709"/>
              </w:tabs>
              <w:ind w:firstLine="0"/>
              <w:jc w:val="center"/>
              <w:rPr>
                <w:rFonts w:cs="Times New Roman"/>
                <w:sz w:val="24"/>
              </w:rPr>
            </w:pPr>
            <w:r w:rsidRPr="00EA79F7">
              <w:rPr>
                <w:rFonts w:cs="Times New Roman"/>
                <w:sz w:val="24"/>
              </w:rPr>
              <w:t>Радиус доступности</w:t>
            </w:r>
          </w:p>
        </w:tc>
      </w:tr>
      <w:tr w:rsidR="00EA79F7" w:rsidRPr="00EA79F7" w14:paraId="0915A475" w14:textId="77777777" w:rsidTr="00547E6C">
        <w:trPr>
          <w:jc w:val="center"/>
        </w:trPr>
        <w:tc>
          <w:tcPr>
            <w:tcW w:w="779" w:type="dxa"/>
            <w:vMerge w:val="restart"/>
            <w:vAlign w:val="center"/>
          </w:tcPr>
          <w:p w14:paraId="18B33906"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w:t>
            </w:r>
          </w:p>
        </w:tc>
        <w:tc>
          <w:tcPr>
            <w:tcW w:w="2939" w:type="dxa"/>
            <w:vAlign w:val="center"/>
          </w:tcPr>
          <w:p w14:paraId="2E9F5853" w14:textId="77777777" w:rsidR="00547E6C" w:rsidRPr="00EA79F7" w:rsidRDefault="00547E6C" w:rsidP="00677949">
            <w:pPr>
              <w:tabs>
                <w:tab w:val="left" w:pos="709"/>
              </w:tabs>
              <w:ind w:firstLine="0"/>
              <w:rPr>
                <w:rFonts w:cs="Times New Roman"/>
                <w:sz w:val="24"/>
              </w:rPr>
            </w:pPr>
            <w:r w:rsidRPr="00EA79F7">
              <w:rPr>
                <w:rFonts w:cs="Times New Roman"/>
                <w:sz w:val="24"/>
              </w:rPr>
              <w:t>Детские дошкольные учреждения общего типа</w:t>
            </w:r>
          </w:p>
        </w:tc>
        <w:tc>
          <w:tcPr>
            <w:tcW w:w="2058" w:type="dxa"/>
            <w:vAlign w:val="center"/>
          </w:tcPr>
          <w:p w14:paraId="320C2405" w14:textId="77777777" w:rsidR="00547E6C" w:rsidRPr="00EA79F7" w:rsidRDefault="00547E6C" w:rsidP="00677949">
            <w:pPr>
              <w:tabs>
                <w:tab w:val="left" w:pos="709"/>
              </w:tabs>
              <w:ind w:firstLine="0"/>
              <w:rPr>
                <w:rFonts w:cs="Times New Roman"/>
                <w:sz w:val="24"/>
              </w:rPr>
            </w:pPr>
            <w:r w:rsidRPr="00EA79F7">
              <w:rPr>
                <w:rFonts w:cs="Times New Roman"/>
                <w:sz w:val="24"/>
              </w:rPr>
              <w:t>охват детей, %</w:t>
            </w:r>
          </w:p>
        </w:tc>
        <w:tc>
          <w:tcPr>
            <w:tcW w:w="1793" w:type="dxa"/>
            <w:vAlign w:val="center"/>
          </w:tcPr>
          <w:p w14:paraId="16CEB2AE"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70 (СП)</w:t>
            </w:r>
          </w:p>
        </w:tc>
        <w:tc>
          <w:tcPr>
            <w:tcW w:w="1729" w:type="dxa"/>
            <w:vAlign w:val="center"/>
          </w:tcPr>
          <w:p w14:paraId="12A96F0B" w14:textId="77777777" w:rsidR="00547E6C" w:rsidRPr="00EA79F7" w:rsidRDefault="00547E6C" w:rsidP="00677949">
            <w:pPr>
              <w:tabs>
                <w:tab w:val="left" w:pos="709"/>
              </w:tabs>
              <w:ind w:firstLine="0"/>
              <w:jc w:val="center"/>
              <w:rPr>
                <w:rFonts w:cs="Times New Roman"/>
                <w:sz w:val="24"/>
              </w:rPr>
            </w:pPr>
          </w:p>
        </w:tc>
      </w:tr>
      <w:tr w:rsidR="00EA79F7" w:rsidRPr="00EA79F7" w14:paraId="2E8A496D" w14:textId="77777777" w:rsidTr="00547E6C">
        <w:trPr>
          <w:jc w:val="center"/>
        </w:trPr>
        <w:tc>
          <w:tcPr>
            <w:tcW w:w="779" w:type="dxa"/>
            <w:vMerge/>
            <w:vAlign w:val="center"/>
          </w:tcPr>
          <w:p w14:paraId="1E52DD78"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6C070A93" w14:textId="77777777" w:rsidR="00547E6C" w:rsidRPr="00EA79F7" w:rsidRDefault="00547E6C" w:rsidP="00677949">
            <w:pPr>
              <w:tabs>
                <w:tab w:val="left" w:pos="709"/>
              </w:tabs>
              <w:ind w:firstLine="0"/>
              <w:rPr>
                <w:rFonts w:cs="Times New Roman"/>
                <w:sz w:val="24"/>
              </w:rPr>
            </w:pPr>
            <w:r w:rsidRPr="00EA79F7">
              <w:rPr>
                <w:rFonts w:cs="Times New Roman"/>
                <w:sz w:val="24"/>
              </w:rPr>
              <w:t>сельское поселение</w:t>
            </w:r>
          </w:p>
        </w:tc>
        <w:tc>
          <w:tcPr>
            <w:tcW w:w="2058" w:type="dxa"/>
            <w:vAlign w:val="center"/>
          </w:tcPr>
          <w:p w14:paraId="652D9C44"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 детей 0-6 лет</w:t>
            </w:r>
          </w:p>
        </w:tc>
        <w:tc>
          <w:tcPr>
            <w:tcW w:w="1793" w:type="dxa"/>
            <w:vAlign w:val="center"/>
          </w:tcPr>
          <w:p w14:paraId="21D0C814"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40 (методика)</w:t>
            </w:r>
          </w:p>
        </w:tc>
        <w:tc>
          <w:tcPr>
            <w:tcW w:w="1729" w:type="dxa"/>
            <w:vAlign w:val="center"/>
          </w:tcPr>
          <w:p w14:paraId="619865E7"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500 м</w:t>
            </w:r>
          </w:p>
        </w:tc>
      </w:tr>
      <w:tr w:rsidR="00EA79F7" w:rsidRPr="00EA79F7" w14:paraId="5C92C667" w14:textId="77777777" w:rsidTr="00547E6C">
        <w:trPr>
          <w:jc w:val="center"/>
        </w:trPr>
        <w:tc>
          <w:tcPr>
            <w:tcW w:w="779" w:type="dxa"/>
            <w:vMerge/>
            <w:vAlign w:val="center"/>
          </w:tcPr>
          <w:p w14:paraId="0A2FB3C4"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63101F85" w14:textId="77777777" w:rsidR="00547E6C" w:rsidRPr="00EA79F7" w:rsidRDefault="00547E6C" w:rsidP="00677949">
            <w:pPr>
              <w:tabs>
                <w:tab w:val="left" w:pos="709"/>
              </w:tabs>
              <w:ind w:firstLine="0"/>
              <w:rPr>
                <w:rFonts w:cs="Times New Roman"/>
                <w:sz w:val="24"/>
              </w:rPr>
            </w:pPr>
            <w:r w:rsidRPr="00EA79F7">
              <w:rPr>
                <w:rFonts w:cs="Times New Roman"/>
                <w:sz w:val="24"/>
              </w:rPr>
              <w:t>специализированные</w:t>
            </w:r>
          </w:p>
        </w:tc>
        <w:tc>
          <w:tcPr>
            <w:tcW w:w="2058" w:type="dxa"/>
            <w:vMerge w:val="restart"/>
            <w:vAlign w:val="center"/>
          </w:tcPr>
          <w:p w14:paraId="7C962FCB" w14:textId="77777777" w:rsidR="00547E6C" w:rsidRPr="00EA79F7" w:rsidRDefault="00547E6C" w:rsidP="00677949">
            <w:pPr>
              <w:tabs>
                <w:tab w:val="left" w:pos="709"/>
              </w:tabs>
              <w:ind w:firstLine="0"/>
              <w:rPr>
                <w:rFonts w:cs="Times New Roman"/>
                <w:sz w:val="24"/>
              </w:rPr>
            </w:pPr>
            <w:r w:rsidRPr="00EA79F7">
              <w:rPr>
                <w:rFonts w:cs="Times New Roman"/>
                <w:sz w:val="24"/>
              </w:rPr>
              <w:t>охват детей, %</w:t>
            </w:r>
          </w:p>
        </w:tc>
        <w:tc>
          <w:tcPr>
            <w:tcW w:w="1793" w:type="dxa"/>
            <w:vAlign w:val="center"/>
          </w:tcPr>
          <w:p w14:paraId="28B46FF7"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3 (СП)</w:t>
            </w:r>
          </w:p>
        </w:tc>
        <w:tc>
          <w:tcPr>
            <w:tcW w:w="1729" w:type="dxa"/>
            <w:vAlign w:val="center"/>
          </w:tcPr>
          <w:p w14:paraId="2D381BE4"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12E93280" w14:textId="77777777" w:rsidTr="00547E6C">
        <w:trPr>
          <w:jc w:val="center"/>
        </w:trPr>
        <w:tc>
          <w:tcPr>
            <w:tcW w:w="779" w:type="dxa"/>
            <w:vMerge/>
            <w:vAlign w:val="center"/>
          </w:tcPr>
          <w:p w14:paraId="05D24FB0"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7047C67C" w14:textId="77777777" w:rsidR="00547E6C" w:rsidRPr="00EA79F7" w:rsidRDefault="00547E6C" w:rsidP="00677949">
            <w:pPr>
              <w:tabs>
                <w:tab w:val="left" w:pos="709"/>
              </w:tabs>
              <w:ind w:firstLine="0"/>
              <w:rPr>
                <w:rFonts w:cs="Times New Roman"/>
                <w:sz w:val="24"/>
              </w:rPr>
            </w:pPr>
            <w:r w:rsidRPr="00EA79F7">
              <w:rPr>
                <w:rFonts w:cs="Times New Roman"/>
                <w:sz w:val="24"/>
              </w:rPr>
              <w:t>оздоровительные</w:t>
            </w:r>
          </w:p>
        </w:tc>
        <w:tc>
          <w:tcPr>
            <w:tcW w:w="2058" w:type="dxa"/>
            <w:vMerge/>
            <w:vAlign w:val="center"/>
          </w:tcPr>
          <w:p w14:paraId="0C96820E" w14:textId="77777777" w:rsidR="00547E6C" w:rsidRPr="00EA79F7" w:rsidRDefault="00547E6C" w:rsidP="00677949">
            <w:pPr>
              <w:tabs>
                <w:tab w:val="left" w:pos="709"/>
              </w:tabs>
              <w:ind w:firstLine="0"/>
              <w:rPr>
                <w:rFonts w:eastAsia="Calibri" w:cs="Times New Roman"/>
                <w:sz w:val="24"/>
              </w:rPr>
            </w:pPr>
          </w:p>
        </w:tc>
        <w:tc>
          <w:tcPr>
            <w:tcW w:w="1793" w:type="dxa"/>
            <w:vAlign w:val="center"/>
          </w:tcPr>
          <w:p w14:paraId="05080212"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12 (СП)</w:t>
            </w:r>
          </w:p>
        </w:tc>
        <w:tc>
          <w:tcPr>
            <w:tcW w:w="1729" w:type="dxa"/>
            <w:vAlign w:val="center"/>
          </w:tcPr>
          <w:p w14:paraId="1F441BBF"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788419ED" w14:textId="77777777" w:rsidTr="00547E6C">
        <w:trPr>
          <w:jc w:val="center"/>
        </w:trPr>
        <w:tc>
          <w:tcPr>
            <w:tcW w:w="779" w:type="dxa"/>
            <w:vMerge w:val="restart"/>
            <w:vAlign w:val="center"/>
          </w:tcPr>
          <w:p w14:paraId="17431040"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w:t>
            </w:r>
          </w:p>
        </w:tc>
        <w:tc>
          <w:tcPr>
            <w:tcW w:w="8519" w:type="dxa"/>
            <w:gridSpan w:val="4"/>
            <w:vAlign w:val="center"/>
          </w:tcPr>
          <w:p w14:paraId="02D32020" w14:textId="77777777" w:rsidR="00547E6C" w:rsidRPr="00EA79F7" w:rsidRDefault="00547E6C" w:rsidP="00677949">
            <w:pPr>
              <w:tabs>
                <w:tab w:val="left" w:pos="709"/>
              </w:tabs>
              <w:ind w:firstLine="0"/>
              <w:rPr>
                <w:rFonts w:cs="Times New Roman"/>
                <w:sz w:val="24"/>
              </w:rPr>
            </w:pPr>
            <w:r w:rsidRPr="00EA79F7">
              <w:rPr>
                <w:rFonts w:cs="Times New Roman"/>
                <w:sz w:val="24"/>
              </w:rPr>
              <w:t>Общеобразовательные школы</w:t>
            </w:r>
          </w:p>
        </w:tc>
      </w:tr>
      <w:tr w:rsidR="00EA79F7" w:rsidRPr="00EA79F7" w14:paraId="5AB59FB2" w14:textId="77777777" w:rsidTr="00547E6C">
        <w:trPr>
          <w:jc w:val="center"/>
        </w:trPr>
        <w:tc>
          <w:tcPr>
            <w:tcW w:w="779" w:type="dxa"/>
            <w:vMerge/>
            <w:vAlign w:val="center"/>
          </w:tcPr>
          <w:p w14:paraId="7EE3A30A"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7DF2B6D5" w14:textId="77777777" w:rsidR="00547E6C" w:rsidRPr="00EA79F7" w:rsidRDefault="00547E6C" w:rsidP="00677949">
            <w:pPr>
              <w:tabs>
                <w:tab w:val="left" w:pos="709"/>
              </w:tabs>
              <w:ind w:firstLine="0"/>
              <w:rPr>
                <w:rFonts w:cs="Times New Roman"/>
                <w:sz w:val="24"/>
              </w:rPr>
            </w:pPr>
            <w:r w:rsidRPr="00EA79F7">
              <w:rPr>
                <w:rFonts w:cs="Times New Roman"/>
                <w:sz w:val="24"/>
              </w:rPr>
              <w:t>сельское поселение</w:t>
            </w:r>
          </w:p>
        </w:tc>
        <w:tc>
          <w:tcPr>
            <w:tcW w:w="2058" w:type="dxa"/>
            <w:vAlign w:val="center"/>
          </w:tcPr>
          <w:p w14:paraId="635D017D"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 детей 7-17 лет</w:t>
            </w:r>
          </w:p>
        </w:tc>
        <w:tc>
          <w:tcPr>
            <w:tcW w:w="1793" w:type="dxa"/>
            <w:vAlign w:val="center"/>
          </w:tcPr>
          <w:p w14:paraId="020EF8D9"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40 (методика)</w:t>
            </w:r>
          </w:p>
        </w:tc>
        <w:tc>
          <w:tcPr>
            <w:tcW w:w="1729" w:type="dxa"/>
            <w:vAlign w:val="center"/>
          </w:tcPr>
          <w:p w14:paraId="136D478B"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500 м – 1 ступень;</w:t>
            </w:r>
          </w:p>
          <w:p w14:paraId="625E6781"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lastRenderedPageBreak/>
              <w:t>2-4 км – 2,3 ступень</w:t>
            </w:r>
          </w:p>
        </w:tc>
      </w:tr>
      <w:tr w:rsidR="00EA79F7" w:rsidRPr="00EA79F7" w14:paraId="5571572E" w14:textId="77777777" w:rsidTr="00547E6C">
        <w:trPr>
          <w:jc w:val="center"/>
        </w:trPr>
        <w:tc>
          <w:tcPr>
            <w:tcW w:w="779" w:type="dxa"/>
            <w:vAlign w:val="center"/>
          </w:tcPr>
          <w:p w14:paraId="04BC55B8"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lastRenderedPageBreak/>
              <w:t>3</w:t>
            </w:r>
          </w:p>
        </w:tc>
        <w:tc>
          <w:tcPr>
            <w:tcW w:w="2939" w:type="dxa"/>
            <w:vAlign w:val="center"/>
          </w:tcPr>
          <w:p w14:paraId="48313674" w14:textId="77777777" w:rsidR="00547E6C" w:rsidRPr="00EA79F7" w:rsidRDefault="00547E6C" w:rsidP="00677949">
            <w:pPr>
              <w:tabs>
                <w:tab w:val="left" w:pos="709"/>
              </w:tabs>
              <w:ind w:firstLine="0"/>
              <w:rPr>
                <w:rFonts w:cs="Times New Roman"/>
                <w:sz w:val="24"/>
              </w:rPr>
            </w:pPr>
            <w:r w:rsidRPr="00EA79F7">
              <w:rPr>
                <w:rFonts w:cs="Times New Roman"/>
                <w:sz w:val="24"/>
              </w:rPr>
              <w:t>Специализированные внешкольные учреждения</w:t>
            </w:r>
          </w:p>
        </w:tc>
        <w:tc>
          <w:tcPr>
            <w:tcW w:w="2058" w:type="dxa"/>
            <w:vAlign w:val="center"/>
          </w:tcPr>
          <w:p w14:paraId="2302EC57" w14:textId="77777777" w:rsidR="00547E6C" w:rsidRPr="00EA79F7" w:rsidRDefault="00547E6C" w:rsidP="00677949">
            <w:pPr>
              <w:tabs>
                <w:tab w:val="left" w:pos="709"/>
              </w:tabs>
              <w:ind w:firstLine="0"/>
              <w:rPr>
                <w:rFonts w:cs="Times New Roman"/>
                <w:sz w:val="24"/>
              </w:rPr>
            </w:pPr>
            <w:r w:rsidRPr="00EA79F7">
              <w:rPr>
                <w:rFonts w:cs="Times New Roman"/>
                <w:sz w:val="24"/>
              </w:rPr>
              <w:t>охват школьников, %</w:t>
            </w:r>
          </w:p>
        </w:tc>
        <w:tc>
          <w:tcPr>
            <w:tcW w:w="1793" w:type="dxa"/>
            <w:vAlign w:val="center"/>
          </w:tcPr>
          <w:p w14:paraId="4231842C"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10 (СП)</w:t>
            </w:r>
          </w:p>
        </w:tc>
        <w:tc>
          <w:tcPr>
            <w:tcW w:w="1729" w:type="dxa"/>
            <w:vAlign w:val="center"/>
          </w:tcPr>
          <w:p w14:paraId="00A8592A"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7C79F3E7" w14:textId="77777777" w:rsidTr="00547E6C">
        <w:trPr>
          <w:jc w:val="center"/>
        </w:trPr>
        <w:tc>
          <w:tcPr>
            <w:tcW w:w="779" w:type="dxa"/>
            <w:vAlign w:val="center"/>
          </w:tcPr>
          <w:p w14:paraId="782A5F05"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4</w:t>
            </w:r>
          </w:p>
        </w:tc>
        <w:tc>
          <w:tcPr>
            <w:tcW w:w="2939" w:type="dxa"/>
            <w:vAlign w:val="center"/>
          </w:tcPr>
          <w:p w14:paraId="0C8C29EC" w14:textId="77777777" w:rsidR="00547E6C" w:rsidRPr="00EA79F7" w:rsidRDefault="00547E6C" w:rsidP="00677949">
            <w:pPr>
              <w:tabs>
                <w:tab w:val="left" w:pos="709"/>
              </w:tabs>
              <w:ind w:firstLine="0"/>
              <w:rPr>
                <w:rFonts w:cs="Times New Roman"/>
                <w:sz w:val="24"/>
              </w:rPr>
            </w:pPr>
            <w:r w:rsidRPr="00EA79F7">
              <w:rPr>
                <w:rFonts w:cs="Times New Roman"/>
                <w:sz w:val="24"/>
              </w:rPr>
              <w:t>Начальное профессиональное образование</w:t>
            </w:r>
          </w:p>
        </w:tc>
        <w:tc>
          <w:tcPr>
            <w:tcW w:w="2058" w:type="dxa"/>
            <w:vAlign w:val="center"/>
          </w:tcPr>
          <w:p w14:paraId="7830F3CF"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 тыс. жит.</w:t>
            </w:r>
          </w:p>
        </w:tc>
        <w:tc>
          <w:tcPr>
            <w:tcW w:w="1793" w:type="dxa"/>
            <w:vAlign w:val="center"/>
          </w:tcPr>
          <w:p w14:paraId="09064B6E"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110 (методика)</w:t>
            </w:r>
          </w:p>
        </w:tc>
        <w:tc>
          <w:tcPr>
            <w:tcW w:w="1729" w:type="dxa"/>
            <w:vAlign w:val="center"/>
          </w:tcPr>
          <w:p w14:paraId="51887EEC"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579B8F3F" w14:textId="77777777" w:rsidTr="00547E6C">
        <w:trPr>
          <w:jc w:val="center"/>
        </w:trPr>
        <w:tc>
          <w:tcPr>
            <w:tcW w:w="779" w:type="dxa"/>
            <w:vAlign w:val="center"/>
          </w:tcPr>
          <w:p w14:paraId="6D8EF2C1"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5</w:t>
            </w:r>
          </w:p>
        </w:tc>
        <w:tc>
          <w:tcPr>
            <w:tcW w:w="2939" w:type="dxa"/>
            <w:vAlign w:val="center"/>
          </w:tcPr>
          <w:p w14:paraId="2003D079" w14:textId="77777777" w:rsidR="00547E6C" w:rsidRPr="00EA79F7" w:rsidRDefault="00547E6C" w:rsidP="00677949">
            <w:pPr>
              <w:tabs>
                <w:tab w:val="left" w:pos="709"/>
              </w:tabs>
              <w:ind w:firstLine="0"/>
              <w:rPr>
                <w:rFonts w:cs="Times New Roman"/>
                <w:sz w:val="24"/>
              </w:rPr>
            </w:pPr>
            <w:r w:rsidRPr="00EA79F7">
              <w:rPr>
                <w:rFonts w:cs="Times New Roman"/>
                <w:sz w:val="24"/>
              </w:rPr>
              <w:t>Среднее профессиональное образование</w:t>
            </w:r>
          </w:p>
        </w:tc>
        <w:tc>
          <w:tcPr>
            <w:tcW w:w="2058" w:type="dxa"/>
            <w:vAlign w:val="center"/>
          </w:tcPr>
          <w:p w14:paraId="4D617D42"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 тыс. жит.</w:t>
            </w:r>
          </w:p>
        </w:tc>
        <w:tc>
          <w:tcPr>
            <w:tcW w:w="1793" w:type="dxa"/>
            <w:vAlign w:val="center"/>
          </w:tcPr>
          <w:p w14:paraId="300F3BDF"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160 (методика)</w:t>
            </w:r>
          </w:p>
        </w:tc>
        <w:tc>
          <w:tcPr>
            <w:tcW w:w="1729" w:type="dxa"/>
            <w:vAlign w:val="center"/>
          </w:tcPr>
          <w:p w14:paraId="5378AD42"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7BF3C321" w14:textId="77777777" w:rsidTr="00547E6C">
        <w:trPr>
          <w:jc w:val="center"/>
        </w:trPr>
        <w:tc>
          <w:tcPr>
            <w:tcW w:w="779" w:type="dxa"/>
            <w:vAlign w:val="center"/>
          </w:tcPr>
          <w:p w14:paraId="05D34EAA"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6</w:t>
            </w:r>
          </w:p>
        </w:tc>
        <w:tc>
          <w:tcPr>
            <w:tcW w:w="2939" w:type="dxa"/>
            <w:vAlign w:val="center"/>
          </w:tcPr>
          <w:p w14:paraId="167D7D04" w14:textId="77777777" w:rsidR="00547E6C" w:rsidRPr="00EA79F7" w:rsidRDefault="00547E6C" w:rsidP="00677949">
            <w:pPr>
              <w:tabs>
                <w:tab w:val="left" w:pos="709"/>
              </w:tabs>
              <w:ind w:firstLine="0"/>
              <w:rPr>
                <w:rFonts w:cs="Times New Roman"/>
                <w:sz w:val="24"/>
              </w:rPr>
            </w:pPr>
            <w:r w:rsidRPr="00EA79F7">
              <w:rPr>
                <w:rFonts w:cs="Times New Roman"/>
                <w:sz w:val="24"/>
              </w:rPr>
              <w:t>Высшее профессиональное образование</w:t>
            </w:r>
          </w:p>
        </w:tc>
        <w:tc>
          <w:tcPr>
            <w:tcW w:w="2058" w:type="dxa"/>
            <w:vAlign w:val="center"/>
          </w:tcPr>
          <w:p w14:paraId="6731D133"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 тыс. жит.</w:t>
            </w:r>
          </w:p>
        </w:tc>
        <w:tc>
          <w:tcPr>
            <w:tcW w:w="1793" w:type="dxa"/>
            <w:vAlign w:val="center"/>
          </w:tcPr>
          <w:p w14:paraId="7D338E0E"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170 (методика)</w:t>
            </w:r>
          </w:p>
        </w:tc>
        <w:tc>
          <w:tcPr>
            <w:tcW w:w="1729" w:type="dxa"/>
            <w:vAlign w:val="center"/>
          </w:tcPr>
          <w:p w14:paraId="3DDDAAF1"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4EBEF717" w14:textId="77777777" w:rsidTr="00547E6C">
        <w:trPr>
          <w:jc w:val="center"/>
        </w:trPr>
        <w:tc>
          <w:tcPr>
            <w:tcW w:w="779" w:type="dxa"/>
            <w:vAlign w:val="center"/>
          </w:tcPr>
          <w:p w14:paraId="5191B230"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7</w:t>
            </w:r>
          </w:p>
        </w:tc>
        <w:tc>
          <w:tcPr>
            <w:tcW w:w="2939" w:type="dxa"/>
            <w:vAlign w:val="center"/>
          </w:tcPr>
          <w:p w14:paraId="5D6DB62D" w14:textId="77777777" w:rsidR="00547E6C" w:rsidRPr="00EA79F7" w:rsidRDefault="00547E6C" w:rsidP="00677949">
            <w:pPr>
              <w:tabs>
                <w:tab w:val="left" w:pos="709"/>
              </w:tabs>
              <w:ind w:firstLine="0"/>
              <w:rPr>
                <w:rFonts w:cs="Times New Roman"/>
                <w:sz w:val="24"/>
              </w:rPr>
            </w:pPr>
            <w:r w:rsidRPr="00EA79F7">
              <w:rPr>
                <w:rFonts w:cs="Times New Roman"/>
                <w:sz w:val="24"/>
              </w:rPr>
              <w:t>Больницы</w:t>
            </w:r>
          </w:p>
        </w:tc>
        <w:tc>
          <w:tcPr>
            <w:tcW w:w="2058" w:type="dxa"/>
            <w:vAlign w:val="center"/>
          </w:tcPr>
          <w:p w14:paraId="54F2B4E9" w14:textId="77777777" w:rsidR="00547E6C" w:rsidRPr="00EA79F7" w:rsidRDefault="00547E6C" w:rsidP="00677949">
            <w:pPr>
              <w:tabs>
                <w:tab w:val="left" w:pos="709"/>
              </w:tabs>
              <w:ind w:firstLine="0"/>
              <w:rPr>
                <w:rFonts w:cs="Times New Roman"/>
                <w:sz w:val="24"/>
              </w:rPr>
            </w:pPr>
            <w:r w:rsidRPr="00EA79F7">
              <w:rPr>
                <w:rFonts w:cs="Times New Roman"/>
                <w:sz w:val="24"/>
              </w:rPr>
              <w:t>Коек на 1000 населения</w:t>
            </w:r>
          </w:p>
        </w:tc>
        <w:tc>
          <w:tcPr>
            <w:tcW w:w="1793" w:type="dxa"/>
            <w:vAlign w:val="center"/>
          </w:tcPr>
          <w:p w14:paraId="7E13434E"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8,63 (методика)</w:t>
            </w:r>
          </w:p>
        </w:tc>
        <w:tc>
          <w:tcPr>
            <w:tcW w:w="1729" w:type="dxa"/>
            <w:vMerge w:val="restart"/>
            <w:vAlign w:val="center"/>
          </w:tcPr>
          <w:p w14:paraId="440A006C" w14:textId="77777777" w:rsidR="00547E6C" w:rsidRPr="00EA79F7" w:rsidRDefault="00547E6C" w:rsidP="00677949">
            <w:pPr>
              <w:tabs>
                <w:tab w:val="left" w:pos="709"/>
              </w:tabs>
              <w:ind w:firstLine="0"/>
              <w:rPr>
                <w:rFonts w:cs="Times New Roman"/>
                <w:sz w:val="24"/>
              </w:rPr>
            </w:pPr>
            <w:r w:rsidRPr="00EA79F7">
              <w:rPr>
                <w:rFonts w:cs="Times New Roman"/>
                <w:sz w:val="24"/>
              </w:rPr>
              <w:t>сельский населенный пункт – 30 мин. с использованием транспорта</w:t>
            </w:r>
          </w:p>
        </w:tc>
      </w:tr>
      <w:tr w:rsidR="00EA79F7" w:rsidRPr="00EA79F7" w14:paraId="0B453609" w14:textId="77777777" w:rsidTr="00547E6C">
        <w:trPr>
          <w:jc w:val="center"/>
        </w:trPr>
        <w:tc>
          <w:tcPr>
            <w:tcW w:w="779" w:type="dxa"/>
            <w:vAlign w:val="center"/>
          </w:tcPr>
          <w:p w14:paraId="0F1A0E9E"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8</w:t>
            </w:r>
          </w:p>
        </w:tc>
        <w:tc>
          <w:tcPr>
            <w:tcW w:w="2939" w:type="dxa"/>
            <w:vAlign w:val="center"/>
          </w:tcPr>
          <w:p w14:paraId="75AF6E08" w14:textId="77777777" w:rsidR="00547E6C" w:rsidRPr="00EA79F7" w:rsidRDefault="00547E6C" w:rsidP="00677949">
            <w:pPr>
              <w:tabs>
                <w:tab w:val="left" w:pos="709"/>
              </w:tabs>
              <w:ind w:firstLine="0"/>
              <w:rPr>
                <w:rFonts w:cs="Times New Roman"/>
                <w:sz w:val="24"/>
              </w:rPr>
            </w:pPr>
            <w:r w:rsidRPr="00EA79F7">
              <w:rPr>
                <w:rFonts w:cs="Times New Roman"/>
                <w:sz w:val="24"/>
              </w:rPr>
              <w:t>Врачебные амбулатории</w:t>
            </w:r>
          </w:p>
        </w:tc>
        <w:tc>
          <w:tcPr>
            <w:tcW w:w="2058" w:type="dxa"/>
            <w:vAlign w:val="center"/>
          </w:tcPr>
          <w:p w14:paraId="661D104E" w14:textId="77777777" w:rsidR="00547E6C" w:rsidRPr="00EA79F7" w:rsidRDefault="00547E6C" w:rsidP="00677949">
            <w:pPr>
              <w:tabs>
                <w:tab w:val="left" w:pos="709"/>
              </w:tabs>
              <w:ind w:firstLine="0"/>
              <w:rPr>
                <w:rFonts w:cs="Times New Roman"/>
                <w:sz w:val="24"/>
              </w:rPr>
            </w:pPr>
            <w:r w:rsidRPr="00EA79F7">
              <w:rPr>
                <w:rFonts w:cs="Times New Roman"/>
                <w:sz w:val="24"/>
              </w:rPr>
              <w:t>посещений в смену 1000 человек</w:t>
            </w:r>
          </w:p>
        </w:tc>
        <w:tc>
          <w:tcPr>
            <w:tcW w:w="1793" w:type="dxa"/>
            <w:vAlign w:val="center"/>
          </w:tcPr>
          <w:p w14:paraId="040773A8"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17,96 (методика)</w:t>
            </w:r>
          </w:p>
        </w:tc>
        <w:tc>
          <w:tcPr>
            <w:tcW w:w="1729" w:type="dxa"/>
            <w:vMerge/>
            <w:vAlign w:val="center"/>
          </w:tcPr>
          <w:p w14:paraId="2CEC960D" w14:textId="77777777" w:rsidR="00547E6C" w:rsidRPr="00EA79F7" w:rsidRDefault="00547E6C" w:rsidP="00677949">
            <w:pPr>
              <w:tabs>
                <w:tab w:val="left" w:pos="709"/>
              </w:tabs>
              <w:ind w:firstLine="0"/>
              <w:rPr>
                <w:rFonts w:eastAsia="Calibri" w:cs="Times New Roman"/>
                <w:sz w:val="24"/>
              </w:rPr>
            </w:pPr>
          </w:p>
        </w:tc>
      </w:tr>
      <w:tr w:rsidR="00EA79F7" w:rsidRPr="00EA79F7" w14:paraId="5612F630" w14:textId="77777777" w:rsidTr="00547E6C">
        <w:trPr>
          <w:jc w:val="center"/>
        </w:trPr>
        <w:tc>
          <w:tcPr>
            <w:tcW w:w="779" w:type="dxa"/>
            <w:vAlign w:val="center"/>
          </w:tcPr>
          <w:p w14:paraId="7936AB6B" w14:textId="77777777" w:rsidR="00547E6C" w:rsidRPr="00EA79F7" w:rsidRDefault="00547E6C" w:rsidP="00677949">
            <w:pPr>
              <w:tabs>
                <w:tab w:val="left" w:pos="709"/>
              </w:tabs>
              <w:ind w:firstLine="0"/>
              <w:jc w:val="center"/>
              <w:rPr>
                <w:rFonts w:cs="Times New Roman"/>
                <w:sz w:val="24"/>
              </w:rPr>
            </w:pPr>
          </w:p>
        </w:tc>
        <w:tc>
          <w:tcPr>
            <w:tcW w:w="2939" w:type="dxa"/>
            <w:vAlign w:val="center"/>
          </w:tcPr>
          <w:p w14:paraId="415B11E5" w14:textId="77777777" w:rsidR="00547E6C" w:rsidRPr="00EA79F7" w:rsidRDefault="00547E6C" w:rsidP="00677949">
            <w:pPr>
              <w:tabs>
                <w:tab w:val="left" w:pos="709"/>
              </w:tabs>
              <w:ind w:firstLine="0"/>
              <w:rPr>
                <w:rFonts w:cs="Times New Roman"/>
                <w:sz w:val="24"/>
              </w:rPr>
            </w:pPr>
            <w:r w:rsidRPr="00EA79F7">
              <w:rPr>
                <w:rFonts w:cs="Times New Roman"/>
                <w:sz w:val="24"/>
              </w:rPr>
              <w:t>дневной стационар</w:t>
            </w:r>
          </w:p>
        </w:tc>
        <w:tc>
          <w:tcPr>
            <w:tcW w:w="2058" w:type="dxa"/>
            <w:vAlign w:val="center"/>
          </w:tcPr>
          <w:p w14:paraId="5DCA58EE" w14:textId="77777777" w:rsidR="00547E6C" w:rsidRPr="00EA79F7" w:rsidRDefault="00547E6C" w:rsidP="00677949">
            <w:pPr>
              <w:tabs>
                <w:tab w:val="left" w:pos="709"/>
              </w:tabs>
              <w:ind w:firstLine="0"/>
              <w:rPr>
                <w:rFonts w:cs="Times New Roman"/>
                <w:sz w:val="24"/>
              </w:rPr>
            </w:pPr>
            <w:r w:rsidRPr="00EA79F7">
              <w:rPr>
                <w:rFonts w:cs="Times New Roman"/>
                <w:sz w:val="24"/>
              </w:rPr>
              <w:t>коек на 1000 человек</w:t>
            </w:r>
          </w:p>
        </w:tc>
        <w:tc>
          <w:tcPr>
            <w:tcW w:w="1793" w:type="dxa"/>
            <w:vAlign w:val="center"/>
          </w:tcPr>
          <w:p w14:paraId="36C27B07"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1,77 (методика)</w:t>
            </w:r>
          </w:p>
        </w:tc>
        <w:tc>
          <w:tcPr>
            <w:tcW w:w="1729" w:type="dxa"/>
            <w:vMerge/>
            <w:vAlign w:val="center"/>
          </w:tcPr>
          <w:p w14:paraId="5DF689D7" w14:textId="77777777" w:rsidR="00547E6C" w:rsidRPr="00EA79F7" w:rsidRDefault="00547E6C" w:rsidP="00677949">
            <w:pPr>
              <w:tabs>
                <w:tab w:val="left" w:pos="709"/>
              </w:tabs>
              <w:ind w:firstLine="0"/>
              <w:rPr>
                <w:rFonts w:eastAsia="Calibri" w:cs="Times New Roman"/>
                <w:sz w:val="24"/>
              </w:rPr>
            </w:pPr>
          </w:p>
        </w:tc>
      </w:tr>
      <w:tr w:rsidR="00EA79F7" w:rsidRPr="00EA79F7" w14:paraId="5BB5A707" w14:textId="77777777" w:rsidTr="00547E6C">
        <w:trPr>
          <w:jc w:val="center"/>
        </w:trPr>
        <w:tc>
          <w:tcPr>
            <w:tcW w:w="779" w:type="dxa"/>
            <w:vAlign w:val="center"/>
          </w:tcPr>
          <w:p w14:paraId="307B7DA9"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9</w:t>
            </w:r>
          </w:p>
        </w:tc>
        <w:tc>
          <w:tcPr>
            <w:tcW w:w="2939" w:type="dxa"/>
            <w:vAlign w:val="center"/>
          </w:tcPr>
          <w:p w14:paraId="0C90774B" w14:textId="77777777" w:rsidR="00547E6C" w:rsidRPr="00EA79F7" w:rsidRDefault="00547E6C" w:rsidP="00677949">
            <w:pPr>
              <w:tabs>
                <w:tab w:val="left" w:pos="709"/>
              </w:tabs>
              <w:ind w:firstLine="0"/>
              <w:rPr>
                <w:rFonts w:cs="Times New Roman"/>
                <w:sz w:val="24"/>
              </w:rPr>
            </w:pPr>
            <w:r w:rsidRPr="00EA79F7">
              <w:rPr>
                <w:rFonts w:cs="Times New Roman"/>
                <w:sz w:val="24"/>
              </w:rPr>
              <w:t>Фельдшерско-акушерский пункт (ФАП)</w:t>
            </w:r>
          </w:p>
        </w:tc>
        <w:tc>
          <w:tcPr>
            <w:tcW w:w="3851" w:type="dxa"/>
            <w:gridSpan w:val="2"/>
            <w:vAlign w:val="center"/>
          </w:tcPr>
          <w:p w14:paraId="1D3D22E2" w14:textId="77777777" w:rsidR="00547E6C" w:rsidRPr="00EA79F7" w:rsidRDefault="00547E6C" w:rsidP="00677949">
            <w:pPr>
              <w:tabs>
                <w:tab w:val="left" w:pos="709"/>
              </w:tabs>
              <w:ind w:firstLine="0"/>
              <w:rPr>
                <w:rFonts w:cs="Times New Roman"/>
                <w:sz w:val="24"/>
              </w:rPr>
            </w:pPr>
            <w:r w:rsidRPr="00EA79F7">
              <w:rPr>
                <w:rFonts w:cs="Times New Roman"/>
                <w:sz w:val="24"/>
              </w:rPr>
              <w:t>Нормативов нет, должен заменять амбулатории в тех населенных пунктах, где нет амбулаторий</w:t>
            </w:r>
          </w:p>
        </w:tc>
        <w:tc>
          <w:tcPr>
            <w:tcW w:w="1729" w:type="dxa"/>
            <w:vMerge/>
            <w:vAlign w:val="center"/>
          </w:tcPr>
          <w:p w14:paraId="4D6FF924" w14:textId="77777777" w:rsidR="00547E6C" w:rsidRPr="00EA79F7" w:rsidRDefault="00547E6C" w:rsidP="00677949">
            <w:pPr>
              <w:tabs>
                <w:tab w:val="left" w:pos="709"/>
              </w:tabs>
              <w:ind w:firstLine="0"/>
              <w:rPr>
                <w:rFonts w:eastAsia="Calibri" w:cs="Times New Roman"/>
                <w:sz w:val="24"/>
              </w:rPr>
            </w:pPr>
          </w:p>
        </w:tc>
      </w:tr>
      <w:tr w:rsidR="00EA79F7" w:rsidRPr="00EA79F7" w14:paraId="4DE66FA1" w14:textId="77777777" w:rsidTr="00547E6C">
        <w:trPr>
          <w:jc w:val="center"/>
        </w:trPr>
        <w:tc>
          <w:tcPr>
            <w:tcW w:w="779" w:type="dxa"/>
            <w:vAlign w:val="center"/>
          </w:tcPr>
          <w:p w14:paraId="62D5A649"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10</w:t>
            </w:r>
          </w:p>
        </w:tc>
        <w:tc>
          <w:tcPr>
            <w:tcW w:w="2939" w:type="dxa"/>
            <w:vAlign w:val="center"/>
          </w:tcPr>
          <w:p w14:paraId="39592A31" w14:textId="77777777" w:rsidR="00547E6C" w:rsidRPr="00EA79F7" w:rsidRDefault="00547E6C" w:rsidP="00677949">
            <w:pPr>
              <w:tabs>
                <w:tab w:val="left" w:pos="709"/>
              </w:tabs>
              <w:ind w:firstLine="0"/>
              <w:rPr>
                <w:rFonts w:cs="Times New Roman"/>
                <w:sz w:val="24"/>
              </w:rPr>
            </w:pPr>
            <w:r w:rsidRPr="00EA79F7">
              <w:rPr>
                <w:rFonts w:cs="Times New Roman"/>
                <w:sz w:val="24"/>
              </w:rPr>
              <w:t>Аптеки</w:t>
            </w:r>
          </w:p>
        </w:tc>
        <w:tc>
          <w:tcPr>
            <w:tcW w:w="2058" w:type="dxa"/>
            <w:vAlign w:val="center"/>
          </w:tcPr>
          <w:p w14:paraId="2CB47451" w14:textId="77777777" w:rsidR="00547E6C" w:rsidRPr="00EA79F7" w:rsidRDefault="00547E6C" w:rsidP="00677949">
            <w:pPr>
              <w:tabs>
                <w:tab w:val="left" w:pos="709"/>
              </w:tabs>
              <w:ind w:firstLine="0"/>
              <w:rPr>
                <w:rFonts w:cs="Times New Roman"/>
                <w:sz w:val="24"/>
              </w:rPr>
            </w:pPr>
            <w:r w:rsidRPr="00EA79F7">
              <w:rPr>
                <w:rFonts w:cs="Times New Roman"/>
                <w:sz w:val="24"/>
              </w:rPr>
              <w:t>ед. на 6,2 тыс. жителей</w:t>
            </w:r>
          </w:p>
        </w:tc>
        <w:tc>
          <w:tcPr>
            <w:tcW w:w="1793" w:type="dxa"/>
            <w:vAlign w:val="center"/>
          </w:tcPr>
          <w:p w14:paraId="21DF0B17"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w:t>
            </w:r>
          </w:p>
        </w:tc>
        <w:tc>
          <w:tcPr>
            <w:tcW w:w="1729" w:type="dxa"/>
            <w:vAlign w:val="center"/>
          </w:tcPr>
          <w:p w14:paraId="04B925A9" w14:textId="77777777" w:rsidR="00547E6C" w:rsidRPr="00EA79F7" w:rsidRDefault="00547E6C" w:rsidP="00677949">
            <w:pPr>
              <w:tabs>
                <w:tab w:val="left" w:pos="709"/>
              </w:tabs>
              <w:ind w:firstLine="0"/>
              <w:rPr>
                <w:rFonts w:cs="Times New Roman"/>
                <w:sz w:val="24"/>
              </w:rPr>
            </w:pPr>
            <w:r w:rsidRPr="00EA79F7">
              <w:rPr>
                <w:rFonts w:cs="Times New Roman"/>
                <w:sz w:val="24"/>
              </w:rPr>
              <w:t>сельский населенный пункт – 30 мин. с использованием транспорта</w:t>
            </w:r>
          </w:p>
        </w:tc>
      </w:tr>
      <w:tr w:rsidR="00EA79F7" w:rsidRPr="00EA79F7" w14:paraId="20AA5C09" w14:textId="77777777" w:rsidTr="00547E6C">
        <w:trPr>
          <w:jc w:val="center"/>
        </w:trPr>
        <w:tc>
          <w:tcPr>
            <w:tcW w:w="779" w:type="dxa"/>
            <w:vAlign w:val="center"/>
          </w:tcPr>
          <w:p w14:paraId="1C5545E9"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11</w:t>
            </w:r>
          </w:p>
        </w:tc>
        <w:tc>
          <w:tcPr>
            <w:tcW w:w="2939" w:type="dxa"/>
            <w:vAlign w:val="center"/>
          </w:tcPr>
          <w:p w14:paraId="0E67CDFE" w14:textId="77777777" w:rsidR="00547E6C" w:rsidRPr="00EA79F7" w:rsidRDefault="00547E6C" w:rsidP="00677949">
            <w:pPr>
              <w:tabs>
                <w:tab w:val="left" w:pos="709"/>
              </w:tabs>
              <w:ind w:firstLine="0"/>
              <w:rPr>
                <w:rFonts w:cs="Times New Roman"/>
                <w:sz w:val="24"/>
              </w:rPr>
            </w:pPr>
            <w:r w:rsidRPr="00EA79F7">
              <w:rPr>
                <w:rFonts w:cs="Times New Roman"/>
                <w:sz w:val="24"/>
              </w:rPr>
              <w:t>Скорая медицинская помощь</w:t>
            </w:r>
          </w:p>
        </w:tc>
        <w:tc>
          <w:tcPr>
            <w:tcW w:w="2058" w:type="dxa"/>
            <w:vAlign w:val="center"/>
          </w:tcPr>
          <w:p w14:paraId="3F5654A7" w14:textId="77777777" w:rsidR="00547E6C" w:rsidRPr="00EA79F7" w:rsidRDefault="00547E6C" w:rsidP="00677949">
            <w:pPr>
              <w:tabs>
                <w:tab w:val="left" w:pos="709"/>
              </w:tabs>
              <w:ind w:firstLine="0"/>
              <w:rPr>
                <w:rFonts w:cs="Times New Roman"/>
                <w:sz w:val="24"/>
              </w:rPr>
            </w:pPr>
            <w:r w:rsidRPr="00EA79F7">
              <w:rPr>
                <w:rFonts w:cs="Times New Roman"/>
                <w:sz w:val="24"/>
              </w:rPr>
              <w:t>Вызовов в год на 1000 жителей</w:t>
            </w:r>
          </w:p>
        </w:tc>
        <w:tc>
          <w:tcPr>
            <w:tcW w:w="1793" w:type="dxa"/>
            <w:vAlign w:val="center"/>
          </w:tcPr>
          <w:p w14:paraId="6DFA5A2A"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318</w:t>
            </w:r>
          </w:p>
        </w:tc>
        <w:tc>
          <w:tcPr>
            <w:tcW w:w="1729" w:type="dxa"/>
            <w:vAlign w:val="center"/>
          </w:tcPr>
          <w:p w14:paraId="3861F2BF"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6A6FCA14" w14:textId="77777777" w:rsidTr="00547E6C">
        <w:trPr>
          <w:jc w:val="center"/>
        </w:trPr>
        <w:tc>
          <w:tcPr>
            <w:tcW w:w="779" w:type="dxa"/>
            <w:vMerge w:val="restart"/>
            <w:vAlign w:val="center"/>
          </w:tcPr>
          <w:p w14:paraId="42998628"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12</w:t>
            </w:r>
          </w:p>
        </w:tc>
        <w:tc>
          <w:tcPr>
            <w:tcW w:w="2939" w:type="dxa"/>
            <w:vAlign w:val="center"/>
          </w:tcPr>
          <w:p w14:paraId="16BC91E9" w14:textId="77777777" w:rsidR="00547E6C" w:rsidRPr="00EA79F7" w:rsidRDefault="00547E6C" w:rsidP="00677949">
            <w:pPr>
              <w:tabs>
                <w:tab w:val="left" w:pos="709"/>
              </w:tabs>
              <w:ind w:firstLine="0"/>
              <w:rPr>
                <w:rFonts w:cs="Times New Roman"/>
                <w:sz w:val="24"/>
              </w:rPr>
            </w:pPr>
            <w:r w:rsidRPr="00EA79F7">
              <w:rPr>
                <w:rFonts w:cs="Times New Roman"/>
                <w:sz w:val="24"/>
              </w:rPr>
              <w:t>Дом интернат</w:t>
            </w:r>
          </w:p>
        </w:tc>
        <w:tc>
          <w:tcPr>
            <w:tcW w:w="2058" w:type="dxa"/>
            <w:vAlign w:val="center"/>
          </w:tcPr>
          <w:p w14:paraId="5B366844"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человек</w:t>
            </w:r>
          </w:p>
        </w:tc>
        <w:tc>
          <w:tcPr>
            <w:tcW w:w="1793" w:type="dxa"/>
            <w:vAlign w:val="center"/>
          </w:tcPr>
          <w:p w14:paraId="514AE3A0" w14:textId="77777777" w:rsidR="00547E6C" w:rsidRPr="00EA79F7" w:rsidRDefault="00547E6C" w:rsidP="00677949">
            <w:pPr>
              <w:tabs>
                <w:tab w:val="left" w:pos="709"/>
              </w:tabs>
              <w:ind w:firstLine="0"/>
              <w:jc w:val="center"/>
              <w:rPr>
                <w:rFonts w:cs="Times New Roman"/>
                <w:sz w:val="24"/>
              </w:rPr>
            </w:pPr>
          </w:p>
        </w:tc>
        <w:tc>
          <w:tcPr>
            <w:tcW w:w="1729" w:type="dxa"/>
            <w:vAlign w:val="center"/>
          </w:tcPr>
          <w:p w14:paraId="410B52AF"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69D0FF9E" w14:textId="77777777" w:rsidTr="00547E6C">
        <w:trPr>
          <w:jc w:val="center"/>
        </w:trPr>
        <w:tc>
          <w:tcPr>
            <w:tcW w:w="779" w:type="dxa"/>
            <w:vMerge/>
            <w:vAlign w:val="center"/>
          </w:tcPr>
          <w:p w14:paraId="5DA85E8B"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1F3FEF50" w14:textId="77777777" w:rsidR="00547E6C" w:rsidRPr="00EA79F7" w:rsidRDefault="00547E6C" w:rsidP="00677949">
            <w:pPr>
              <w:tabs>
                <w:tab w:val="left" w:pos="709"/>
              </w:tabs>
              <w:ind w:firstLine="0"/>
              <w:rPr>
                <w:rFonts w:cs="Times New Roman"/>
                <w:sz w:val="24"/>
              </w:rPr>
            </w:pPr>
            <w:r w:rsidRPr="00EA79F7">
              <w:rPr>
                <w:rFonts w:cs="Times New Roman"/>
                <w:sz w:val="24"/>
              </w:rPr>
              <w:t>для престарелых, ветеранов войны</w:t>
            </w:r>
          </w:p>
        </w:tc>
        <w:tc>
          <w:tcPr>
            <w:tcW w:w="2058" w:type="dxa"/>
            <w:vAlign w:val="center"/>
          </w:tcPr>
          <w:p w14:paraId="72CC8A5B"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человек (с 60 лет)</w:t>
            </w:r>
          </w:p>
        </w:tc>
        <w:tc>
          <w:tcPr>
            <w:tcW w:w="1793" w:type="dxa"/>
            <w:vAlign w:val="center"/>
          </w:tcPr>
          <w:p w14:paraId="2BE4AB0A"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28 (СП)</w:t>
            </w:r>
          </w:p>
        </w:tc>
        <w:tc>
          <w:tcPr>
            <w:tcW w:w="1729" w:type="dxa"/>
            <w:vAlign w:val="center"/>
          </w:tcPr>
          <w:p w14:paraId="7E825A59"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3CB3DB3F" w14:textId="77777777" w:rsidTr="00547E6C">
        <w:trPr>
          <w:jc w:val="center"/>
        </w:trPr>
        <w:tc>
          <w:tcPr>
            <w:tcW w:w="779" w:type="dxa"/>
            <w:vMerge/>
            <w:vAlign w:val="center"/>
          </w:tcPr>
          <w:p w14:paraId="11EB30D6"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06BD2C75" w14:textId="77777777" w:rsidR="00547E6C" w:rsidRPr="00EA79F7" w:rsidRDefault="00547E6C" w:rsidP="00677949">
            <w:pPr>
              <w:tabs>
                <w:tab w:val="left" w:pos="709"/>
              </w:tabs>
              <w:ind w:firstLine="0"/>
              <w:rPr>
                <w:rFonts w:cs="Times New Roman"/>
                <w:sz w:val="24"/>
              </w:rPr>
            </w:pPr>
            <w:r w:rsidRPr="00EA79F7">
              <w:rPr>
                <w:rFonts w:cs="Times New Roman"/>
                <w:sz w:val="24"/>
              </w:rPr>
              <w:t>для взрослых инвалидов</w:t>
            </w:r>
          </w:p>
        </w:tc>
        <w:tc>
          <w:tcPr>
            <w:tcW w:w="2058" w:type="dxa"/>
            <w:vAlign w:val="center"/>
          </w:tcPr>
          <w:p w14:paraId="225F2626"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человек (с 18 лет)</w:t>
            </w:r>
          </w:p>
        </w:tc>
        <w:tc>
          <w:tcPr>
            <w:tcW w:w="1793" w:type="dxa"/>
            <w:vAlign w:val="center"/>
          </w:tcPr>
          <w:p w14:paraId="374748A3"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3 (СП)</w:t>
            </w:r>
          </w:p>
        </w:tc>
        <w:tc>
          <w:tcPr>
            <w:tcW w:w="1729" w:type="dxa"/>
            <w:vAlign w:val="center"/>
          </w:tcPr>
          <w:p w14:paraId="44BA5DF8"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708A9929" w14:textId="77777777" w:rsidTr="00547E6C">
        <w:trPr>
          <w:jc w:val="center"/>
        </w:trPr>
        <w:tc>
          <w:tcPr>
            <w:tcW w:w="779" w:type="dxa"/>
            <w:vMerge/>
            <w:vAlign w:val="center"/>
          </w:tcPr>
          <w:p w14:paraId="5AEEC5CB"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1526E8A5" w14:textId="77777777" w:rsidR="00547E6C" w:rsidRPr="00EA79F7" w:rsidRDefault="00547E6C" w:rsidP="00677949">
            <w:pPr>
              <w:tabs>
                <w:tab w:val="left" w:pos="709"/>
              </w:tabs>
              <w:ind w:firstLine="0"/>
              <w:rPr>
                <w:rFonts w:cs="Times New Roman"/>
                <w:sz w:val="24"/>
              </w:rPr>
            </w:pPr>
            <w:r w:rsidRPr="00EA79F7">
              <w:rPr>
                <w:rFonts w:cs="Times New Roman"/>
                <w:sz w:val="24"/>
              </w:rPr>
              <w:t>детский</w:t>
            </w:r>
          </w:p>
        </w:tc>
        <w:tc>
          <w:tcPr>
            <w:tcW w:w="2058" w:type="dxa"/>
            <w:vAlign w:val="center"/>
          </w:tcPr>
          <w:p w14:paraId="10B7CB00"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человек (4-17 лет)</w:t>
            </w:r>
          </w:p>
        </w:tc>
        <w:tc>
          <w:tcPr>
            <w:tcW w:w="1793" w:type="dxa"/>
            <w:vAlign w:val="center"/>
          </w:tcPr>
          <w:p w14:paraId="75F3764B"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3 (СП)</w:t>
            </w:r>
          </w:p>
        </w:tc>
        <w:tc>
          <w:tcPr>
            <w:tcW w:w="1729" w:type="dxa"/>
            <w:vAlign w:val="center"/>
          </w:tcPr>
          <w:p w14:paraId="180E1D66"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6CBD3AFE" w14:textId="77777777" w:rsidTr="00547E6C">
        <w:trPr>
          <w:jc w:val="center"/>
        </w:trPr>
        <w:tc>
          <w:tcPr>
            <w:tcW w:w="779" w:type="dxa"/>
            <w:vMerge/>
            <w:vAlign w:val="center"/>
          </w:tcPr>
          <w:p w14:paraId="1022A233"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1BB52C03" w14:textId="77777777" w:rsidR="00547E6C" w:rsidRPr="00EA79F7" w:rsidRDefault="00547E6C" w:rsidP="00677949">
            <w:pPr>
              <w:tabs>
                <w:tab w:val="left" w:pos="709"/>
              </w:tabs>
              <w:ind w:firstLine="0"/>
              <w:rPr>
                <w:rFonts w:cs="Times New Roman"/>
                <w:sz w:val="24"/>
              </w:rPr>
            </w:pPr>
            <w:r w:rsidRPr="00EA79F7">
              <w:rPr>
                <w:rFonts w:cs="Times New Roman"/>
                <w:sz w:val="24"/>
              </w:rPr>
              <w:t>психоневрологический</w:t>
            </w:r>
          </w:p>
        </w:tc>
        <w:tc>
          <w:tcPr>
            <w:tcW w:w="2058" w:type="dxa"/>
            <w:vAlign w:val="center"/>
          </w:tcPr>
          <w:p w14:paraId="10662C62"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человек (с 18 лет)</w:t>
            </w:r>
          </w:p>
        </w:tc>
        <w:tc>
          <w:tcPr>
            <w:tcW w:w="1793" w:type="dxa"/>
            <w:vAlign w:val="center"/>
          </w:tcPr>
          <w:p w14:paraId="3AC17568"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3 (СП)</w:t>
            </w:r>
          </w:p>
        </w:tc>
        <w:tc>
          <w:tcPr>
            <w:tcW w:w="1729" w:type="dxa"/>
            <w:vAlign w:val="center"/>
          </w:tcPr>
          <w:p w14:paraId="2AC1ED66"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6D399E7E" w14:textId="77777777" w:rsidTr="00547E6C">
        <w:trPr>
          <w:jc w:val="center"/>
        </w:trPr>
        <w:tc>
          <w:tcPr>
            <w:tcW w:w="779" w:type="dxa"/>
            <w:vAlign w:val="center"/>
          </w:tcPr>
          <w:p w14:paraId="328D136B"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13</w:t>
            </w:r>
          </w:p>
        </w:tc>
        <w:tc>
          <w:tcPr>
            <w:tcW w:w="2939" w:type="dxa"/>
            <w:vAlign w:val="center"/>
          </w:tcPr>
          <w:p w14:paraId="692EAE22" w14:textId="77777777" w:rsidR="00547E6C" w:rsidRPr="00EA79F7" w:rsidRDefault="00547E6C" w:rsidP="00677949">
            <w:pPr>
              <w:tabs>
                <w:tab w:val="left" w:pos="709"/>
              </w:tabs>
              <w:ind w:firstLine="0"/>
              <w:rPr>
                <w:rFonts w:cs="Times New Roman"/>
                <w:sz w:val="24"/>
              </w:rPr>
            </w:pPr>
            <w:r w:rsidRPr="00EA79F7">
              <w:rPr>
                <w:rFonts w:cs="Times New Roman"/>
                <w:sz w:val="24"/>
              </w:rPr>
              <w:t>Плоскостные сооружения</w:t>
            </w:r>
          </w:p>
        </w:tc>
        <w:tc>
          <w:tcPr>
            <w:tcW w:w="2058" w:type="dxa"/>
            <w:vAlign w:val="center"/>
          </w:tcPr>
          <w:p w14:paraId="3EDB4C62" w14:textId="77777777" w:rsidR="00547E6C" w:rsidRPr="00EA79F7" w:rsidRDefault="00547E6C" w:rsidP="00677949">
            <w:pPr>
              <w:tabs>
                <w:tab w:val="left" w:pos="709"/>
              </w:tabs>
              <w:ind w:firstLine="0"/>
              <w:rPr>
                <w:rFonts w:cs="Times New Roman"/>
                <w:sz w:val="24"/>
              </w:rPr>
            </w:pPr>
            <w:r w:rsidRPr="00EA79F7">
              <w:rPr>
                <w:rFonts w:cs="Times New Roman"/>
                <w:sz w:val="24"/>
              </w:rPr>
              <w:t>Га, на 1000 жителей</w:t>
            </w:r>
          </w:p>
        </w:tc>
        <w:tc>
          <w:tcPr>
            <w:tcW w:w="1793" w:type="dxa"/>
            <w:vAlign w:val="center"/>
          </w:tcPr>
          <w:p w14:paraId="7E0E1301"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0,2 (методика)</w:t>
            </w:r>
          </w:p>
        </w:tc>
        <w:tc>
          <w:tcPr>
            <w:tcW w:w="1729" w:type="dxa"/>
            <w:vMerge w:val="restart"/>
            <w:vAlign w:val="center"/>
          </w:tcPr>
          <w:p w14:paraId="7CFC1189" w14:textId="77777777" w:rsidR="00547E6C" w:rsidRPr="00EA79F7" w:rsidRDefault="00547E6C" w:rsidP="00677949">
            <w:pPr>
              <w:tabs>
                <w:tab w:val="left" w:pos="709"/>
              </w:tabs>
              <w:ind w:firstLine="0"/>
              <w:rPr>
                <w:rFonts w:cs="Times New Roman"/>
                <w:sz w:val="24"/>
              </w:rPr>
            </w:pPr>
            <w:r w:rsidRPr="00EA79F7">
              <w:rPr>
                <w:rFonts w:cs="Times New Roman"/>
                <w:sz w:val="24"/>
              </w:rPr>
              <w:t>сельский населенный пункт – 2,5-3 км.</w:t>
            </w:r>
          </w:p>
        </w:tc>
      </w:tr>
      <w:tr w:rsidR="00EA79F7" w:rsidRPr="00EA79F7" w14:paraId="3D95D05F" w14:textId="77777777" w:rsidTr="00547E6C">
        <w:trPr>
          <w:jc w:val="center"/>
        </w:trPr>
        <w:tc>
          <w:tcPr>
            <w:tcW w:w="779" w:type="dxa"/>
            <w:vAlign w:val="center"/>
          </w:tcPr>
          <w:p w14:paraId="56822D00"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14</w:t>
            </w:r>
          </w:p>
        </w:tc>
        <w:tc>
          <w:tcPr>
            <w:tcW w:w="2939" w:type="dxa"/>
            <w:vAlign w:val="center"/>
          </w:tcPr>
          <w:p w14:paraId="5B054220" w14:textId="77777777" w:rsidR="00547E6C" w:rsidRPr="00EA79F7" w:rsidRDefault="00547E6C" w:rsidP="00677949">
            <w:pPr>
              <w:tabs>
                <w:tab w:val="left" w:pos="709"/>
              </w:tabs>
              <w:ind w:firstLine="0"/>
              <w:rPr>
                <w:rFonts w:cs="Times New Roman"/>
                <w:sz w:val="24"/>
              </w:rPr>
            </w:pPr>
            <w:r w:rsidRPr="00EA79F7">
              <w:rPr>
                <w:rFonts w:cs="Times New Roman"/>
                <w:sz w:val="24"/>
              </w:rPr>
              <w:t>Спортзал</w:t>
            </w:r>
          </w:p>
        </w:tc>
        <w:tc>
          <w:tcPr>
            <w:tcW w:w="2058" w:type="dxa"/>
            <w:vAlign w:val="center"/>
          </w:tcPr>
          <w:p w14:paraId="73C69964" w14:textId="77777777" w:rsidR="00547E6C" w:rsidRPr="00EA79F7" w:rsidRDefault="00547E6C" w:rsidP="00677949">
            <w:pPr>
              <w:tabs>
                <w:tab w:val="left" w:pos="709"/>
              </w:tabs>
              <w:ind w:firstLine="0"/>
              <w:rPr>
                <w:rFonts w:cs="Times New Roman"/>
                <w:sz w:val="24"/>
              </w:rPr>
            </w:pPr>
            <w:proofErr w:type="spellStart"/>
            <w:r w:rsidRPr="00EA79F7">
              <w:rPr>
                <w:rFonts w:cs="Times New Roman"/>
                <w:sz w:val="24"/>
              </w:rPr>
              <w:t>м.кв</w:t>
            </w:r>
            <w:proofErr w:type="spellEnd"/>
            <w:r w:rsidRPr="00EA79F7">
              <w:rPr>
                <w:rFonts w:cs="Times New Roman"/>
                <w:sz w:val="24"/>
              </w:rPr>
              <w:t>. площади пола на 1000 жителей</w:t>
            </w:r>
          </w:p>
        </w:tc>
        <w:tc>
          <w:tcPr>
            <w:tcW w:w="1793" w:type="dxa"/>
            <w:vAlign w:val="center"/>
          </w:tcPr>
          <w:p w14:paraId="24F79461"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350 (методика)</w:t>
            </w:r>
          </w:p>
        </w:tc>
        <w:tc>
          <w:tcPr>
            <w:tcW w:w="1729" w:type="dxa"/>
            <w:vMerge/>
            <w:vAlign w:val="center"/>
          </w:tcPr>
          <w:p w14:paraId="49041B3D" w14:textId="77777777" w:rsidR="00547E6C" w:rsidRPr="00EA79F7" w:rsidRDefault="00547E6C" w:rsidP="00677949">
            <w:pPr>
              <w:tabs>
                <w:tab w:val="left" w:pos="709"/>
              </w:tabs>
              <w:ind w:firstLine="0"/>
              <w:rPr>
                <w:rFonts w:eastAsia="Calibri" w:cs="Times New Roman"/>
                <w:sz w:val="24"/>
              </w:rPr>
            </w:pPr>
          </w:p>
        </w:tc>
      </w:tr>
      <w:tr w:rsidR="00EA79F7" w:rsidRPr="00EA79F7" w14:paraId="09A9D446" w14:textId="77777777" w:rsidTr="00547E6C">
        <w:trPr>
          <w:jc w:val="center"/>
        </w:trPr>
        <w:tc>
          <w:tcPr>
            <w:tcW w:w="779" w:type="dxa"/>
            <w:vAlign w:val="center"/>
          </w:tcPr>
          <w:p w14:paraId="3767A4DA"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15</w:t>
            </w:r>
          </w:p>
        </w:tc>
        <w:tc>
          <w:tcPr>
            <w:tcW w:w="2939" w:type="dxa"/>
            <w:vAlign w:val="center"/>
          </w:tcPr>
          <w:p w14:paraId="1E2C1EF5" w14:textId="77777777" w:rsidR="00547E6C" w:rsidRPr="00EA79F7" w:rsidRDefault="00547E6C" w:rsidP="00677949">
            <w:pPr>
              <w:tabs>
                <w:tab w:val="left" w:pos="709"/>
              </w:tabs>
              <w:ind w:firstLine="0"/>
              <w:rPr>
                <w:rFonts w:cs="Times New Roman"/>
                <w:sz w:val="24"/>
              </w:rPr>
            </w:pPr>
            <w:r w:rsidRPr="00EA79F7">
              <w:rPr>
                <w:rFonts w:cs="Times New Roman"/>
                <w:sz w:val="24"/>
              </w:rPr>
              <w:t>Бассейн</w:t>
            </w:r>
          </w:p>
        </w:tc>
        <w:tc>
          <w:tcPr>
            <w:tcW w:w="2058" w:type="dxa"/>
            <w:vAlign w:val="center"/>
          </w:tcPr>
          <w:p w14:paraId="1DAC55BA" w14:textId="77777777" w:rsidR="00547E6C" w:rsidRPr="00EA79F7" w:rsidRDefault="00547E6C" w:rsidP="00677949">
            <w:pPr>
              <w:tabs>
                <w:tab w:val="left" w:pos="709"/>
              </w:tabs>
              <w:ind w:firstLine="0"/>
              <w:rPr>
                <w:rFonts w:cs="Times New Roman"/>
                <w:sz w:val="24"/>
              </w:rPr>
            </w:pPr>
            <w:proofErr w:type="spellStart"/>
            <w:r w:rsidRPr="00EA79F7">
              <w:rPr>
                <w:rFonts w:cs="Times New Roman"/>
                <w:sz w:val="24"/>
              </w:rPr>
              <w:t>м.кв</w:t>
            </w:r>
            <w:proofErr w:type="spellEnd"/>
            <w:r w:rsidRPr="00EA79F7">
              <w:rPr>
                <w:rFonts w:cs="Times New Roman"/>
                <w:sz w:val="24"/>
              </w:rPr>
              <w:t>. зеркала воды на 1000 жителей</w:t>
            </w:r>
          </w:p>
        </w:tc>
        <w:tc>
          <w:tcPr>
            <w:tcW w:w="1793" w:type="dxa"/>
            <w:vAlign w:val="center"/>
          </w:tcPr>
          <w:p w14:paraId="7761874D"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75 (методика)</w:t>
            </w:r>
          </w:p>
        </w:tc>
        <w:tc>
          <w:tcPr>
            <w:tcW w:w="1729" w:type="dxa"/>
            <w:vMerge/>
            <w:vAlign w:val="center"/>
          </w:tcPr>
          <w:p w14:paraId="739080CB" w14:textId="77777777" w:rsidR="00547E6C" w:rsidRPr="00EA79F7" w:rsidRDefault="00547E6C" w:rsidP="00677949">
            <w:pPr>
              <w:tabs>
                <w:tab w:val="left" w:pos="709"/>
              </w:tabs>
              <w:ind w:firstLine="0"/>
              <w:rPr>
                <w:rFonts w:eastAsia="Calibri" w:cs="Times New Roman"/>
                <w:sz w:val="24"/>
              </w:rPr>
            </w:pPr>
          </w:p>
        </w:tc>
      </w:tr>
      <w:tr w:rsidR="00EA79F7" w:rsidRPr="00EA79F7" w14:paraId="0031192B" w14:textId="77777777" w:rsidTr="00547E6C">
        <w:trPr>
          <w:jc w:val="center"/>
        </w:trPr>
        <w:tc>
          <w:tcPr>
            <w:tcW w:w="779" w:type="dxa"/>
            <w:vMerge w:val="restart"/>
            <w:vAlign w:val="center"/>
          </w:tcPr>
          <w:p w14:paraId="534143E4"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16</w:t>
            </w:r>
          </w:p>
        </w:tc>
        <w:tc>
          <w:tcPr>
            <w:tcW w:w="8519" w:type="dxa"/>
            <w:gridSpan w:val="4"/>
            <w:vAlign w:val="center"/>
          </w:tcPr>
          <w:p w14:paraId="09D66017" w14:textId="77777777" w:rsidR="00547E6C" w:rsidRPr="00EA79F7" w:rsidRDefault="00547E6C" w:rsidP="00677949">
            <w:pPr>
              <w:tabs>
                <w:tab w:val="left" w:pos="709"/>
              </w:tabs>
              <w:ind w:firstLine="0"/>
              <w:rPr>
                <w:rFonts w:cs="Times New Roman"/>
                <w:sz w:val="24"/>
              </w:rPr>
            </w:pPr>
            <w:r w:rsidRPr="00EA79F7">
              <w:rPr>
                <w:rFonts w:cs="Times New Roman"/>
                <w:sz w:val="24"/>
              </w:rPr>
              <w:t>Клубы и ДК</w:t>
            </w:r>
          </w:p>
        </w:tc>
      </w:tr>
      <w:tr w:rsidR="00EA79F7" w:rsidRPr="00EA79F7" w14:paraId="5074C908" w14:textId="77777777" w:rsidTr="00547E6C">
        <w:trPr>
          <w:jc w:val="center"/>
        </w:trPr>
        <w:tc>
          <w:tcPr>
            <w:tcW w:w="779" w:type="dxa"/>
            <w:vMerge/>
            <w:vAlign w:val="center"/>
          </w:tcPr>
          <w:p w14:paraId="769F2CAF"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538219E7" w14:textId="77777777" w:rsidR="00547E6C" w:rsidRPr="00EA79F7" w:rsidRDefault="00547E6C" w:rsidP="00677949">
            <w:pPr>
              <w:tabs>
                <w:tab w:val="left" w:pos="709"/>
              </w:tabs>
              <w:ind w:firstLine="0"/>
              <w:rPr>
                <w:rFonts w:cs="Times New Roman"/>
                <w:sz w:val="24"/>
              </w:rPr>
            </w:pPr>
            <w:r w:rsidRPr="00EA79F7">
              <w:rPr>
                <w:rFonts w:cs="Times New Roman"/>
                <w:sz w:val="24"/>
              </w:rPr>
              <w:t>населенный пункт до 500 жителей</w:t>
            </w:r>
          </w:p>
        </w:tc>
        <w:tc>
          <w:tcPr>
            <w:tcW w:w="2058" w:type="dxa"/>
            <w:vMerge w:val="restart"/>
            <w:vAlign w:val="center"/>
          </w:tcPr>
          <w:p w14:paraId="4128A389" w14:textId="77777777" w:rsidR="00547E6C" w:rsidRPr="00EA79F7" w:rsidRDefault="00547E6C" w:rsidP="00677949">
            <w:pPr>
              <w:tabs>
                <w:tab w:val="left" w:pos="709"/>
              </w:tabs>
              <w:ind w:firstLine="0"/>
              <w:rPr>
                <w:rFonts w:cs="Times New Roman"/>
                <w:sz w:val="24"/>
              </w:rPr>
            </w:pPr>
            <w:r w:rsidRPr="00EA79F7">
              <w:rPr>
                <w:rFonts w:cs="Times New Roman"/>
                <w:sz w:val="24"/>
              </w:rPr>
              <w:t>мощность (мест)</w:t>
            </w:r>
          </w:p>
        </w:tc>
        <w:tc>
          <w:tcPr>
            <w:tcW w:w="1793" w:type="dxa"/>
            <w:vAlign w:val="center"/>
          </w:tcPr>
          <w:p w14:paraId="4F1698D5"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100-150 (методика)</w:t>
            </w:r>
          </w:p>
        </w:tc>
        <w:tc>
          <w:tcPr>
            <w:tcW w:w="1729" w:type="dxa"/>
            <w:vMerge w:val="restart"/>
            <w:vAlign w:val="center"/>
          </w:tcPr>
          <w:p w14:paraId="30F209F5" w14:textId="77777777" w:rsidR="00547E6C" w:rsidRPr="00EA79F7" w:rsidRDefault="00547E6C" w:rsidP="00677949">
            <w:pPr>
              <w:tabs>
                <w:tab w:val="left" w:pos="709"/>
              </w:tabs>
              <w:ind w:firstLine="0"/>
              <w:rPr>
                <w:rFonts w:cs="Times New Roman"/>
                <w:sz w:val="24"/>
              </w:rPr>
            </w:pPr>
            <w:r w:rsidRPr="00EA79F7">
              <w:rPr>
                <w:rFonts w:cs="Times New Roman"/>
                <w:sz w:val="24"/>
              </w:rPr>
              <w:t>сельский нас пункт 2,5-3 км.</w:t>
            </w:r>
          </w:p>
        </w:tc>
      </w:tr>
      <w:tr w:rsidR="00EA79F7" w:rsidRPr="00EA79F7" w14:paraId="77570FED" w14:textId="77777777" w:rsidTr="00547E6C">
        <w:trPr>
          <w:jc w:val="center"/>
        </w:trPr>
        <w:tc>
          <w:tcPr>
            <w:tcW w:w="779" w:type="dxa"/>
            <w:vMerge/>
            <w:vAlign w:val="center"/>
          </w:tcPr>
          <w:p w14:paraId="2B510742"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5E90302A" w14:textId="77777777" w:rsidR="00547E6C" w:rsidRPr="00EA79F7" w:rsidRDefault="00547E6C" w:rsidP="00677949">
            <w:pPr>
              <w:tabs>
                <w:tab w:val="left" w:pos="709"/>
              </w:tabs>
              <w:ind w:firstLine="0"/>
              <w:rPr>
                <w:rFonts w:cs="Times New Roman"/>
                <w:sz w:val="24"/>
              </w:rPr>
            </w:pPr>
            <w:r w:rsidRPr="00EA79F7">
              <w:rPr>
                <w:rFonts w:cs="Times New Roman"/>
                <w:sz w:val="24"/>
              </w:rPr>
              <w:t>населенный пункт 500-1000 жителей</w:t>
            </w:r>
          </w:p>
        </w:tc>
        <w:tc>
          <w:tcPr>
            <w:tcW w:w="2058" w:type="dxa"/>
            <w:vMerge/>
            <w:vAlign w:val="center"/>
          </w:tcPr>
          <w:p w14:paraId="5C949625" w14:textId="77777777" w:rsidR="00547E6C" w:rsidRPr="00EA79F7" w:rsidRDefault="00547E6C" w:rsidP="00677949">
            <w:pPr>
              <w:tabs>
                <w:tab w:val="left" w:pos="709"/>
              </w:tabs>
              <w:ind w:firstLine="0"/>
              <w:rPr>
                <w:rFonts w:eastAsia="Calibri" w:cs="Times New Roman"/>
                <w:sz w:val="24"/>
              </w:rPr>
            </w:pPr>
          </w:p>
        </w:tc>
        <w:tc>
          <w:tcPr>
            <w:tcW w:w="1793" w:type="dxa"/>
            <w:vAlign w:val="center"/>
          </w:tcPr>
          <w:p w14:paraId="4B50EFF1"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150-200 (методика)</w:t>
            </w:r>
          </w:p>
        </w:tc>
        <w:tc>
          <w:tcPr>
            <w:tcW w:w="1729" w:type="dxa"/>
            <w:vMerge/>
            <w:vAlign w:val="center"/>
          </w:tcPr>
          <w:p w14:paraId="7B11DCF8" w14:textId="77777777" w:rsidR="00547E6C" w:rsidRPr="00EA79F7" w:rsidRDefault="00547E6C" w:rsidP="00677949">
            <w:pPr>
              <w:tabs>
                <w:tab w:val="left" w:pos="709"/>
              </w:tabs>
              <w:ind w:firstLine="0"/>
              <w:rPr>
                <w:rFonts w:eastAsia="Calibri" w:cs="Times New Roman"/>
                <w:sz w:val="24"/>
              </w:rPr>
            </w:pPr>
          </w:p>
        </w:tc>
      </w:tr>
      <w:tr w:rsidR="00EA79F7" w:rsidRPr="00EA79F7" w14:paraId="747785B8" w14:textId="77777777" w:rsidTr="00547E6C">
        <w:trPr>
          <w:jc w:val="center"/>
        </w:trPr>
        <w:tc>
          <w:tcPr>
            <w:tcW w:w="779" w:type="dxa"/>
            <w:vMerge/>
            <w:vAlign w:val="center"/>
          </w:tcPr>
          <w:p w14:paraId="620ADE6C"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5603C1A8" w14:textId="77777777" w:rsidR="00547E6C" w:rsidRPr="00EA79F7" w:rsidRDefault="00547E6C" w:rsidP="00677949">
            <w:pPr>
              <w:tabs>
                <w:tab w:val="left" w:pos="709"/>
              </w:tabs>
              <w:ind w:firstLine="0"/>
              <w:rPr>
                <w:rFonts w:cs="Times New Roman"/>
                <w:sz w:val="24"/>
              </w:rPr>
            </w:pPr>
            <w:r w:rsidRPr="00EA79F7">
              <w:rPr>
                <w:rFonts w:cs="Times New Roman"/>
                <w:sz w:val="24"/>
              </w:rPr>
              <w:t>населенный пункт 1-3 тыс. жителей</w:t>
            </w:r>
          </w:p>
        </w:tc>
        <w:tc>
          <w:tcPr>
            <w:tcW w:w="2058" w:type="dxa"/>
            <w:vMerge w:val="restart"/>
            <w:vAlign w:val="center"/>
          </w:tcPr>
          <w:p w14:paraId="69291D80"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жителей/мощность одного объекта</w:t>
            </w:r>
          </w:p>
        </w:tc>
        <w:tc>
          <w:tcPr>
            <w:tcW w:w="1793" w:type="dxa"/>
            <w:vAlign w:val="center"/>
          </w:tcPr>
          <w:p w14:paraId="695D9EAD"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150/270 (методика)</w:t>
            </w:r>
          </w:p>
        </w:tc>
        <w:tc>
          <w:tcPr>
            <w:tcW w:w="1729" w:type="dxa"/>
            <w:vMerge/>
            <w:vAlign w:val="center"/>
          </w:tcPr>
          <w:p w14:paraId="479D3142" w14:textId="77777777" w:rsidR="00547E6C" w:rsidRPr="00EA79F7" w:rsidRDefault="00547E6C" w:rsidP="00677949">
            <w:pPr>
              <w:tabs>
                <w:tab w:val="left" w:pos="709"/>
              </w:tabs>
              <w:ind w:firstLine="0"/>
              <w:rPr>
                <w:rFonts w:eastAsia="Calibri" w:cs="Times New Roman"/>
                <w:sz w:val="24"/>
              </w:rPr>
            </w:pPr>
          </w:p>
        </w:tc>
      </w:tr>
      <w:tr w:rsidR="00EA79F7" w:rsidRPr="00EA79F7" w14:paraId="329D0AE4" w14:textId="77777777" w:rsidTr="00547E6C">
        <w:trPr>
          <w:jc w:val="center"/>
        </w:trPr>
        <w:tc>
          <w:tcPr>
            <w:tcW w:w="779" w:type="dxa"/>
            <w:vMerge/>
            <w:vAlign w:val="center"/>
          </w:tcPr>
          <w:p w14:paraId="2851CE65"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6567B78E" w14:textId="77777777" w:rsidR="00547E6C" w:rsidRPr="00EA79F7" w:rsidRDefault="00547E6C" w:rsidP="00677949">
            <w:pPr>
              <w:tabs>
                <w:tab w:val="left" w:pos="709"/>
              </w:tabs>
              <w:ind w:firstLine="0"/>
              <w:rPr>
                <w:rFonts w:cs="Times New Roman"/>
                <w:sz w:val="24"/>
              </w:rPr>
            </w:pPr>
            <w:r w:rsidRPr="00EA79F7">
              <w:rPr>
                <w:rFonts w:cs="Times New Roman"/>
                <w:sz w:val="24"/>
              </w:rPr>
              <w:t>населенный пункт 3-10 тыс. жителей</w:t>
            </w:r>
          </w:p>
        </w:tc>
        <w:tc>
          <w:tcPr>
            <w:tcW w:w="2058" w:type="dxa"/>
            <w:vMerge/>
            <w:vAlign w:val="center"/>
          </w:tcPr>
          <w:p w14:paraId="56F9ABA2" w14:textId="77777777" w:rsidR="00547E6C" w:rsidRPr="00EA79F7" w:rsidRDefault="00547E6C" w:rsidP="00677949">
            <w:pPr>
              <w:tabs>
                <w:tab w:val="left" w:pos="709"/>
              </w:tabs>
              <w:ind w:firstLine="0"/>
              <w:rPr>
                <w:rFonts w:eastAsia="Calibri" w:cs="Times New Roman"/>
                <w:sz w:val="24"/>
              </w:rPr>
            </w:pPr>
          </w:p>
        </w:tc>
        <w:tc>
          <w:tcPr>
            <w:tcW w:w="1793" w:type="dxa"/>
            <w:vAlign w:val="center"/>
          </w:tcPr>
          <w:p w14:paraId="433A5904"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100/270 (методика)</w:t>
            </w:r>
          </w:p>
        </w:tc>
        <w:tc>
          <w:tcPr>
            <w:tcW w:w="1729" w:type="dxa"/>
            <w:vMerge/>
            <w:vAlign w:val="center"/>
          </w:tcPr>
          <w:p w14:paraId="3075CF43" w14:textId="77777777" w:rsidR="00547E6C" w:rsidRPr="00EA79F7" w:rsidRDefault="00547E6C" w:rsidP="00677949">
            <w:pPr>
              <w:tabs>
                <w:tab w:val="left" w:pos="709"/>
              </w:tabs>
              <w:ind w:firstLine="0"/>
              <w:rPr>
                <w:rFonts w:eastAsia="Calibri" w:cs="Times New Roman"/>
                <w:sz w:val="24"/>
              </w:rPr>
            </w:pPr>
          </w:p>
        </w:tc>
      </w:tr>
      <w:tr w:rsidR="00EA79F7" w:rsidRPr="00EA79F7" w14:paraId="199A9269" w14:textId="77777777" w:rsidTr="00547E6C">
        <w:trPr>
          <w:jc w:val="center"/>
        </w:trPr>
        <w:tc>
          <w:tcPr>
            <w:tcW w:w="779" w:type="dxa"/>
            <w:vMerge/>
            <w:vAlign w:val="center"/>
          </w:tcPr>
          <w:p w14:paraId="4DB7A697"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197EDFED" w14:textId="77777777" w:rsidR="00547E6C" w:rsidRPr="00EA79F7" w:rsidRDefault="00547E6C" w:rsidP="00677949">
            <w:pPr>
              <w:tabs>
                <w:tab w:val="left" w:pos="709"/>
              </w:tabs>
              <w:ind w:firstLine="0"/>
              <w:rPr>
                <w:rFonts w:cs="Times New Roman"/>
                <w:sz w:val="24"/>
              </w:rPr>
            </w:pPr>
            <w:r w:rsidRPr="00EA79F7">
              <w:rPr>
                <w:rFonts w:cs="Times New Roman"/>
                <w:sz w:val="24"/>
              </w:rPr>
              <w:t>населенный пункт 10-20 тыс. жителей</w:t>
            </w:r>
          </w:p>
        </w:tc>
        <w:tc>
          <w:tcPr>
            <w:tcW w:w="2058" w:type="dxa"/>
            <w:vMerge/>
            <w:vAlign w:val="center"/>
          </w:tcPr>
          <w:p w14:paraId="33613E3F" w14:textId="77777777" w:rsidR="00547E6C" w:rsidRPr="00EA79F7" w:rsidRDefault="00547E6C" w:rsidP="00677949">
            <w:pPr>
              <w:tabs>
                <w:tab w:val="left" w:pos="709"/>
              </w:tabs>
              <w:ind w:firstLine="0"/>
              <w:rPr>
                <w:rFonts w:eastAsia="Calibri" w:cs="Times New Roman"/>
                <w:sz w:val="24"/>
              </w:rPr>
            </w:pPr>
          </w:p>
        </w:tc>
        <w:tc>
          <w:tcPr>
            <w:tcW w:w="1793" w:type="dxa"/>
            <w:vAlign w:val="center"/>
          </w:tcPr>
          <w:p w14:paraId="349DC4BD"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70/300 (методика)</w:t>
            </w:r>
          </w:p>
        </w:tc>
        <w:tc>
          <w:tcPr>
            <w:tcW w:w="1729" w:type="dxa"/>
            <w:vMerge/>
            <w:vAlign w:val="center"/>
          </w:tcPr>
          <w:p w14:paraId="239155F0" w14:textId="77777777" w:rsidR="00547E6C" w:rsidRPr="00EA79F7" w:rsidRDefault="00547E6C" w:rsidP="00677949">
            <w:pPr>
              <w:tabs>
                <w:tab w:val="left" w:pos="709"/>
              </w:tabs>
              <w:ind w:firstLine="0"/>
              <w:rPr>
                <w:rFonts w:eastAsia="Calibri" w:cs="Times New Roman"/>
                <w:sz w:val="24"/>
              </w:rPr>
            </w:pPr>
          </w:p>
        </w:tc>
      </w:tr>
      <w:tr w:rsidR="00EA79F7" w:rsidRPr="00EA79F7" w14:paraId="0A0259C0" w14:textId="77777777" w:rsidTr="00547E6C">
        <w:trPr>
          <w:jc w:val="center"/>
        </w:trPr>
        <w:tc>
          <w:tcPr>
            <w:tcW w:w="779" w:type="dxa"/>
            <w:vMerge/>
            <w:vAlign w:val="center"/>
          </w:tcPr>
          <w:p w14:paraId="59EF7ECA"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53DFF182" w14:textId="77777777" w:rsidR="00547E6C" w:rsidRPr="00EA79F7" w:rsidRDefault="00547E6C" w:rsidP="00677949">
            <w:pPr>
              <w:tabs>
                <w:tab w:val="left" w:pos="709"/>
              </w:tabs>
              <w:ind w:firstLine="0"/>
              <w:rPr>
                <w:rFonts w:cs="Times New Roman"/>
                <w:sz w:val="24"/>
              </w:rPr>
            </w:pPr>
            <w:r w:rsidRPr="00EA79F7">
              <w:rPr>
                <w:rFonts w:cs="Times New Roman"/>
                <w:sz w:val="24"/>
              </w:rPr>
              <w:t>населенный пункт 20-50 тыс. жителей</w:t>
            </w:r>
          </w:p>
        </w:tc>
        <w:tc>
          <w:tcPr>
            <w:tcW w:w="2058" w:type="dxa"/>
            <w:vMerge/>
            <w:vAlign w:val="center"/>
          </w:tcPr>
          <w:p w14:paraId="5140F82B" w14:textId="77777777" w:rsidR="00547E6C" w:rsidRPr="00EA79F7" w:rsidRDefault="00547E6C" w:rsidP="00677949">
            <w:pPr>
              <w:tabs>
                <w:tab w:val="left" w:pos="709"/>
              </w:tabs>
              <w:ind w:firstLine="0"/>
              <w:rPr>
                <w:rFonts w:eastAsia="Calibri" w:cs="Times New Roman"/>
                <w:sz w:val="24"/>
              </w:rPr>
            </w:pPr>
          </w:p>
        </w:tc>
        <w:tc>
          <w:tcPr>
            <w:tcW w:w="1793" w:type="dxa"/>
            <w:vAlign w:val="center"/>
          </w:tcPr>
          <w:p w14:paraId="447D71B2"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50/300 (методика)</w:t>
            </w:r>
          </w:p>
        </w:tc>
        <w:tc>
          <w:tcPr>
            <w:tcW w:w="1729" w:type="dxa"/>
            <w:vMerge/>
            <w:vAlign w:val="center"/>
          </w:tcPr>
          <w:p w14:paraId="1B7F9EF8" w14:textId="77777777" w:rsidR="00547E6C" w:rsidRPr="00EA79F7" w:rsidRDefault="00547E6C" w:rsidP="00677949">
            <w:pPr>
              <w:tabs>
                <w:tab w:val="left" w:pos="709"/>
              </w:tabs>
              <w:ind w:firstLine="0"/>
              <w:rPr>
                <w:rFonts w:eastAsia="Calibri" w:cs="Times New Roman"/>
                <w:sz w:val="24"/>
              </w:rPr>
            </w:pPr>
          </w:p>
        </w:tc>
      </w:tr>
      <w:tr w:rsidR="00EA79F7" w:rsidRPr="00EA79F7" w14:paraId="26955979" w14:textId="77777777" w:rsidTr="00547E6C">
        <w:trPr>
          <w:jc w:val="center"/>
        </w:trPr>
        <w:tc>
          <w:tcPr>
            <w:tcW w:w="779" w:type="dxa"/>
            <w:vMerge w:val="restart"/>
            <w:vAlign w:val="center"/>
          </w:tcPr>
          <w:p w14:paraId="1739E36F"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17</w:t>
            </w:r>
          </w:p>
        </w:tc>
        <w:tc>
          <w:tcPr>
            <w:tcW w:w="8519" w:type="dxa"/>
            <w:gridSpan w:val="4"/>
            <w:vAlign w:val="center"/>
          </w:tcPr>
          <w:p w14:paraId="22D6D425" w14:textId="77777777" w:rsidR="00547E6C" w:rsidRPr="00EA79F7" w:rsidRDefault="00547E6C" w:rsidP="00677949">
            <w:pPr>
              <w:tabs>
                <w:tab w:val="left" w:pos="709"/>
              </w:tabs>
              <w:ind w:firstLine="0"/>
              <w:rPr>
                <w:rFonts w:cs="Times New Roman"/>
                <w:sz w:val="24"/>
              </w:rPr>
            </w:pPr>
            <w:r w:rsidRPr="00EA79F7">
              <w:rPr>
                <w:rFonts w:cs="Times New Roman"/>
                <w:sz w:val="24"/>
              </w:rPr>
              <w:t>Библиотеки</w:t>
            </w:r>
          </w:p>
        </w:tc>
      </w:tr>
      <w:tr w:rsidR="00EA79F7" w:rsidRPr="00EA79F7" w14:paraId="78EC2254" w14:textId="77777777" w:rsidTr="00547E6C">
        <w:trPr>
          <w:jc w:val="center"/>
        </w:trPr>
        <w:tc>
          <w:tcPr>
            <w:tcW w:w="779" w:type="dxa"/>
            <w:vMerge/>
            <w:vAlign w:val="center"/>
          </w:tcPr>
          <w:p w14:paraId="4A963C1E"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008D177B" w14:textId="77777777" w:rsidR="00547E6C" w:rsidRPr="00EA79F7" w:rsidRDefault="00547E6C" w:rsidP="00677949">
            <w:pPr>
              <w:tabs>
                <w:tab w:val="left" w:pos="709"/>
              </w:tabs>
              <w:ind w:firstLine="0"/>
              <w:rPr>
                <w:rFonts w:cs="Times New Roman"/>
                <w:sz w:val="24"/>
              </w:rPr>
            </w:pPr>
            <w:r w:rsidRPr="00EA79F7">
              <w:rPr>
                <w:rFonts w:cs="Times New Roman"/>
                <w:sz w:val="24"/>
              </w:rPr>
              <w:t>населенный пункт или группа 1-2 тыс. жителей</w:t>
            </w:r>
          </w:p>
        </w:tc>
        <w:tc>
          <w:tcPr>
            <w:tcW w:w="2058" w:type="dxa"/>
            <w:vAlign w:val="center"/>
          </w:tcPr>
          <w:p w14:paraId="3FCA6F39"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жителей</w:t>
            </w:r>
          </w:p>
          <w:p w14:paraId="5419B79F" w14:textId="77777777" w:rsidR="00547E6C" w:rsidRPr="00EA79F7" w:rsidRDefault="00547E6C" w:rsidP="00677949">
            <w:pPr>
              <w:tabs>
                <w:tab w:val="left" w:pos="709"/>
              </w:tabs>
              <w:ind w:firstLine="0"/>
              <w:rPr>
                <w:rFonts w:cs="Times New Roman"/>
                <w:sz w:val="24"/>
              </w:rPr>
            </w:pPr>
            <w:r w:rsidRPr="00EA79F7">
              <w:rPr>
                <w:rFonts w:cs="Times New Roman"/>
                <w:sz w:val="24"/>
              </w:rPr>
              <w:t>тыс. ед. хранения</w:t>
            </w:r>
          </w:p>
        </w:tc>
        <w:tc>
          <w:tcPr>
            <w:tcW w:w="1793" w:type="dxa"/>
            <w:vAlign w:val="center"/>
          </w:tcPr>
          <w:p w14:paraId="79A632DD"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5-6</w:t>
            </w:r>
          </w:p>
          <w:p w14:paraId="77FA3BE5"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6-7,5 (СП)</w:t>
            </w:r>
          </w:p>
        </w:tc>
        <w:tc>
          <w:tcPr>
            <w:tcW w:w="1729" w:type="dxa"/>
            <w:vMerge w:val="restart"/>
            <w:vAlign w:val="center"/>
          </w:tcPr>
          <w:p w14:paraId="55D8CAE2" w14:textId="77777777" w:rsidR="00547E6C" w:rsidRPr="00EA79F7" w:rsidRDefault="00547E6C" w:rsidP="00677949">
            <w:pPr>
              <w:tabs>
                <w:tab w:val="left" w:pos="709"/>
              </w:tabs>
              <w:ind w:firstLine="0"/>
              <w:rPr>
                <w:rFonts w:cs="Times New Roman"/>
                <w:sz w:val="24"/>
              </w:rPr>
            </w:pPr>
            <w:r w:rsidRPr="00EA79F7">
              <w:rPr>
                <w:rFonts w:cs="Times New Roman"/>
                <w:sz w:val="24"/>
              </w:rPr>
              <w:t>сельский нас пункт 2,5-3 км.</w:t>
            </w:r>
          </w:p>
        </w:tc>
      </w:tr>
      <w:tr w:rsidR="00EA79F7" w:rsidRPr="00EA79F7" w14:paraId="030176A9" w14:textId="77777777" w:rsidTr="00547E6C">
        <w:trPr>
          <w:jc w:val="center"/>
        </w:trPr>
        <w:tc>
          <w:tcPr>
            <w:tcW w:w="779" w:type="dxa"/>
            <w:vMerge/>
            <w:vAlign w:val="center"/>
          </w:tcPr>
          <w:p w14:paraId="15EDF5BE"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64F92C00" w14:textId="77777777" w:rsidR="00547E6C" w:rsidRPr="00EA79F7" w:rsidRDefault="00547E6C" w:rsidP="00677949">
            <w:pPr>
              <w:tabs>
                <w:tab w:val="left" w:pos="709"/>
              </w:tabs>
              <w:ind w:firstLine="0"/>
              <w:rPr>
                <w:rFonts w:cs="Times New Roman"/>
                <w:sz w:val="24"/>
              </w:rPr>
            </w:pPr>
            <w:r w:rsidRPr="00EA79F7">
              <w:rPr>
                <w:rFonts w:cs="Times New Roman"/>
                <w:sz w:val="24"/>
              </w:rPr>
              <w:t>населенный пункт или группа 2-5 тыс. жителей</w:t>
            </w:r>
          </w:p>
        </w:tc>
        <w:tc>
          <w:tcPr>
            <w:tcW w:w="2058" w:type="dxa"/>
            <w:vAlign w:val="center"/>
          </w:tcPr>
          <w:p w14:paraId="4619DBC2"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жителей</w:t>
            </w:r>
          </w:p>
          <w:p w14:paraId="6910808F" w14:textId="77777777" w:rsidR="00547E6C" w:rsidRPr="00EA79F7" w:rsidRDefault="00547E6C" w:rsidP="00677949">
            <w:pPr>
              <w:tabs>
                <w:tab w:val="left" w:pos="709"/>
              </w:tabs>
              <w:ind w:firstLine="0"/>
              <w:rPr>
                <w:rFonts w:cs="Times New Roman"/>
                <w:sz w:val="24"/>
              </w:rPr>
            </w:pPr>
            <w:r w:rsidRPr="00EA79F7">
              <w:rPr>
                <w:rFonts w:cs="Times New Roman"/>
                <w:sz w:val="24"/>
              </w:rPr>
              <w:t>тыс. ед. хранения</w:t>
            </w:r>
          </w:p>
        </w:tc>
        <w:tc>
          <w:tcPr>
            <w:tcW w:w="1793" w:type="dxa"/>
            <w:vAlign w:val="center"/>
          </w:tcPr>
          <w:p w14:paraId="3920DB0C"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4-5</w:t>
            </w:r>
          </w:p>
          <w:p w14:paraId="3C8020D2"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5-6 (СП)</w:t>
            </w:r>
          </w:p>
        </w:tc>
        <w:tc>
          <w:tcPr>
            <w:tcW w:w="1729" w:type="dxa"/>
            <w:vMerge/>
            <w:vAlign w:val="center"/>
          </w:tcPr>
          <w:p w14:paraId="1A77DA61" w14:textId="77777777" w:rsidR="00547E6C" w:rsidRPr="00EA79F7" w:rsidRDefault="00547E6C" w:rsidP="00677949">
            <w:pPr>
              <w:tabs>
                <w:tab w:val="left" w:pos="709"/>
              </w:tabs>
              <w:ind w:firstLine="0"/>
              <w:rPr>
                <w:rFonts w:eastAsia="Calibri" w:cs="Times New Roman"/>
                <w:sz w:val="24"/>
              </w:rPr>
            </w:pPr>
          </w:p>
        </w:tc>
      </w:tr>
      <w:tr w:rsidR="00EA79F7" w:rsidRPr="00EA79F7" w14:paraId="1714305D" w14:textId="77777777" w:rsidTr="00547E6C">
        <w:trPr>
          <w:jc w:val="center"/>
        </w:trPr>
        <w:tc>
          <w:tcPr>
            <w:tcW w:w="779" w:type="dxa"/>
            <w:vMerge/>
            <w:vAlign w:val="center"/>
          </w:tcPr>
          <w:p w14:paraId="6A31E671"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17626DF9" w14:textId="77777777" w:rsidR="00547E6C" w:rsidRPr="00EA79F7" w:rsidRDefault="00547E6C" w:rsidP="00677949">
            <w:pPr>
              <w:tabs>
                <w:tab w:val="left" w:pos="709"/>
              </w:tabs>
              <w:ind w:firstLine="0"/>
              <w:rPr>
                <w:rFonts w:cs="Times New Roman"/>
                <w:sz w:val="24"/>
              </w:rPr>
            </w:pPr>
            <w:r w:rsidRPr="00EA79F7">
              <w:rPr>
                <w:rFonts w:cs="Times New Roman"/>
                <w:sz w:val="24"/>
              </w:rPr>
              <w:t>населенный пункт или группа 5-10 тыс. жителей</w:t>
            </w:r>
          </w:p>
        </w:tc>
        <w:tc>
          <w:tcPr>
            <w:tcW w:w="2058" w:type="dxa"/>
            <w:vAlign w:val="center"/>
          </w:tcPr>
          <w:p w14:paraId="3621A9AC"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жителей</w:t>
            </w:r>
          </w:p>
          <w:p w14:paraId="4476F883" w14:textId="77777777" w:rsidR="00547E6C" w:rsidRPr="00EA79F7" w:rsidRDefault="00547E6C" w:rsidP="00677949">
            <w:pPr>
              <w:tabs>
                <w:tab w:val="left" w:pos="709"/>
              </w:tabs>
              <w:ind w:firstLine="0"/>
              <w:rPr>
                <w:rFonts w:cs="Times New Roman"/>
                <w:sz w:val="24"/>
              </w:rPr>
            </w:pPr>
            <w:r w:rsidRPr="00EA79F7">
              <w:rPr>
                <w:rFonts w:cs="Times New Roman"/>
                <w:sz w:val="24"/>
              </w:rPr>
              <w:t>тыс. ед. хранения</w:t>
            </w:r>
          </w:p>
        </w:tc>
        <w:tc>
          <w:tcPr>
            <w:tcW w:w="1793" w:type="dxa"/>
            <w:vAlign w:val="center"/>
          </w:tcPr>
          <w:p w14:paraId="232888F1"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3-4</w:t>
            </w:r>
          </w:p>
          <w:p w14:paraId="651A46BD"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4,5-5 (СП)</w:t>
            </w:r>
          </w:p>
        </w:tc>
        <w:tc>
          <w:tcPr>
            <w:tcW w:w="1729" w:type="dxa"/>
            <w:vMerge/>
            <w:vAlign w:val="center"/>
          </w:tcPr>
          <w:p w14:paraId="3C189B8C" w14:textId="77777777" w:rsidR="00547E6C" w:rsidRPr="00EA79F7" w:rsidRDefault="00547E6C" w:rsidP="00677949">
            <w:pPr>
              <w:tabs>
                <w:tab w:val="left" w:pos="709"/>
              </w:tabs>
              <w:ind w:firstLine="0"/>
              <w:rPr>
                <w:rFonts w:eastAsia="Calibri" w:cs="Times New Roman"/>
                <w:sz w:val="24"/>
              </w:rPr>
            </w:pPr>
          </w:p>
        </w:tc>
      </w:tr>
      <w:tr w:rsidR="00EA79F7" w:rsidRPr="00EA79F7" w14:paraId="2C2F79A5" w14:textId="77777777" w:rsidTr="00547E6C">
        <w:trPr>
          <w:jc w:val="center"/>
        </w:trPr>
        <w:tc>
          <w:tcPr>
            <w:tcW w:w="779" w:type="dxa"/>
            <w:vMerge/>
            <w:vAlign w:val="center"/>
          </w:tcPr>
          <w:p w14:paraId="7C9025D7"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4108A2F0" w14:textId="77777777" w:rsidR="00547E6C" w:rsidRPr="00EA79F7" w:rsidRDefault="00547E6C" w:rsidP="00677949">
            <w:pPr>
              <w:tabs>
                <w:tab w:val="left" w:pos="709"/>
              </w:tabs>
              <w:ind w:firstLine="0"/>
              <w:rPr>
                <w:rFonts w:cs="Times New Roman"/>
                <w:sz w:val="24"/>
              </w:rPr>
            </w:pPr>
            <w:r w:rsidRPr="00EA79F7">
              <w:rPr>
                <w:rFonts w:cs="Times New Roman"/>
                <w:sz w:val="24"/>
              </w:rPr>
              <w:t>Городские массовые библиотеки</w:t>
            </w:r>
          </w:p>
        </w:tc>
        <w:tc>
          <w:tcPr>
            <w:tcW w:w="2058" w:type="dxa"/>
            <w:vAlign w:val="center"/>
          </w:tcPr>
          <w:p w14:paraId="035FB885"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жителей</w:t>
            </w:r>
          </w:p>
          <w:p w14:paraId="0A3665F1" w14:textId="77777777" w:rsidR="00547E6C" w:rsidRPr="00EA79F7" w:rsidRDefault="00547E6C" w:rsidP="00677949">
            <w:pPr>
              <w:tabs>
                <w:tab w:val="left" w:pos="709"/>
              </w:tabs>
              <w:ind w:firstLine="0"/>
              <w:rPr>
                <w:rFonts w:cs="Times New Roman"/>
                <w:sz w:val="24"/>
              </w:rPr>
            </w:pPr>
            <w:r w:rsidRPr="00EA79F7">
              <w:rPr>
                <w:rFonts w:cs="Times New Roman"/>
                <w:sz w:val="24"/>
              </w:rPr>
              <w:t>тыс. ед. хранения</w:t>
            </w:r>
          </w:p>
        </w:tc>
        <w:tc>
          <w:tcPr>
            <w:tcW w:w="1793" w:type="dxa"/>
            <w:vAlign w:val="center"/>
          </w:tcPr>
          <w:p w14:paraId="63F174B0"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2-3</w:t>
            </w:r>
          </w:p>
          <w:p w14:paraId="41166F3C"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4,5-5 (СП)</w:t>
            </w:r>
          </w:p>
        </w:tc>
        <w:tc>
          <w:tcPr>
            <w:tcW w:w="1729" w:type="dxa"/>
            <w:vMerge/>
            <w:vAlign w:val="center"/>
          </w:tcPr>
          <w:p w14:paraId="14B62ED6" w14:textId="77777777" w:rsidR="00547E6C" w:rsidRPr="00EA79F7" w:rsidRDefault="00547E6C" w:rsidP="00677949">
            <w:pPr>
              <w:tabs>
                <w:tab w:val="left" w:pos="709"/>
              </w:tabs>
              <w:ind w:firstLine="0"/>
              <w:rPr>
                <w:rFonts w:eastAsia="Calibri" w:cs="Times New Roman"/>
                <w:sz w:val="24"/>
              </w:rPr>
            </w:pPr>
          </w:p>
        </w:tc>
      </w:tr>
      <w:tr w:rsidR="00EA79F7" w:rsidRPr="00EA79F7" w14:paraId="66B7A8E3" w14:textId="77777777" w:rsidTr="00547E6C">
        <w:trPr>
          <w:jc w:val="center"/>
        </w:trPr>
        <w:tc>
          <w:tcPr>
            <w:tcW w:w="779" w:type="dxa"/>
            <w:vMerge/>
            <w:vAlign w:val="center"/>
          </w:tcPr>
          <w:p w14:paraId="345A87BC"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1015F424" w14:textId="77777777" w:rsidR="00547E6C" w:rsidRPr="00EA79F7" w:rsidRDefault="00547E6C" w:rsidP="00677949">
            <w:pPr>
              <w:tabs>
                <w:tab w:val="left" w:pos="709"/>
              </w:tabs>
              <w:ind w:firstLine="0"/>
              <w:rPr>
                <w:rFonts w:cs="Times New Roman"/>
                <w:sz w:val="24"/>
              </w:rPr>
            </w:pPr>
            <w:r w:rsidRPr="00EA79F7">
              <w:rPr>
                <w:rFonts w:cs="Times New Roman"/>
                <w:sz w:val="24"/>
              </w:rPr>
              <w:t>Центральные библиотеки в группах</w:t>
            </w:r>
          </w:p>
        </w:tc>
        <w:tc>
          <w:tcPr>
            <w:tcW w:w="2058" w:type="dxa"/>
            <w:vAlign w:val="center"/>
          </w:tcPr>
          <w:p w14:paraId="3543CF70"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жителей</w:t>
            </w:r>
          </w:p>
          <w:p w14:paraId="0579C4AC" w14:textId="77777777" w:rsidR="00547E6C" w:rsidRPr="00EA79F7" w:rsidRDefault="00547E6C" w:rsidP="00677949">
            <w:pPr>
              <w:tabs>
                <w:tab w:val="left" w:pos="709"/>
              </w:tabs>
              <w:ind w:firstLine="0"/>
              <w:rPr>
                <w:rFonts w:cs="Times New Roman"/>
                <w:sz w:val="24"/>
              </w:rPr>
            </w:pPr>
            <w:r w:rsidRPr="00EA79F7">
              <w:rPr>
                <w:rFonts w:cs="Times New Roman"/>
                <w:sz w:val="24"/>
              </w:rPr>
              <w:t>тыс. ед. хранения</w:t>
            </w:r>
          </w:p>
        </w:tc>
        <w:tc>
          <w:tcPr>
            <w:tcW w:w="1793" w:type="dxa"/>
            <w:vAlign w:val="center"/>
          </w:tcPr>
          <w:p w14:paraId="2B7AAAD1"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3-4</w:t>
            </w:r>
          </w:p>
          <w:p w14:paraId="1BF7CD79"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4,5-5 (СП)</w:t>
            </w:r>
          </w:p>
        </w:tc>
        <w:tc>
          <w:tcPr>
            <w:tcW w:w="1729" w:type="dxa"/>
            <w:vMerge/>
            <w:vAlign w:val="center"/>
          </w:tcPr>
          <w:p w14:paraId="0C92619E" w14:textId="77777777" w:rsidR="00547E6C" w:rsidRPr="00EA79F7" w:rsidRDefault="00547E6C" w:rsidP="00677949">
            <w:pPr>
              <w:tabs>
                <w:tab w:val="left" w:pos="709"/>
              </w:tabs>
              <w:ind w:firstLine="0"/>
              <w:jc w:val="center"/>
              <w:rPr>
                <w:rFonts w:eastAsia="Calibri" w:cs="Times New Roman"/>
                <w:sz w:val="24"/>
              </w:rPr>
            </w:pPr>
          </w:p>
        </w:tc>
      </w:tr>
      <w:tr w:rsidR="00EA79F7" w:rsidRPr="00EA79F7" w14:paraId="1651C9D4" w14:textId="77777777" w:rsidTr="00547E6C">
        <w:trPr>
          <w:jc w:val="center"/>
        </w:trPr>
        <w:tc>
          <w:tcPr>
            <w:tcW w:w="779" w:type="dxa"/>
            <w:vMerge/>
            <w:vAlign w:val="center"/>
          </w:tcPr>
          <w:p w14:paraId="2ED6F90A"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081CAFAE" w14:textId="77777777" w:rsidR="00547E6C" w:rsidRPr="00EA79F7" w:rsidRDefault="00547E6C" w:rsidP="00677949">
            <w:pPr>
              <w:tabs>
                <w:tab w:val="left" w:pos="709"/>
              </w:tabs>
              <w:ind w:firstLine="0"/>
              <w:rPr>
                <w:rFonts w:cs="Times New Roman"/>
                <w:sz w:val="24"/>
              </w:rPr>
            </w:pPr>
            <w:r w:rsidRPr="00EA79F7">
              <w:rPr>
                <w:rFonts w:cs="Times New Roman"/>
                <w:sz w:val="24"/>
              </w:rPr>
              <w:t>Детские библиотеки в населенных пунктах 20-50 тыс. жителей</w:t>
            </w:r>
          </w:p>
        </w:tc>
        <w:tc>
          <w:tcPr>
            <w:tcW w:w="2058" w:type="dxa"/>
            <w:vAlign w:val="center"/>
          </w:tcPr>
          <w:p w14:paraId="4F8C5EC8" w14:textId="77777777" w:rsidR="00547E6C" w:rsidRPr="00EA79F7" w:rsidRDefault="00547E6C" w:rsidP="00677949">
            <w:pPr>
              <w:tabs>
                <w:tab w:val="left" w:pos="709"/>
              </w:tabs>
              <w:ind w:firstLine="0"/>
              <w:rPr>
                <w:rFonts w:cs="Times New Roman"/>
                <w:sz w:val="24"/>
              </w:rPr>
            </w:pPr>
            <w:r w:rsidRPr="00EA79F7">
              <w:rPr>
                <w:rFonts w:cs="Times New Roman"/>
                <w:sz w:val="24"/>
              </w:rPr>
              <w:t>объектов</w:t>
            </w:r>
          </w:p>
        </w:tc>
        <w:tc>
          <w:tcPr>
            <w:tcW w:w="1793" w:type="dxa"/>
            <w:vAlign w:val="center"/>
          </w:tcPr>
          <w:p w14:paraId="571CFDD0"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 (методика)</w:t>
            </w:r>
          </w:p>
        </w:tc>
        <w:tc>
          <w:tcPr>
            <w:tcW w:w="1729" w:type="dxa"/>
            <w:vMerge/>
            <w:vAlign w:val="center"/>
          </w:tcPr>
          <w:p w14:paraId="0E4208A1" w14:textId="77777777" w:rsidR="00547E6C" w:rsidRPr="00EA79F7" w:rsidRDefault="00547E6C" w:rsidP="00677949">
            <w:pPr>
              <w:tabs>
                <w:tab w:val="left" w:pos="709"/>
              </w:tabs>
              <w:ind w:firstLine="0"/>
              <w:jc w:val="center"/>
              <w:rPr>
                <w:rFonts w:eastAsia="Calibri" w:cs="Times New Roman"/>
                <w:sz w:val="24"/>
              </w:rPr>
            </w:pPr>
          </w:p>
        </w:tc>
      </w:tr>
      <w:tr w:rsidR="00EA79F7" w:rsidRPr="00EA79F7" w14:paraId="1E1F59D6" w14:textId="77777777" w:rsidTr="00547E6C">
        <w:trPr>
          <w:jc w:val="center"/>
        </w:trPr>
        <w:tc>
          <w:tcPr>
            <w:tcW w:w="779" w:type="dxa"/>
            <w:vAlign w:val="center"/>
          </w:tcPr>
          <w:p w14:paraId="5AB88C7A"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18</w:t>
            </w:r>
          </w:p>
        </w:tc>
        <w:tc>
          <w:tcPr>
            <w:tcW w:w="2939" w:type="dxa"/>
            <w:vAlign w:val="center"/>
          </w:tcPr>
          <w:p w14:paraId="74F20294" w14:textId="77777777" w:rsidR="00547E6C" w:rsidRPr="00EA79F7" w:rsidRDefault="00547E6C" w:rsidP="00677949">
            <w:pPr>
              <w:tabs>
                <w:tab w:val="left" w:pos="709"/>
              </w:tabs>
              <w:ind w:firstLine="0"/>
              <w:rPr>
                <w:rFonts w:cs="Times New Roman"/>
                <w:sz w:val="24"/>
              </w:rPr>
            </w:pPr>
            <w:r w:rsidRPr="00EA79F7">
              <w:rPr>
                <w:rFonts w:cs="Times New Roman"/>
                <w:sz w:val="24"/>
              </w:rPr>
              <w:t>Кинотеатры</w:t>
            </w:r>
          </w:p>
        </w:tc>
        <w:tc>
          <w:tcPr>
            <w:tcW w:w="2058" w:type="dxa"/>
            <w:vAlign w:val="center"/>
          </w:tcPr>
          <w:p w14:paraId="0359D4F1"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жителей</w:t>
            </w:r>
          </w:p>
        </w:tc>
        <w:tc>
          <w:tcPr>
            <w:tcW w:w="1793" w:type="dxa"/>
            <w:vAlign w:val="center"/>
          </w:tcPr>
          <w:p w14:paraId="284AC7B1"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25-35</w:t>
            </w:r>
          </w:p>
        </w:tc>
        <w:tc>
          <w:tcPr>
            <w:tcW w:w="1729" w:type="dxa"/>
            <w:vAlign w:val="center"/>
          </w:tcPr>
          <w:p w14:paraId="57DB963C"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60AFDDD0" w14:textId="77777777" w:rsidTr="00547E6C">
        <w:trPr>
          <w:jc w:val="center"/>
        </w:trPr>
        <w:tc>
          <w:tcPr>
            <w:tcW w:w="779" w:type="dxa"/>
            <w:vAlign w:val="center"/>
          </w:tcPr>
          <w:p w14:paraId="33C618A5"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19</w:t>
            </w:r>
          </w:p>
        </w:tc>
        <w:tc>
          <w:tcPr>
            <w:tcW w:w="2939" w:type="dxa"/>
            <w:vAlign w:val="center"/>
          </w:tcPr>
          <w:p w14:paraId="51AC4ABB" w14:textId="77777777" w:rsidR="00547E6C" w:rsidRPr="00EA79F7" w:rsidRDefault="00547E6C" w:rsidP="00677949">
            <w:pPr>
              <w:tabs>
                <w:tab w:val="left" w:pos="709"/>
              </w:tabs>
              <w:ind w:firstLine="0"/>
              <w:rPr>
                <w:rFonts w:cs="Times New Roman"/>
                <w:sz w:val="24"/>
              </w:rPr>
            </w:pPr>
            <w:r w:rsidRPr="00EA79F7">
              <w:rPr>
                <w:rFonts w:cs="Times New Roman"/>
                <w:sz w:val="24"/>
              </w:rPr>
              <w:t>Театры</w:t>
            </w:r>
          </w:p>
        </w:tc>
        <w:tc>
          <w:tcPr>
            <w:tcW w:w="2058" w:type="dxa"/>
            <w:vAlign w:val="center"/>
          </w:tcPr>
          <w:p w14:paraId="59BBCB23"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жителей</w:t>
            </w:r>
          </w:p>
        </w:tc>
        <w:tc>
          <w:tcPr>
            <w:tcW w:w="1793" w:type="dxa"/>
            <w:vAlign w:val="center"/>
          </w:tcPr>
          <w:p w14:paraId="146CEA70"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5-8</w:t>
            </w:r>
          </w:p>
        </w:tc>
        <w:tc>
          <w:tcPr>
            <w:tcW w:w="1729" w:type="dxa"/>
            <w:vAlign w:val="center"/>
          </w:tcPr>
          <w:p w14:paraId="316A93AB"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3A2E59C8" w14:textId="77777777" w:rsidTr="00547E6C">
        <w:trPr>
          <w:jc w:val="center"/>
        </w:trPr>
        <w:tc>
          <w:tcPr>
            <w:tcW w:w="779" w:type="dxa"/>
            <w:vAlign w:val="center"/>
          </w:tcPr>
          <w:p w14:paraId="55DD5478"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20</w:t>
            </w:r>
          </w:p>
        </w:tc>
        <w:tc>
          <w:tcPr>
            <w:tcW w:w="2939" w:type="dxa"/>
            <w:vAlign w:val="center"/>
          </w:tcPr>
          <w:p w14:paraId="26FE6C9E" w14:textId="77777777" w:rsidR="00547E6C" w:rsidRPr="00EA79F7" w:rsidRDefault="00547E6C" w:rsidP="00677949">
            <w:pPr>
              <w:tabs>
                <w:tab w:val="left" w:pos="709"/>
              </w:tabs>
              <w:ind w:firstLine="0"/>
              <w:rPr>
                <w:rFonts w:cs="Times New Roman"/>
                <w:sz w:val="24"/>
              </w:rPr>
            </w:pPr>
            <w:r w:rsidRPr="00EA79F7">
              <w:rPr>
                <w:rFonts w:cs="Times New Roman"/>
                <w:sz w:val="24"/>
              </w:rPr>
              <w:t>Цирки</w:t>
            </w:r>
          </w:p>
        </w:tc>
        <w:tc>
          <w:tcPr>
            <w:tcW w:w="2058" w:type="dxa"/>
            <w:vAlign w:val="center"/>
          </w:tcPr>
          <w:p w14:paraId="0999A7E4"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жителей</w:t>
            </w:r>
          </w:p>
        </w:tc>
        <w:tc>
          <w:tcPr>
            <w:tcW w:w="1793" w:type="dxa"/>
            <w:vAlign w:val="center"/>
          </w:tcPr>
          <w:p w14:paraId="66CA9C09"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3,5-5</w:t>
            </w:r>
          </w:p>
        </w:tc>
        <w:tc>
          <w:tcPr>
            <w:tcW w:w="1729" w:type="dxa"/>
            <w:vAlign w:val="center"/>
          </w:tcPr>
          <w:p w14:paraId="05D0E6AE"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701B5815" w14:textId="77777777" w:rsidTr="00547E6C">
        <w:trPr>
          <w:jc w:val="center"/>
        </w:trPr>
        <w:tc>
          <w:tcPr>
            <w:tcW w:w="779" w:type="dxa"/>
            <w:vAlign w:val="center"/>
          </w:tcPr>
          <w:p w14:paraId="1F372CD1"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21</w:t>
            </w:r>
          </w:p>
        </w:tc>
        <w:tc>
          <w:tcPr>
            <w:tcW w:w="2939" w:type="dxa"/>
            <w:vAlign w:val="center"/>
          </w:tcPr>
          <w:p w14:paraId="22BF1BA1" w14:textId="77777777" w:rsidR="00547E6C" w:rsidRPr="00EA79F7" w:rsidRDefault="00547E6C" w:rsidP="00677949">
            <w:pPr>
              <w:tabs>
                <w:tab w:val="left" w:pos="709"/>
              </w:tabs>
              <w:ind w:firstLine="0"/>
              <w:rPr>
                <w:rFonts w:cs="Times New Roman"/>
                <w:sz w:val="24"/>
              </w:rPr>
            </w:pPr>
            <w:r w:rsidRPr="00EA79F7">
              <w:rPr>
                <w:rFonts w:cs="Times New Roman"/>
                <w:sz w:val="24"/>
              </w:rPr>
              <w:t>Универсальные спортивно-зрелищные залы</w:t>
            </w:r>
          </w:p>
        </w:tc>
        <w:tc>
          <w:tcPr>
            <w:tcW w:w="2058" w:type="dxa"/>
            <w:vAlign w:val="center"/>
          </w:tcPr>
          <w:p w14:paraId="1893B0D4"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жителей</w:t>
            </w:r>
          </w:p>
        </w:tc>
        <w:tc>
          <w:tcPr>
            <w:tcW w:w="1793" w:type="dxa"/>
            <w:vAlign w:val="center"/>
          </w:tcPr>
          <w:p w14:paraId="74F37779"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6-9</w:t>
            </w:r>
          </w:p>
        </w:tc>
        <w:tc>
          <w:tcPr>
            <w:tcW w:w="1729" w:type="dxa"/>
            <w:vAlign w:val="center"/>
          </w:tcPr>
          <w:p w14:paraId="3B3B6195"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51D732D5" w14:textId="77777777" w:rsidTr="00547E6C">
        <w:trPr>
          <w:jc w:val="center"/>
        </w:trPr>
        <w:tc>
          <w:tcPr>
            <w:tcW w:w="779" w:type="dxa"/>
            <w:vAlign w:val="center"/>
          </w:tcPr>
          <w:p w14:paraId="640F1E5B"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22</w:t>
            </w:r>
          </w:p>
        </w:tc>
        <w:tc>
          <w:tcPr>
            <w:tcW w:w="2939" w:type="dxa"/>
            <w:vAlign w:val="center"/>
          </w:tcPr>
          <w:p w14:paraId="330C654C" w14:textId="77777777" w:rsidR="00547E6C" w:rsidRPr="00EA79F7" w:rsidRDefault="00547E6C" w:rsidP="00677949">
            <w:pPr>
              <w:tabs>
                <w:tab w:val="left" w:pos="709"/>
              </w:tabs>
              <w:ind w:firstLine="0"/>
              <w:rPr>
                <w:rFonts w:cs="Times New Roman"/>
                <w:sz w:val="24"/>
              </w:rPr>
            </w:pPr>
            <w:r w:rsidRPr="00EA79F7">
              <w:rPr>
                <w:rFonts w:cs="Times New Roman"/>
                <w:sz w:val="24"/>
              </w:rPr>
              <w:t>Магазины</w:t>
            </w:r>
          </w:p>
          <w:p w14:paraId="7D96DF16" w14:textId="77777777" w:rsidR="00547E6C" w:rsidRPr="00EA79F7" w:rsidRDefault="00547E6C" w:rsidP="00677949">
            <w:pPr>
              <w:tabs>
                <w:tab w:val="left" w:pos="709"/>
              </w:tabs>
              <w:ind w:firstLine="0"/>
              <w:rPr>
                <w:rFonts w:cs="Times New Roman"/>
                <w:sz w:val="24"/>
              </w:rPr>
            </w:pPr>
            <w:r w:rsidRPr="00EA79F7">
              <w:rPr>
                <w:rFonts w:cs="Times New Roman"/>
                <w:sz w:val="24"/>
              </w:rPr>
              <w:t>сельское поселение</w:t>
            </w:r>
          </w:p>
        </w:tc>
        <w:tc>
          <w:tcPr>
            <w:tcW w:w="2058" w:type="dxa"/>
            <w:vAlign w:val="center"/>
          </w:tcPr>
          <w:p w14:paraId="1FF93DF7" w14:textId="77777777" w:rsidR="00547E6C" w:rsidRPr="00EA79F7" w:rsidRDefault="00547E6C" w:rsidP="00677949">
            <w:pPr>
              <w:tabs>
                <w:tab w:val="left" w:pos="709"/>
              </w:tabs>
              <w:ind w:firstLine="0"/>
              <w:rPr>
                <w:rFonts w:cs="Times New Roman"/>
                <w:sz w:val="24"/>
              </w:rPr>
            </w:pPr>
            <w:proofErr w:type="spellStart"/>
            <w:r w:rsidRPr="00EA79F7">
              <w:rPr>
                <w:rFonts w:cs="Times New Roman"/>
                <w:sz w:val="24"/>
              </w:rPr>
              <w:t>м.кв</w:t>
            </w:r>
            <w:proofErr w:type="spellEnd"/>
            <w:r w:rsidRPr="00EA79F7">
              <w:rPr>
                <w:rFonts w:cs="Times New Roman"/>
                <w:sz w:val="24"/>
              </w:rPr>
              <w:t>. торговой площади на 1000 человек</w:t>
            </w:r>
          </w:p>
        </w:tc>
        <w:tc>
          <w:tcPr>
            <w:tcW w:w="1793" w:type="dxa"/>
            <w:vAlign w:val="center"/>
          </w:tcPr>
          <w:p w14:paraId="37CAE0A8"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300 (СП)</w:t>
            </w:r>
          </w:p>
        </w:tc>
        <w:tc>
          <w:tcPr>
            <w:tcW w:w="1729" w:type="dxa"/>
            <w:vAlign w:val="center"/>
          </w:tcPr>
          <w:p w14:paraId="7D196225"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2,5-3 км</w:t>
            </w:r>
          </w:p>
        </w:tc>
      </w:tr>
      <w:tr w:rsidR="00EA79F7" w:rsidRPr="00EA79F7" w14:paraId="69CF2373" w14:textId="77777777" w:rsidTr="00547E6C">
        <w:trPr>
          <w:jc w:val="center"/>
        </w:trPr>
        <w:tc>
          <w:tcPr>
            <w:tcW w:w="779" w:type="dxa"/>
            <w:vAlign w:val="center"/>
          </w:tcPr>
          <w:p w14:paraId="47C5E5ED"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23</w:t>
            </w:r>
          </w:p>
        </w:tc>
        <w:tc>
          <w:tcPr>
            <w:tcW w:w="2939" w:type="dxa"/>
            <w:vAlign w:val="center"/>
          </w:tcPr>
          <w:p w14:paraId="0E12990E" w14:textId="77777777" w:rsidR="00547E6C" w:rsidRPr="00EA79F7" w:rsidRDefault="00547E6C" w:rsidP="00677949">
            <w:pPr>
              <w:tabs>
                <w:tab w:val="left" w:pos="709"/>
              </w:tabs>
              <w:ind w:firstLine="0"/>
              <w:rPr>
                <w:rFonts w:cs="Times New Roman"/>
                <w:sz w:val="24"/>
              </w:rPr>
            </w:pPr>
            <w:r w:rsidRPr="00EA79F7">
              <w:rPr>
                <w:rFonts w:cs="Times New Roman"/>
                <w:sz w:val="24"/>
              </w:rPr>
              <w:t>Рынки</w:t>
            </w:r>
          </w:p>
        </w:tc>
        <w:tc>
          <w:tcPr>
            <w:tcW w:w="2058" w:type="dxa"/>
            <w:vAlign w:val="center"/>
          </w:tcPr>
          <w:p w14:paraId="7A866D66" w14:textId="77777777" w:rsidR="00547E6C" w:rsidRPr="00EA79F7" w:rsidRDefault="00547E6C" w:rsidP="00677949">
            <w:pPr>
              <w:tabs>
                <w:tab w:val="left" w:pos="709"/>
              </w:tabs>
              <w:ind w:firstLine="0"/>
              <w:rPr>
                <w:rFonts w:cs="Times New Roman"/>
                <w:sz w:val="24"/>
              </w:rPr>
            </w:pPr>
            <w:proofErr w:type="spellStart"/>
            <w:r w:rsidRPr="00EA79F7">
              <w:rPr>
                <w:rFonts w:cs="Times New Roman"/>
                <w:sz w:val="24"/>
              </w:rPr>
              <w:t>м.кв</w:t>
            </w:r>
            <w:proofErr w:type="spellEnd"/>
            <w:r w:rsidRPr="00EA79F7">
              <w:rPr>
                <w:rFonts w:cs="Times New Roman"/>
                <w:sz w:val="24"/>
              </w:rPr>
              <w:t>. торговой площади на 1000 человек</w:t>
            </w:r>
          </w:p>
        </w:tc>
        <w:tc>
          <w:tcPr>
            <w:tcW w:w="1793" w:type="dxa"/>
            <w:vAlign w:val="center"/>
          </w:tcPr>
          <w:p w14:paraId="121FCE8E"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24-40 (СП)</w:t>
            </w:r>
          </w:p>
        </w:tc>
        <w:tc>
          <w:tcPr>
            <w:tcW w:w="1729" w:type="dxa"/>
            <w:vAlign w:val="center"/>
          </w:tcPr>
          <w:p w14:paraId="6943D1A9"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5A81AB1A" w14:textId="77777777" w:rsidTr="00547E6C">
        <w:trPr>
          <w:jc w:val="center"/>
        </w:trPr>
        <w:tc>
          <w:tcPr>
            <w:tcW w:w="779" w:type="dxa"/>
            <w:vAlign w:val="center"/>
          </w:tcPr>
          <w:p w14:paraId="4A8FD190"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24</w:t>
            </w:r>
          </w:p>
        </w:tc>
        <w:tc>
          <w:tcPr>
            <w:tcW w:w="2939" w:type="dxa"/>
            <w:vAlign w:val="center"/>
          </w:tcPr>
          <w:p w14:paraId="0A67528A" w14:textId="77777777" w:rsidR="00547E6C" w:rsidRPr="00EA79F7" w:rsidRDefault="00547E6C" w:rsidP="00677949">
            <w:pPr>
              <w:tabs>
                <w:tab w:val="left" w:pos="709"/>
              </w:tabs>
              <w:ind w:firstLine="0"/>
              <w:rPr>
                <w:rFonts w:cs="Times New Roman"/>
                <w:sz w:val="24"/>
              </w:rPr>
            </w:pPr>
            <w:r w:rsidRPr="00EA79F7">
              <w:rPr>
                <w:rFonts w:cs="Times New Roman"/>
                <w:sz w:val="24"/>
              </w:rPr>
              <w:t>Предприятия общественного питания</w:t>
            </w:r>
          </w:p>
        </w:tc>
        <w:tc>
          <w:tcPr>
            <w:tcW w:w="2058" w:type="dxa"/>
            <w:vAlign w:val="center"/>
          </w:tcPr>
          <w:p w14:paraId="38D627B7"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жителей</w:t>
            </w:r>
          </w:p>
        </w:tc>
        <w:tc>
          <w:tcPr>
            <w:tcW w:w="1793" w:type="dxa"/>
            <w:vAlign w:val="center"/>
          </w:tcPr>
          <w:p w14:paraId="0ABE5812"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40 (СП)</w:t>
            </w:r>
          </w:p>
        </w:tc>
        <w:tc>
          <w:tcPr>
            <w:tcW w:w="1729" w:type="dxa"/>
            <w:vAlign w:val="center"/>
          </w:tcPr>
          <w:p w14:paraId="4345740B"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2,5-3 км</w:t>
            </w:r>
          </w:p>
        </w:tc>
      </w:tr>
      <w:tr w:rsidR="00EA79F7" w:rsidRPr="00EA79F7" w14:paraId="34010273" w14:textId="77777777" w:rsidTr="00547E6C">
        <w:trPr>
          <w:jc w:val="center"/>
        </w:trPr>
        <w:tc>
          <w:tcPr>
            <w:tcW w:w="779" w:type="dxa"/>
            <w:vMerge w:val="restart"/>
            <w:vAlign w:val="center"/>
          </w:tcPr>
          <w:p w14:paraId="3B8DEDDF"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25</w:t>
            </w:r>
          </w:p>
        </w:tc>
        <w:tc>
          <w:tcPr>
            <w:tcW w:w="8519" w:type="dxa"/>
            <w:gridSpan w:val="4"/>
            <w:vAlign w:val="center"/>
          </w:tcPr>
          <w:p w14:paraId="4EEB4D4A" w14:textId="77777777" w:rsidR="00547E6C" w:rsidRPr="00EA79F7" w:rsidRDefault="00547E6C" w:rsidP="00677949">
            <w:pPr>
              <w:tabs>
                <w:tab w:val="left" w:pos="709"/>
              </w:tabs>
              <w:ind w:firstLine="0"/>
              <w:rPr>
                <w:rFonts w:cs="Times New Roman"/>
                <w:sz w:val="24"/>
              </w:rPr>
            </w:pPr>
            <w:r w:rsidRPr="00EA79F7">
              <w:rPr>
                <w:rFonts w:cs="Times New Roman"/>
                <w:sz w:val="24"/>
              </w:rPr>
              <w:t>Предприятия бытового обслуживания</w:t>
            </w:r>
          </w:p>
        </w:tc>
      </w:tr>
      <w:tr w:rsidR="00EA79F7" w:rsidRPr="00EA79F7" w14:paraId="5C39B210" w14:textId="77777777" w:rsidTr="00547E6C">
        <w:trPr>
          <w:jc w:val="center"/>
        </w:trPr>
        <w:tc>
          <w:tcPr>
            <w:tcW w:w="779" w:type="dxa"/>
            <w:vMerge/>
            <w:vAlign w:val="center"/>
          </w:tcPr>
          <w:p w14:paraId="25C7C534"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7BE5240B" w14:textId="77777777" w:rsidR="00547E6C" w:rsidRPr="00EA79F7" w:rsidRDefault="00547E6C" w:rsidP="00677949">
            <w:pPr>
              <w:tabs>
                <w:tab w:val="left" w:pos="709"/>
              </w:tabs>
              <w:ind w:firstLine="0"/>
              <w:rPr>
                <w:rFonts w:cs="Times New Roman"/>
                <w:sz w:val="24"/>
              </w:rPr>
            </w:pPr>
            <w:r w:rsidRPr="00EA79F7">
              <w:rPr>
                <w:rFonts w:cs="Times New Roman"/>
                <w:sz w:val="24"/>
              </w:rPr>
              <w:t>сельское поселение</w:t>
            </w:r>
          </w:p>
        </w:tc>
        <w:tc>
          <w:tcPr>
            <w:tcW w:w="2058" w:type="dxa"/>
            <w:vAlign w:val="center"/>
          </w:tcPr>
          <w:p w14:paraId="20A4B721" w14:textId="77777777" w:rsidR="00547E6C" w:rsidRPr="00EA79F7" w:rsidRDefault="00547E6C" w:rsidP="00677949">
            <w:pPr>
              <w:tabs>
                <w:tab w:val="left" w:pos="709"/>
              </w:tabs>
              <w:ind w:firstLine="0"/>
              <w:rPr>
                <w:rFonts w:cs="Times New Roman"/>
                <w:sz w:val="24"/>
              </w:rPr>
            </w:pPr>
            <w:r w:rsidRPr="00EA79F7">
              <w:rPr>
                <w:rFonts w:cs="Times New Roman"/>
                <w:sz w:val="24"/>
              </w:rPr>
              <w:t>рабочих мест на 1000 жителей</w:t>
            </w:r>
          </w:p>
        </w:tc>
        <w:tc>
          <w:tcPr>
            <w:tcW w:w="1793" w:type="dxa"/>
            <w:vAlign w:val="center"/>
          </w:tcPr>
          <w:p w14:paraId="6A122DA6"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7 (СП)</w:t>
            </w:r>
          </w:p>
        </w:tc>
        <w:tc>
          <w:tcPr>
            <w:tcW w:w="1729" w:type="dxa"/>
            <w:vAlign w:val="center"/>
          </w:tcPr>
          <w:p w14:paraId="566E3024"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2,5-3 км</w:t>
            </w:r>
          </w:p>
        </w:tc>
      </w:tr>
      <w:tr w:rsidR="00EA79F7" w:rsidRPr="00EA79F7" w14:paraId="6E2B66B4" w14:textId="77777777" w:rsidTr="00547E6C">
        <w:trPr>
          <w:jc w:val="center"/>
        </w:trPr>
        <w:tc>
          <w:tcPr>
            <w:tcW w:w="779" w:type="dxa"/>
            <w:vMerge w:val="restart"/>
            <w:vAlign w:val="center"/>
          </w:tcPr>
          <w:p w14:paraId="2C70F99D"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lastRenderedPageBreak/>
              <w:t>26</w:t>
            </w:r>
          </w:p>
        </w:tc>
        <w:tc>
          <w:tcPr>
            <w:tcW w:w="8519" w:type="dxa"/>
            <w:gridSpan w:val="4"/>
            <w:vAlign w:val="center"/>
          </w:tcPr>
          <w:p w14:paraId="0524C1CC" w14:textId="77777777" w:rsidR="00547E6C" w:rsidRPr="00EA79F7" w:rsidRDefault="00547E6C" w:rsidP="00677949">
            <w:pPr>
              <w:tabs>
                <w:tab w:val="left" w:pos="709"/>
              </w:tabs>
              <w:ind w:firstLine="0"/>
              <w:rPr>
                <w:rFonts w:cs="Times New Roman"/>
                <w:sz w:val="24"/>
              </w:rPr>
            </w:pPr>
            <w:r w:rsidRPr="00EA79F7">
              <w:rPr>
                <w:rFonts w:cs="Times New Roman"/>
                <w:sz w:val="24"/>
              </w:rPr>
              <w:t>Бани</w:t>
            </w:r>
          </w:p>
        </w:tc>
      </w:tr>
      <w:tr w:rsidR="00EA79F7" w:rsidRPr="00EA79F7" w14:paraId="662DA8C2" w14:textId="77777777" w:rsidTr="00547E6C">
        <w:trPr>
          <w:jc w:val="center"/>
        </w:trPr>
        <w:tc>
          <w:tcPr>
            <w:tcW w:w="779" w:type="dxa"/>
            <w:vMerge/>
            <w:vAlign w:val="center"/>
          </w:tcPr>
          <w:p w14:paraId="120FFF0E"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0AB872B6" w14:textId="77777777" w:rsidR="00547E6C" w:rsidRPr="00EA79F7" w:rsidRDefault="00547E6C" w:rsidP="00677949">
            <w:pPr>
              <w:tabs>
                <w:tab w:val="left" w:pos="709"/>
              </w:tabs>
              <w:ind w:firstLine="0"/>
              <w:rPr>
                <w:rFonts w:cs="Times New Roman"/>
                <w:sz w:val="24"/>
              </w:rPr>
            </w:pPr>
            <w:r w:rsidRPr="00EA79F7">
              <w:rPr>
                <w:rFonts w:cs="Times New Roman"/>
                <w:sz w:val="24"/>
              </w:rPr>
              <w:t>сельское поселение</w:t>
            </w:r>
          </w:p>
        </w:tc>
        <w:tc>
          <w:tcPr>
            <w:tcW w:w="2058" w:type="dxa"/>
            <w:vAlign w:val="center"/>
          </w:tcPr>
          <w:p w14:paraId="6115738D"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жителей</w:t>
            </w:r>
          </w:p>
        </w:tc>
        <w:tc>
          <w:tcPr>
            <w:tcW w:w="1793" w:type="dxa"/>
            <w:vAlign w:val="center"/>
          </w:tcPr>
          <w:p w14:paraId="0EFED459"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7 (СП)</w:t>
            </w:r>
          </w:p>
        </w:tc>
        <w:tc>
          <w:tcPr>
            <w:tcW w:w="1729" w:type="dxa"/>
            <w:vAlign w:val="center"/>
          </w:tcPr>
          <w:p w14:paraId="612511ED"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2,5-3 км</w:t>
            </w:r>
          </w:p>
        </w:tc>
      </w:tr>
      <w:tr w:rsidR="00EA79F7" w:rsidRPr="00EA79F7" w14:paraId="46770A52" w14:textId="77777777" w:rsidTr="00547E6C">
        <w:trPr>
          <w:jc w:val="center"/>
        </w:trPr>
        <w:tc>
          <w:tcPr>
            <w:tcW w:w="779" w:type="dxa"/>
            <w:vAlign w:val="center"/>
          </w:tcPr>
          <w:p w14:paraId="00AFF764"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27</w:t>
            </w:r>
          </w:p>
        </w:tc>
        <w:tc>
          <w:tcPr>
            <w:tcW w:w="2939" w:type="dxa"/>
            <w:vAlign w:val="center"/>
          </w:tcPr>
          <w:p w14:paraId="79B273CB" w14:textId="77777777" w:rsidR="00547E6C" w:rsidRPr="00EA79F7" w:rsidRDefault="00547E6C" w:rsidP="00677949">
            <w:pPr>
              <w:tabs>
                <w:tab w:val="left" w:pos="709"/>
              </w:tabs>
              <w:ind w:firstLine="0"/>
              <w:rPr>
                <w:rFonts w:cs="Times New Roman"/>
                <w:sz w:val="24"/>
              </w:rPr>
            </w:pPr>
            <w:r w:rsidRPr="00EA79F7">
              <w:rPr>
                <w:rFonts w:cs="Times New Roman"/>
                <w:sz w:val="24"/>
              </w:rPr>
              <w:t>Гостиницы</w:t>
            </w:r>
          </w:p>
        </w:tc>
        <w:tc>
          <w:tcPr>
            <w:tcW w:w="2058" w:type="dxa"/>
            <w:vAlign w:val="center"/>
          </w:tcPr>
          <w:p w14:paraId="4E1122FD" w14:textId="77777777" w:rsidR="00547E6C" w:rsidRPr="00EA79F7" w:rsidRDefault="00547E6C" w:rsidP="00677949">
            <w:pPr>
              <w:tabs>
                <w:tab w:val="left" w:pos="709"/>
              </w:tabs>
              <w:ind w:firstLine="0"/>
              <w:rPr>
                <w:rFonts w:cs="Times New Roman"/>
                <w:sz w:val="24"/>
              </w:rPr>
            </w:pPr>
            <w:r w:rsidRPr="00EA79F7">
              <w:rPr>
                <w:rFonts w:cs="Times New Roman"/>
                <w:sz w:val="24"/>
              </w:rPr>
              <w:t>мест на 1000 жителей</w:t>
            </w:r>
          </w:p>
        </w:tc>
        <w:tc>
          <w:tcPr>
            <w:tcW w:w="1793" w:type="dxa"/>
            <w:vAlign w:val="center"/>
          </w:tcPr>
          <w:p w14:paraId="02782D0A"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6 (СП)</w:t>
            </w:r>
          </w:p>
        </w:tc>
        <w:tc>
          <w:tcPr>
            <w:tcW w:w="1729" w:type="dxa"/>
            <w:vAlign w:val="center"/>
          </w:tcPr>
          <w:p w14:paraId="5764860A"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0258F0C1" w14:textId="77777777" w:rsidTr="00547E6C">
        <w:trPr>
          <w:jc w:val="center"/>
        </w:trPr>
        <w:tc>
          <w:tcPr>
            <w:tcW w:w="779" w:type="dxa"/>
            <w:vAlign w:val="center"/>
          </w:tcPr>
          <w:p w14:paraId="5FD3D0B7"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28</w:t>
            </w:r>
          </w:p>
        </w:tc>
        <w:tc>
          <w:tcPr>
            <w:tcW w:w="2939" w:type="dxa"/>
            <w:vAlign w:val="center"/>
          </w:tcPr>
          <w:p w14:paraId="5BFAF005" w14:textId="77777777" w:rsidR="00547E6C" w:rsidRPr="00EA79F7" w:rsidRDefault="00547E6C" w:rsidP="00677949">
            <w:pPr>
              <w:tabs>
                <w:tab w:val="left" w:pos="709"/>
              </w:tabs>
              <w:ind w:firstLine="0"/>
              <w:rPr>
                <w:rFonts w:cs="Times New Roman"/>
                <w:sz w:val="24"/>
              </w:rPr>
            </w:pPr>
            <w:r w:rsidRPr="00EA79F7">
              <w:rPr>
                <w:rFonts w:cs="Times New Roman"/>
                <w:sz w:val="24"/>
              </w:rPr>
              <w:t>Отделение связи</w:t>
            </w:r>
          </w:p>
        </w:tc>
        <w:tc>
          <w:tcPr>
            <w:tcW w:w="3851" w:type="dxa"/>
            <w:gridSpan w:val="2"/>
            <w:vAlign w:val="center"/>
          </w:tcPr>
          <w:p w14:paraId="44D6CD1A" w14:textId="77777777" w:rsidR="00547E6C" w:rsidRPr="00EA79F7" w:rsidRDefault="00547E6C" w:rsidP="00677949">
            <w:pPr>
              <w:tabs>
                <w:tab w:val="left" w:pos="709"/>
              </w:tabs>
              <w:ind w:firstLine="0"/>
              <w:rPr>
                <w:rFonts w:cs="Times New Roman"/>
                <w:sz w:val="24"/>
              </w:rPr>
            </w:pPr>
            <w:r w:rsidRPr="00EA79F7">
              <w:rPr>
                <w:rFonts w:cs="Times New Roman"/>
                <w:sz w:val="24"/>
              </w:rPr>
              <w:t>Не менее одного в каждом поселении</w:t>
            </w:r>
          </w:p>
        </w:tc>
        <w:tc>
          <w:tcPr>
            <w:tcW w:w="1729" w:type="dxa"/>
            <w:vAlign w:val="center"/>
          </w:tcPr>
          <w:p w14:paraId="7F873DC0" w14:textId="77777777" w:rsidR="00547E6C" w:rsidRPr="00EA79F7" w:rsidRDefault="00547E6C" w:rsidP="00677949">
            <w:pPr>
              <w:tabs>
                <w:tab w:val="left" w:pos="709"/>
              </w:tabs>
              <w:ind w:firstLine="0"/>
              <w:rPr>
                <w:rFonts w:cs="Times New Roman"/>
                <w:sz w:val="24"/>
              </w:rPr>
            </w:pPr>
            <w:r w:rsidRPr="00EA79F7">
              <w:rPr>
                <w:rFonts w:cs="Times New Roman"/>
                <w:sz w:val="24"/>
              </w:rPr>
              <w:t>сельский нас пункт 2,5-3 км.</w:t>
            </w:r>
          </w:p>
        </w:tc>
      </w:tr>
      <w:tr w:rsidR="00EA79F7" w:rsidRPr="00EA79F7" w14:paraId="45AC7687" w14:textId="77777777" w:rsidTr="00547E6C">
        <w:trPr>
          <w:jc w:val="center"/>
        </w:trPr>
        <w:tc>
          <w:tcPr>
            <w:tcW w:w="779" w:type="dxa"/>
            <w:vAlign w:val="center"/>
          </w:tcPr>
          <w:p w14:paraId="2918D549"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29</w:t>
            </w:r>
          </w:p>
        </w:tc>
        <w:tc>
          <w:tcPr>
            <w:tcW w:w="2939" w:type="dxa"/>
            <w:vAlign w:val="center"/>
          </w:tcPr>
          <w:p w14:paraId="38BB1BB4" w14:textId="77777777" w:rsidR="00547E6C" w:rsidRPr="00EA79F7" w:rsidRDefault="00547E6C" w:rsidP="00677949">
            <w:pPr>
              <w:tabs>
                <w:tab w:val="left" w:pos="709"/>
              </w:tabs>
              <w:ind w:firstLine="0"/>
              <w:rPr>
                <w:rFonts w:cs="Times New Roman"/>
                <w:sz w:val="24"/>
              </w:rPr>
            </w:pPr>
            <w:r w:rsidRPr="00EA79F7">
              <w:rPr>
                <w:rFonts w:cs="Times New Roman"/>
                <w:sz w:val="24"/>
              </w:rPr>
              <w:t>Опорный пункт охраны правопорядка</w:t>
            </w:r>
          </w:p>
        </w:tc>
        <w:tc>
          <w:tcPr>
            <w:tcW w:w="3851" w:type="dxa"/>
            <w:gridSpan w:val="2"/>
            <w:vAlign w:val="center"/>
          </w:tcPr>
          <w:p w14:paraId="7D228C1F" w14:textId="77777777" w:rsidR="00547E6C" w:rsidRPr="00EA79F7" w:rsidRDefault="00547E6C" w:rsidP="00677949">
            <w:pPr>
              <w:tabs>
                <w:tab w:val="left" w:pos="709"/>
              </w:tabs>
              <w:ind w:firstLine="0"/>
              <w:rPr>
                <w:rFonts w:cs="Times New Roman"/>
                <w:sz w:val="24"/>
              </w:rPr>
            </w:pPr>
            <w:r w:rsidRPr="00EA79F7">
              <w:rPr>
                <w:rFonts w:cs="Times New Roman"/>
                <w:sz w:val="24"/>
              </w:rPr>
              <w:t>Не менее одного в каждом поселении</w:t>
            </w:r>
          </w:p>
        </w:tc>
        <w:tc>
          <w:tcPr>
            <w:tcW w:w="1729" w:type="dxa"/>
            <w:vAlign w:val="center"/>
          </w:tcPr>
          <w:p w14:paraId="31668942"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27ADAFEA" w14:textId="77777777" w:rsidTr="00547E6C">
        <w:trPr>
          <w:jc w:val="center"/>
        </w:trPr>
        <w:tc>
          <w:tcPr>
            <w:tcW w:w="779" w:type="dxa"/>
            <w:vAlign w:val="center"/>
          </w:tcPr>
          <w:p w14:paraId="044BF2D0"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30</w:t>
            </w:r>
          </w:p>
        </w:tc>
        <w:tc>
          <w:tcPr>
            <w:tcW w:w="2939" w:type="dxa"/>
            <w:vAlign w:val="center"/>
          </w:tcPr>
          <w:p w14:paraId="70AEB9E6" w14:textId="77777777" w:rsidR="00547E6C" w:rsidRPr="00EA79F7" w:rsidRDefault="00547E6C" w:rsidP="00677949">
            <w:pPr>
              <w:tabs>
                <w:tab w:val="left" w:pos="709"/>
              </w:tabs>
              <w:ind w:firstLine="0"/>
              <w:rPr>
                <w:rFonts w:cs="Times New Roman"/>
                <w:sz w:val="24"/>
              </w:rPr>
            </w:pPr>
            <w:r w:rsidRPr="00EA79F7">
              <w:rPr>
                <w:rFonts w:cs="Times New Roman"/>
                <w:sz w:val="24"/>
              </w:rPr>
              <w:t>Центр административного самоуправления</w:t>
            </w:r>
          </w:p>
        </w:tc>
        <w:tc>
          <w:tcPr>
            <w:tcW w:w="3851" w:type="dxa"/>
            <w:gridSpan w:val="2"/>
            <w:vAlign w:val="center"/>
          </w:tcPr>
          <w:p w14:paraId="7A1EB06D" w14:textId="77777777" w:rsidR="00547E6C" w:rsidRPr="00EA79F7" w:rsidRDefault="00547E6C" w:rsidP="00677949">
            <w:pPr>
              <w:tabs>
                <w:tab w:val="left" w:pos="709"/>
              </w:tabs>
              <w:ind w:firstLine="0"/>
              <w:rPr>
                <w:rFonts w:cs="Times New Roman"/>
                <w:sz w:val="24"/>
              </w:rPr>
            </w:pPr>
            <w:r w:rsidRPr="00EA79F7">
              <w:rPr>
                <w:rFonts w:cs="Times New Roman"/>
                <w:sz w:val="24"/>
              </w:rPr>
              <w:t>Не менее одного в каждом поселении</w:t>
            </w:r>
          </w:p>
        </w:tc>
        <w:tc>
          <w:tcPr>
            <w:tcW w:w="1729" w:type="dxa"/>
            <w:vAlign w:val="center"/>
          </w:tcPr>
          <w:p w14:paraId="066339D1"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w:t>
            </w:r>
          </w:p>
        </w:tc>
      </w:tr>
      <w:tr w:rsidR="00EA79F7" w:rsidRPr="00EA79F7" w14:paraId="4F6AB6A0" w14:textId="77777777" w:rsidTr="00547E6C">
        <w:trPr>
          <w:jc w:val="center"/>
        </w:trPr>
        <w:tc>
          <w:tcPr>
            <w:tcW w:w="779" w:type="dxa"/>
            <w:vMerge w:val="restart"/>
            <w:vAlign w:val="center"/>
          </w:tcPr>
          <w:p w14:paraId="4D426532"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31</w:t>
            </w:r>
          </w:p>
        </w:tc>
        <w:tc>
          <w:tcPr>
            <w:tcW w:w="2939" w:type="dxa"/>
            <w:vAlign w:val="center"/>
          </w:tcPr>
          <w:p w14:paraId="07310A0E" w14:textId="77777777" w:rsidR="00547E6C" w:rsidRPr="00EA79F7" w:rsidRDefault="00547E6C" w:rsidP="00677949">
            <w:pPr>
              <w:tabs>
                <w:tab w:val="left" w:pos="709"/>
              </w:tabs>
              <w:ind w:firstLine="0"/>
              <w:rPr>
                <w:rFonts w:cs="Times New Roman"/>
                <w:sz w:val="24"/>
              </w:rPr>
            </w:pPr>
            <w:r w:rsidRPr="00EA79F7">
              <w:rPr>
                <w:rFonts w:cs="Times New Roman"/>
                <w:sz w:val="24"/>
              </w:rPr>
              <w:t>Отделение банка</w:t>
            </w:r>
          </w:p>
        </w:tc>
        <w:tc>
          <w:tcPr>
            <w:tcW w:w="2058" w:type="dxa"/>
            <w:vAlign w:val="center"/>
          </w:tcPr>
          <w:p w14:paraId="7F5B7B39" w14:textId="77777777" w:rsidR="00547E6C" w:rsidRPr="00EA79F7" w:rsidRDefault="00547E6C" w:rsidP="00677949">
            <w:pPr>
              <w:tabs>
                <w:tab w:val="left" w:pos="709"/>
              </w:tabs>
              <w:ind w:firstLine="0"/>
              <w:rPr>
                <w:rFonts w:cs="Times New Roman"/>
                <w:sz w:val="24"/>
              </w:rPr>
            </w:pPr>
            <w:r w:rsidRPr="00EA79F7">
              <w:rPr>
                <w:rFonts w:cs="Times New Roman"/>
                <w:sz w:val="24"/>
              </w:rPr>
              <w:t>Операционная касса на 10-30 тыс. жителей</w:t>
            </w:r>
          </w:p>
        </w:tc>
        <w:tc>
          <w:tcPr>
            <w:tcW w:w="1793" w:type="dxa"/>
            <w:vAlign w:val="center"/>
          </w:tcPr>
          <w:p w14:paraId="73932620"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 (СП)</w:t>
            </w:r>
          </w:p>
        </w:tc>
        <w:tc>
          <w:tcPr>
            <w:tcW w:w="1729" w:type="dxa"/>
            <w:vAlign w:val="center"/>
          </w:tcPr>
          <w:p w14:paraId="6F2A9388" w14:textId="77777777" w:rsidR="00547E6C" w:rsidRPr="00EA79F7" w:rsidRDefault="00547E6C" w:rsidP="00677949">
            <w:pPr>
              <w:tabs>
                <w:tab w:val="left" w:pos="709"/>
              </w:tabs>
              <w:ind w:firstLine="0"/>
              <w:jc w:val="center"/>
              <w:rPr>
                <w:rFonts w:cs="Times New Roman"/>
                <w:sz w:val="24"/>
              </w:rPr>
            </w:pPr>
          </w:p>
        </w:tc>
      </w:tr>
      <w:tr w:rsidR="00547E6C" w:rsidRPr="00EA79F7" w14:paraId="1E3D7D52" w14:textId="77777777" w:rsidTr="00547E6C">
        <w:trPr>
          <w:jc w:val="center"/>
        </w:trPr>
        <w:tc>
          <w:tcPr>
            <w:tcW w:w="779" w:type="dxa"/>
            <w:vMerge/>
            <w:vAlign w:val="center"/>
          </w:tcPr>
          <w:p w14:paraId="4BECF975" w14:textId="77777777" w:rsidR="00547E6C" w:rsidRPr="00EA79F7" w:rsidRDefault="00547E6C" w:rsidP="00677949">
            <w:pPr>
              <w:tabs>
                <w:tab w:val="left" w:pos="709"/>
              </w:tabs>
              <w:ind w:firstLine="0"/>
              <w:jc w:val="center"/>
              <w:rPr>
                <w:rFonts w:eastAsia="Calibri" w:cs="Times New Roman"/>
                <w:sz w:val="24"/>
              </w:rPr>
            </w:pPr>
          </w:p>
        </w:tc>
        <w:tc>
          <w:tcPr>
            <w:tcW w:w="2939" w:type="dxa"/>
            <w:vAlign w:val="center"/>
          </w:tcPr>
          <w:p w14:paraId="5D2AD578" w14:textId="77777777" w:rsidR="00547E6C" w:rsidRPr="00EA79F7" w:rsidRDefault="00547E6C" w:rsidP="00677949">
            <w:pPr>
              <w:tabs>
                <w:tab w:val="left" w:pos="709"/>
              </w:tabs>
              <w:ind w:firstLine="0"/>
              <w:rPr>
                <w:rFonts w:cs="Times New Roman"/>
                <w:sz w:val="24"/>
              </w:rPr>
            </w:pPr>
            <w:r w:rsidRPr="00EA79F7">
              <w:rPr>
                <w:rFonts w:cs="Times New Roman"/>
                <w:sz w:val="24"/>
              </w:rPr>
              <w:t>сельское поселение</w:t>
            </w:r>
          </w:p>
        </w:tc>
        <w:tc>
          <w:tcPr>
            <w:tcW w:w="2058" w:type="dxa"/>
            <w:vAlign w:val="center"/>
          </w:tcPr>
          <w:p w14:paraId="4F4C3FE0" w14:textId="77777777" w:rsidR="00547E6C" w:rsidRPr="00EA79F7" w:rsidRDefault="00547E6C" w:rsidP="00677949">
            <w:pPr>
              <w:tabs>
                <w:tab w:val="left" w:pos="709"/>
              </w:tabs>
              <w:ind w:firstLine="0"/>
              <w:rPr>
                <w:rFonts w:cs="Times New Roman"/>
                <w:sz w:val="24"/>
              </w:rPr>
            </w:pPr>
            <w:r w:rsidRPr="00EA79F7">
              <w:rPr>
                <w:rFonts w:cs="Times New Roman"/>
                <w:sz w:val="24"/>
              </w:rPr>
              <w:t>Операционная касса на 1-2 тыс. жителей</w:t>
            </w:r>
          </w:p>
        </w:tc>
        <w:tc>
          <w:tcPr>
            <w:tcW w:w="1793" w:type="dxa"/>
            <w:vAlign w:val="center"/>
          </w:tcPr>
          <w:p w14:paraId="3B3B41B4"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1 (СП)</w:t>
            </w:r>
          </w:p>
        </w:tc>
        <w:tc>
          <w:tcPr>
            <w:tcW w:w="1729" w:type="dxa"/>
            <w:vAlign w:val="center"/>
          </w:tcPr>
          <w:p w14:paraId="6B545B3F" w14:textId="77777777" w:rsidR="00547E6C" w:rsidRPr="00EA79F7" w:rsidRDefault="00547E6C" w:rsidP="00677949">
            <w:pPr>
              <w:tabs>
                <w:tab w:val="left" w:pos="709"/>
              </w:tabs>
              <w:ind w:firstLine="0"/>
              <w:jc w:val="center"/>
              <w:rPr>
                <w:rFonts w:cs="Times New Roman"/>
                <w:sz w:val="24"/>
              </w:rPr>
            </w:pPr>
            <w:r w:rsidRPr="00EA79F7">
              <w:rPr>
                <w:rFonts w:cs="Times New Roman"/>
                <w:sz w:val="24"/>
              </w:rPr>
              <w:t>2,5-3 км.</w:t>
            </w:r>
          </w:p>
        </w:tc>
      </w:tr>
    </w:tbl>
    <w:p w14:paraId="1BE90890" w14:textId="77777777" w:rsidR="00124466" w:rsidRPr="00EA79F7" w:rsidRDefault="00124466" w:rsidP="00677949">
      <w:pPr>
        <w:tabs>
          <w:tab w:val="left" w:pos="709"/>
        </w:tabs>
      </w:pPr>
    </w:p>
    <w:p w14:paraId="1ECDB288" w14:textId="77777777" w:rsidR="00547E6C" w:rsidRPr="00EA79F7" w:rsidRDefault="00547E6C" w:rsidP="00677949">
      <w:pPr>
        <w:tabs>
          <w:tab w:val="left" w:pos="709"/>
        </w:tabs>
      </w:pPr>
      <w:r w:rsidRPr="00EA79F7">
        <w:t>Вывод</w:t>
      </w:r>
    </w:p>
    <w:p w14:paraId="5446CF5E" w14:textId="77777777" w:rsidR="00547E6C" w:rsidRPr="00EA79F7" w:rsidRDefault="00547E6C" w:rsidP="00677949">
      <w:pPr>
        <w:tabs>
          <w:tab w:val="left" w:pos="709"/>
        </w:tabs>
      </w:pPr>
      <w:r w:rsidRPr="00EA79F7">
        <w:t>Из проведенного анализа видно, что существующая емкость большинства объектов культурно-бытового назначения превышает нормативную. Исключение составляют плоскостные спортивные сооружения и такие учреждения бытового обслуживания, как предприятия питания, химчистки и бани. Проблему недостаточности плоскостных спортивных сооружений планируется решить за счет организации физкультурно-оздоровительных комплексов.</w:t>
      </w:r>
    </w:p>
    <w:p w14:paraId="3B8E1953" w14:textId="77777777" w:rsidR="00547E6C" w:rsidRPr="00EA79F7" w:rsidRDefault="00547E6C" w:rsidP="00677949">
      <w:pPr>
        <w:tabs>
          <w:tab w:val="left" w:pos="709"/>
        </w:tabs>
      </w:pPr>
      <w:r w:rsidRPr="00EA79F7">
        <w:t>Кроме того, существует проблема изношенности зданий, где размещаются объекты культуры и искусства, а также недостаточность услуг, предоставляемых населению в данной сфере.</w:t>
      </w:r>
    </w:p>
    <w:p w14:paraId="556E4644" w14:textId="77777777" w:rsidR="00547E6C" w:rsidRPr="00EA79F7" w:rsidRDefault="00547E6C" w:rsidP="00677949">
      <w:pPr>
        <w:tabs>
          <w:tab w:val="left" w:pos="709"/>
        </w:tabs>
      </w:pPr>
      <w:r w:rsidRPr="00EA79F7">
        <w:t>Что касается перечисленных учреждений бытового обслуживания, развитие таких видов обслуживания как торговля, общественное питание, бытовое обслуживание, коммунальное хозяйство в условиях рыночных отношений в экономике происходит по принципу сбалансированности спроса и предложения. При этом спрос на те или иные виды услуг зависит от уровня жизни населения, который в свою очередь определяется уровнем развития экономики муниципального образования и региона.</w:t>
      </w:r>
    </w:p>
    <w:p w14:paraId="028A72A0" w14:textId="77777777" w:rsidR="00547E6C" w:rsidRPr="00EA79F7" w:rsidRDefault="00547E6C" w:rsidP="00677949">
      <w:pPr>
        <w:tabs>
          <w:tab w:val="left" w:pos="709"/>
        </w:tabs>
      </w:pPr>
      <w:r w:rsidRPr="00EA79F7">
        <w:t>Наряду с муниципальными, возможно развитие сети обслуживания различных форм собственности, привлечение инвесторов и индивидуальных предпринимателей. Возможно развитие сети кафе, досуговых предприятий, объектов автосервиса, по мере возникновения в них потребности с развитием и застройкой села. Требуются мероприятия по привлечению к деятельности в данной сфере обслуживания индивидуальных предпринимателей.</w:t>
      </w:r>
    </w:p>
    <w:p w14:paraId="145C2863" w14:textId="77777777" w:rsidR="00547E6C" w:rsidRPr="00EA79F7" w:rsidRDefault="00547E6C" w:rsidP="00677949">
      <w:pPr>
        <w:tabs>
          <w:tab w:val="left" w:pos="709"/>
        </w:tabs>
      </w:pPr>
      <w:r w:rsidRPr="00EA79F7">
        <w:t>Необходимо проведение ремонтно-восстановительных работ или работ по реконструкции детских дошкольных учреждений, расположенных на территории поселения.</w:t>
      </w:r>
    </w:p>
    <w:p w14:paraId="7ABCD7BC" w14:textId="77777777" w:rsidR="00547E6C" w:rsidRPr="00EA79F7" w:rsidRDefault="00547E6C" w:rsidP="00677949">
      <w:pPr>
        <w:pStyle w:val="4"/>
        <w:tabs>
          <w:tab w:val="left" w:pos="709"/>
        </w:tabs>
      </w:pPr>
      <w:r w:rsidRPr="00EA79F7">
        <w:t>Объекты массового отдыха жителей поселения. Благоустройство и озеленение территории поселения</w:t>
      </w:r>
    </w:p>
    <w:p w14:paraId="39AD3C56" w14:textId="77777777" w:rsidR="00547E6C" w:rsidRPr="00EA79F7" w:rsidRDefault="00547E6C" w:rsidP="00677949">
      <w:pPr>
        <w:tabs>
          <w:tab w:val="left" w:pos="709"/>
        </w:tabs>
      </w:pPr>
      <w:r w:rsidRPr="00EA79F7">
        <w:t>Согласно ст. 14 Федерального закона от 6 октября 2003 года № 131-ФЗ «Об общих принципах организации местного самоуправления в Российской Федерации» к вопросам местного значения поселения относятся:</w:t>
      </w:r>
    </w:p>
    <w:p w14:paraId="45F07E97" w14:textId="77777777" w:rsidR="00547E6C" w:rsidRPr="00EA79F7" w:rsidRDefault="00547E6C" w:rsidP="00677949">
      <w:pPr>
        <w:widowControl w:val="0"/>
        <w:numPr>
          <w:ilvl w:val="0"/>
          <w:numId w:val="21"/>
        </w:numPr>
        <w:tabs>
          <w:tab w:val="clear" w:pos="720"/>
          <w:tab w:val="left" w:pos="709"/>
        </w:tabs>
        <w:suppressAutoHyphens/>
        <w:ind w:left="0" w:firstLine="709"/>
      </w:pPr>
      <w:r w:rsidRPr="00EA79F7">
        <w:lastRenderedPageBreak/>
        <w:t>создание условий для массового отдыха жителей поселения и организация обустройства мест массового отдыха населения;</w:t>
      </w:r>
    </w:p>
    <w:p w14:paraId="36354E68" w14:textId="77777777" w:rsidR="00547E6C" w:rsidRPr="00EA79F7" w:rsidRDefault="00547E6C" w:rsidP="00677949">
      <w:pPr>
        <w:widowControl w:val="0"/>
        <w:numPr>
          <w:ilvl w:val="0"/>
          <w:numId w:val="21"/>
        </w:numPr>
        <w:tabs>
          <w:tab w:val="clear" w:pos="720"/>
          <w:tab w:val="left" w:pos="709"/>
        </w:tabs>
        <w:suppressAutoHyphens/>
        <w:ind w:left="0" w:firstLine="709"/>
      </w:pPr>
      <w:r w:rsidRPr="00EA79F7">
        <w:t>организация благоустройства и озеленения территории поселения, использования, охраны, защиты, воспроизводства лесов, особо охраняемых природных территорий, расположенных в границах населенных пунктов поселения;</w:t>
      </w:r>
    </w:p>
    <w:p w14:paraId="360DC6AC" w14:textId="77777777" w:rsidR="00547E6C" w:rsidRPr="00EA79F7" w:rsidRDefault="00547E6C" w:rsidP="00677949">
      <w:pPr>
        <w:widowControl w:val="0"/>
        <w:numPr>
          <w:ilvl w:val="0"/>
          <w:numId w:val="21"/>
        </w:numPr>
        <w:tabs>
          <w:tab w:val="clear" w:pos="720"/>
          <w:tab w:val="left" w:pos="709"/>
        </w:tabs>
        <w:suppressAutoHyphens/>
        <w:ind w:left="0" w:firstLine="709"/>
      </w:pPr>
      <w:r w:rsidRPr="00EA79F7">
        <w:t>создание, развитие и обеспечение охраны лечебно-оздоровительных мест и курортов местного значения на территории поселения.</w:t>
      </w:r>
    </w:p>
    <w:p w14:paraId="498B749F" w14:textId="77777777" w:rsidR="00547E6C" w:rsidRPr="00EA79F7" w:rsidRDefault="00547E6C" w:rsidP="00677949">
      <w:pPr>
        <w:tabs>
          <w:tab w:val="left" w:pos="709"/>
        </w:tabs>
        <w:rPr>
          <w:i/>
          <w:iCs/>
          <w:szCs w:val="28"/>
        </w:rPr>
      </w:pPr>
      <w:r w:rsidRPr="00EA79F7">
        <w:rPr>
          <w:i/>
          <w:iCs/>
          <w:szCs w:val="28"/>
        </w:rPr>
        <w:t>Массовый отдых жителей поселения</w:t>
      </w:r>
    </w:p>
    <w:p w14:paraId="33F1EF2F" w14:textId="77777777" w:rsidR="005D777D" w:rsidRPr="00EA79F7" w:rsidRDefault="005D777D" w:rsidP="00677949">
      <w:pPr>
        <w:tabs>
          <w:tab w:val="left" w:pos="709"/>
        </w:tabs>
        <w:rPr>
          <w:szCs w:val="28"/>
        </w:rPr>
      </w:pPr>
      <w:r w:rsidRPr="00EA79F7">
        <w:rPr>
          <w:szCs w:val="28"/>
        </w:rPr>
        <w:t>На территории поселения отсутствуют места организованного отдыха жителей поселения. Существуют стихийно сложившиеся места купания. Необходимо благоустраивать и организовывать на их основе места массового отдыха жителей поселения, рекреационные и пляжные зоны.</w:t>
      </w:r>
    </w:p>
    <w:p w14:paraId="63719B83" w14:textId="77777777" w:rsidR="005D777D" w:rsidRPr="00EA79F7" w:rsidRDefault="005D777D" w:rsidP="00677949">
      <w:pPr>
        <w:tabs>
          <w:tab w:val="left" w:pos="709"/>
        </w:tabs>
        <w:rPr>
          <w:szCs w:val="28"/>
        </w:rPr>
      </w:pPr>
      <w:r w:rsidRPr="00EA79F7">
        <w:rPr>
          <w:szCs w:val="28"/>
        </w:rPr>
        <w:t>Наиболее благоустроенные и ухоженные участки, прилегающие к общественным зданиям, расположены в центральных частях населенных пунктов. Для населенных пунктов поселения в целом характерно достаточное количество озелененных территорий ограниченного пользования: территорий детских дошкольных учреждений, школ, спортивных площадок.</w:t>
      </w:r>
    </w:p>
    <w:p w14:paraId="1867EEB2" w14:textId="77777777" w:rsidR="005D777D" w:rsidRPr="00EA79F7" w:rsidRDefault="005D777D" w:rsidP="00677949">
      <w:pPr>
        <w:tabs>
          <w:tab w:val="left" w:pos="709"/>
        </w:tabs>
        <w:rPr>
          <w:szCs w:val="28"/>
        </w:rPr>
      </w:pPr>
      <w:r w:rsidRPr="00EA79F7">
        <w:rPr>
          <w:szCs w:val="28"/>
        </w:rPr>
        <w:t>Современная планировочная организация зеленых насаждений поселения характеризуется следующими особенностями:</w:t>
      </w:r>
    </w:p>
    <w:p w14:paraId="663CF109" w14:textId="77777777" w:rsidR="005D777D" w:rsidRPr="00EA79F7" w:rsidRDefault="005D777D" w:rsidP="00E13881">
      <w:pPr>
        <w:pStyle w:val="a"/>
        <w:tabs>
          <w:tab w:val="clear" w:pos="1080"/>
          <w:tab w:val="left" w:pos="709"/>
        </w:tabs>
      </w:pPr>
      <w:r w:rsidRPr="00EA79F7">
        <w:t xml:space="preserve">отсутствует единая, </w:t>
      </w:r>
      <w:proofErr w:type="spellStart"/>
      <w:r w:rsidRPr="00EA79F7">
        <w:t>планировочно</w:t>
      </w:r>
      <w:proofErr w:type="spellEnd"/>
      <w:r w:rsidRPr="00EA79F7">
        <w:t xml:space="preserve"> связанная система зеленых насаждений населенных пунктов;</w:t>
      </w:r>
    </w:p>
    <w:p w14:paraId="4AF7E652" w14:textId="77777777" w:rsidR="005D777D" w:rsidRPr="00EA79F7" w:rsidRDefault="005D777D" w:rsidP="00E13881">
      <w:pPr>
        <w:pStyle w:val="a"/>
        <w:tabs>
          <w:tab w:val="clear" w:pos="1080"/>
          <w:tab w:val="left" w:pos="709"/>
        </w:tabs>
      </w:pPr>
      <w:r w:rsidRPr="00EA79F7">
        <w:t xml:space="preserve">не сформированы крупные парковые зоны </w:t>
      </w:r>
      <w:proofErr w:type="spellStart"/>
      <w:r w:rsidRPr="00EA79F7">
        <w:t>общепоселенческого</w:t>
      </w:r>
      <w:proofErr w:type="spellEnd"/>
      <w:r w:rsidRPr="00EA79F7">
        <w:t xml:space="preserve"> значения, обеспечивающие потребности в отдыхе и благоприятные экологические условия для населения;</w:t>
      </w:r>
    </w:p>
    <w:p w14:paraId="234BC1E4" w14:textId="77777777" w:rsidR="005D777D" w:rsidRPr="00EA79F7" w:rsidRDefault="005D777D" w:rsidP="00E13881">
      <w:pPr>
        <w:pStyle w:val="a"/>
        <w:tabs>
          <w:tab w:val="clear" w:pos="1080"/>
          <w:tab w:val="left" w:pos="709"/>
        </w:tabs>
      </w:pPr>
      <w:r w:rsidRPr="00EA79F7">
        <w:t xml:space="preserve">в существующей застройке населенных пунктов строительство новых зеленых зон </w:t>
      </w:r>
      <w:proofErr w:type="spellStart"/>
      <w:r w:rsidRPr="00EA79F7">
        <w:t>планировочно</w:t>
      </w:r>
      <w:proofErr w:type="spellEnd"/>
      <w:r w:rsidRPr="00EA79F7">
        <w:t xml:space="preserve"> ограничено;</w:t>
      </w:r>
    </w:p>
    <w:p w14:paraId="2C5A0319" w14:textId="77777777" w:rsidR="005D777D" w:rsidRPr="00EA79F7" w:rsidRDefault="005D777D" w:rsidP="00E13881">
      <w:pPr>
        <w:pStyle w:val="a"/>
        <w:tabs>
          <w:tab w:val="clear" w:pos="1080"/>
          <w:tab w:val="left" w:pos="709"/>
        </w:tabs>
      </w:pPr>
      <w:r w:rsidRPr="00EA79F7">
        <w:t>недостаточный уровень благоустройства существующих парков, скверов;</w:t>
      </w:r>
    </w:p>
    <w:p w14:paraId="1435A390" w14:textId="77777777" w:rsidR="005D777D" w:rsidRPr="00EA79F7" w:rsidRDefault="005D777D" w:rsidP="00E13881">
      <w:pPr>
        <w:pStyle w:val="a"/>
        <w:tabs>
          <w:tab w:val="clear" w:pos="1080"/>
          <w:tab w:val="left" w:pos="709"/>
        </w:tabs>
      </w:pPr>
      <w:r w:rsidRPr="00EA79F7">
        <w:t>недостаточное развитие основных озелененных планировочных элементов – набережной рек, протекающих по территории поселения.</w:t>
      </w:r>
    </w:p>
    <w:p w14:paraId="68D077BE" w14:textId="77777777" w:rsidR="005D777D" w:rsidRPr="00EA79F7" w:rsidRDefault="005D777D" w:rsidP="00677949">
      <w:pPr>
        <w:tabs>
          <w:tab w:val="left" w:pos="709"/>
        </w:tabs>
        <w:rPr>
          <w:szCs w:val="28"/>
        </w:rPr>
      </w:pPr>
      <w:r w:rsidRPr="00EA79F7">
        <w:rPr>
          <w:szCs w:val="28"/>
        </w:rPr>
        <w:t xml:space="preserve">Создание рекреационных зон и установление их правового режима осуществляются при зонировании территорий в соответствии с ЗК Российской Федерации (глава XV) и Градостроительным кодексом Российской </w:t>
      </w:r>
      <w:proofErr w:type="spellStart"/>
      <w:r w:rsidRPr="00EA79F7">
        <w:rPr>
          <w:szCs w:val="28"/>
        </w:rPr>
        <w:t>Федераци</w:t>
      </w:r>
      <w:proofErr w:type="spellEnd"/>
      <w:r w:rsidRPr="00EA79F7">
        <w:rPr>
          <w:szCs w:val="28"/>
        </w:rPr>
        <w:t xml:space="preserve"> (глава 4). Указанными законодательными актами предусматривается, что рекреационные зоны выделяются при определении территориальных зон, а их правовой режим устанавливается градостроительными регламентами.</w:t>
      </w:r>
    </w:p>
    <w:p w14:paraId="208EA937" w14:textId="77777777" w:rsidR="005D777D" w:rsidRPr="00EA79F7" w:rsidRDefault="005D777D" w:rsidP="00677949">
      <w:pPr>
        <w:tabs>
          <w:tab w:val="left" w:pos="709"/>
        </w:tabs>
      </w:pPr>
      <w:r w:rsidRPr="00EA79F7">
        <w:t>Существующая древесно-кустарниковая растительность на улицах населенных пунктов представлена, в основном, тополями, кленами, посаженными более 40 лет назад. Необходимо поэтапно ликвидировать старые, высокорослые деревья, осуществлять посадку новых деревьев и кустарников, производить омолаживающую и формовочную обрезку деревьев.</w:t>
      </w:r>
    </w:p>
    <w:p w14:paraId="1BFE59C1" w14:textId="77777777" w:rsidR="005D777D" w:rsidRPr="00EA79F7" w:rsidRDefault="005D777D" w:rsidP="00677949">
      <w:pPr>
        <w:tabs>
          <w:tab w:val="left" w:pos="709"/>
        </w:tabs>
      </w:pPr>
      <w:r w:rsidRPr="00EA79F7">
        <w:t>Не все здания общественного значения огорожены полосами древесно-кустарниковых насаждений. Внутри жилых образований отсутствуют детские игровые площадки.</w:t>
      </w:r>
    </w:p>
    <w:p w14:paraId="07C6127D" w14:textId="77777777" w:rsidR="005D777D" w:rsidRPr="00EA79F7" w:rsidRDefault="005D777D" w:rsidP="00677949">
      <w:pPr>
        <w:tabs>
          <w:tab w:val="left" w:pos="709"/>
        </w:tabs>
      </w:pPr>
      <w:r w:rsidRPr="00EA79F7">
        <w:t>В основном, все населенные пункты озеленены в основном за счет насаждений, произрастающих на приусадебных участках. Кроме того, имеются незначительные посадки вдоль улиц, посадки вдоль поймы рек.</w:t>
      </w:r>
    </w:p>
    <w:p w14:paraId="54C002ED" w14:textId="77777777" w:rsidR="005D777D" w:rsidRPr="00EA79F7" w:rsidRDefault="005D777D" w:rsidP="00677949">
      <w:pPr>
        <w:tabs>
          <w:tab w:val="left" w:pos="709"/>
        </w:tabs>
      </w:pPr>
      <w:r w:rsidRPr="00EA79F7">
        <w:lastRenderedPageBreak/>
        <w:t>Улицы населенных пунктов недостаточно благоустроены, не имеют пешеходных тротуаров. Основанная их часть не имеет твердого покрытия.</w:t>
      </w:r>
    </w:p>
    <w:p w14:paraId="653D1CCE" w14:textId="77777777" w:rsidR="005D777D" w:rsidRPr="00EA79F7" w:rsidRDefault="005D777D" w:rsidP="00677949">
      <w:pPr>
        <w:tabs>
          <w:tab w:val="left" w:pos="709"/>
        </w:tabs>
        <w:rPr>
          <w:szCs w:val="28"/>
        </w:rPr>
      </w:pPr>
      <w:r w:rsidRPr="00EA79F7">
        <w:rPr>
          <w:szCs w:val="28"/>
        </w:rPr>
        <w:t>Вывод</w:t>
      </w:r>
    </w:p>
    <w:p w14:paraId="7486FB73" w14:textId="77777777" w:rsidR="005D777D" w:rsidRPr="00EA79F7" w:rsidRDefault="005D777D" w:rsidP="00677949">
      <w:pPr>
        <w:tabs>
          <w:tab w:val="left" w:pos="709"/>
        </w:tabs>
        <w:rPr>
          <w:szCs w:val="28"/>
        </w:rPr>
      </w:pPr>
      <w:r w:rsidRPr="00EA79F7">
        <w:rPr>
          <w:szCs w:val="28"/>
        </w:rPr>
        <w:t>1.</w:t>
      </w:r>
      <w:r w:rsidRPr="00EA79F7">
        <w:rPr>
          <w:szCs w:val="28"/>
        </w:rPr>
        <w:tab/>
        <w:t>Требуется благоустройство зон отдыха и пляжей, обустройство площадок для проведения культурно-массовых мероприятий, строительство спасательных станций.</w:t>
      </w:r>
    </w:p>
    <w:p w14:paraId="79696B34" w14:textId="77777777" w:rsidR="005D777D" w:rsidRPr="00EA79F7" w:rsidRDefault="005D777D" w:rsidP="00677949">
      <w:pPr>
        <w:tabs>
          <w:tab w:val="left" w:pos="709"/>
        </w:tabs>
        <w:rPr>
          <w:szCs w:val="28"/>
        </w:rPr>
      </w:pPr>
      <w:r w:rsidRPr="00EA79F7">
        <w:rPr>
          <w:szCs w:val="28"/>
        </w:rPr>
        <w:t>2.</w:t>
      </w:r>
      <w:r w:rsidRPr="00EA79F7">
        <w:rPr>
          <w:szCs w:val="28"/>
        </w:rPr>
        <w:tab/>
        <w:t>Требуется благоустройство существующих парковых зон и скверов на территории населенных пунктов.</w:t>
      </w:r>
    </w:p>
    <w:p w14:paraId="5C42909E" w14:textId="77777777" w:rsidR="005D777D" w:rsidRPr="00EA79F7" w:rsidRDefault="005D777D" w:rsidP="00677949">
      <w:pPr>
        <w:tabs>
          <w:tab w:val="left" w:pos="709"/>
        </w:tabs>
        <w:rPr>
          <w:szCs w:val="28"/>
        </w:rPr>
      </w:pPr>
      <w:r w:rsidRPr="00EA79F7">
        <w:rPr>
          <w:szCs w:val="28"/>
        </w:rPr>
        <w:t>3.</w:t>
      </w:r>
      <w:r w:rsidRPr="00EA79F7">
        <w:rPr>
          <w:szCs w:val="28"/>
        </w:rPr>
        <w:tab/>
        <w:t>Необходимо устройство детских игровых площадок внутри жилых кварталов в населенных пунктах.</w:t>
      </w:r>
    </w:p>
    <w:p w14:paraId="00B2D871" w14:textId="77777777" w:rsidR="005D777D" w:rsidRPr="00EA79F7" w:rsidRDefault="005D777D" w:rsidP="00677949">
      <w:pPr>
        <w:tabs>
          <w:tab w:val="left" w:pos="709"/>
        </w:tabs>
        <w:rPr>
          <w:szCs w:val="28"/>
        </w:rPr>
      </w:pPr>
      <w:r w:rsidRPr="00EA79F7">
        <w:rPr>
          <w:szCs w:val="28"/>
        </w:rPr>
        <w:t>4.</w:t>
      </w:r>
      <w:r w:rsidRPr="00EA79F7">
        <w:rPr>
          <w:szCs w:val="28"/>
        </w:rPr>
        <w:tab/>
        <w:t>Требуется устройство пешеходных тротуаров по улицам населенных пунктов.</w:t>
      </w:r>
    </w:p>
    <w:p w14:paraId="44C044B3" w14:textId="77777777" w:rsidR="005D777D" w:rsidRPr="00EA79F7" w:rsidRDefault="005D777D" w:rsidP="00677949">
      <w:pPr>
        <w:pStyle w:val="4"/>
        <w:tabs>
          <w:tab w:val="left" w:pos="709"/>
        </w:tabs>
        <w:rPr>
          <w:i/>
          <w:lang w:eastAsia="en-US"/>
        </w:rPr>
      </w:pPr>
      <w:r w:rsidRPr="00EA79F7">
        <w:rPr>
          <w:lang w:eastAsia="en-US"/>
        </w:rPr>
        <w:t>Инженерная инфраструктура</w:t>
      </w:r>
    </w:p>
    <w:p w14:paraId="223171B5" w14:textId="228C4639" w:rsidR="004B080C" w:rsidRPr="00EA79F7" w:rsidRDefault="004B080C" w:rsidP="00677949">
      <w:pPr>
        <w:tabs>
          <w:tab w:val="left" w:pos="709"/>
        </w:tabs>
        <w:rPr>
          <w:i/>
          <w:iCs/>
        </w:rPr>
      </w:pPr>
      <w:r w:rsidRPr="00EA79F7">
        <w:rPr>
          <w:i/>
          <w:iCs/>
        </w:rPr>
        <w:t>Газоснабжение</w:t>
      </w:r>
    </w:p>
    <w:p w14:paraId="586EF6BA" w14:textId="3128DB24" w:rsidR="00221665" w:rsidRPr="00EA79F7" w:rsidRDefault="00221665" w:rsidP="00221665">
      <w:pPr>
        <w:shd w:val="clear" w:color="auto" w:fill="FFFFFF"/>
        <w:autoSpaceDE w:val="0"/>
        <w:rPr>
          <w:szCs w:val="26"/>
          <w:shd w:val="clear" w:color="auto" w:fill="FFFFFF"/>
        </w:rPr>
      </w:pPr>
      <w:bookmarkStart w:id="12" w:name="_Hlk95138972"/>
      <w:r w:rsidRPr="00EA79F7">
        <w:t>Согласно Схеме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06 мая 2015 года № 816-р (в редакции изменений) (далее – Схема территориального планирования Российской Федерации в области федерального транспорта (в части трубопроводного транспорта)) по территории Речицкого сельского поселения проходит газопровод-отвод к р. ц. Русский Брод федерального значения.</w:t>
      </w:r>
    </w:p>
    <w:bookmarkEnd w:id="12"/>
    <w:p w14:paraId="0F456DC0" w14:textId="77777777" w:rsidR="004B080C" w:rsidRPr="00EA79F7" w:rsidRDefault="004B080C" w:rsidP="00677949">
      <w:pPr>
        <w:tabs>
          <w:tab w:val="left" w:pos="709"/>
        </w:tabs>
      </w:pPr>
      <w:r w:rsidRPr="00EA79F7">
        <w:t>В настоящее время газоснабжение Речицкого поселения развивается на базе природного газа от АГРС «Ливны».</w:t>
      </w:r>
    </w:p>
    <w:p w14:paraId="75900602" w14:textId="7A6ECA60" w:rsidR="004B080C" w:rsidRPr="00EA79F7" w:rsidRDefault="004B080C" w:rsidP="00677949">
      <w:pPr>
        <w:tabs>
          <w:tab w:val="left" w:pos="709"/>
        </w:tabs>
      </w:pPr>
      <w:r w:rsidRPr="00EA79F7">
        <w:t>На территории поселения проходят сети высокого, среднего и низкого давления, а также, магистральный газопровод.</w:t>
      </w:r>
    </w:p>
    <w:p w14:paraId="314381D3" w14:textId="0756C4A2" w:rsidR="004B080C" w:rsidRPr="00EA79F7" w:rsidRDefault="004B080C" w:rsidP="00677949">
      <w:pPr>
        <w:tabs>
          <w:tab w:val="left" w:pos="709"/>
        </w:tabs>
      </w:pPr>
      <w:r w:rsidRPr="00EA79F7">
        <w:t>Распределение газа по поселению осуществляется по 2-х ступенчатой схеме:</w:t>
      </w:r>
    </w:p>
    <w:p w14:paraId="05D84250" w14:textId="648BC6E9" w:rsidR="004B080C" w:rsidRPr="00EA79F7" w:rsidRDefault="004B080C" w:rsidP="00677949">
      <w:pPr>
        <w:numPr>
          <w:ilvl w:val="1"/>
          <w:numId w:val="1"/>
        </w:numPr>
        <w:tabs>
          <w:tab w:val="clear" w:pos="0"/>
          <w:tab w:val="left" w:pos="709"/>
        </w:tabs>
        <w:ind w:firstLine="709"/>
      </w:pPr>
      <w:r w:rsidRPr="00EA79F7">
        <w:rPr>
          <w:lang w:val="en-US"/>
        </w:rPr>
        <w:t>I</w:t>
      </w:r>
      <w:r w:rsidRPr="00EA79F7">
        <w:t>-я ступень</w:t>
      </w:r>
      <w:r w:rsidR="00077179" w:rsidRPr="00EA79F7">
        <w:t xml:space="preserve"> – </w:t>
      </w:r>
      <w:r w:rsidRPr="00EA79F7">
        <w:t>газопровод высокого давления I-й категории р≤1,2 МПА;</w:t>
      </w:r>
    </w:p>
    <w:p w14:paraId="5474B58D" w14:textId="71699A9A" w:rsidR="004B080C" w:rsidRPr="00EA79F7" w:rsidRDefault="004B080C" w:rsidP="00677949">
      <w:pPr>
        <w:numPr>
          <w:ilvl w:val="1"/>
          <w:numId w:val="1"/>
        </w:numPr>
        <w:tabs>
          <w:tab w:val="clear" w:pos="0"/>
          <w:tab w:val="left" w:pos="709"/>
        </w:tabs>
        <w:ind w:firstLine="709"/>
      </w:pPr>
      <w:r w:rsidRPr="00EA79F7">
        <w:rPr>
          <w:lang w:val="en-US"/>
        </w:rPr>
        <w:t>II</w:t>
      </w:r>
      <w:r w:rsidRPr="00EA79F7">
        <w:t>-я ступень</w:t>
      </w:r>
      <w:r w:rsidR="00077179" w:rsidRPr="00EA79F7">
        <w:t xml:space="preserve"> – </w:t>
      </w:r>
      <w:r w:rsidRPr="00EA79F7">
        <w:t>газопровод низкого давления р ≤ 0,003 МПА.</w:t>
      </w:r>
    </w:p>
    <w:p w14:paraId="1C65CECC" w14:textId="4FA4003D" w:rsidR="004B080C" w:rsidRPr="00EA79F7" w:rsidRDefault="004B080C" w:rsidP="00677949">
      <w:pPr>
        <w:tabs>
          <w:tab w:val="left" w:pos="709"/>
        </w:tabs>
      </w:pPr>
      <w:r w:rsidRPr="00EA79F7">
        <w:t xml:space="preserve">Связь между ступенями осуществляется через газорегуляторные пункты (ГРП, ШРП). Всего в поселении </w:t>
      </w:r>
      <w:r w:rsidR="005D777D" w:rsidRPr="00EA79F7">
        <w:t>насчитывается 5</w:t>
      </w:r>
      <w:r w:rsidRPr="00EA79F7">
        <w:t xml:space="preserve"> ГРП. По типу прокладки газопроводы всех категорий давления делятся на подземный и надземный. Надземный тип прокладки в основном для газопровода низкого давления.</w:t>
      </w:r>
    </w:p>
    <w:p w14:paraId="08BB2328" w14:textId="61A9F335" w:rsidR="004B080C" w:rsidRPr="00EA79F7" w:rsidRDefault="004B080C" w:rsidP="00677949">
      <w:pPr>
        <w:tabs>
          <w:tab w:val="left" w:pos="709"/>
        </w:tabs>
      </w:pPr>
      <w:r w:rsidRPr="00EA79F7">
        <w:t>Направления использования газа:</w:t>
      </w:r>
    </w:p>
    <w:p w14:paraId="0E406E1B" w14:textId="409773F6" w:rsidR="004B080C" w:rsidRPr="00EA79F7" w:rsidRDefault="005D777D" w:rsidP="00677949">
      <w:pPr>
        <w:numPr>
          <w:ilvl w:val="0"/>
          <w:numId w:val="2"/>
        </w:numPr>
        <w:tabs>
          <w:tab w:val="clear" w:pos="720"/>
          <w:tab w:val="left" w:pos="709"/>
        </w:tabs>
        <w:ind w:firstLine="709"/>
      </w:pPr>
      <w:r w:rsidRPr="00EA79F7">
        <w:t xml:space="preserve">на </w:t>
      </w:r>
      <w:r w:rsidR="004B080C" w:rsidRPr="00EA79F7">
        <w:t>хозяйственно-бытовые нужды населения;</w:t>
      </w:r>
    </w:p>
    <w:p w14:paraId="58CCBA9A" w14:textId="2CE79D92" w:rsidR="004B080C" w:rsidRPr="00EA79F7" w:rsidRDefault="005D777D" w:rsidP="00677949">
      <w:pPr>
        <w:numPr>
          <w:ilvl w:val="0"/>
          <w:numId w:val="2"/>
        </w:numPr>
        <w:tabs>
          <w:tab w:val="clear" w:pos="720"/>
          <w:tab w:val="left" w:pos="709"/>
        </w:tabs>
        <w:ind w:firstLine="709"/>
      </w:pPr>
      <w:r w:rsidRPr="00EA79F7">
        <w:t>в качестве энергоносителя</w:t>
      </w:r>
      <w:r w:rsidR="004B080C" w:rsidRPr="00EA79F7">
        <w:t xml:space="preserve"> для теплоисточников.</w:t>
      </w:r>
    </w:p>
    <w:p w14:paraId="411F9A02" w14:textId="5AD9C0B2" w:rsidR="004B080C" w:rsidRPr="00EA79F7" w:rsidRDefault="004B080C" w:rsidP="00677949">
      <w:pPr>
        <w:tabs>
          <w:tab w:val="left" w:pos="709"/>
        </w:tabs>
      </w:pPr>
      <w:r w:rsidRPr="00EA79F7">
        <w:t>Существующая жилая застройка Речицкого поселения состоит из:</w:t>
      </w:r>
    </w:p>
    <w:p w14:paraId="7464266D" w14:textId="02C0D9B0" w:rsidR="004B080C" w:rsidRPr="00EA79F7" w:rsidRDefault="004B080C" w:rsidP="005704FA">
      <w:pPr>
        <w:pStyle w:val="a"/>
        <w:numPr>
          <w:ilvl w:val="0"/>
          <w:numId w:val="30"/>
        </w:numPr>
        <w:tabs>
          <w:tab w:val="left" w:pos="709"/>
        </w:tabs>
        <w:ind w:left="0" w:firstLine="709"/>
      </w:pPr>
      <w:r w:rsidRPr="00EA79F7">
        <w:t xml:space="preserve">индивидуальных жилых домов усадебного типа </w:t>
      </w:r>
      <w:r w:rsidR="005D777D" w:rsidRPr="00EA79F7">
        <w:t>(1</w:t>
      </w:r>
      <w:r w:rsidRPr="00EA79F7">
        <w:t>-2 этажных);</w:t>
      </w:r>
    </w:p>
    <w:p w14:paraId="41230C6C" w14:textId="77777777" w:rsidR="004B080C" w:rsidRPr="00EA79F7" w:rsidRDefault="004B080C" w:rsidP="005704FA">
      <w:pPr>
        <w:pStyle w:val="a"/>
        <w:numPr>
          <w:ilvl w:val="0"/>
          <w:numId w:val="30"/>
        </w:numPr>
        <w:tabs>
          <w:tab w:val="left" w:pos="709"/>
        </w:tabs>
        <w:ind w:left="0" w:firstLine="709"/>
      </w:pPr>
      <w:proofErr w:type="spellStart"/>
      <w:r w:rsidRPr="00EA79F7">
        <w:t>среднеэтажная</w:t>
      </w:r>
      <w:proofErr w:type="spellEnd"/>
      <w:r w:rsidRPr="00EA79F7">
        <w:t xml:space="preserve"> застройка.</w:t>
      </w:r>
    </w:p>
    <w:p w14:paraId="78A06991" w14:textId="10B9D0C1" w:rsidR="004B080C" w:rsidRPr="00EA79F7" w:rsidRDefault="004B080C" w:rsidP="00677949">
      <w:pPr>
        <w:tabs>
          <w:tab w:val="left" w:pos="709"/>
        </w:tabs>
      </w:pPr>
      <w:r w:rsidRPr="00EA79F7">
        <w:t xml:space="preserve">В индивидуальную застройку усадебного типа газ по газопроводам низкого давления подается для </w:t>
      </w:r>
      <w:proofErr w:type="spellStart"/>
      <w:r w:rsidRPr="00EA79F7">
        <w:t>пищеприготовления</w:t>
      </w:r>
      <w:proofErr w:type="spellEnd"/>
      <w:r w:rsidRPr="00EA79F7">
        <w:t>, горячего водоснабжения и отопления. В домах усадебной застройки установлены газовые плиты и 2-х контурные отопительные котлы, в домах средней этажности</w:t>
      </w:r>
      <w:r w:rsidR="00077179" w:rsidRPr="00EA79F7">
        <w:t xml:space="preserve"> – </w:t>
      </w:r>
      <w:r w:rsidRPr="00EA79F7">
        <w:t>газовые плиты и проточные газовые водонагреватели.</w:t>
      </w:r>
    </w:p>
    <w:p w14:paraId="1710C162" w14:textId="5DBAE9B4" w:rsidR="004B080C" w:rsidRPr="00EA79F7" w:rsidRDefault="004B080C" w:rsidP="00677949">
      <w:pPr>
        <w:tabs>
          <w:tab w:val="left" w:pos="709"/>
        </w:tabs>
        <w:rPr>
          <w:i/>
          <w:iCs/>
        </w:rPr>
      </w:pPr>
      <w:r w:rsidRPr="00EA79F7">
        <w:rPr>
          <w:i/>
          <w:iCs/>
        </w:rPr>
        <w:t>Теплоснабжение</w:t>
      </w:r>
    </w:p>
    <w:p w14:paraId="64E15702" w14:textId="7E037885" w:rsidR="00B908E6" w:rsidRPr="00EA79F7" w:rsidRDefault="00B908E6" w:rsidP="00677949">
      <w:pPr>
        <w:tabs>
          <w:tab w:val="left" w:pos="709"/>
        </w:tabs>
        <w:rPr>
          <w:shd w:val="clear" w:color="auto" w:fill="FFFFFF"/>
        </w:rPr>
      </w:pPr>
      <w:bookmarkStart w:id="13" w:name="_Hlk88750993"/>
      <w:r w:rsidRPr="00EA79F7">
        <w:rPr>
          <w:rFonts w:eastAsia="Arial Unicode MS"/>
        </w:rPr>
        <w:t>Теплоснабжение на территории Речицкого сельского поселения осуществляется с учетом «Схемы теплоснабжения Речицкого сельского поселения», утвержденной постановлением Администрации Речицкого сельского поселения Ливенского района от 15 декабря 2011 г. № 111.</w:t>
      </w:r>
    </w:p>
    <w:bookmarkEnd w:id="13"/>
    <w:p w14:paraId="0210C622" w14:textId="2F39426E" w:rsidR="004B080C" w:rsidRPr="00EA79F7" w:rsidRDefault="004B080C" w:rsidP="00677949">
      <w:pPr>
        <w:tabs>
          <w:tab w:val="left" w:pos="709"/>
        </w:tabs>
      </w:pPr>
      <w:r w:rsidRPr="00EA79F7">
        <w:lastRenderedPageBreak/>
        <w:t>В настоящее время газоснабжение Речицкого поселения развивается на базе природного газа от АГРС «Ливны».</w:t>
      </w:r>
    </w:p>
    <w:p w14:paraId="588DCA76" w14:textId="66A488CA" w:rsidR="004B080C" w:rsidRPr="00EA79F7" w:rsidRDefault="004B080C" w:rsidP="00677949">
      <w:pPr>
        <w:tabs>
          <w:tab w:val="left" w:pos="709"/>
        </w:tabs>
      </w:pPr>
      <w:r w:rsidRPr="00EA79F7">
        <w:t>На территории поселения проходят сети высокого, среднего и низкого давления, а также, магистральный газопровод.</w:t>
      </w:r>
    </w:p>
    <w:p w14:paraId="529CEEFB" w14:textId="51208FFD" w:rsidR="004B080C" w:rsidRPr="00EA79F7" w:rsidRDefault="004B080C" w:rsidP="00677949">
      <w:pPr>
        <w:tabs>
          <w:tab w:val="left" w:pos="709"/>
        </w:tabs>
      </w:pPr>
      <w:r w:rsidRPr="00EA79F7">
        <w:t>Распределение газа по поселению осуществляется по 2-х ступенчатой схеме:</w:t>
      </w:r>
    </w:p>
    <w:p w14:paraId="6988E30E" w14:textId="38912AB2" w:rsidR="004B080C" w:rsidRPr="00EA79F7" w:rsidRDefault="004B080C" w:rsidP="00677949">
      <w:pPr>
        <w:numPr>
          <w:ilvl w:val="1"/>
          <w:numId w:val="1"/>
        </w:numPr>
        <w:tabs>
          <w:tab w:val="clear" w:pos="0"/>
          <w:tab w:val="left" w:pos="709"/>
        </w:tabs>
        <w:ind w:firstLine="709"/>
      </w:pPr>
      <w:r w:rsidRPr="00EA79F7">
        <w:rPr>
          <w:lang w:val="en-US"/>
        </w:rPr>
        <w:t>I</w:t>
      </w:r>
      <w:r w:rsidRPr="00EA79F7">
        <w:t>-я ступень</w:t>
      </w:r>
      <w:r w:rsidR="00077179" w:rsidRPr="00EA79F7">
        <w:t xml:space="preserve"> – </w:t>
      </w:r>
      <w:r w:rsidRPr="00EA79F7">
        <w:t>газопровод высокого давления I-й категории р≤1,2 МПА;</w:t>
      </w:r>
    </w:p>
    <w:p w14:paraId="437B820D" w14:textId="41FFD2AC" w:rsidR="004B080C" w:rsidRPr="00EA79F7" w:rsidRDefault="004B080C" w:rsidP="00677949">
      <w:pPr>
        <w:numPr>
          <w:ilvl w:val="1"/>
          <w:numId w:val="1"/>
        </w:numPr>
        <w:tabs>
          <w:tab w:val="clear" w:pos="0"/>
          <w:tab w:val="left" w:pos="709"/>
        </w:tabs>
        <w:ind w:firstLine="709"/>
      </w:pPr>
      <w:r w:rsidRPr="00EA79F7">
        <w:rPr>
          <w:lang w:val="en-US"/>
        </w:rPr>
        <w:t>II</w:t>
      </w:r>
      <w:r w:rsidRPr="00EA79F7">
        <w:t>-я ступень</w:t>
      </w:r>
      <w:r w:rsidR="00077179" w:rsidRPr="00EA79F7">
        <w:t xml:space="preserve"> – </w:t>
      </w:r>
      <w:r w:rsidRPr="00EA79F7">
        <w:t>газопровод низкого давления р ≤ 0,003 МПА.</w:t>
      </w:r>
    </w:p>
    <w:p w14:paraId="74391120" w14:textId="08929E2F" w:rsidR="004B080C" w:rsidRPr="00EA79F7" w:rsidRDefault="004B080C" w:rsidP="00677949">
      <w:pPr>
        <w:tabs>
          <w:tab w:val="left" w:pos="709"/>
        </w:tabs>
      </w:pPr>
      <w:r w:rsidRPr="00EA79F7">
        <w:t xml:space="preserve">Связь между ступенями осуществляется через газорегуляторные пункты (ГРП, ШРП). Всего в поселении </w:t>
      </w:r>
      <w:r w:rsidR="005D777D" w:rsidRPr="00EA79F7">
        <w:t>насчитывается 5</w:t>
      </w:r>
      <w:r w:rsidRPr="00EA79F7">
        <w:t xml:space="preserve"> ГРП. По типу прокладки газопроводы всех категорий давления делятся на подземный и надземный. Надземный тип прокладки в основном для газопровода низкого давления.</w:t>
      </w:r>
    </w:p>
    <w:p w14:paraId="3A3A79A5" w14:textId="77777777" w:rsidR="005D777D" w:rsidRPr="00EA79F7" w:rsidRDefault="005D777D" w:rsidP="00677949">
      <w:pPr>
        <w:tabs>
          <w:tab w:val="left" w:pos="709"/>
        </w:tabs>
      </w:pPr>
      <w:r w:rsidRPr="00EA79F7">
        <w:t>Направления использования газа:</w:t>
      </w:r>
    </w:p>
    <w:p w14:paraId="705974B2" w14:textId="77777777" w:rsidR="005D777D" w:rsidRPr="00EA79F7" w:rsidRDefault="005D777D" w:rsidP="00677949">
      <w:pPr>
        <w:numPr>
          <w:ilvl w:val="0"/>
          <w:numId w:val="2"/>
        </w:numPr>
        <w:tabs>
          <w:tab w:val="clear" w:pos="720"/>
          <w:tab w:val="left" w:pos="709"/>
        </w:tabs>
        <w:ind w:firstLine="709"/>
      </w:pPr>
      <w:r w:rsidRPr="00EA79F7">
        <w:t>на хозяйственно-бытовые нужды населения;</w:t>
      </w:r>
    </w:p>
    <w:p w14:paraId="32DED4FD" w14:textId="77777777" w:rsidR="005D777D" w:rsidRPr="00EA79F7" w:rsidRDefault="005D777D" w:rsidP="00677949">
      <w:pPr>
        <w:numPr>
          <w:ilvl w:val="0"/>
          <w:numId w:val="2"/>
        </w:numPr>
        <w:tabs>
          <w:tab w:val="clear" w:pos="720"/>
          <w:tab w:val="left" w:pos="709"/>
        </w:tabs>
        <w:ind w:firstLine="709"/>
      </w:pPr>
      <w:r w:rsidRPr="00EA79F7">
        <w:t>в качестве энергоносителя для теплоисточников.</w:t>
      </w:r>
    </w:p>
    <w:p w14:paraId="299DBF5C" w14:textId="77777777" w:rsidR="005D777D" w:rsidRPr="00EA79F7" w:rsidRDefault="005D777D" w:rsidP="00677949">
      <w:pPr>
        <w:tabs>
          <w:tab w:val="left" w:pos="709"/>
        </w:tabs>
      </w:pPr>
      <w:r w:rsidRPr="00EA79F7">
        <w:t>Существующая жилая застройка Речицкого поселения состоит из:</w:t>
      </w:r>
    </w:p>
    <w:p w14:paraId="23C2F0E9" w14:textId="77777777" w:rsidR="005D777D" w:rsidRPr="00EA79F7" w:rsidRDefault="005D777D" w:rsidP="005704FA">
      <w:pPr>
        <w:pStyle w:val="a"/>
        <w:numPr>
          <w:ilvl w:val="0"/>
          <w:numId w:val="30"/>
        </w:numPr>
        <w:tabs>
          <w:tab w:val="left" w:pos="709"/>
        </w:tabs>
        <w:ind w:left="0" w:firstLine="709"/>
      </w:pPr>
      <w:r w:rsidRPr="00EA79F7">
        <w:t>индивидуальных жилых домов усадебного типа (1-2 этажных);</w:t>
      </w:r>
    </w:p>
    <w:p w14:paraId="08A0CEE0" w14:textId="77777777" w:rsidR="005D777D" w:rsidRPr="00EA79F7" w:rsidRDefault="005D777D" w:rsidP="005704FA">
      <w:pPr>
        <w:pStyle w:val="a"/>
        <w:numPr>
          <w:ilvl w:val="0"/>
          <w:numId w:val="30"/>
        </w:numPr>
        <w:tabs>
          <w:tab w:val="left" w:pos="709"/>
        </w:tabs>
        <w:ind w:left="0" w:firstLine="709"/>
      </w:pPr>
      <w:proofErr w:type="spellStart"/>
      <w:r w:rsidRPr="00EA79F7">
        <w:t>среднеэтажная</w:t>
      </w:r>
      <w:proofErr w:type="spellEnd"/>
      <w:r w:rsidRPr="00EA79F7">
        <w:t xml:space="preserve"> застройка.</w:t>
      </w:r>
    </w:p>
    <w:p w14:paraId="73ACA848" w14:textId="2B2D590A" w:rsidR="004B080C" w:rsidRPr="00EA79F7" w:rsidRDefault="004B080C" w:rsidP="00677949">
      <w:pPr>
        <w:tabs>
          <w:tab w:val="left" w:pos="709"/>
        </w:tabs>
      </w:pPr>
      <w:r w:rsidRPr="00EA79F7">
        <w:t xml:space="preserve">В индивидуальную застройку усадебного типа газ по газопроводам низкого давления подается для </w:t>
      </w:r>
      <w:proofErr w:type="spellStart"/>
      <w:r w:rsidRPr="00EA79F7">
        <w:t>пищеприготовления</w:t>
      </w:r>
      <w:proofErr w:type="spellEnd"/>
      <w:r w:rsidRPr="00EA79F7">
        <w:t>, горячего водоснабжения и отопления. В домах усадебной застройки установлены газовые плиты и 2-х контурные отопительные котлы, в домах средней этажности</w:t>
      </w:r>
      <w:r w:rsidR="00077179" w:rsidRPr="00EA79F7">
        <w:t xml:space="preserve"> – </w:t>
      </w:r>
      <w:r w:rsidRPr="00EA79F7">
        <w:t>газовые плиты и проточные газовые водонагреватели.</w:t>
      </w:r>
    </w:p>
    <w:p w14:paraId="1F17B644" w14:textId="667E87E6" w:rsidR="004B080C" w:rsidRPr="00EA79F7" w:rsidRDefault="004B080C" w:rsidP="00677949">
      <w:pPr>
        <w:tabs>
          <w:tab w:val="left" w:pos="709"/>
        </w:tabs>
      </w:pPr>
      <w:r w:rsidRPr="00EA79F7">
        <w:rPr>
          <w:i/>
          <w:iCs/>
        </w:rPr>
        <w:t>Водоснабжение</w:t>
      </w:r>
    </w:p>
    <w:p w14:paraId="145DF3AD" w14:textId="51240EA4" w:rsidR="00B908E6" w:rsidRPr="00EA79F7" w:rsidRDefault="00B908E6" w:rsidP="00677949">
      <w:pPr>
        <w:tabs>
          <w:tab w:val="left" w:pos="709"/>
        </w:tabs>
        <w:rPr>
          <w:szCs w:val="28"/>
          <w:shd w:val="clear" w:color="auto" w:fill="FFFFFF"/>
        </w:rPr>
      </w:pPr>
      <w:r w:rsidRPr="00EA79F7">
        <w:rPr>
          <w:rFonts w:eastAsia="Arial Unicode MS"/>
        </w:rPr>
        <w:t xml:space="preserve">Водоснабжение на территории Речицкого сельского поселения осуществляется с учетом «Схемы водоснабжения и водоотведения Речицкого сельского поселения Ливенского района», утвержденной постановлением Администрации Речицкого сельского поселения Ливенского района от 8 февраля 2013 г. № 5 (в редакции </w:t>
      </w:r>
      <w:r w:rsidR="00221665" w:rsidRPr="00EA79F7">
        <w:rPr>
          <w:rFonts w:eastAsia="Arial Unicode MS"/>
        </w:rPr>
        <w:t>изменений</w:t>
      </w:r>
      <w:r w:rsidRPr="00EA79F7">
        <w:rPr>
          <w:rFonts w:eastAsia="Arial Unicode MS"/>
        </w:rPr>
        <w:t>).</w:t>
      </w:r>
    </w:p>
    <w:p w14:paraId="6BB8197B" w14:textId="4DDE35C9" w:rsidR="004B080C" w:rsidRPr="00EA79F7" w:rsidRDefault="004B080C" w:rsidP="00677949">
      <w:pPr>
        <w:tabs>
          <w:tab w:val="left" w:pos="709"/>
        </w:tabs>
      </w:pPr>
      <w:r w:rsidRPr="00EA79F7">
        <w:t>Источником водоснабжения поселения, являются подземные воды.</w:t>
      </w:r>
    </w:p>
    <w:p w14:paraId="2E156C76" w14:textId="590EE74D" w:rsidR="008F3F36" w:rsidRPr="00EA79F7" w:rsidRDefault="004B080C" w:rsidP="00677949">
      <w:pPr>
        <w:tabs>
          <w:tab w:val="left" w:pos="709"/>
        </w:tabs>
      </w:pPr>
      <w:r w:rsidRPr="00EA79F7">
        <w:t>Служба водопроводного хозяйства включает в себя эксплуатацию и обслуживание водоразборных колонок; пожарных гидрантов; артезианских скважин</w:t>
      </w:r>
      <w:r w:rsidR="00077179" w:rsidRPr="00EA79F7">
        <w:t xml:space="preserve"> – </w:t>
      </w:r>
      <w:r w:rsidRPr="00EA79F7">
        <w:t>9 штук; каптажей – 4 шт</w:t>
      </w:r>
      <w:r w:rsidR="005D777D" w:rsidRPr="00EA79F7">
        <w:t>.</w:t>
      </w:r>
      <w:r w:rsidRPr="00EA79F7">
        <w:t>; водонапорных башен (14 штук, объёмом до 25</w:t>
      </w:r>
      <w:r w:rsidR="005D777D" w:rsidRPr="00EA79F7">
        <w:t> м</w:t>
      </w:r>
      <w:r w:rsidR="005D777D" w:rsidRPr="00EA79F7">
        <w:rPr>
          <w:vertAlign w:val="superscript"/>
        </w:rPr>
        <w:t>3</w:t>
      </w:r>
      <w:r w:rsidRPr="00EA79F7">
        <w:t>); сетей и водоводов, диаметр сети до 100</w:t>
      </w:r>
      <w:r w:rsidR="005D777D" w:rsidRPr="00EA79F7">
        <w:t> </w:t>
      </w:r>
      <w:r w:rsidRPr="00EA79F7">
        <w:t xml:space="preserve">мм. Качество питьевой воды соответствует </w:t>
      </w:r>
      <w:r w:rsidR="008F3F36" w:rsidRPr="00EA79F7">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EA79F7">
        <w:t>. На территории Речицкого сельского поселения действуют 9 одиночных водозаборов. Основным оборудованием являются погружные насосы ЭЦВ.</w:t>
      </w:r>
    </w:p>
    <w:p w14:paraId="3427CD4F" w14:textId="77777777" w:rsidR="008F3F36" w:rsidRPr="00EA79F7" w:rsidRDefault="008F3F36" w:rsidP="00677949">
      <w:pPr>
        <w:tabs>
          <w:tab w:val="left" w:pos="709"/>
        </w:tabs>
        <w:rPr>
          <w:szCs w:val="28"/>
          <w:shd w:val="clear" w:color="auto" w:fill="FFFFFF"/>
        </w:rPr>
      </w:pPr>
      <w:r w:rsidRPr="00EA79F7">
        <w:rPr>
          <w:szCs w:val="28"/>
          <w:shd w:val="clear" w:color="auto" w:fill="FFFFFF"/>
        </w:rPr>
        <w:t>Зоны санитарной охраны водозаборов, в целях санитарно-эпидемиологической надежности, должны быть предусмотрены в соответствии с требованиями СП 31.13330.2012 и СанПиН 2.1.41110-02, в размере 30 метров. В данный момент большая часть водозаборов не имеют оформленных охранных зон, что может вызывать загрязнение используемых водоносных пластов.</w:t>
      </w:r>
    </w:p>
    <w:p w14:paraId="75FC1348" w14:textId="77777777" w:rsidR="008F3F36" w:rsidRPr="00EA79F7" w:rsidRDefault="008F3F36" w:rsidP="00677949">
      <w:pPr>
        <w:tabs>
          <w:tab w:val="left" w:pos="709"/>
        </w:tabs>
        <w:rPr>
          <w:szCs w:val="28"/>
          <w:shd w:val="clear" w:color="auto" w:fill="FFFFFF"/>
        </w:rPr>
      </w:pPr>
      <w:r w:rsidRPr="00EA79F7">
        <w:rPr>
          <w:szCs w:val="28"/>
          <w:shd w:val="clear" w:color="auto" w:fill="FFFFFF"/>
        </w:rPr>
        <w:t>Учитывая, что износ основных фондов составляет в среднем около 90 %, а также в связи с повышением требований к водоводам и качеству хозяйственно-</w:t>
      </w:r>
      <w:r w:rsidRPr="00EA79F7">
        <w:rPr>
          <w:szCs w:val="28"/>
          <w:shd w:val="clear" w:color="auto" w:fill="FFFFFF"/>
        </w:rPr>
        <w:lastRenderedPageBreak/>
        <w:t>питьевой воды, усовершенствованием технологического оборудования, повышением требований к системам сигнализации и диспетчеризации, автоматического управления технологическими процессами, необходимо провести реконструкцию систем и сооружений.</w:t>
      </w:r>
    </w:p>
    <w:p w14:paraId="627CAB36" w14:textId="77777777" w:rsidR="008F3F36" w:rsidRPr="00EA79F7" w:rsidRDefault="008F3F36" w:rsidP="00677949">
      <w:pPr>
        <w:tabs>
          <w:tab w:val="left" w:pos="709"/>
        </w:tabs>
        <w:rPr>
          <w:szCs w:val="28"/>
          <w:shd w:val="clear" w:color="auto" w:fill="FFFFFF"/>
        </w:rPr>
      </w:pPr>
      <w:r w:rsidRPr="00EA79F7">
        <w:rPr>
          <w:szCs w:val="28"/>
          <w:shd w:val="clear" w:color="auto" w:fill="FFFFFF"/>
        </w:rPr>
        <w:t>Водоснабжение промпредприятий ведется из собственных водозаборов.</w:t>
      </w:r>
    </w:p>
    <w:p w14:paraId="63C132C6" w14:textId="77777777" w:rsidR="008F3F36" w:rsidRPr="00EA79F7" w:rsidRDefault="008F3F36" w:rsidP="00677949">
      <w:pPr>
        <w:tabs>
          <w:tab w:val="left" w:pos="709"/>
        </w:tabs>
        <w:rPr>
          <w:szCs w:val="28"/>
          <w:shd w:val="clear" w:color="auto" w:fill="FFFFFF"/>
        </w:rPr>
      </w:pPr>
      <w:r w:rsidRPr="00EA79F7">
        <w:rPr>
          <w:szCs w:val="28"/>
          <w:shd w:val="clear" w:color="auto" w:fill="FFFFFF"/>
        </w:rPr>
        <w:t>Вода для промышленных нужд, в зависимости от целевого назначения, перед использованием, должна пройти процесс обработки на очистных сооружениях промпредприятий для приобретения необходимых физических, химических и биологических показателей, обеспечивающих технологический процесс на данных предприятиях.</w:t>
      </w:r>
    </w:p>
    <w:p w14:paraId="05C5AEF3" w14:textId="77777777" w:rsidR="008F3F36" w:rsidRPr="00EA79F7" w:rsidRDefault="008F3F36" w:rsidP="00677949">
      <w:pPr>
        <w:tabs>
          <w:tab w:val="left" w:pos="709"/>
        </w:tabs>
        <w:rPr>
          <w:szCs w:val="28"/>
          <w:shd w:val="clear" w:color="auto" w:fill="FFFFFF"/>
        </w:rPr>
      </w:pPr>
      <w:r w:rsidRPr="00EA79F7">
        <w:rPr>
          <w:szCs w:val="28"/>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 Трассировка водоводов и разводящих сетей ниже глубины промерзания.</w:t>
      </w:r>
    </w:p>
    <w:p w14:paraId="6625E32B" w14:textId="42F57A6A" w:rsidR="004B080C" w:rsidRPr="00EA79F7" w:rsidRDefault="004B080C" w:rsidP="00677949">
      <w:pPr>
        <w:tabs>
          <w:tab w:val="left" w:pos="709"/>
        </w:tabs>
        <w:rPr>
          <w:i/>
          <w:iCs/>
        </w:rPr>
      </w:pPr>
      <w:r w:rsidRPr="00EA79F7">
        <w:rPr>
          <w:i/>
          <w:iCs/>
        </w:rPr>
        <w:t>Водоотведение</w:t>
      </w:r>
    </w:p>
    <w:p w14:paraId="059A38EB" w14:textId="6446B5E6" w:rsidR="00B908E6" w:rsidRPr="00EA79F7" w:rsidRDefault="00B908E6" w:rsidP="00677949">
      <w:pPr>
        <w:tabs>
          <w:tab w:val="left" w:pos="709"/>
        </w:tabs>
        <w:rPr>
          <w:szCs w:val="28"/>
          <w:shd w:val="clear" w:color="auto" w:fill="FFFFFF"/>
        </w:rPr>
      </w:pPr>
      <w:r w:rsidRPr="00EA79F7">
        <w:rPr>
          <w:rFonts w:eastAsia="Arial Unicode MS"/>
        </w:rPr>
        <w:t xml:space="preserve">Водоснабжение на территории Речицкого сельского поселения осуществляется с учетом «Схемы водоснабжения и водоотведения Речицкого сельского поселения Ливенского района», утвержденной постановлением Администрации Речицкого сельского поселения Ливенского района от 8 февраля 2013 г. № 5 (в редакции </w:t>
      </w:r>
      <w:r w:rsidR="00221665" w:rsidRPr="00EA79F7">
        <w:rPr>
          <w:rFonts w:eastAsia="Arial Unicode MS"/>
        </w:rPr>
        <w:t>изменений</w:t>
      </w:r>
      <w:r w:rsidRPr="00EA79F7">
        <w:rPr>
          <w:rFonts w:eastAsia="Arial Unicode MS"/>
        </w:rPr>
        <w:t>).</w:t>
      </w:r>
    </w:p>
    <w:p w14:paraId="5BD1C9E9" w14:textId="63FD154A" w:rsidR="004B080C" w:rsidRPr="00EA79F7" w:rsidRDefault="004B080C" w:rsidP="00677949">
      <w:pPr>
        <w:tabs>
          <w:tab w:val="left" w:pos="709"/>
        </w:tabs>
      </w:pPr>
      <w:r w:rsidRPr="00EA79F7">
        <w:t>В поселении практически отсутствует централизованная канализация, канализованы только ряд населенных пунктов. Стоки от централизованной системы канализации по самотечным и напорным коллекторам поступают на очистные сооружения. Очистные состоят из полей фильтрации.</w:t>
      </w:r>
    </w:p>
    <w:p w14:paraId="1A3BE06A" w14:textId="1C2FA12F" w:rsidR="004B080C" w:rsidRPr="00EA79F7" w:rsidRDefault="004B080C" w:rsidP="00677949">
      <w:pPr>
        <w:tabs>
          <w:tab w:val="left" w:pos="709"/>
        </w:tabs>
      </w:pPr>
      <w:r w:rsidRPr="00EA79F7">
        <w:t>Зоны санитарной охраны предусмотрены в соответствии с СанПиН</w:t>
      </w:r>
      <w:r w:rsidR="008F3F36" w:rsidRPr="00EA79F7">
        <w:t> </w:t>
      </w:r>
      <w:r w:rsidRPr="00EA79F7">
        <w:t>2.2.1/21.1.1200-03.</w:t>
      </w:r>
    </w:p>
    <w:p w14:paraId="061D0426" w14:textId="5848CF9D" w:rsidR="004B080C" w:rsidRPr="00EA79F7" w:rsidRDefault="004B080C" w:rsidP="00677949">
      <w:pPr>
        <w:tabs>
          <w:tab w:val="left" w:pos="709"/>
        </w:tabs>
      </w:pPr>
      <w:r w:rsidRPr="00EA79F7">
        <w:t>Трассировка коллекторов осуществляется на глубинах от 1,5 и до 3</w:t>
      </w:r>
      <w:r w:rsidR="008F3F36" w:rsidRPr="00EA79F7">
        <w:t> </w:t>
      </w:r>
      <w:r w:rsidRPr="00EA79F7">
        <w:t xml:space="preserve">м. Материал </w:t>
      </w:r>
      <w:r w:rsidR="008F3F36" w:rsidRPr="00EA79F7">
        <w:t>труб</w:t>
      </w:r>
      <w:r w:rsidR="00077179" w:rsidRPr="00EA79F7">
        <w:t xml:space="preserve"> – </w:t>
      </w:r>
      <w:r w:rsidR="008F3F36" w:rsidRPr="00EA79F7">
        <w:t>керамика</w:t>
      </w:r>
      <w:r w:rsidRPr="00EA79F7">
        <w:t>, метал, полиэтилен.</w:t>
      </w:r>
    </w:p>
    <w:p w14:paraId="2234DDC7" w14:textId="3F15A7FD" w:rsidR="004B080C" w:rsidRPr="00EA79F7" w:rsidRDefault="004B080C" w:rsidP="00677949">
      <w:pPr>
        <w:tabs>
          <w:tab w:val="left" w:pos="709"/>
        </w:tabs>
      </w:pPr>
      <w:r w:rsidRPr="00EA79F7">
        <w:t>Ливневая канализация в поселении отсутствует дождевые и талые стоки отводятся по рельефу. В виду этого рекомендуется запроектировать и построить систему ливневой канализации и сооружения по очистке поверхностного стока.</w:t>
      </w:r>
    </w:p>
    <w:p w14:paraId="0730862D" w14:textId="55533EE7" w:rsidR="004B080C" w:rsidRPr="00EA79F7" w:rsidRDefault="004B080C" w:rsidP="00677949">
      <w:pPr>
        <w:tabs>
          <w:tab w:val="left" w:pos="709"/>
        </w:tabs>
        <w:rPr>
          <w:i/>
          <w:iCs/>
        </w:rPr>
      </w:pPr>
      <w:r w:rsidRPr="00EA79F7">
        <w:rPr>
          <w:i/>
          <w:iCs/>
        </w:rPr>
        <w:t>Электроснабжение</w:t>
      </w:r>
    </w:p>
    <w:p w14:paraId="0ECBC9B3" w14:textId="724AF027" w:rsidR="004B080C" w:rsidRPr="00EA79F7" w:rsidRDefault="004B080C" w:rsidP="00221665">
      <w:r w:rsidRPr="00EA79F7">
        <w:t>В настоящее время электроснабжение поселения в основном осуществляется по распределительным линиям ВЛ 6, 10</w:t>
      </w:r>
      <w:r w:rsidR="008F3F36" w:rsidRPr="00EA79F7">
        <w:t> </w:t>
      </w:r>
      <w:proofErr w:type="spellStart"/>
      <w:r w:rsidRPr="00EA79F7">
        <w:t>кВ</w:t>
      </w:r>
      <w:proofErr w:type="spellEnd"/>
      <w:r w:rsidRPr="00EA79F7">
        <w:t xml:space="preserve"> от подстанций ПС «Речица» 110/35/10-6</w:t>
      </w:r>
      <w:r w:rsidR="008F3F36" w:rsidRPr="00EA79F7">
        <w:t xml:space="preserve"> </w:t>
      </w:r>
      <w:proofErr w:type="spellStart"/>
      <w:r w:rsidRPr="00EA79F7">
        <w:t>кВ.</w:t>
      </w:r>
      <w:proofErr w:type="spellEnd"/>
      <w:r w:rsidRPr="00EA79F7">
        <w:t xml:space="preserve"> Электроснабжение бытовых потребителей и промышленных предприятий поселения осуществляется на напряжении 10,</w:t>
      </w:r>
      <w:r w:rsidR="008F3F36" w:rsidRPr="00EA79F7">
        <w:t xml:space="preserve"> </w:t>
      </w:r>
      <w:r w:rsidRPr="00EA79F7">
        <w:t>6</w:t>
      </w:r>
      <w:r w:rsidR="008F3F36" w:rsidRPr="00EA79F7">
        <w:t> </w:t>
      </w:r>
      <w:proofErr w:type="spellStart"/>
      <w:r w:rsidRPr="00EA79F7">
        <w:t>кВ</w:t>
      </w:r>
      <w:proofErr w:type="spellEnd"/>
      <w:r w:rsidRPr="00EA79F7">
        <w:t xml:space="preserve"> и 0,4</w:t>
      </w:r>
      <w:r w:rsidR="008F3F36" w:rsidRPr="00EA79F7">
        <w:t> </w:t>
      </w:r>
      <w:proofErr w:type="spellStart"/>
      <w:r w:rsidRPr="00EA79F7">
        <w:t>кВ</w:t>
      </w:r>
      <w:proofErr w:type="spellEnd"/>
      <w:r w:rsidRPr="00EA79F7">
        <w:t xml:space="preserve"> с шин распределительных понижающих подстанций (ПС) через трансформаторные подстанции 10/6/0,4</w:t>
      </w:r>
      <w:r w:rsidR="008F3F36" w:rsidRPr="00EA79F7">
        <w:t> </w:t>
      </w:r>
      <w:proofErr w:type="spellStart"/>
      <w:r w:rsidRPr="00EA79F7">
        <w:t>кВ</w:t>
      </w:r>
      <w:proofErr w:type="spellEnd"/>
      <w:r w:rsidRPr="00EA79F7">
        <w:t xml:space="preserve"> (в количестве 46 шт</w:t>
      </w:r>
      <w:r w:rsidR="008F3F36" w:rsidRPr="00EA79F7">
        <w:t>.</w:t>
      </w:r>
      <w:r w:rsidRPr="00EA79F7">
        <w:t>).</w:t>
      </w:r>
    </w:p>
    <w:p w14:paraId="3B057F71" w14:textId="60860B57" w:rsidR="004B080C" w:rsidRPr="00EA79F7" w:rsidRDefault="004B080C" w:rsidP="00677949">
      <w:pPr>
        <w:tabs>
          <w:tab w:val="left" w:pos="709"/>
        </w:tabs>
      </w:pPr>
      <w:r w:rsidRPr="00EA79F7">
        <w:t>Электрические сети напряжением 10</w:t>
      </w:r>
      <w:r w:rsidR="008F3F36" w:rsidRPr="00EA79F7">
        <w:t> </w:t>
      </w:r>
      <w:proofErr w:type="spellStart"/>
      <w:r w:rsidRPr="00EA79F7">
        <w:t>кВ</w:t>
      </w:r>
      <w:proofErr w:type="spellEnd"/>
      <w:r w:rsidR="00077179" w:rsidRPr="00EA79F7">
        <w:t xml:space="preserve"> – </w:t>
      </w:r>
      <w:r w:rsidRPr="00EA79F7">
        <w:t>3-х проводные. Схема электроснабжения смешанная, выполненная проводом АС по опорам ВЛ.</w:t>
      </w:r>
    </w:p>
    <w:p w14:paraId="5CF6DA5B" w14:textId="1439E7A2" w:rsidR="004B080C" w:rsidRPr="00EA79F7" w:rsidRDefault="004B080C" w:rsidP="00677949">
      <w:pPr>
        <w:tabs>
          <w:tab w:val="left" w:pos="709"/>
        </w:tabs>
      </w:pPr>
      <w:r w:rsidRPr="00EA79F7">
        <w:t>Электрические сети напряжением 0,4</w:t>
      </w:r>
      <w:r w:rsidR="008F3F36" w:rsidRPr="00EA79F7">
        <w:t> </w:t>
      </w:r>
      <w:proofErr w:type="spellStart"/>
      <w:r w:rsidRPr="00EA79F7">
        <w:t>кВ</w:t>
      </w:r>
      <w:proofErr w:type="spellEnd"/>
      <w:r w:rsidR="00077179" w:rsidRPr="00EA79F7">
        <w:t xml:space="preserve"> – </w:t>
      </w:r>
      <w:r w:rsidRPr="00EA79F7">
        <w:t>четырех проводные. Схема электроснабжения смешанная, как открытого типа выполненная проводом А по опорам ВЛ, так и силовыми кабелями 0,4</w:t>
      </w:r>
      <w:r w:rsidR="00AA3820" w:rsidRPr="00EA79F7">
        <w:t> </w:t>
      </w:r>
      <w:proofErr w:type="spellStart"/>
      <w:r w:rsidRPr="00EA79F7">
        <w:t>кВ</w:t>
      </w:r>
      <w:proofErr w:type="spellEnd"/>
      <w:r w:rsidRPr="00EA79F7">
        <w:t xml:space="preserve"> проложенными в земле.</w:t>
      </w:r>
    </w:p>
    <w:p w14:paraId="0523B9C4" w14:textId="53F1DC0F" w:rsidR="004B080C" w:rsidRPr="00EA79F7" w:rsidRDefault="00AA3820" w:rsidP="00677949">
      <w:pPr>
        <w:tabs>
          <w:tab w:val="left" w:pos="709"/>
        </w:tabs>
      </w:pPr>
      <w:r w:rsidRPr="00EA79F7">
        <w:t>Оборудование на</w:t>
      </w:r>
      <w:r w:rsidR="004B080C" w:rsidRPr="00EA79F7">
        <w:t xml:space="preserve"> подстанциях находится в удовлетворительном состоянии.</w:t>
      </w:r>
    </w:p>
    <w:p w14:paraId="2874A79C" w14:textId="00941A46" w:rsidR="004B080C" w:rsidRPr="00EA79F7" w:rsidRDefault="004B080C" w:rsidP="00677949">
      <w:pPr>
        <w:tabs>
          <w:tab w:val="left" w:pos="709"/>
        </w:tabs>
        <w:rPr>
          <w:bCs/>
          <w:i/>
        </w:rPr>
      </w:pPr>
      <w:r w:rsidRPr="00EA79F7">
        <w:rPr>
          <w:bCs/>
          <w:i/>
        </w:rPr>
        <w:t>Системы связи</w:t>
      </w:r>
    </w:p>
    <w:p w14:paraId="50EC9F0B" w14:textId="0DC2D78E" w:rsidR="00AA3820" w:rsidRPr="00EA79F7" w:rsidRDefault="00AA3820" w:rsidP="00E13881">
      <w:pPr>
        <w:tabs>
          <w:tab w:val="left" w:pos="709"/>
        </w:tabs>
        <w:rPr>
          <w:szCs w:val="28"/>
          <w:shd w:val="clear" w:color="auto" w:fill="FFFFFF"/>
        </w:rPr>
      </w:pPr>
      <w:r w:rsidRPr="00EA79F7">
        <w:rPr>
          <w:szCs w:val="28"/>
          <w:shd w:val="clear" w:color="auto" w:fill="FFFFFF"/>
        </w:rPr>
        <w:t xml:space="preserve">В настоящее время организациям и населению </w:t>
      </w:r>
      <w:r w:rsidR="002E6363" w:rsidRPr="00EA79F7">
        <w:rPr>
          <w:szCs w:val="28"/>
          <w:shd w:val="clear" w:color="auto" w:fill="FFFFFF"/>
        </w:rPr>
        <w:t>Речицкого</w:t>
      </w:r>
      <w:r w:rsidRPr="00EA79F7">
        <w:rPr>
          <w:szCs w:val="28"/>
          <w:shd w:val="clear" w:color="auto" w:fill="FFFFFF"/>
        </w:rPr>
        <w:t xml:space="preserve"> сельского поселения Ливенского района Орловской области предоставляются следующие основные виды телекоммуникационных услуг:</w:t>
      </w:r>
    </w:p>
    <w:p w14:paraId="209E3A12" w14:textId="77777777" w:rsidR="00AA3820" w:rsidRPr="00EA79F7" w:rsidRDefault="00AA3820" w:rsidP="00E13881">
      <w:pPr>
        <w:pStyle w:val="a"/>
        <w:tabs>
          <w:tab w:val="clear" w:pos="1080"/>
          <w:tab w:val="left" w:pos="709"/>
        </w:tabs>
        <w:rPr>
          <w:shd w:val="clear" w:color="auto" w:fill="FFFFFF"/>
        </w:rPr>
      </w:pPr>
      <w:r w:rsidRPr="00EA79F7">
        <w:rPr>
          <w:shd w:val="clear" w:color="auto" w:fill="FFFFFF"/>
        </w:rPr>
        <w:lastRenderedPageBreak/>
        <w:t>местная телефонная связь;</w:t>
      </w:r>
    </w:p>
    <w:p w14:paraId="71268C8B" w14:textId="77777777" w:rsidR="00AA3820" w:rsidRPr="00EA79F7" w:rsidRDefault="00AA3820" w:rsidP="00E13881">
      <w:pPr>
        <w:pStyle w:val="a"/>
        <w:tabs>
          <w:tab w:val="clear" w:pos="1080"/>
          <w:tab w:val="left" w:pos="709"/>
        </w:tabs>
        <w:rPr>
          <w:shd w:val="clear" w:color="auto" w:fill="FFFFFF"/>
        </w:rPr>
      </w:pPr>
      <w:r w:rsidRPr="00EA79F7">
        <w:rPr>
          <w:shd w:val="clear" w:color="auto" w:fill="FFFFFF"/>
        </w:rPr>
        <w:t>универсальная телефонная связь с использованием таксофонов;</w:t>
      </w:r>
    </w:p>
    <w:p w14:paraId="6EEA9FB0" w14:textId="77777777" w:rsidR="00AA3820" w:rsidRPr="00EA79F7" w:rsidRDefault="00AA3820" w:rsidP="00E13881">
      <w:pPr>
        <w:pStyle w:val="a"/>
        <w:tabs>
          <w:tab w:val="clear" w:pos="1080"/>
          <w:tab w:val="left" w:pos="709"/>
        </w:tabs>
        <w:rPr>
          <w:shd w:val="clear" w:color="auto" w:fill="FFFFFF"/>
        </w:rPr>
      </w:pPr>
      <w:r w:rsidRPr="00EA79F7">
        <w:rPr>
          <w:shd w:val="clear" w:color="auto" w:fill="FFFFFF"/>
        </w:rPr>
        <w:t>телеграфная связь;</w:t>
      </w:r>
    </w:p>
    <w:p w14:paraId="39FD120F" w14:textId="77777777" w:rsidR="00AA3820" w:rsidRPr="00EA79F7" w:rsidRDefault="00AA3820" w:rsidP="00E13881">
      <w:pPr>
        <w:pStyle w:val="a"/>
        <w:tabs>
          <w:tab w:val="clear" w:pos="1080"/>
          <w:tab w:val="left" w:pos="709"/>
        </w:tabs>
        <w:rPr>
          <w:shd w:val="clear" w:color="auto" w:fill="FFFFFF"/>
        </w:rPr>
      </w:pPr>
      <w:r w:rsidRPr="00EA79F7">
        <w:rPr>
          <w:shd w:val="clear" w:color="auto" w:fill="FFFFFF"/>
        </w:rPr>
        <w:t>услуги телефонной связи в выделенной сети;</w:t>
      </w:r>
    </w:p>
    <w:p w14:paraId="3CAA8B50" w14:textId="77777777" w:rsidR="00AA3820" w:rsidRPr="00EA79F7" w:rsidRDefault="00AA3820" w:rsidP="00E13881">
      <w:pPr>
        <w:pStyle w:val="a"/>
        <w:tabs>
          <w:tab w:val="clear" w:pos="1080"/>
          <w:tab w:val="left" w:pos="709"/>
        </w:tabs>
        <w:rPr>
          <w:shd w:val="clear" w:color="auto" w:fill="FFFFFF"/>
        </w:rPr>
      </w:pPr>
      <w:r w:rsidRPr="00EA79F7">
        <w:rPr>
          <w:shd w:val="clear" w:color="auto" w:fill="FFFFFF"/>
        </w:rPr>
        <w:t>услуги подвижной радиотелефонной связи;</w:t>
      </w:r>
    </w:p>
    <w:p w14:paraId="75AF48F0" w14:textId="77777777" w:rsidR="00AA3820" w:rsidRPr="00EA79F7" w:rsidRDefault="00AA3820" w:rsidP="00E13881">
      <w:pPr>
        <w:pStyle w:val="a"/>
        <w:tabs>
          <w:tab w:val="clear" w:pos="1080"/>
          <w:tab w:val="left" w:pos="709"/>
        </w:tabs>
        <w:rPr>
          <w:shd w:val="clear" w:color="auto" w:fill="FFFFFF"/>
        </w:rPr>
      </w:pPr>
      <w:r w:rsidRPr="00EA79F7">
        <w:rPr>
          <w:shd w:val="clear" w:color="auto" w:fill="FFFFFF"/>
        </w:rPr>
        <w:t>услуги связи для цели эфирного вещания;</w:t>
      </w:r>
    </w:p>
    <w:p w14:paraId="608E06F6" w14:textId="77777777" w:rsidR="00AA3820" w:rsidRPr="00EA79F7" w:rsidRDefault="00AA3820" w:rsidP="00E13881">
      <w:pPr>
        <w:pStyle w:val="a"/>
        <w:tabs>
          <w:tab w:val="clear" w:pos="1080"/>
          <w:tab w:val="left" w:pos="709"/>
        </w:tabs>
        <w:rPr>
          <w:shd w:val="clear" w:color="auto" w:fill="FFFFFF"/>
        </w:rPr>
      </w:pPr>
      <w:r w:rsidRPr="00EA79F7">
        <w:rPr>
          <w:shd w:val="clear" w:color="auto" w:fill="FFFFFF"/>
        </w:rPr>
        <w:t>почтовая связь;</w:t>
      </w:r>
    </w:p>
    <w:p w14:paraId="43ADFB3C" w14:textId="77777777" w:rsidR="00AA3820" w:rsidRPr="00EA79F7" w:rsidRDefault="00AA3820" w:rsidP="00E13881">
      <w:pPr>
        <w:pStyle w:val="a"/>
        <w:tabs>
          <w:tab w:val="clear" w:pos="1080"/>
          <w:tab w:val="left" w:pos="709"/>
        </w:tabs>
        <w:rPr>
          <w:shd w:val="clear" w:color="auto" w:fill="FFFFFF"/>
        </w:rPr>
      </w:pPr>
      <w:r w:rsidRPr="00EA79F7">
        <w:rPr>
          <w:shd w:val="clear" w:color="auto" w:fill="FFFFFF"/>
        </w:rPr>
        <w:t>междугородная и международная связь;</w:t>
      </w:r>
    </w:p>
    <w:p w14:paraId="048C0DE8" w14:textId="77777777" w:rsidR="00AA3820" w:rsidRPr="00EA79F7" w:rsidRDefault="00AA3820" w:rsidP="00E13881">
      <w:pPr>
        <w:pStyle w:val="a"/>
        <w:tabs>
          <w:tab w:val="clear" w:pos="1080"/>
          <w:tab w:val="left" w:pos="709"/>
        </w:tabs>
        <w:rPr>
          <w:shd w:val="clear" w:color="auto" w:fill="FFFFFF"/>
        </w:rPr>
      </w:pPr>
      <w:r w:rsidRPr="00EA79F7">
        <w:rPr>
          <w:shd w:val="clear" w:color="auto" w:fill="FFFFFF"/>
        </w:rPr>
        <w:t>связь по передаче данных.</w:t>
      </w:r>
    </w:p>
    <w:p w14:paraId="0BFE4058" w14:textId="77777777" w:rsidR="00AA3820" w:rsidRPr="00EA79F7" w:rsidRDefault="00AA3820" w:rsidP="00E13881">
      <w:pPr>
        <w:tabs>
          <w:tab w:val="left" w:pos="709"/>
        </w:tabs>
        <w:rPr>
          <w:szCs w:val="28"/>
          <w:shd w:val="clear" w:color="auto" w:fill="FFFFFF"/>
        </w:rPr>
      </w:pPr>
      <w:r w:rsidRPr="00EA79F7">
        <w:rPr>
          <w:szCs w:val="28"/>
          <w:shd w:val="clear" w:color="auto" w:fill="FFFFFF"/>
        </w:rPr>
        <w:t>С 2004 по 2010 годы прослеживается ежегодное уменьшение средней численности работников в сфере связи за счет модернизации и автоматизации технологических процессов.</w:t>
      </w:r>
    </w:p>
    <w:p w14:paraId="33F73940" w14:textId="77777777" w:rsidR="00AA3820" w:rsidRPr="00EA79F7" w:rsidRDefault="00AA3820" w:rsidP="00677949">
      <w:pPr>
        <w:tabs>
          <w:tab w:val="left" w:pos="709"/>
        </w:tabs>
        <w:rPr>
          <w:szCs w:val="28"/>
          <w:shd w:val="clear" w:color="auto" w:fill="FFFFFF"/>
        </w:rPr>
      </w:pPr>
      <w:r w:rsidRPr="00EA79F7">
        <w:rPr>
          <w:szCs w:val="28"/>
          <w:shd w:val="clear" w:color="auto" w:fill="FFFFFF"/>
        </w:rPr>
        <w:t>Основными направлениями развития отрасли являются:</w:t>
      </w:r>
    </w:p>
    <w:p w14:paraId="2E5C1874" w14:textId="77777777" w:rsidR="00AA3820" w:rsidRPr="00EA79F7" w:rsidRDefault="00AA3820" w:rsidP="00677949">
      <w:pPr>
        <w:widowControl w:val="0"/>
        <w:numPr>
          <w:ilvl w:val="0"/>
          <w:numId w:val="3"/>
        </w:numPr>
        <w:tabs>
          <w:tab w:val="clear" w:pos="720"/>
          <w:tab w:val="left" w:pos="709"/>
        </w:tabs>
        <w:suppressAutoHyphens/>
        <w:ind w:firstLine="709"/>
        <w:rPr>
          <w:szCs w:val="28"/>
          <w:shd w:val="clear" w:color="auto" w:fill="FFFFFF"/>
        </w:rPr>
      </w:pPr>
      <w:r w:rsidRPr="00EA79F7">
        <w:rPr>
          <w:szCs w:val="28"/>
          <w:shd w:val="clear" w:color="auto" w:fill="FFFFFF"/>
        </w:rPr>
        <w:t xml:space="preserve">формирование </w:t>
      </w:r>
      <w:proofErr w:type="spellStart"/>
      <w:r w:rsidRPr="00EA79F7">
        <w:rPr>
          <w:szCs w:val="28"/>
          <w:shd w:val="clear" w:color="auto" w:fill="FFFFFF"/>
        </w:rPr>
        <w:t>мультисервисной</w:t>
      </w:r>
      <w:proofErr w:type="spellEnd"/>
      <w:r w:rsidRPr="00EA79F7">
        <w:rPr>
          <w:szCs w:val="28"/>
          <w:shd w:val="clear" w:color="auto" w:fill="FFFFFF"/>
        </w:rPr>
        <w:t xml:space="preserve"> сети (региональной) на основе интеграции сетей фиксированной и подвижной связи;</w:t>
      </w:r>
    </w:p>
    <w:p w14:paraId="1E22E991" w14:textId="77777777" w:rsidR="00AA3820" w:rsidRPr="00EA79F7" w:rsidRDefault="00AA3820" w:rsidP="00677949">
      <w:pPr>
        <w:widowControl w:val="0"/>
        <w:numPr>
          <w:ilvl w:val="0"/>
          <w:numId w:val="3"/>
        </w:numPr>
        <w:tabs>
          <w:tab w:val="clear" w:pos="720"/>
          <w:tab w:val="left" w:pos="709"/>
        </w:tabs>
        <w:suppressAutoHyphens/>
        <w:ind w:firstLine="709"/>
        <w:rPr>
          <w:szCs w:val="28"/>
          <w:shd w:val="clear" w:color="auto" w:fill="FFFFFF"/>
        </w:rPr>
      </w:pPr>
      <w:r w:rsidRPr="00EA79F7">
        <w:rPr>
          <w:szCs w:val="28"/>
          <w:shd w:val="clear" w:color="auto" w:fill="FFFFFF"/>
        </w:rPr>
        <w:t>повышение уровня цифровизации телефонной сети общего пользования;</w:t>
      </w:r>
    </w:p>
    <w:p w14:paraId="3C6727D5" w14:textId="77777777" w:rsidR="00AA3820" w:rsidRPr="00EA79F7" w:rsidRDefault="00AA3820" w:rsidP="00677949">
      <w:pPr>
        <w:widowControl w:val="0"/>
        <w:numPr>
          <w:ilvl w:val="0"/>
          <w:numId w:val="3"/>
        </w:numPr>
        <w:tabs>
          <w:tab w:val="clear" w:pos="720"/>
          <w:tab w:val="left" w:pos="709"/>
        </w:tabs>
        <w:suppressAutoHyphens/>
        <w:ind w:firstLine="709"/>
        <w:rPr>
          <w:szCs w:val="28"/>
          <w:shd w:val="clear" w:color="auto" w:fill="FFFFFF"/>
        </w:rPr>
      </w:pPr>
      <w:r w:rsidRPr="00EA79F7">
        <w:rPr>
          <w:szCs w:val="28"/>
          <w:shd w:val="clear" w:color="auto" w:fill="FFFFFF"/>
        </w:rPr>
        <w:t>расширение видов услуг на основе внедрения новых технологий на стационарных телефонных сетях;</w:t>
      </w:r>
    </w:p>
    <w:p w14:paraId="5C6FED25" w14:textId="77777777" w:rsidR="00AA3820" w:rsidRPr="00EA79F7" w:rsidRDefault="00AA3820" w:rsidP="00677949">
      <w:pPr>
        <w:widowControl w:val="0"/>
        <w:numPr>
          <w:ilvl w:val="0"/>
          <w:numId w:val="3"/>
        </w:numPr>
        <w:tabs>
          <w:tab w:val="clear" w:pos="720"/>
          <w:tab w:val="left" w:pos="709"/>
        </w:tabs>
        <w:ind w:firstLine="709"/>
        <w:rPr>
          <w:szCs w:val="28"/>
          <w:shd w:val="clear" w:color="auto" w:fill="FFFFFF"/>
        </w:rPr>
      </w:pPr>
      <w:r w:rsidRPr="00EA79F7">
        <w:rPr>
          <w:szCs w:val="28"/>
          <w:shd w:val="clear" w:color="auto" w:fill="FFFFFF"/>
        </w:rPr>
        <w:t>переход на технологии 3</w:t>
      </w:r>
      <w:r w:rsidRPr="00EA79F7">
        <w:rPr>
          <w:szCs w:val="28"/>
          <w:shd w:val="clear" w:color="auto" w:fill="FFFFFF"/>
          <w:lang w:val="en-US"/>
        </w:rPr>
        <w:t>G</w:t>
      </w:r>
      <w:r w:rsidRPr="00EA79F7">
        <w:rPr>
          <w:szCs w:val="28"/>
          <w:shd w:val="clear" w:color="auto" w:fill="FFFFFF"/>
        </w:rPr>
        <w:t xml:space="preserve"> на сетях подвижной связи.</w:t>
      </w:r>
    </w:p>
    <w:p w14:paraId="4CE98B51" w14:textId="77777777" w:rsidR="00AA3820" w:rsidRPr="00EA79F7" w:rsidRDefault="00AA3820" w:rsidP="00677949">
      <w:pPr>
        <w:tabs>
          <w:tab w:val="left" w:pos="709"/>
        </w:tabs>
        <w:rPr>
          <w:szCs w:val="28"/>
          <w:shd w:val="clear" w:color="auto" w:fill="FFFFFF"/>
        </w:rPr>
      </w:pPr>
      <w:r w:rsidRPr="00EA79F7">
        <w:rPr>
          <w:szCs w:val="28"/>
          <w:shd w:val="clear" w:color="auto" w:fill="FFFFFF"/>
        </w:rPr>
        <w:t>Система фиксированной связи</w:t>
      </w:r>
    </w:p>
    <w:p w14:paraId="149A6991" w14:textId="740A1C42" w:rsidR="004B080C" w:rsidRPr="00EA79F7" w:rsidRDefault="004B080C" w:rsidP="00677949">
      <w:pPr>
        <w:tabs>
          <w:tab w:val="left" w:pos="709"/>
        </w:tabs>
      </w:pPr>
      <w:r w:rsidRPr="00EA79F7">
        <w:t>Поселение радиофицировано и телефонизировано. Радиовещание осуществляется по проводной сети.</w:t>
      </w:r>
    </w:p>
    <w:p w14:paraId="327712D4" w14:textId="77777777" w:rsidR="00AA3820" w:rsidRPr="00EA79F7" w:rsidRDefault="00AA3820" w:rsidP="00677949">
      <w:pPr>
        <w:tabs>
          <w:tab w:val="left" w:pos="709"/>
        </w:tabs>
        <w:rPr>
          <w:szCs w:val="28"/>
          <w:shd w:val="clear" w:color="auto" w:fill="FFFFFF"/>
        </w:rPr>
      </w:pPr>
      <w:r w:rsidRPr="00EA79F7">
        <w:rPr>
          <w:szCs w:val="28"/>
          <w:shd w:val="clear" w:color="auto" w:fill="FFFFFF"/>
        </w:rPr>
        <w:t>Почтовая связь</w:t>
      </w:r>
    </w:p>
    <w:p w14:paraId="1D1A1454" w14:textId="7EE49956" w:rsidR="00AA3820" w:rsidRPr="00EA79F7" w:rsidRDefault="00AA3820" w:rsidP="00677949">
      <w:pPr>
        <w:tabs>
          <w:tab w:val="left" w:pos="709"/>
        </w:tabs>
        <w:rPr>
          <w:szCs w:val="28"/>
          <w:shd w:val="clear" w:color="auto" w:fill="FFFFFF"/>
        </w:rPr>
      </w:pPr>
      <w:r w:rsidRPr="00EA79F7">
        <w:rPr>
          <w:szCs w:val="28"/>
          <w:shd w:val="clear" w:color="auto" w:fill="FFFFFF"/>
        </w:rPr>
        <w:t xml:space="preserve">В настоящее время в </w:t>
      </w:r>
      <w:r w:rsidR="002E6363" w:rsidRPr="00EA79F7">
        <w:rPr>
          <w:szCs w:val="28"/>
          <w:shd w:val="clear" w:color="auto" w:fill="FFFFFF"/>
        </w:rPr>
        <w:t>Речицком</w:t>
      </w:r>
      <w:r w:rsidRPr="00EA79F7">
        <w:rPr>
          <w:szCs w:val="28"/>
          <w:shd w:val="clear" w:color="auto" w:fill="FFFFFF"/>
        </w:rPr>
        <w:t xml:space="preserve"> сельском поселении имеются два почтовых отделения связи. Почтовые отделения связи предоставляют следующие виды услуг:</w:t>
      </w:r>
    </w:p>
    <w:p w14:paraId="0C8A8EAB" w14:textId="77777777" w:rsidR="00AA3820" w:rsidRPr="00EA79F7" w:rsidRDefault="00AA3820" w:rsidP="00677949">
      <w:pPr>
        <w:widowControl w:val="0"/>
        <w:numPr>
          <w:ilvl w:val="0"/>
          <w:numId w:val="4"/>
        </w:numPr>
        <w:tabs>
          <w:tab w:val="left" w:pos="709"/>
        </w:tabs>
        <w:suppressAutoHyphens/>
        <w:ind w:left="0" w:firstLine="709"/>
        <w:rPr>
          <w:szCs w:val="28"/>
          <w:shd w:val="clear" w:color="auto" w:fill="FFFFFF"/>
        </w:rPr>
      </w:pPr>
      <w:r w:rsidRPr="00EA79F7">
        <w:rPr>
          <w:szCs w:val="28"/>
          <w:shd w:val="clear" w:color="auto" w:fill="FFFFFF"/>
        </w:rPr>
        <w:t>прием и доставка письменной корреспонденции;</w:t>
      </w:r>
    </w:p>
    <w:p w14:paraId="3A8FF9C8" w14:textId="77777777" w:rsidR="00AA3820" w:rsidRPr="00EA79F7" w:rsidRDefault="00AA3820" w:rsidP="00677949">
      <w:pPr>
        <w:widowControl w:val="0"/>
        <w:numPr>
          <w:ilvl w:val="0"/>
          <w:numId w:val="4"/>
        </w:numPr>
        <w:tabs>
          <w:tab w:val="left" w:pos="709"/>
        </w:tabs>
        <w:suppressAutoHyphens/>
        <w:ind w:left="0" w:firstLine="709"/>
        <w:rPr>
          <w:szCs w:val="28"/>
          <w:shd w:val="clear" w:color="auto" w:fill="FFFFFF"/>
        </w:rPr>
      </w:pPr>
      <w:r w:rsidRPr="00EA79F7">
        <w:rPr>
          <w:szCs w:val="28"/>
          <w:shd w:val="clear" w:color="auto" w:fill="FFFFFF"/>
        </w:rPr>
        <w:t>прием и выдача бандеролей, посылок;</w:t>
      </w:r>
    </w:p>
    <w:p w14:paraId="406E4852" w14:textId="77777777" w:rsidR="00AA3820" w:rsidRPr="00EA79F7" w:rsidRDefault="00AA3820" w:rsidP="00677949">
      <w:pPr>
        <w:widowControl w:val="0"/>
        <w:numPr>
          <w:ilvl w:val="0"/>
          <w:numId w:val="4"/>
        </w:numPr>
        <w:tabs>
          <w:tab w:val="left" w:pos="709"/>
        </w:tabs>
        <w:suppressAutoHyphens/>
        <w:ind w:left="0" w:firstLine="709"/>
        <w:rPr>
          <w:szCs w:val="28"/>
          <w:shd w:val="clear" w:color="auto" w:fill="FFFFFF"/>
        </w:rPr>
      </w:pPr>
      <w:r w:rsidRPr="00EA79F7">
        <w:rPr>
          <w:szCs w:val="28"/>
          <w:shd w:val="clear" w:color="auto" w:fill="FFFFFF"/>
        </w:rPr>
        <w:t>доставка счетов, извещений, уведомлений;</w:t>
      </w:r>
    </w:p>
    <w:p w14:paraId="61D94362" w14:textId="77777777" w:rsidR="00AA3820" w:rsidRPr="00EA79F7" w:rsidRDefault="00AA3820" w:rsidP="00677949">
      <w:pPr>
        <w:widowControl w:val="0"/>
        <w:numPr>
          <w:ilvl w:val="0"/>
          <w:numId w:val="4"/>
        </w:numPr>
        <w:tabs>
          <w:tab w:val="left" w:pos="709"/>
        </w:tabs>
        <w:suppressAutoHyphens/>
        <w:ind w:left="0" w:firstLine="709"/>
        <w:rPr>
          <w:szCs w:val="28"/>
          <w:shd w:val="clear" w:color="auto" w:fill="FFFFFF"/>
        </w:rPr>
      </w:pPr>
      <w:r w:rsidRPr="00EA79F7">
        <w:rPr>
          <w:szCs w:val="28"/>
          <w:shd w:val="clear" w:color="auto" w:fill="FFFFFF"/>
        </w:rPr>
        <w:t>прием и оплата денежных переводов;</w:t>
      </w:r>
    </w:p>
    <w:p w14:paraId="66FAFF62" w14:textId="77777777" w:rsidR="00AA3820" w:rsidRPr="00EA79F7" w:rsidRDefault="00AA3820" w:rsidP="00677949">
      <w:pPr>
        <w:widowControl w:val="0"/>
        <w:numPr>
          <w:ilvl w:val="0"/>
          <w:numId w:val="4"/>
        </w:numPr>
        <w:tabs>
          <w:tab w:val="left" w:pos="709"/>
        </w:tabs>
        <w:suppressAutoHyphens/>
        <w:ind w:left="0" w:firstLine="709"/>
        <w:rPr>
          <w:szCs w:val="28"/>
          <w:shd w:val="clear" w:color="auto" w:fill="FFFFFF"/>
        </w:rPr>
      </w:pPr>
      <w:r w:rsidRPr="00EA79F7">
        <w:rPr>
          <w:szCs w:val="28"/>
          <w:shd w:val="clear" w:color="auto" w:fill="FFFFFF"/>
        </w:rPr>
        <w:t>доставка пенсий и пособий;</w:t>
      </w:r>
    </w:p>
    <w:p w14:paraId="46244B50" w14:textId="77777777" w:rsidR="00AA3820" w:rsidRPr="00EA79F7" w:rsidRDefault="00AA3820" w:rsidP="00677949">
      <w:pPr>
        <w:widowControl w:val="0"/>
        <w:numPr>
          <w:ilvl w:val="0"/>
          <w:numId w:val="4"/>
        </w:numPr>
        <w:tabs>
          <w:tab w:val="left" w:pos="709"/>
        </w:tabs>
        <w:suppressAutoHyphens/>
        <w:ind w:left="0" w:firstLine="709"/>
        <w:rPr>
          <w:szCs w:val="28"/>
          <w:shd w:val="clear" w:color="auto" w:fill="FFFFFF"/>
        </w:rPr>
      </w:pPr>
      <w:r w:rsidRPr="00EA79F7">
        <w:rPr>
          <w:szCs w:val="28"/>
          <w:shd w:val="clear" w:color="auto" w:fill="FFFFFF"/>
        </w:rPr>
        <w:t>прием коммунальных, муниципальных и других платежей;</w:t>
      </w:r>
    </w:p>
    <w:p w14:paraId="796A0770" w14:textId="77777777" w:rsidR="00AA3820" w:rsidRPr="00EA79F7" w:rsidRDefault="00AA3820" w:rsidP="00677949">
      <w:pPr>
        <w:widowControl w:val="0"/>
        <w:numPr>
          <w:ilvl w:val="0"/>
          <w:numId w:val="4"/>
        </w:numPr>
        <w:tabs>
          <w:tab w:val="left" w:pos="709"/>
        </w:tabs>
        <w:suppressAutoHyphens/>
        <w:ind w:left="0" w:firstLine="709"/>
        <w:rPr>
          <w:szCs w:val="28"/>
          <w:shd w:val="clear" w:color="auto" w:fill="FFFFFF"/>
        </w:rPr>
      </w:pPr>
      <w:r w:rsidRPr="00EA79F7">
        <w:rPr>
          <w:szCs w:val="28"/>
          <w:shd w:val="clear" w:color="auto" w:fill="FFFFFF"/>
        </w:rPr>
        <w:t>прием платежей за услуги электросвязи и сотовой связи;</w:t>
      </w:r>
    </w:p>
    <w:p w14:paraId="73AC498C" w14:textId="77777777" w:rsidR="00AA3820" w:rsidRPr="00EA79F7" w:rsidRDefault="00AA3820" w:rsidP="00677949">
      <w:pPr>
        <w:widowControl w:val="0"/>
        <w:numPr>
          <w:ilvl w:val="0"/>
          <w:numId w:val="4"/>
        </w:numPr>
        <w:tabs>
          <w:tab w:val="left" w:pos="709"/>
        </w:tabs>
        <w:suppressAutoHyphens/>
        <w:ind w:left="0" w:firstLine="709"/>
        <w:rPr>
          <w:szCs w:val="28"/>
          <w:shd w:val="clear" w:color="auto" w:fill="FFFFFF"/>
        </w:rPr>
      </w:pPr>
      <w:r w:rsidRPr="00EA79F7">
        <w:rPr>
          <w:szCs w:val="28"/>
          <w:shd w:val="clear" w:color="auto" w:fill="FFFFFF"/>
        </w:rPr>
        <w:t>проведение подписной компании, доставка периодических изданий;</w:t>
      </w:r>
    </w:p>
    <w:p w14:paraId="338E756C" w14:textId="77777777" w:rsidR="00AA3820" w:rsidRPr="00EA79F7" w:rsidRDefault="00AA3820" w:rsidP="00677949">
      <w:pPr>
        <w:widowControl w:val="0"/>
        <w:numPr>
          <w:ilvl w:val="0"/>
          <w:numId w:val="4"/>
        </w:numPr>
        <w:tabs>
          <w:tab w:val="left" w:pos="709"/>
        </w:tabs>
        <w:suppressAutoHyphens/>
        <w:ind w:left="0" w:firstLine="709"/>
        <w:rPr>
          <w:szCs w:val="28"/>
          <w:shd w:val="clear" w:color="auto" w:fill="FFFFFF"/>
        </w:rPr>
      </w:pPr>
      <w:r w:rsidRPr="00EA79F7">
        <w:rPr>
          <w:szCs w:val="28"/>
          <w:shd w:val="clear" w:color="auto" w:fill="FFFFFF"/>
        </w:rPr>
        <w:t>реализация товаров розничной торговли, лотерей;</w:t>
      </w:r>
    </w:p>
    <w:p w14:paraId="7B3B89EC" w14:textId="77777777" w:rsidR="00AA3820" w:rsidRPr="00EA79F7" w:rsidRDefault="00AA3820" w:rsidP="00677949">
      <w:pPr>
        <w:widowControl w:val="0"/>
        <w:numPr>
          <w:ilvl w:val="0"/>
          <w:numId w:val="4"/>
        </w:numPr>
        <w:tabs>
          <w:tab w:val="left" w:pos="709"/>
        </w:tabs>
        <w:suppressAutoHyphens/>
        <w:ind w:left="0" w:firstLine="709"/>
        <w:rPr>
          <w:szCs w:val="28"/>
          <w:shd w:val="clear" w:color="auto" w:fill="FFFFFF"/>
          <w:lang w:val="en-US"/>
        </w:rPr>
      </w:pPr>
      <w:r w:rsidRPr="00EA79F7">
        <w:rPr>
          <w:szCs w:val="28"/>
          <w:shd w:val="clear" w:color="auto" w:fill="FFFFFF"/>
        </w:rPr>
        <w:t>телекоммуникационные и телеграфные услуги</w:t>
      </w:r>
      <w:r w:rsidRPr="00EA79F7">
        <w:rPr>
          <w:szCs w:val="28"/>
          <w:shd w:val="clear" w:color="auto" w:fill="FFFFFF"/>
          <w:lang w:val="en-US"/>
        </w:rPr>
        <w:t>;</w:t>
      </w:r>
    </w:p>
    <w:p w14:paraId="36270CD5" w14:textId="77777777" w:rsidR="00AA3820" w:rsidRPr="00EA79F7" w:rsidRDefault="00AA3820" w:rsidP="00677949">
      <w:pPr>
        <w:widowControl w:val="0"/>
        <w:numPr>
          <w:ilvl w:val="0"/>
          <w:numId w:val="4"/>
        </w:numPr>
        <w:tabs>
          <w:tab w:val="left" w:pos="709"/>
        </w:tabs>
        <w:suppressAutoHyphens/>
        <w:ind w:left="0" w:firstLine="709"/>
        <w:rPr>
          <w:szCs w:val="28"/>
          <w:shd w:val="clear" w:color="auto" w:fill="FFFFFF"/>
          <w:lang w:val="en-US"/>
        </w:rPr>
      </w:pPr>
      <w:r w:rsidRPr="00EA79F7">
        <w:rPr>
          <w:szCs w:val="28"/>
          <w:shd w:val="clear" w:color="auto" w:fill="FFFFFF"/>
        </w:rPr>
        <w:t>продажа знаков ГЗПО</w:t>
      </w:r>
      <w:r w:rsidRPr="00EA79F7">
        <w:rPr>
          <w:szCs w:val="28"/>
          <w:shd w:val="clear" w:color="auto" w:fill="FFFFFF"/>
          <w:lang w:val="en-US"/>
        </w:rPr>
        <w:t>.</w:t>
      </w:r>
    </w:p>
    <w:p w14:paraId="4D59C1D1" w14:textId="77777777" w:rsidR="00AA3820" w:rsidRPr="00EA79F7" w:rsidRDefault="00AA3820" w:rsidP="00677949">
      <w:pPr>
        <w:tabs>
          <w:tab w:val="left" w:pos="709"/>
        </w:tabs>
        <w:rPr>
          <w:szCs w:val="28"/>
          <w:shd w:val="clear" w:color="auto" w:fill="FFFFFF"/>
        </w:rPr>
      </w:pPr>
      <w:r w:rsidRPr="00EA79F7">
        <w:rPr>
          <w:szCs w:val="28"/>
          <w:shd w:val="clear" w:color="auto" w:fill="FFFFFF"/>
        </w:rPr>
        <w:t>Услуги сотовой подвижной связи</w:t>
      </w:r>
    </w:p>
    <w:p w14:paraId="076D598D" w14:textId="4C47CABF" w:rsidR="00AA3820" w:rsidRPr="00EA79F7" w:rsidRDefault="00AA3820" w:rsidP="00677949">
      <w:pPr>
        <w:tabs>
          <w:tab w:val="left" w:pos="709"/>
        </w:tabs>
        <w:rPr>
          <w:shd w:val="clear" w:color="auto" w:fill="FFFFFF"/>
        </w:rPr>
      </w:pPr>
      <w:r w:rsidRPr="00EA79F7">
        <w:rPr>
          <w:shd w:val="clear" w:color="auto" w:fill="FFFFFF"/>
        </w:rPr>
        <w:t>Услуги подвижной сотовой связи в Речицком сельском поселении оказывают следующие операторы: ОАО «МТС», ЗАО «Теле2», ОАО «МегаФон», ОАО «ВымпелКом» и другие. Уровень покрытия территории поселения сетями сотовой связи от 60 % до 100 %.</w:t>
      </w:r>
    </w:p>
    <w:p w14:paraId="42B910C8" w14:textId="77777777" w:rsidR="00AA3820" w:rsidRPr="00EA79F7" w:rsidRDefault="00AA3820" w:rsidP="00677949">
      <w:pPr>
        <w:pStyle w:val="4"/>
        <w:tabs>
          <w:tab w:val="left" w:pos="709"/>
        </w:tabs>
        <w:rPr>
          <w:i/>
          <w:lang w:eastAsia="en-US"/>
        </w:rPr>
      </w:pPr>
      <w:bookmarkStart w:id="14" w:name="_Toc287878959"/>
      <w:bookmarkStart w:id="15" w:name="_Toc64464795"/>
      <w:r w:rsidRPr="00EA79F7">
        <w:rPr>
          <w:lang w:eastAsia="en-US"/>
        </w:rPr>
        <w:t>Транспортная инфраструктура</w:t>
      </w:r>
      <w:bookmarkEnd w:id="14"/>
      <w:bookmarkEnd w:id="15"/>
    </w:p>
    <w:p w14:paraId="50C5B3E1" w14:textId="207D41BA" w:rsidR="00AA3820" w:rsidRPr="00EA79F7" w:rsidRDefault="00AA3820" w:rsidP="00677949">
      <w:pPr>
        <w:tabs>
          <w:tab w:val="left" w:pos="709"/>
        </w:tabs>
        <w:rPr>
          <w:szCs w:val="28"/>
        </w:rPr>
      </w:pPr>
      <w:r w:rsidRPr="00EA79F7">
        <w:rPr>
          <w:szCs w:val="28"/>
        </w:rPr>
        <w:t xml:space="preserve">В полномочия органов местного самоуправления входят вопросы содержания и строительства автомобильных дорог общего пользования, мостов и иных транспортных инженерных сооружений в границах населенных пунктов, а также </w:t>
      </w:r>
      <w:r w:rsidRPr="00EA79F7">
        <w:rPr>
          <w:szCs w:val="28"/>
        </w:rPr>
        <w:lastRenderedPageBreak/>
        <w:t>предоставление транспортных услуг населению и организация транспортного обслуживания.</w:t>
      </w:r>
    </w:p>
    <w:p w14:paraId="09D8F798" w14:textId="03D0DD87" w:rsidR="004B080C" w:rsidRPr="00EA79F7" w:rsidRDefault="004B080C" w:rsidP="00677949">
      <w:pPr>
        <w:tabs>
          <w:tab w:val="left" w:pos="709"/>
        </w:tabs>
      </w:pPr>
      <w:r w:rsidRPr="00EA79F7">
        <w:t>Местоположение Речицкого сельского поселения отразилось на характере внешних транспортных связей.</w:t>
      </w:r>
    </w:p>
    <w:p w14:paraId="68513B7B" w14:textId="3F3BB2B7" w:rsidR="00B9306F" w:rsidRPr="00B9306F" w:rsidRDefault="00B9306F" w:rsidP="00677949">
      <w:pPr>
        <w:tabs>
          <w:tab w:val="left" w:pos="709"/>
        </w:tabs>
        <w:rPr>
          <w:i/>
          <w:iCs/>
        </w:rPr>
      </w:pPr>
      <w:r w:rsidRPr="00B9306F">
        <w:rPr>
          <w:i/>
          <w:iCs/>
        </w:rPr>
        <w:t>Железнодорожный транспорт</w:t>
      </w:r>
    </w:p>
    <w:p w14:paraId="2A21EA1A" w14:textId="4EA6993B" w:rsidR="004B080C" w:rsidRPr="00EA79F7" w:rsidRDefault="004B080C" w:rsidP="00677949">
      <w:pPr>
        <w:tabs>
          <w:tab w:val="left" w:pos="709"/>
        </w:tabs>
      </w:pPr>
      <w:r w:rsidRPr="00EA79F7">
        <w:t>Железнодорожный транспорт</w:t>
      </w:r>
      <w:r w:rsidR="00204A16" w:rsidRPr="00EA79F7">
        <w:t xml:space="preserve"> н</w:t>
      </w:r>
      <w:r w:rsidRPr="00EA79F7">
        <w:rPr>
          <w:bCs/>
        </w:rPr>
        <w:t>а территории поселения отсутствует.</w:t>
      </w:r>
    </w:p>
    <w:p w14:paraId="25479A7D" w14:textId="46FE7531" w:rsidR="00B9306F" w:rsidRPr="00B9306F" w:rsidRDefault="00B9306F" w:rsidP="00677949">
      <w:pPr>
        <w:tabs>
          <w:tab w:val="left" w:pos="709"/>
        </w:tabs>
        <w:rPr>
          <w:i/>
          <w:iCs/>
        </w:rPr>
      </w:pPr>
      <w:r w:rsidRPr="00B9306F">
        <w:rPr>
          <w:i/>
          <w:iCs/>
        </w:rPr>
        <w:t>Трубопроводный транспорт</w:t>
      </w:r>
    </w:p>
    <w:p w14:paraId="3DEE78BC" w14:textId="04CF71A6" w:rsidR="004B080C" w:rsidRPr="00EA79F7" w:rsidRDefault="004B080C" w:rsidP="00677949">
      <w:pPr>
        <w:tabs>
          <w:tab w:val="left" w:pos="709"/>
        </w:tabs>
      </w:pPr>
      <w:r w:rsidRPr="00EA79F7">
        <w:t>Трубопроводный транспорт</w:t>
      </w:r>
      <w:r w:rsidR="00204A16" w:rsidRPr="00EA79F7">
        <w:t xml:space="preserve"> </w:t>
      </w:r>
      <w:r w:rsidRPr="00EA79F7">
        <w:t>представлен проходящими по территории сельского поселения газопроводами-отводами.</w:t>
      </w:r>
    </w:p>
    <w:p w14:paraId="422544EB" w14:textId="77777777" w:rsidR="00B9306F" w:rsidRPr="00B9306F" w:rsidRDefault="004B080C" w:rsidP="00677949">
      <w:pPr>
        <w:tabs>
          <w:tab w:val="left" w:pos="709"/>
        </w:tabs>
        <w:rPr>
          <w:i/>
          <w:iCs/>
        </w:rPr>
      </w:pPr>
      <w:bookmarkStart w:id="16" w:name="_Hlk102637673"/>
      <w:r w:rsidRPr="00B9306F">
        <w:rPr>
          <w:i/>
          <w:iCs/>
        </w:rPr>
        <w:t>Автомобильный транспорт</w:t>
      </w:r>
      <w:bookmarkStart w:id="17" w:name="_Hlk89070366"/>
    </w:p>
    <w:p w14:paraId="79436321" w14:textId="17BC1427" w:rsidR="004B080C" w:rsidRPr="00EA79F7" w:rsidRDefault="00912CF3" w:rsidP="00677949">
      <w:pPr>
        <w:tabs>
          <w:tab w:val="left" w:pos="709"/>
        </w:tabs>
      </w:pPr>
      <w:bookmarkStart w:id="18" w:name="_Hlk102637626"/>
      <w:r w:rsidRPr="00EA79F7">
        <w:rPr>
          <w:szCs w:val="28"/>
        </w:rPr>
        <w:t>Согласно Схеме территориального планирования Российской Федерации в области федерального транспорта, утвержденной распоряжением Правительства Российской Федерации от 19 марта 2013 года № 384-р (в редакции изменений) (далее – Схема территориального планирования Российской Федерации в области федерального транспорта) по территории</w:t>
      </w:r>
      <w:r w:rsidR="004B080C" w:rsidRPr="00EA79F7">
        <w:t xml:space="preserve"> Речицко</w:t>
      </w:r>
      <w:r w:rsidRPr="00EA79F7">
        <w:t>го</w:t>
      </w:r>
      <w:r w:rsidR="004B080C" w:rsidRPr="00EA79F7">
        <w:t xml:space="preserve"> сельско</w:t>
      </w:r>
      <w:r w:rsidRPr="00EA79F7">
        <w:t>го</w:t>
      </w:r>
      <w:r w:rsidR="004B080C" w:rsidRPr="00EA79F7">
        <w:t xml:space="preserve"> поселени</w:t>
      </w:r>
      <w:r w:rsidRPr="00EA79F7">
        <w:t>я</w:t>
      </w:r>
      <w:r w:rsidR="004B080C" w:rsidRPr="00EA79F7">
        <w:t xml:space="preserve"> проходит одна </w:t>
      </w:r>
      <w:bookmarkStart w:id="19" w:name="_Hlk89070256"/>
      <w:r w:rsidR="004B080C" w:rsidRPr="00EA79F7">
        <w:t>автомобильная дорога федерального значения</w:t>
      </w:r>
      <w:r w:rsidR="00297ABB" w:rsidRPr="00EA79F7">
        <w:t xml:space="preserve"> Р-119 Орел – Ливны – Елец – Липецк – Тамбов</w:t>
      </w:r>
      <w:bookmarkEnd w:id="19"/>
      <w:r w:rsidR="004B080C" w:rsidRPr="00EA79F7">
        <w:t>.</w:t>
      </w:r>
    </w:p>
    <w:p w14:paraId="57B03E39" w14:textId="1ED578CF" w:rsidR="00204A16" w:rsidRPr="00EA79F7" w:rsidRDefault="004B080C" w:rsidP="00677949">
      <w:pPr>
        <w:tabs>
          <w:tab w:val="left" w:pos="709"/>
        </w:tabs>
        <w:rPr>
          <w:szCs w:val="28"/>
        </w:rPr>
      </w:pPr>
      <w:bookmarkStart w:id="20" w:name="_Hlk89069572"/>
      <w:bookmarkEnd w:id="17"/>
      <w:bookmarkEnd w:id="18"/>
      <w:bookmarkEnd w:id="16"/>
      <w:r w:rsidRPr="00EA79F7">
        <w:t>Общие сведения о дорогах регионального</w:t>
      </w:r>
      <w:r w:rsidR="00BC40F3" w:rsidRPr="00EA79F7">
        <w:t xml:space="preserve"> и межмуниципального</w:t>
      </w:r>
      <w:r w:rsidRPr="00EA79F7">
        <w:t xml:space="preserve"> значения содержатся в постановлении </w:t>
      </w:r>
      <w:r w:rsidR="00204A16" w:rsidRPr="00EA79F7">
        <w:rPr>
          <w:szCs w:val="28"/>
        </w:rPr>
        <w:t>Коллегии Орловской области от 1</w:t>
      </w:r>
      <w:r w:rsidR="00E007D4" w:rsidRPr="00EA79F7">
        <w:rPr>
          <w:szCs w:val="28"/>
        </w:rPr>
        <w:t>9</w:t>
      </w:r>
      <w:r w:rsidR="00204A16" w:rsidRPr="00EA79F7">
        <w:rPr>
          <w:szCs w:val="28"/>
        </w:rPr>
        <w:t>.</w:t>
      </w:r>
      <w:r w:rsidR="00E007D4" w:rsidRPr="00EA79F7">
        <w:rPr>
          <w:szCs w:val="28"/>
        </w:rPr>
        <w:t>11</w:t>
      </w:r>
      <w:r w:rsidR="00204A16" w:rsidRPr="00EA79F7">
        <w:rPr>
          <w:szCs w:val="28"/>
        </w:rPr>
        <w:t>.20</w:t>
      </w:r>
      <w:r w:rsidR="00E007D4" w:rsidRPr="00EA79F7">
        <w:rPr>
          <w:szCs w:val="28"/>
        </w:rPr>
        <w:t>15</w:t>
      </w:r>
      <w:r w:rsidR="00204A16" w:rsidRPr="00EA79F7">
        <w:rPr>
          <w:szCs w:val="28"/>
        </w:rPr>
        <w:t> г. № </w:t>
      </w:r>
      <w:r w:rsidR="00E007D4" w:rsidRPr="00EA79F7">
        <w:rPr>
          <w:szCs w:val="28"/>
        </w:rPr>
        <w:t>501 «</w:t>
      </w:r>
      <w:r w:rsidR="00E007D4" w:rsidRPr="00EA79F7">
        <w:t>Об утверждении Перечня автомобильных дорог общего пользования регионального и межмуниципального значения Орловской области</w:t>
      </w:r>
      <w:r w:rsidR="00E007D4" w:rsidRPr="00EA79F7">
        <w:rPr>
          <w:szCs w:val="28"/>
        </w:rPr>
        <w:t>».</w:t>
      </w:r>
    </w:p>
    <w:bookmarkEnd w:id="20"/>
    <w:p w14:paraId="7421B3CA" w14:textId="75A4CEEC" w:rsidR="00B9306F" w:rsidRDefault="00B9306F" w:rsidP="00B9306F">
      <w:r>
        <w:t>Перечень автомобильных дорог регионального и межмуниципального значения, проходящих по территории Речицкого сельского поселения, приведен в таблице 2</w:t>
      </w:r>
      <w:r w:rsidR="00FD06E2">
        <w:t>5</w:t>
      </w:r>
      <w:r>
        <w:t>.</w:t>
      </w:r>
    </w:p>
    <w:p w14:paraId="4EA3289F" w14:textId="1291EB69" w:rsidR="00FD06E2" w:rsidRDefault="00FD06E2" w:rsidP="00FD06E2">
      <w:pPr>
        <w:jc w:val="right"/>
      </w:pPr>
      <w:r>
        <w:t>Таблица 25</w:t>
      </w:r>
    </w:p>
    <w:tbl>
      <w:tblPr>
        <w:tblStyle w:val="11"/>
        <w:tblW w:w="5000" w:type="pct"/>
        <w:tblInd w:w="0" w:type="dxa"/>
        <w:tblLayout w:type="fixed"/>
        <w:tblLook w:val="0600" w:firstRow="0" w:lastRow="0" w:firstColumn="0" w:lastColumn="0" w:noHBand="1" w:noVBand="1"/>
      </w:tblPr>
      <w:tblGrid>
        <w:gridCol w:w="2122"/>
        <w:gridCol w:w="1543"/>
        <w:gridCol w:w="1599"/>
        <w:gridCol w:w="1215"/>
        <w:gridCol w:w="350"/>
        <w:gridCol w:w="839"/>
        <w:gridCol w:w="952"/>
        <w:gridCol w:w="725"/>
      </w:tblGrid>
      <w:tr w:rsidR="00B9306F" w:rsidRPr="00DC4211" w14:paraId="14474481" w14:textId="77777777" w:rsidTr="0031412F">
        <w:trPr>
          <w:tblHeader/>
        </w:trPr>
        <w:tc>
          <w:tcPr>
            <w:tcW w:w="2122" w:type="dxa"/>
            <w:vMerge w:val="restart"/>
            <w:shd w:val="clear" w:color="auto" w:fill="D9E2F3" w:themeFill="accent1" w:themeFillTint="33"/>
          </w:tcPr>
          <w:p w14:paraId="1D006F96" w14:textId="77777777" w:rsidR="00B9306F" w:rsidRPr="00DC4211" w:rsidRDefault="00B9306F" w:rsidP="0031412F">
            <w:pPr>
              <w:ind w:firstLine="0"/>
              <w:jc w:val="center"/>
              <w:rPr>
                <w:sz w:val="20"/>
                <w:szCs w:val="20"/>
              </w:rPr>
            </w:pPr>
            <w:bookmarkStart w:id="21" w:name="_Hlk102567315"/>
            <w:r w:rsidRPr="00DC4211">
              <w:rPr>
                <w:sz w:val="20"/>
                <w:szCs w:val="20"/>
              </w:rPr>
              <w:t>Идентификационный номер</w:t>
            </w:r>
          </w:p>
        </w:tc>
        <w:tc>
          <w:tcPr>
            <w:tcW w:w="1543" w:type="dxa"/>
            <w:vMerge w:val="restart"/>
            <w:shd w:val="clear" w:color="auto" w:fill="D9E2F3" w:themeFill="accent1" w:themeFillTint="33"/>
          </w:tcPr>
          <w:p w14:paraId="34C57CC6" w14:textId="77777777" w:rsidR="00B9306F" w:rsidRPr="00DC4211" w:rsidRDefault="00B9306F" w:rsidP="0031412F">
            <w:pPr>
              <w:ind w:firstLine="0"/>
              <w:jc w:val="center"/>
              <w:rPr>
                <w:sz w:val="20"/>
                <w:szCs w:val="20"/>
              </w:rPr>
            </w:pPr>
            <w:r w:rsidRPr="00DC4211">
              <w:rPr>
                <w:sz w:val="20"/>
                <w:szCs w:val="20"/>
              </w:rPr>
              <w:t>Наименования автомобильных дорог (км + ...</w:t>
            </w:r>
            <w:r>
              <w:rPr>
                <w:sz w:val="20"/>
                <w:szCs w:val="20"/>
              </w:rPr>
              <w:t xml:space="preserve"> – </w:t>
            </w:r>
            <w:r w:rsidRPr="00DC4211">
              <w:rPr>
                <w:sz w:val="20"/>
                <w:szCs w:val="20"/>
              </w:rPr>
              <w:t>км + ...)</w:t>
            </w:r>
          </w:p>
        </w:tc>
        <w:tc>
          <w:tcPr>
            <w:tcW w:w="1599" w:type="dxa"/>
            <w:vMerge w:val="restart"/>
            <w:shd w:val="clear" w:color="auto" w:fill="D9E2F3" w:themeFill="accent1" w:themeFillTint="33"/>
          </w:tcPr>
          <w:p w14:paraId="17508303" w14:textId="7B5DF7E2" w:rsidR="00B9306F" w:rsidRPr="00DC4211" w:rsidRDefault="00B9306F" w:rsidP="0031412F">
            <w:pPr>
              <w:ind w:firstLine="0"/>
              <w:jc w:val="center"/>
              <w:rPr>
                <w:sz w:val="20"/>
                <w:szCs w:val="20"/>
              </w:rPr>
            </w:pPr>
            <w:r w:rsidRPr="00DC4211">
              <w:rPr>
                <w:sz w:val="20"/>
                <w:szCs w:val="20"/>
              </w:rPr>
              <w:t>Протяженность</w:t>
            </w:r>
            <w:r w:rsidR="00FD06E2">
              <w:rPr>
                <w:sz w:val="20"/>
                <w:szCs w:val="20"/>
              </w:rPr>
              <w:t xml:space="preserve"> по территории района</w:t>
            </w:r>
            <w:r w:rsidRPr="00DC4211">
              <w:rPr>
                <w:sz w:val="20"/>
                <w:szCs w:val="20"/>
              </w:rPr>
              <w:t>, км</w:t>
            </w:r>
          </w:p>
        </w:tc>
        <w:tc>
          <w:tcPr>
            <w:tcW w:w="1215" w:type="dxa"/>
            <w:vMerge w:val="restart"/>
            <w:shd w:val="clear" w:color="auto" w:fill="D9E2F3" w:themeFill="accent1" w:themeFillTint="33"/>
          </w:tcPr>
          <w:p w14:paraId="06BEBDB8" w14:textId="77777777" w:rsidR="00B9306F" w:rsidRPr="00DC4211" w:rsidRDefault="00B9306F" w:rsidP="0031412F">
            <w:pPr>
              <w:ind w:firstLine="0"/>
              <w:jc w:val="center"/>
              <w:rPr>
                <w:sz w:val="20"/>
                <w:szCs w:val="20"/>
              </w:rPr>
            </w:pPr>
            <w:r w:rsidRPr="00DC4211">
              <w:rPr>
                <w:sz w:val="20"/>
                <w:szCs w:val="20"/>
              </w:rPr>
              <w:t>В том числе с твердым покрытием, км</w:t>
            </w:r>
          </w:p>
        </w:tc>
        <w:tc>
          <w:tcPr>
            <w:tcW w:w="2866" w:type="dxa"/>
            <w:gridSpan w:val="4"/>
            <w:shd w:val="clear" w:color="auto" w:fill="D9E2F3" w:themeFill="accent1" w:themeFillTint="33"/>
          </w:tcPr>
          <w:p w14:paraId="5E80F516" w14:textId="77777777" w:rsidR="00B9306F" w:rsidRPr="00DC4211" w:rsidRDefault="00B9306F" w:rsidP="0031412F">
            <w:pPr>
              <w:ind w:firstLine="0"/>
              <w:jc w:val="center"/>
              <w:rPr>
                <w:sz w:val="20"/>
                <w:szCs w:val="20"/>
              </w:rPr>
            </w:pPr>
            <w:r w:rsidRPr="00DC4211">
              <w:rPr>
                <w:sz w:val="20"/>
                <w:szCs w:val="20"/>
              </w:rPr>
              <w:t>Из них по категориям, км</w:t>
            </w:r>
          </w:p>
        </w:tc>
      </w:tr>
      <w:tr w:rsidR="00B9306F" w:rsidRPr="00DC4211" w14:paraId="7C7395C9" w14:textId="77777777" w:rsidTr="0031412F">
        <w:trPr>
          <w:tblHeader/>
        </w:trPr>
        <w:tc>
          <w:tcPr>
            <w:tcW w:w="2122" w:type="dxa"/>
            <w:vMerge/>
            <w:shd w:val="clear" w:color="auto" w:fill="D9E2F3" w:themeFill="accent1" w:themeFillTint="33"/>
          </w:tcPr>
          <w:p w14:paraId="0D1BD7D7" w14:textId="77777777" w:rsidR="00B9306F" w:rsidRPr="00DC4211" w:rsidRDefault="00B9306F" w:rsidP="0031412F">
            <w:pPr>
              <w:ind w:firstLine="0"/>
              <w:jc w:val="center"/>
              <w:rPr>
                <w:sz w:val="20"/>
                <w:szCs w:val="20"/>
              </w:rPr>
            </w:pPr>
          </w:p>
        </w:tc>
        <w:tc>
          <w:tcPr>
            <w:tcW w:w="1543" w:type="dxa"/>
            <w:vMerge/>
            <w:shd w:val="clear" w:color="auto" w:fill="D9E2F3" w:themeFill="accent1" w:themeFillTint="33"/>
          </w:tcPr>
          <w:p w14:paraId="003417D2" w14:textId="77777777" w:rsidR="00B9306F" w:rsidRPr="00DC4211" w:rsidRDefault="00B9306F" w:rsidP="0031412F">
            <w:pPr>
              <w:ind w:firstLine="0"/>
              <w:jc w:val="center"/>
              <w:rPr>
                <w:sz w:val="20"/>
                <w:szCs w:val="20"/>
              </w:rPr>
            </w:pPr>
          </w:p>
        </w:tc>
        <w:tc>
          <w:tcPr>
            <w:tcW w:w="1599" w:type="dxa"/>
            <w:vMerge/>
            <w:shd w:val="clear" w:color="auto" w:fill="D9E2F3" w:themeFill="accent1" w:themeFillTint="33"/>
          </w:tcPr>
          <w:p w14:paraId="6982760E" w14:textId="77777777" w:rsidR="00B9306F" w:rsidRPr="00DC4211" w:rsidRDefault="00B9306F" w:rsidP="0031412F">
            <w:pPr>
              <w:ind w:firstLine="0"/>
              <w:jc w:val="center"/>
              <w:rPr>
                <w:sz w:val="20"/>
                <w:szCs w:val="20"/>
              </w:rPr>
            </w:pPr>
          </w:p>
        </w:tc>
        <w:tc>
          <w:tcPr>
            <w:tcW w:w="1215" w:type="dxa"/>
            <w:vMerge/>
            <w:shd w:val="clear" w:color="auto" w:fill="D9E2F3" w:themeFill="accent1" w:themeFillTint="33"/>
          </w:tcPr>
          <w:p w14:paraId="4CF7DBB7" w14:textId="77777777" w:rsidR="00B9306F" w:rsidRPr="00DC4211" w:rsidRDefault="00B9306F" w:rsidP="0031412F">
            <w:pPr>
              <w:ind w:firstLine="0"/>
              <w:jc w:val="center"/>
              <w:rPr>
                <w:sz w:val="20"/>
                <w:szCs w:val="20"/>
              </w:rPr>
            </w:pPr>
          </w:p>
        </w:tc>
        <w:tc>
          <w:tcPr>
            <w:tcW w:w="350" w:type="dxa"/>
            <w:shd w:val="clear" w:color="auto" w:fill="D9E2F3" w:themeFill="accent1" w:themeFillTint="33"/>
          </w:tcPr>
          <w:p w14:paraId="5BB4E188" w14:textId="77777777" w:rsidR="00B9306F" w:rsidRPr="00DC4211" w:rsidRDefault="00B9306F" w:rsidP="0031412F">
            <w:pPr>
              <w:ind w:firstLine="0"/>
              <w:jc w:val="center"/>
              <w:rPr>
                <w:sz w:val="20"/>
                <w:szCs w:val="20"/>
              </w:rPr>
            </w:pPr>
            <w:r w:rsidRPr="00DC4211">
              <w:rPr>
                <w:sz w:val="20"/>
                <w:szCs w:val="20"/>
              </w:rPr>
              <w:t>II</w:t>
            </w:r>
          </w:p>
        </w:tc>
        <w:tc>
          <w:tcPr>
            <w:tcW w:w="839" w:type="dxa"/>
            <w:shd w:val="clear" w:color="auto" w:fill="D9E2F3" w:themeFill="accent1" w:themeFillTint="33"/>
          </w:tcPr>
          <w:p w14:paraId="453D0761" w14:textId="77777777" w:rsidR="00B9306F" w:rsidRPr="00DC4211" w:rsidRDefault="00B9306F" w:rsidP="0031412F">
            <w:pPr>
              <w:ind w:firstLine="0"/>
              <w:jc w:val="center"/>
              <w:rPr>
                <w:sz w:val="20"/>
                <w:szCs w:val="20"/>
              </w:rPr>
            </w:pPr>
            <w:r w:rsidRPr="00DC4211">
              <w:rPr>
                <w:sz w:val="20"/>
                <w:szCs w:val="20"/>
              </w:rPr>
              <w:t>III</w:t>
            </w:r>
          </w:p>
        </w:tc>
        <w:tc>
          <w:tcPr>
            <w:tcW w:w="952" w:type="dxa"/>
            <w:shd w:val="clear" w:color="auto" w:fill="D9E2F3" w:themeFill="accent1" w:themeFillTint="33"/>
          </w:tcPr>
          <w:p w14:paraId="5151006F" w14:textId="77777777" w:rsidR="00B9306F" w:rsidRPr="00DC4211" w:rsidRDefault="00B9306F" w:rsidP="0031412F">
            <w:pPr>
              <w:ind w:firstLine="0"/>
              <w:jc w:val="center"/>
              <w:rPr>
                <w:sz w:val="20"/>
                <w:szCs w:val="20"/>
              </w:rPr>
            </w:pPr>
            <w:r w:rsidRPr="00DC4211">
              <w:rPr>
                <w:sz w:val="20"/>
                <w:szCs w:val="20"/>
              </w:rPr>
              <w:t>IV</w:t>
            </w:r>
          </w:p>
        </w:tc>
        <w:tc>
          <w:tcPr>
            <w:tcW w:w="725" w:type="dxa"/>
            <w:shd w:val="clear" w:color="auto" w:fill="D9E2F3" w:themeFill="accent1" w:themeFillTint="33"/>
          </w:tcPr>
          <w:p w14:paraId="2B8A8741" w14:textId="77777777" w:rsidR="00B9306F" w:rsidRPr="00DC4211" w:rsidRDefault="00B9306F" w:rsidP="0031412F">
            <w:pPr>
              <w:ind w:firstLine="0"/>
              <w:jc w:val="center"/>
              <w:rPr>
                <w:sz w:val="20"/>
                <w:szCs w:val="20"/>
              </w:rPr>
            </w:pPr>
            <w:r w:rsidRPr="00DC4211">
              <w:rPr>
                <w:sz w:val="20"/>
                <w:szCs w:val="20"/>
              </w:rPr>
              <w:t>V</w:t>
            </w:r>
          </w:p>
        </w:tc>
      </w:tr>
      <w:tr w:rsidR="00B9306F" w:rsidRPr="00DC4211" w14:paraId="4F6587DB" w14:textId="77777777" w:rsidTr="0031412F">
        <w:tc>
          <w:tcPr>
            <w:tcW w:w="9345" w:type="dxa"/>
            <w:gridSpan w:val="8"/>
          </w:tcPr>
          <w:p w14:paraId="4DEB1A87" w14:textId="77777777" w:rsidR="00B9306F" w:rsidRPr="00DC4211" w:rsidRDefault="00B9306F" w:rsidP="0031412F">
            <w:pPr>
              <w:ind w:firstLine="0"/>
              <w:rPr>
                <w:sz w:val="20"/>
                <w:szCs w:val="20"/>
              </w:rPr>
            </w:pPr>
            <w:r w:rsidRPr="00DC4211">
              <w:rPr>
                <w:sz w:val="20"/>
                <w:szCs w:val="20"/>
              </w:rPr>
              <w:t>Автомобильные дороги общего пользования межмуниципального значения Орловской области</w:t>
            </w:r>
          </w:p>
        </w:tc>
      </w:tr>
      <w:tr w:rsidR="00B9306F" w:rsidRPr="00DC4211" w14:paraId="55ADE92A" w14:textId="77777777" w:rsidTr="0031412F">
        <w:tc>
          <w:tcPr>
            <w:tcW w:w="2122" w:type="dxa"/>
          </w:tcPr>
          <w:p w14:paraId="38DB0BAE" w14:textId="0B655CFE" w:rsidR="00B9306F" w:rsidRPr="00DC4211" w:rsidRDefault="00B9306F" w:rsidP="00B9306F">
            <w:pPr>
              <w:ind w:firstLine="0"/>
              <w:rPr>
                <w:sz w:val="20"/>
                <w:szCs w:val="20"/>
              </w:rPr>
            </w:pPr>
            <w:r w:rsidRPr="00DC4211">
              <w:rPr>
                <w:sz w:val="20"/>
                <w:szCs w:val="20"/>
              </w:rPr>
              <w:t>54 ОП РЗ 54К-179</w:t>
            </w:r>
          </w:p>
        </w:tc>
        <w:tc>
          <w:tcPr>
            <w:tcW w:w="1543" w:type="dxa"/>
          </w:tcPr>
          <w:p w14:paraId="465BE96D" w14:textId="77777777" w:rsidR="00B9306F" w:rsidRPr="00DC4211" w:rsidRDefault="00B9306F" w:rsidP="0031412F">
            <w:pPr>
              <w:ind w:firstLine="0"/>
              <w:rPr>
                <w:sz w:val="20"/>
                <w:szCs w:val="20"/>
              </w:rPr>
            </w:pPr>
            <w:r>
              <w:rPr>
                <w:sz w:val="20"/>
                <w:szCs w:val="20"/>
              </w:rPr>
              <w:t>«</w:t>
            </w:r>
            <w:r w:rsidRPr="00DC4211">
              <w:rPr>
                <w:sz w:val="20"/>
                <w:szCs w:val="20"/>
              </w:rPr>
              <w:t xml:space="preserve">Орел </w:t>
            </w:r>
            <w:r>
              <w:rPr>
                <w:sz w:val="20"/>
                <w:szCs w:val="20"/>
              </w:rPr>
              <w:t>–</w:t>
            </w:r>
            <w:r w:rsidRPr="00DC4211">
              <w:rPr>
                <w:sz w:val="20"/>
                <w:szCs w:val="20"/>
              </w:rPr>
              <w:t xml:space="preserve"> Тамбов</w:t>
            </w:r>
            <w:r>
              <w:rPr>
                <w:sz w:val="20"/>
                <w:szCs w:val="20"/>
              </w:rPr>
              <w:t xml:space="preserve">» – </w:t>
            </w:r>
            <w:r w:rsidRPr="00DC4211">
              <w:rPr>
                <w:sz w:val="20"/>
                <w:szCs w:val="20"/>
              </w:rPr>
              <w:t>Речица</w:t>
            </w:r>
            <w:r>
              <w:rPr>
                <w:sz w:val="20"/>
                <w:szCs w:val="20"/>
              </w:rPr>
              <w:t xml:space="preserve"> – </w:t>
            </w:r>
            <w:r w:rsidRPr="00DC4211">
              <w:rPr>
                <w:sz w:val="20"/>
                <w:szCs w:val="20"/>
              </w:rPr>
              <w:t>Сосновка (с 0 + 014 по 13 + 440)</w:t>
            </w:r>
          </w:p>
        </w:tc>
        <w:tc>
          <w:tcPr>
            <w:tcW w:w="1599" w:type="dxa"/>
          </w:tcPr>
          <w:p w14:paraId="4F16E4EC" w14:textId="77777777" w:rsidR="00B9306F" w:rsidRPr="00DC4211" w:rsidRDefault="00B9306F" w:rsidP="0031412F">
            <w:pPr>
              <w:ind w:firstLine="0"/>
              <w:jc w:val="center"/>
              <w:rPr>
                <w:sz w:val="20"/>
                <w:szCs w:val="20"/>
              </w:rPr>
            </w:pPr>
            <w:r w:rsidRPr="00DC4211">
              <w:rPr>
                <w:sz w:val="20"/>
                <w:szCs w:val="20"/>
              </w:rPr>
              <w:t>13,426</w:t>
            </w:r>
          </w:p>
        </w:tc>
        <w:tc>
          <w:tcPr>
            <w:tcW w:w="1215" w:type="dxa"/>
          </w:tcPr>
          <w:p w14:paraId="3C5901E8" w14:textId="77777777" w:rsidR="00B9306F" w:rsidRPr="00DC4211" w:rsidRDefault="00B9306F" w:rsidP="0031412F">
            <w:pPr>
              <w:ind w:firstLine="0"/>
              <w:jc w:val="center"/>
              <w:rPr>
                <w:sz w:val="20"/>
                <w:szCs w:val="20"/>
              </w:rPr>
            </w:pPr>
            <w:r w:rsidRPr="00DC4211">
              <w:rPr>
                <w:sz w:val="20"/>
                <w:szCs w:val="20"/>
              </w:rPr>
              <w:t>13,426</w:t>
            </w:r>
          </w:p>
        </w:tc>
        <w:tc>
          <w:tcPr>
            <w:tcW w:w="350" w:type="dxa"/>
          </w:tcPr>
          <w:p w14:paraId="3DAB08C2" w14:textId="77777777" w:rsidR="00B9306F" w:rsidRPr="00DC4211" w:rsidRDefault="00B9306F" w:rsidP="0031412F">
            <w:pPr>
              <w:ind w:firstLine="0"/>
              <w:jc w:val="center"/>
              <w:rPr>
                <w:sz w:val="20"/>
                <w:szCs w:val="20"/>
              </w:rPr>
            </w:pPr>
          </w:p>
        </w:tc>
        <w:tc>
          <w:tcPr>
            <w:tcW w:w="839" w:type="dxa"/>
          </w:tcPr>
          <w:p w14:paraId="657BCE65" w14:textId="77777777" w:rsidR="00B9306F" w:rsidRPr="00DC4211" w:rsidRDefault="00B9306F" w:rsidP="0031412F">
            <w:pPr>
              <w:ind w:firstLine="0"/>
              <w:jc w:val="center"/>
              <w:rPr>
                <w:sz w:val="20"/>
                <w:szCs w:val="20"/>
              </w:rPr>
            </w:pPr>
          </w:p>
        </w:tc>
        <w:tc>
          <w:tcPr>
            <w:tcW w:w="952" w:type="dxa"/>
          </w:tcPr>
          <w:p w14:paraId="59A9E350" w14:textId="77777777" w:rsidR="00B9306F" w:rsidRPr="00DC4211" w:rsidRDefault="00B9306F" w:rsidP="0031412F">
            <w:pPr>
              <w:ind w:firstLine="0"/>
              <w:jc w:val="center"/>
              <w:rPr>
                <w:sz w:val="20"/>
                <w:szCs w:val="20"/>
              </w:rPr>
            </w:pPr>
            <w:r w:rsidRPr="00DC4211">
              <w:rPr>
                <w:sz w:val="20"/>
                <w:szCs w:val="20"/>
              </w:rPr>
              <w:t>13,426</w:t>
            </w:r>
          </w:p>
        </w:tc>
        <w:tc>
          <w:tcPr>
            <w:tcW w:w="725" w:type="dxa"/>
          </w:tcPr>
          <w:p w14:paraId="6582601B" w14:textId="77777777" w:rsidR="00B9306F" w:rsidRPr="00DC4211" w:rsidRDefault="00B9306F" w:rsidP="0031412F">
            <w:pPr>
              <w:ind w:firstLine="0"/>
              <w:jc w:val="center"/>
              <w:rPr>
                <w:sz w:val="20"/>
                <w:szCs w:val="20"/>
              </w:rPr>
            </w:pPr>
          </w:p>
        </w:tc>
      </w:tr>
      <w:tr w:rsidR="00B9306F" w:rsidRPr="00DC4211" w14:paraId="1E6D5495" w14:textId="77777777" w:rsidTr="0031412F">
        <w:tc>
          <w:tcPr>
            <w:tcW w:w="2122" w:type="dxa"/>
          </w:tcPr>
          <w:p w14:paraId="4E35D63F" w14:textId="0FD50A60" w:rsidR="00B9306F" w:rsidRPr="00DC4211" w:rsidRDefault="00B9306F" w:rsidP="00B9306F">
            <w:pPr>
              <w:ind w:firstLine="0"/>
              <w:rPr>
                <w:sz w:val="20"/>
                <w:szCs w:val="20"/>
              </w:rPr>
            </w:pPr>
            <w:r w:rsidRPr="00DC4211">
              <w:rPr>
                <w:sz w:val="20"/>
                <w:szCs w:val="20"/>
              </w:rPr>
              <w:t>54 ОП РЗ 54К-181</w:t>
            </w:r>
          </w:p>
        </w:tc>
        <w:tc>
          <w:tcPr>
            <w:tcW w:w="1543" w:type="dxa"/>
          </w:tcPr>
          <w:p w14:paraId="0268FF4A" w14:textId="77777777" w:rsidR="00B9306F" w:rsidRPr="00DC4211" w:rsidRDefault="00B9306F" w:rsidP="0031412F">
            <w:pPr>
              <w:ind w:firstLine="0"/>
              <w:rPr>
                <w:sz w:val="20"/>
                <w:szCs w:val="20"/>
              </w:rPr>
            </w:pPr>
            <w:r>
              <w:rPr>
                <w:sz w:val="20"/>
                <w:szCs w:val="20"/>
              </w:rPr>
              <w:t>«</w:t>
            </w:r>
            <w:r w:rsidRPr="00DC4211">
              <w:rPr>
                <w:sz w:val="20"/>
                <w:szCs w:val="20"/>
              </w:rPr>
              <w:t xml:space="preserve">Орел </w:t>
            </w:r>
            <w:r>
              <w:rPr>
                <w:sz w:val="20"/>
                <w:szCs w:val="20"/>
              </w:rPr>
              <w:t>–</w:t>
            </w:r>
            <w:r w:rsidRPr="00DC4211">
              <w:rPr>
                <w:sz w:val="20"/>
                <w:szCs w:val="20"/>
              </w:rPr>
              <w:t xml:space="preserve"> Тамбов</w:t>
            </w:r>
            <w:r>
              <w:rPr>
                <w:sz w:val="20"/>
                <w:szCs w:val="20"/>
              </w:rPr>
              <w:t xml:space="preserve">» – </w:t>
            </w:r>
            <w:proofErr w:type="spellStart"/>
            <w:r w:rsidRPr="00DC4211">
              <w:rPr>
                <w:sz w:val="20"/>
                <w:szCs w:val="20"/>
              </w:rPr>
              <w:t>Теличье</w:t>
            </w:r>
            <w:proofErr w:type="spellEnd"/>
            <w:r w:rsidRPr="00DC4211">
              <w:rPr>
                <w:sz w:val="20"/>
                <w:szCs w:val="20"/>
              </w:rPr>
              <w:t xml:space="preserve"> (с 0 + 054 по 4 + 240)</w:t>
            </w:r>
          </w:p>
        </w:tc>
        <w:tc>
          <w:tcPr>
            <w:tcW w:w="1599" w:type="dxa"/>
          </w:tcPr>
          <w:p w14:paraId="1116698A" w14:textId="77777777" w:rsidR="00B9306F" w:rsidRPr="00DC4211" w:rsidRDefault="00B9306F" w:rsidP="0031412F">
            <w:pPr>
              <w:ind w:firstLine="0"/>
              <w:jc w:val="center"/>
              <w:rPr>
                <w:sz w:val="20"/>
                <w:szCs w:val="20"/>
              </w:rPr>
            </w:pPr>
            <w:r w:rsidRPr="00DC4211">
              <w:rPr>
                <w:sz w:val="20"/>
                <w:szCs w:val="20"/>
              </w:rPr>
              <w:t>4,186</w:t>
            </w:r>
          </w:p>
        </w:tc>
        <w:tc>
          <w:tcPr>
            <w:tcW w:w="1215" w:type="dxa"/>
          </w:tcPr>
          <w:p w14:paraId="23DB9AB2" w14:textId="77777777" w:rsidR="00B9306F" w:rsidRPr="00DC4211" w:rsidRDefault="00B9306F" w:rsidP="0031412F">
            <w:pPr>
              <w:ind w:firstLine="0"/>
              <w:jc w:val="center"/>
              <w:rPr>
                <w:sz w:val="20"/>
                <w:szCs w:val="20"/>
              </w:rPr>
            </w:pPr>
            <w:r w:rsidRPr="00DC4211">
              <w:rPr>
                <w:sz w:val="20"/>
                <w:szCs w:val="20"/>
              </w:rPr>
              <w:t>4,186</w:t>
            </w:r>
          </w:p>
        </w:tc>
        <w:tc>
          <w:tcPr>
            <w:tcW w:w="350" w:type="dxa"/>
          </w:tcPr>
          <w:p w14:paraId="3ACA54B0" w14:textId="77777777" w:rsidR="00B9306F" w:rsidRPr="00DC4211" w:rsidRDefault="00B9306F" w:rsidP="0031412F">
            <w:pPr>
              <w:ind w:firstLine="0"/>
              <w:jc w:val="center"/>
              <w:rPr>
                <w:sz w:val="20"/>
                <w:szCs w:val="20"/>
              </w:rPr>
            </w:pPr>
          </w:p>
        </w:tc>
        <w:tc>
          <w:tcPr>
            <w:tcW w:w="839" w:type="dxa"/>
          </w:tcPr>
          <w:p w14:paraId="7F1FBC59" w14:textId="77777777" w:rsidR="00B9306F" w:rsidRPr="00DC4211" w:rsidRDefault="00B9306F" w:rsidP="0031412F">
            <w:pPr>
              <w:ind w:firstLine="0"/>
              <w:jc w:val="center"/>
              <w:rPr>
                <w:sz w:val="20"/>
                <w:szCs w:val="20"/>
              </w:rPr>
            </w:pPr>
          </w:p>
        </w:tc>
        <w:tc>
          <w:tcPr>
            <w:tcW w:w="952" w:type="dxa"/>
          </w:tcPr>
          <w:p w14:paraId="7F89AF6B" w14:textId="77777777" w:rsidR="00B9306F" w:rsidRPr="00DC4211" w:rsidRDefault="00B9306F" w:rsidP="0031412F">
            <w:pPr>
              <w:ind w:firstLine="0"/>
              <w:jc w:val="center"/>
              <w:rPr>
                <w:sz w:val="20"/>
                <w:szCs w:val="20"/>
              </w:rPr>
            </w:pPr>
            <w:r w:rsidRPr="00DC4211">
              <w:rPr>
                <w:sz w:val="20"/>
                <w:szCs w:val="20"/>
              </w:rPr>
              <w:t>4,186</w:t>
            </w:r>
          </w:p>
        </w:tc>
        <w:tc>
          <w:tcPr>
            <w:tcW w:w="725" w:type="dxa"/>
          </w:tcPr>
          <w:p w14:paraId="601B9D45" w14:textId="77777777" w:rsidR="00B9306F" w:rsidRPr="00DC4211" w:rsidRDefault="00B9306F" w:rsidP="0031412F">
            <w:pPr>
              <w:ind w:firstLine="0"/>
              <w:jc w:val="center"/>
              <w:rPr>
                <w:sz w:val="20"/>
                <w:szCs w:val="20"/>
              </w:rPr>
            </w:pPr>
          </w:p>
        </w:tc>
      </w:tr>
      <w:tr w:rsidR="00B9306F" w:rsidRPr="00DC4211" w14:paraId="4F238E74" w14:textId="77777777" w:rsidTr="0031412F">
        <w:tc>
          <w:tcPr>
            <w:tcW w:w="3665" w:type="dxa"/>
            <w:gridSpan w:val="2"/>
          </w:tcPr>
          <w:p w14:paraId="74A86BE9" w14:textId="77777777" w:rsidR="00B9306F" w:rsidRPr="00DC4211" w:rsidRDefault="00B9306F" w:rsidP="00B9306F">
            <w:pPr>
              <w:ind w:firstLine="0"/>
              <w:rPr>
                <w:sz w:val="20"/>
                <w:szCs w:val="20"/>
              </w:rPr>
            </w:pPr>
            <w:r w:rsidRPr="00DC4211">
              <w:rPr>
                <w:sz w:val="20"/>
                <w:szCs w:val="20"/>
              </w:rPr>
              <w:t>Итого</w:t>
            </w:r>
          </w:p>
        </w:tc>
        <w:tc>
          <w:tcPr>
            <w:tcW w:w="1599" w:type="dxa"/>
          </w:tcPr>
          <w:p w14:paraId="7C40BD1B" w14:textId="6C49B6FF" w:rsidR="00B9306F" w:rsidRPr="00DC4211" w:rsidRDefault="00FD06E2" w:rsidP="00B9306F">
            <w:pPr>
              <w:ind w:firstLine="0"/>
              <w:jc w:val="center"/>
              <w:rPr>
                <w:sz w:val="20"/>
                <w:szCs w:val="20"/>
              </w:rPr>
            </w:pPr>
            <w:r w:rsidRPr="00FD06E2">
              <w:rPr>
                <w:sz w:val="20"/>
                <w:szCs w:val="20"/>
              </w:rPr>
              <w:t>17,612</w:t>
            </w:r>
          </w:p>
        </w:tc>
        <w:tc>
          <w:tcPr>
            <w:tcW w:w="1215" w:type="dxa"/>
          </w:tcPr>
          <w:p w14:paraId="5AA3B190" w14:textId="05374F6D" w:rsidR="00B9306F" w:rsidRPr="00DC4211" w:rsidRDefault="00FD06E2" w:rsidP="00B9306F">
            <w:pPr>
              <w:ind w:firstLine="0"/>
              <w:jc w:val="center"/>
              <w:rPr>
                <w:sz w:val="20"/>
                <w:szCs w:val="20"/>
              </w:rPr>
            </w:pPr>
            <w:r w:rsidRPr="00FD06E2">
              <w:rPr>
                <w:sz w:val="20"/>
                <w:szCs w:val="20"/>
              </w:rPr>
              <w:t>17,612</w:t>
            </w:r>
          </w:p>
        </w:tc>
        <w:tc>
          <w:tcPr>
            <w:tcW w:w="350" w:type="dxa"/>
          </w:tcPr>
          <w:p w14:paraId="54DFCBC9" w14:textId="77777777" w:rsidR="00B9306F" w:rsidRPr="00DC4211" w:rsidRDefault="00B9306F" w:rsidP="00B9306F">
            <w:pPr>
              <w:ind w:firstLine="0"/>
              <w:jc w:val="center"/>
              <w:rPr>
                <w:sz w:val="20"/>
                <w:szCs w:val="20"/>
              </w:rPr>
            </w:pPr>
          </w:p>
        </w:tc>
        <w:tc>
          <w:tcPr>
            <w:tcW w:w="839" w:type="dxa"/>
          </w:tcPr>
          <w:p w14:paraId="2899BC22" w14:textId="5EFB96E8" w:rsidR="00B9306F" w:rsidRPr="00DC4211" w:rsidRDefault="00B9306F" w:rsidP="00B9306F">
            <w:pPr>
              <w:ind w:firstLine="0"/>
              <w:jc w:val="center"/>
              <w:rPr>
                <w:sz w:val="20"/>
                <w:szCs w:val="20"/>
              </w:rPr>
            </w:pPr>
          </w:p>
        </w:tc>
        <w:tc>
          <w:tcPr>
            <w:tcW w:w="952" w:type="dxa"/>
          </w:tcPr>
          <w:p w14:paraId="2CD31D39" w14:textId="6F567EF6" w:rsidR="00B9306F" w:rsidRPr="00DC4211" w:rsidRDefault="00FD06E2" w:rsidP="00B9306F">
            <w:pPr>
              <w:ind w:firstLine="0"/>
              <w:jc w:val="center"/>
              <w:rPr>
                <w:sz w:val="20"/>
                <w:szCs w:val="20"/>
              </w:rPr>
            </w:pPr>
            <w:r w:rsidRPr="00FD06E2">
              <w:rPr>
                <w:sz w:val="20"/>
                <w:szCs w:val="20"/>
              </w:rPr>
              <w:t>17,612</w:t>
            </w:r>
          </w:p>
        </w:tc>
        <w:tc>
          <w:tcPr>
            <w:tcW w:w="725" w:type="dxa"/>
          </w:tcPr>
          <w:p w14:paraId="3A14E860" w14:textId="2B71E6A9" w:rsidR="00B9306F" w:rsidRPr="00DC4211" w:rsidRDefault="00B9306F" w:rsidP="00B9306F">
            <w:pPr>
              <w:ind w:firstLine="0"/>
              <w:jc w:val="center"/>
              <w:rPr>
                <w:sz w:val="20"/>
                <w:szCs w:val="20"/>
              </w:rPr>
            </w:pPr>
          </w:p>
        </w:tc>
      </w:tr>
      <w:bookmarkEnd w:id="21"/>
    </w:tbl>
    <w:p w14:paraId="4AA49004" w14:textId="7AEE675A" w:rsidR="00B9306F" w:rsidRDefault="00B9306F" w:rsidP="00677949">
      <w:pPr>
        <w:tabs>
          <w:tab w:val="left" w:pos="709"/>
        </w:tabs>
        <w:rPr>
          <w:szCs w:val="28"/>
        </w:rPr>
      </w:pPr>
    </w:p>
    <w:p w14:paraId="502BE0A6" w14:textId="35796006" w:rsidR="00135CA8" w:rsidRPr="00007C9E" w:rsidRDefault="00135CA8" w:rsidP="00135CA8">
      <w:pPr>
        <w:rPr>
          <w:rFonts w:eastAsia="Arial Unicode MS"/>
          <w:color w:val="000000" w:themeColor="text1"/>
        </w:rPr>
      </w:pPr>
      <w:r w:rsidRPr="00007C9E">
        <w:rPr>
          <w:rFonts w:eastAsia="Arial Unicode MS"/>
          <w:color w:val="000000" w:themeColor="text1"/>
        </w:rPr>
        <w:t xml:space="preserve">В соответствии с перечнем автомобильных дорог общего пользования местного значения вне границ населенных пунктов в границах </w:t>
      </w:r>
      <w:proofErr w:type="spellStart"/>
      <w:r w:rsidRPr="00007C9E">
        <w:rPr>
          <w:rFonts w:eastAsia="Arial Unicode MS"/>
          <w:color w:val="000000" w:themeColor="text1"/>
        </w:rPr>
        <w:t>Ливенского</w:t>
      </w:r>
      <w:proofErr w:type="spellEnd"/>
      <w:r w:rsidRPr="00007C9E">
        <w:rPr>
          <w:rFonts w:eastAsia="Arial Unicode MS"/>
          <w:color w:val="000000" w:themeColor="text1"/>
        </w:rPr>
        <w:t xml:space="preserve"> района Орловской области, утвержденного решением </w:t>
      </w:r>
      <w:proofErr w:type="spellStart"/>
      <w:r w:rsidRPr="00007C9E">
        <w:rPr>
          <w:rFonts w:eastAsia="Arial Unicode MS"/>
          <w:color w:val="000000" w:themeColor="text1"/>
        </w:rPr>
        <w:t>Ливенского</w:t>
      </w:r>
      <w:proofErr w:type="spellEnd"/>
      <w:r w:rsidRPr="00007C9E">
        <w:rPr>
          <w:rFonts w:eastAsia="Arial Unicode MS"/>
          <w:color w:val="000000" w:themeColor="text1"/>
        </w:rPr>
        <w:t xml:space="preserve"> районного Совета народных депутатов Орловской области № 51/606-РС от 4 декабря 2015 года, по территории Речицкого сельского поселения проходят следующие дороги местного значения, характеристика которых представлена в таблице 2</w:t>
      </w:r>
      <w:r w:rsidR="0002753A" w:rsidRPr="00007C9E">
        <w:rPr>
          <w:rFonts w:eastAsia="Arial Unicode MS"/>
          <w:color w:val="000000" w:themeColor="text1"/>
        </w:rPr>
        <w:t>6</w:t>
      </w:r>
      <w:r w:rsidRPr="00007C9E">
        <w:rPr>
          <w:rFonts w:eastAsia="Arial Unicode MS"/>
          <w:color w:val="000000" w:themeColor="text1"/>
        </w:rPr>
        <w:t>.</w:t>
      </w:r>
    </w:p>
    <w:p w14:paraId="0C658E57" w14:textId="5E907C47" w:rsidR="00DF0BAE" w:rsidRPr="00007C9E" w:rsidRDefault="00DF0BAE" w:rsidP="00135CA8">
      <w:pPr>
        <w:rPr>
          <w:rFonts w:eastAsia="Arial Unicode MS"/>
          <w:color w:val="000000" w:themeColor="text1"/>
        </w:rPr>
      </w:pPr>
    </w:p>
    <w:p w14:paraId="3E5623F6" w14:textId="5742A498" w:rsidR="00135CA8" w:rsidRPr="00007C9E" w:rsidRDefault="00135CA8" w:rsidP="00DF0BAE">
      <w:pPr>
        <w:keepNext/>
        <w:jc w:val="right"/>
        <w:rPr>
          <w:rFonts w:eastAsia="Arial Unicode MS"/>
          <w:color w:val="000000" w:themeColor="text1"/>
        </w:rPr>
      </w:pPr>
      <w:r w:rsidRPr="00007C9E">
        <w:rPr>
          <w:rFonts w:eastAsia="Arial Unicode MS"/>
          <w:color w:val="000000" w:themeColor="text1"/>
        </w:rPr>
        <w:lastRenderedPageBreak/>
        <w:t>Таблица 2</w:t>
      </w:r>
      <w:r w:rsidR="0002753A" w:rsidRPr="00007C9E">
        <w:rPr>
          <w:rFonts w:eastAsia="Arial Unicode MS"/>
          <w:color w:val="000000" w:themeColor="text1"/>
        </w:rPr>
        <w:t>6</w:t>
      </w:r>
    </w:p>
    <w:tbl>
      <w:tblPr>
        <w:tblStyle w:val="11"/>
        <w:tblW w:w="5000" w:type="pct"/>
        <w:jc w:val="center"/>
        <w:tblInd w:w="0" w:type="dxa"/>
        <w:tblLayout w:type="fixed"/>
        <w:tblLook w:val="0600" w:firstRow="0" w:lastRow="0" w:firstColumn="0" w:lastColumn="0" w:noHBand="1" w:noVBand="1"/>
      </w:tblPr>
      <w:tblGrid>
        <w:gridCol w:w="2122"/>
        <w:gridCol w:w="3260"/>
        <w:gridCol w:w="1276"/>
        <w:gridCol w:w="567"/>
        <w:gridCol w:w="567"/>
        <w:gridCol w:w="850"/>
        <w:gridCol w:w="703"/>
      </w:tblGrid>
      <w:tr w:rsidR="00135CA8" w:rsidRPr="00DF0BAE" w14:paraId="04BF9D78" w14:textId="77777777" w:rsidTr="000011FA">
        <w:trPr>
          <w:cantSplit/>
          <w:jc w:val="center"/>
        </w:trPr>
        <w:tc>
          <w:tcPr>
            <w:tcW w:w="2122" w:type="dxa"/>
            <w:vMerge w:val="restart"/>
            <w:shd w:val="clear" w:color="auto" w:fill="D9E2F3" w:themeFill="accent1" w:themeFillTint="33"/>
            <w:vAlign w:val="center"/>
          </w:tcPr>
          <w:p w14:paraId="09AE5E2D" w14:textId="77777777" w:rsidR="00135CA8" w:rsidRPr="00DF0BAE" w:rsidRDefault="00135CA8" w:rsidP="00DF0BAE">
            <w:pPr>
              <w:keepNext/>
              <w:ind w:firstLine="0"/>
              <w:jc w:val="center"/>
              <w:rPr>
                <w:sz w:val="20"/>
                <w:szCs w:val="20"/>
              </w:rPr>
            </w:pPr>
            <w:r w:rsidRPr="00DF0BAE">
              <w:rPr>
                <w:sz w:val="20"/>
                <w:szCs w:val="20"/>
              </w:rPr>
              <w:t>Идентификационный номер</w:t>
            </w:r>
          </w:p>
        </w:tc>
        <w:tc>
          <w:tcPr>
            <w:tcW w:w="3260" w:type="dxa"/>
            <w:vMerge w:val="restart"/>
            <w:shd w:val="clear" w:color="auto" w:fill="D9E2F3" w:themeFill="accent1" w:themeFillTint="33"/>
            <w:vAlign w:val="center"/>
          </w:tcPr>
          <w:p w14:paraId="015F949B" w14:textId="77777777" w:rsidR="00135CA8" w:rsidRPr="00DF0BAE" w:rsidRDefault="00135CA8" w:rsidP="00DF0BAE">
            <w:pPr>
              <w:keepNext/>
              <w:ind w:firstLine="0"/>
              <w:jc w:val="center"/>
              <w:rPr>
                <w:sz w:val="20"/>
                <w:szCs w:val="20"/>
              </w:rPr>
            </w:pPr>
            <w:r w:rsidRPr="00DF0BAE">
              <w:rPr>
                <w:sz w:val="20"/>
                <w:szCs w:val="20"/>
              </w:rPr>
              <w:t>Наименования автомобильных дорог (км + ... – км + ...)</w:t>
            </w:r>
          </w:p>
        </w:tc>
        <w:tc>
          <w:tcPr>
            <w:tcW w:w="1276" w:type="dxa"/>
            <w:vMerge w:val="restart"/>
            <w:shd w:val="clear" w:color="auto" w:fill="D9E2F3" w:themeFill="accent1" w:themeFillTint="33"/>
            <w:vAlign w:val="center"/>
          </w:tcPr>
          <w:p w14:paraId="4AD4B0E3" w14:textId="77777777" w:rsidR="00135CA8" w:rsidRPr="00DF0BAE" w:rsidRDefault="00135CA8" w:rsidP="00DF0BAE">
            <w:pPr>
              <w:keepNext/>
              <w:ind w:firstLine="0"/>
              <w:jc w:val="center"/>
              <w:rPr>
                <w:sz w:val="20"/>
                <w:szCs w:val="20"/>
              </w:rPr>
            </w:pPr>
            <w:r w:rsidRPr="00DF0BAE">
              <w:rPr>
                <w:sz w:val="20"/>
                <w:szCs w:val="20"/>
              </w:rPr>
              <w:t>Протяжен-</w:t>
            </w:r>
            <w:proofErr w:type="spellStart"/>
            <w:r w:rsidRPr="00DF0BAE">
              <w:rPr>
                <w:sz w:val="20"/>
                <w:szCs w:val="20"/>
              </w:rPr>
              <w:t>ность</w:t>
            </w:r>
            <w:proofErr w:type="spellEnd"/>
            <w:r w:rsidRPr="00DF0BAE">
              <w:rPr>
                <w:sz w:val="20"/>
                <w:szCs w:val="20"/>
              </w:rPr>
              <w:t>, км</w:t>
            </w:r>
          </w:p>
        </w:tc>
        <w:tc>
          <w:tcPr>
            <w:tcW w:w="2687" w:type="dxa"/>
            <w:gridSpan w:val="4"/>
            <w:shd w:val="clear" w:color="auto" w:fill="D9E2F3" w:themeFill="accent1" w:themeFillTint="33"/>
            <w:vAlign w:val="center"/>
          </w:tcPr>
          <w:p w14:paraId="5C92BF3E" w14:textId="77777777" w:rsidR="00135CA8" w:rsidRPr="00DF0BAE" w:rsidRDefault="00135CA8" w:rsidP="00DF0BAE">
            <w:pPr>
              <w:keepNext/>
              <w:ind w:firstLine="0"/>
              <w:jc w:val="center"/>
              <w:rPr>
                <w:sz w:val="20"/>
                <w:szCs w:val="20"/>
              </w:rPr>
            </w:pPr>
            <w:r w:rsidRPr="00DF0BAE">
              <w:rPr>
                <w:sz w:val="20"/>
                <w:szCs w:val="20"/>
              </w:rPr>
              <w:t>Из них по категориям, км</w:t>
            </w:r>
          </w:p>
        </w:tc>
      </w:tr>
      <w:tr w:rsidR="00135CA8" w:rsidRPr="00DF0BAE" w14:paraId="6A172C45" w14:textId="77777777" w:rsidTr="000011FA">
        <w:trPr>
          <w:cantSplit/>
          <w:jc w:val="center"/>
        </w:trPr>
        <w:tc>
          <w:tcPr>
            <w:tcW w:w="2122" w:type="dxa"/>
            <w:vMerge/>
            <w:shd w:val="clear" w:color="auto" w:fill="D9E2F3" w:themeFill="accent1" w:themeFillTint="33"/>
            <w:vAlign w:val="center"/>
          </w:tcPr>
          <w:p w14:paraId="4608C64E" w14:textId="77777777" w:rsidR="00135CA8" w:rsidRPr="00DF0BAE" w:rsidRDefault="00135CA8" w:rsidP="00DF0BAE">
            <w:pPr>
              <w:keepNext/>
              <w:ind w:firstLine="0"/>
              <w:jc w:val="center"/>
              <w:rPr>
                <w:sz w:val="20"/>
                <w:szCs w:val="20"/>
              </w:rPr>
            </w:pPr>
          </w:p>
        </w:tc>
        <w:tc>
          <w:tcPr>
            <w:tcW w:w="3260" w:type="dxa"/>
            <w:vMerge/>
            <w:shd w:val="clear" w:color="auto" w:fill="D9E2F3" w:themeFill="accent1" w:themeFillTint="33"/>
            <w:vAlign w:val="center"/>
          </w:tcPr>
          <w:p w14:paraId="59AC83A3" w14:textId="77777777" w:rsidR="00135CA8" w:rsidRPr="00DF0BAE" w:rsidRDefault="00135CA8" w:rsidP="00DF0BAE">
            <w:pPr>
              <w:keepNext/>
              <w:ind w:firstLine="0"/>
              <w:jc w:val="center"/>
              <w:rPr>
                <w:sz w:val="20"/>
                <w:szCs w:val="20"/>
              </w:rPr>
            </w:pPr>
          </w:p>
        </w:tc>
        <w:tc>
          <w:tcPr>
            <w:tcW w:w="1276" w:type="dxa"/>
            <w:vMerge/>
            <w:shd w:val="clear" w:color="auto" w:fill="D9E2F3" w:themeFill="accent1" w:themeFillTint="33"/>
            <w:vAlign w:val="center"/>
          </w:tcPr>
          <w:p w14:paraId="4A42F43B" w14:textId="77777777" w:rsidR="00135CA8" w:rsidRPr="00DF0BAE" w:rsidRDefault="00135CA8" w:rsidP="00DF0BAE">
            <w:pPr>
              <w:keepNext/>
              <w:ind w:firstLine="0"/>
              <w:jc w:val="center"/>
              <w:rPr>
                <w:sz w:val="20"/>
                <w:szCs w:val="20"/>
              </w:rPr>
            </w:pPr>
          </w:p>
        </w:tc>
        <w:tc>
          <w:tcPr>
            <w:tcW w:w="567" w:type="dxa"/>
            <w:shd w:val="clear" w:color="auto" w:fill="D9E2F3" w:themeFill="accent1" w:themeFillTint="33"/>
            <w:vAlign w:val="center"/>
          </w:tcPr>
          <w:p w14:paraId="05A06A7B" w14:textId="77777777" w:rsidR="00135CA8" w:rsidRPr="00DF0BAE" w:rsidRDefault="00135CA8" w:rsidP="00DF0BAE">
            <w:pPr>
              <w:keepNext/>
              <w:ind w:firstLine="0"/>
              <w:jc w:val="center"/>
              <w:rPr>
                <w:sz w:val="20"/>
                <w:szCs w:val="20"/>
              </w:rPr>
            </w:pPr>
            <w:r w:rsidRPr="00DF0BAE">
              <w:rPr>
                <w:sz w:val="20"/>
                <w:szCs w:val="20"/>
              </w:rPr>
              <w:t>II</w:t>
            </w:r>
          </w:p>
        </w:tc>
        <w:tc>
          <w:tcPr>
            <w:tcW w:w="567" w:type="dxa"/>
            <w:shd w:val="clear" w:color="auto" w:fill="D9E2F3" w:themeFill="accent1" w:themeFillTint="33"/>
            <w:vAlign w:val="center"/>
          </w:tcPr>
          <w:p w14:paraId="7621AB80" w14:textId="77777777" w:rsidR="00135CA8" w:rsidRPr="00DF0BAE" w:rsidRDefault="00135CA8" w:rsidP="00DF0BAE">
            <w:pPr>
              <w:keepNext/>
              <w:ind w:firstLine="0"/>
              <w:jc w:val="center"/>
              <w:rPr>
                <w:sz w:val="20"/>
                <w:szCs w:val="20"/>
              </w:rPr>
            </w:pPr>
            <w:r w:rsidRPr="00DF0BAE">
              <w:rPr>
                <w:sz w:val="20"/>
                <w:szCs w:val="20"/>
              </w:rPr>
              <w:t>III</w:t>
            </w:r>
          </w:p>
        </w:tc>
        <w:tc>
          <w:tcPr>
            <w:tcW w:w="850" w:type="dxa"/>
            <w:shd w:val="clear" w:color="auto" w:fill="D9E2F3" w:themeFill="accent1" w:themeFillTint="33"/>
            <w:vAlign w:val="center"/>
          </w:tcPr>
          <w:p w14:paraId="04BD3DE5" w14:textId="77777777" w:rsidR="00135CA8" w:rsidRPr="00DF0BAE" w:rsidRDefault="00135CA8" w:rsidP="00DF0BAE">
            <w:pPr>
              <w:keepNext/>
              <w:ind w:firstLine="0"/>
              <w:jc w:val="center"/>
              <w:rPr>
                <w:sz w:val="20"/>
                <w:szCs w:val="20"/>
              </w:rPr>
            </w:pPr>
            <w:r w:rsidRPr="00DF0BAE">
              <w:rPr>
                <w:sz w:val="20"/>
                <w:szCs w:val="20"/>
              </w:rPr>
              <w:t>IV</w:t>
            </w:r>
          </w:p>
        </w:tc>
        <w:tc>
          <w:tcPr>
            <w:tcW w:w="703" w:type="dxa"/>
            <w:shd w:val="clear" w:color="auto" w:fill="D9E2F3" w:themeFill="accent1" w:themeFillTint="33"/>
            <w:vAlign w:val="center"/>
          </w:tcPr>
          <w:p w14:paraId="6AFC3F59" w14:textId="77777777" w:rsidR="00135CA8" w:rsidRPr="00DF0BAE" w:rsidRDefault="00135CA8" w:rsidP="00DF0BAE">
            <w:pPr>
              <w:keepNext/>
              <w:ind w:firstLine="0"/>
              <w:jc w:val="center"/>
              <w:rPr>
                <w:sz w:val="20"/>
                <w:szCs w:val="20"/>
              </w:rPr>
            </w:pPr>
            <w:r w:rsidRPr="00DF0BAE">
              <w:rPr>
                <w:sz w:val="20"/>
                <w:szCs w:val="20"/>
              </w:rPr>
              <w:t>V</w:t>
            </w:r>
          </w:p>
        </w:tc>
      </w:tr>
      <w:tr w:rsidR="00135CA8" w:rsidRPr="00DF0BAE" w14:paraId="23186789" w14:textId="77777777" w:rsidTr="000011FA">
        <w:trPr>
          <w:cantSplit/>
          <w:jc w:val="center"/>
        </w:trPr>
        <w:tc>
          <w:tcPr>
            <w:tcW w:w="9345" w:type="dxa"/>
            <w:gridSpan w:val="7"/>
            <w:vAlign w:val="center"/>
          </w:tcPr>
          <w:p w14:paraId="160A457C" w14:textId="77777777" w:rsidR="00135CA8" w:rsidRPr="00DF0BAE" w:rsidRDefault="00135CA8" w:rsidP="000011FA">
            <w:pPr>
              <w:ind w:firstLine="0"/>
              <w:rPr>
                <w:sz w:val="20"/>
                <w:szCs w:val="20"/>
              </w:rPr>
            </w:pPr>
            <w:r w:rsidRPr="00DF0BAE">
              <w:rPr>
                <w:sz w:val="20"/>
                <w:szCs w:val="20"/>
              </w:rPr>
              <w:t>Автомобильные дороги общего пользования местного значения вне границ населенных пунктов</w:t>
            </w:r>
          </w:p>
        </w:tc>
      </w:tr>
      <w:tr w:rsidR="00135CA8" w:rsidRPr="00DF0BAE" w14:paraId="1F9F47A8" w14:textId="77777777" w:rsidTr="000011FA">
        <w:trPr>
          <w:cantSplit/>
          <w:jc w:val="center"/>
        </w:trPr>
        <w:tc>
          <w:tcPr>
            <w:tcW w:w="2122" w:type="dxa"/>
            <w:vAlign w:val="center"/>
          </w:tcPr>
          <w:p w14:paraId="7A48C32A" w14:textId="459EC57E" w:rsidR="00135CA8" w:rsidRPr="00DF0BAE" w:rsidRDefault="006729A1" w:rsidP="006729A1">
            <w:pPr>
              <w:ind w:firstLine="0"/>
              <w:rPr>
                <w:sz w:val="20"/>
                <w:szCs w:val="20"/>
              </w:rPr>
            </w:pPr>
            <w:r w:rsidRPr="00DF0BAE">
              <w:rPr>
                <w:sz w:val="20"/>
                <w:szCs w:val="20"/>
              </w:rPr>
              <w:t>54-229 ОП МР 54-004</w:t>
            </w:r>
          </w:p>
        </w:tc>
        <w:tc>
          <w:tcPr>
            <w:tcW w:w="3260" w:type="dxa"/>
            <w:vAlign w:val="center"/>
          </w:tcPr>
          <w:p w14:paraId="54741EA3" w14:textId="47CFD383" w:rsidR="00135CA8" w:rsidRPr="00DF0BAE" w:rsidRDefault="008826E7" w:rsidP="008826E7">
            <w:pPr>
              <w:ind w:firstLine="0"/>
              <w:rPr>
                <w:sz w:val="20"/>
                <w:szCs w:val="20"/>
              </w:rPr>
            </w:pPr>
            <w:r w:rsidRPr="00DF0BAE">
              <w:rPr>
                <w:sz w:val="20"/>
                <w:szCs w:val="20"/>
              </w:rPr>
              <w:t xml:space="preserve">от н. п. Крутое – до н. п. </w:t>
            </w:r>
            <w:proofErr w:type="spellStart"/>
            <w:r w:rsidRPr="00DF0BAE">
              <w:rPr>
                <w:sz w:val="20"/>
                <w:szCs w:val="20"/>
              </w:rPr>
              <w:t>Теличье</w:t>
            </w:r>
            <w:proofErr w:type="spellEnd"/>
          </w:p>
        </w:tc>
        <w:tc>
          <w:tcPr>
            <w:tcW w:w="1276" w:type="dxa"/>
            <w:vAlign w:val="center"/>
          </w:tcPr>
          <w:p w14:paraId="05C84123" w14:textId="42F586F6" w:rsidR="00135CA8" w:rsidRPr="00DF0BAE" w:rsidRDefault="008826E7" w:rsidP="000011FA">
            <w:pPr>
              <w:ind w:firstLine="0"/>
              <w:jc w:val="center"/>
              <w:rPr>
                <w:sz w:val="20"/>
                <w:szCs w:val="20"/>
              </w:rPr>
            </w:pPr>
            <w:r w:rsidRPr="00DF0BAE">
              <w:rPr>
                <w:sz w:val="20"/>
                <w:szCs w:val="20"/>
              </w:rPr>
              <w:t>4,086</w:t>
            </w:r>
          </w:p>
        </w:tc>
        <w:tc>
          <w:tcPr>
            <w:tcW w:w="567" w:type="dxa"/>
            <w:vAlign w:val="center"/>
          </w:tcPr>
          <w:p w14:paraId="6E77A119" w14:textId="77777777" w:rsidR="00135CA8" w:rsidRPr="00DF0BAE" w:rsidRDefault="00135CA8" w:rsidP="000011FA">
            <w:pPr>
              <w:ind w:firstLine="0"/>
              <w:jc w:val="center"/>
              <w:rPr>
                <w:sz w:val="20"/>
                <w:szCs w:val="20"/>
              </w:rPr>
            </w:pPr>
          </w:p>
        </w:tc>
        <w:tc>
          <w:tcPr>
            <w:tcW w:w="567" w:type="dxa"/>
            <w:vAlign w:val="center"/>
          </w:tcPr>
          <w:p w14:paraId="7E6C1D8F" w14:textId="77777777" w:rsidR="00135CA8" w:rsidRPr="00DF0BAE" w:rsidRDefault="00135CA8" w:rsidP="000011FA">
            <w:pPr>
              <w:ind w:firstLine="0"/>
              <w:jc w:val="center"/>
              <w:rPr>
                <w:sz w:val="20"/>
                <w:szCs w:val="20"/>
              </w:rPr>
            </w:pPr>
          </w:p>
        </w:tc>
        <w:tc>
          <w:tcPr>
            <w:tcW w:w="850" w:type="dxa"/>
            <w:vAlign w:val="center"/>
          </w:tcPr>
          <w:p w14:paraId="14B7034B" w14:textId="5F83E2DD" w:rsidR="00135CA8" w:rsidRPr="00DF0BAE" w:rsidRDefault="00135CA8" w:rsidP="000011FA">
            <w:pPr>
              <w:ind w:firstLine="0"/>
              <w:jc w:val="center"/>
              <w:rPr>
                <w:sz w:val="20"/>
                <w:szCs w:val="20"/>
              </w:rPr>
            </w:pPr>
          </w:p>
        </w:tc>
        <w:tc>
          <w:tcPr>
            <w:tcW w:w="703" w:type="dxa"/>
            <w:vAlign w:val="center"/>
          </w:tcPr>
          <w:p w14:paraId="4C060FF7" w14:textId="36C3815D" w:rsidR="00135CA8" w:rsidRPr="00DF0BAE" w:rsidRDefault="008826E7" w:rsidP="000011FA">
            <w:pPr>
              <w:ind w:firstLine="0"/>
              <w:jc w:val="center"/>
              <w:rPr>
                <w:sz w:val="20"/>
                <w:szCs w:val="20"/>
              </w:rPr>
            </w:pPr>
            <w:r w:rsidRPr="00DF0BAE">
              <w:rPr>
                <w:sz w:val="20"/>
                <w:szCs w:val="20"/>
              </w:rPr>
              <w:t>4,086</w:t>
            </w:r>
          </w:p>
        </w:tc>
      </w:tr>
      <w:tr w:rsidR="00135CA8" w:rsidRPr="00DF0BAE" w14:paraId="232371E3" w14:textId="77777777" w:rsidTr="000011FA">
        <w:trPr>
          <w:cantSplit/>
          <w:jc w:val="center"/>
        </w:trPr>
        <w:tc>
          <w:tcPr>
            <w:tcW w:w="2122" w:type="dxa"/>
            <w:vAlign w:val="center"/>
          </w:tcPr>
          <w:p w14:paraId="3C8CB21A" w14:textId="2EB7D93F" w:rsidR="00135CA8" w:rsidRPr="00DF0BAE" w:rsidRDefault="0002753A" w:rsidP="0002753A">
            <w:pPr>
              <w:ind w:firstLine="0"/>
              <w:rPr>
                <w:sz w:val="20"/>
                <w:szCs w:val="20"/>
              </w:rPr>
            </w:pPr>
            <w:r w:rsidRPr="00DF0BAE">
              <w:rPr>
                <w:sz w:val="20"/>
                <w:szCs w:val="20"/>
              </w:rPr>
              <w:t>54-229 ОП МР 54-048</w:t>
            </w:r>
          </w:p>
        </w:tc>
        <w:tc>
          <w:tcPr>
            <w:tcW w:w="3260" w:type="dxa"/>
            <w:vAlign w:val="center"/>
          </w:tcPr>
          <w:p w14:paraId="7C996084" w14:textId="6FDFD446" w:rsidR="00135CA8" w:rsidRPr="00DF0BAE" w:rsidRDefault="0002753A" w:rsidP="0002753A">
            <w:pPr>
              <w:ind w:firstLine="0"/>
              <w:rPr>
                <w:sz w:val="20"/>
                <w:szCs w:val="20"/>
              </w:rPr>
            </w:pPr>
            <w:r w:rsidRPr="00DF0BAE">
              <w:rPr>
                <w:sz w:val="20"/>
                <w:szCs w:val="20"/>
              </w:rPr>
              <w:t>от федеральной а/д (Орёл – Тамбов) – до н. п. Угольное</w:t>
            </w:r>
          </w:p>
        </w:tc>
        <w:tc>
          <w:tcPr>
            <w:tcW w:w="1276" w:type="dxa"/>
            <w:vAlign w:val="center"/>
          </w:tcPr>
          <w:p w14:paraId="23189653" w14:textId="7377BE54" w:rsidR="00135CA8" w:rsidRPr="00DF0BAE" w:rsidRDefault="0002753A" w:rsidP="000011FA">
            <w:pPr>
              <w:ind w:firstLine="0"/>
              <w:jc w:val="center"/>
              <w:rPr>
                <w:sz w:val="20"/>
                <w:szCs w:val="20"/>
              </w:rPr>
            </w:pPr>
            <w:r w:rsidRPr="00DF0BAE">
              <w:rPr>
                <w:sz w:val="20"/>
                <w:szCs w:val="20"/>
              </w:rPr>
              <w:t>3,310</w:t>
            </w:r>
          </w:p>
        </w:tc>
        <w:tc>
          <w:tcPr>
            <w:tcW w:w="567" w:type="dxa"/>
            <w:vAlign w:val="center"/>
          </w:tcPr>
          <w:p w14:paraId="014BB710" w14:textId="77777777" w:rsidR="00135CA8" w:rsidRPr="00DF0BAE" w:rsidRDefault="00135CA8" w:rsidP="000011FA">
            <w:pPr>
              <w:ind w:firstLine="0"/>
              <w:jc w:val="center"/>
              <w:rPr>
                <w:sz w:val="20"/>
                <w:szCs w:val="20"/>
              </w:rPr>
            </w:pPr>
          </w:p>
        </w:tc>
        <w:tc>
          <w:tcPr>
            <w:tcW w:w="567" w:type="dxa"/>
            <w:vAlign w:val="center"/>
          </w:tcPr>
          <w:p w14:paraId="50BA8A2C" w14:textId="77777777" w:rsidR="00135CA8" w:rsidRPr="00DF0BAE" w:rsidRDefault="00135CA8" w:rsidP="000011FA">
            <w:pPr>
              <w:ind w:firstLine="0"/>
              <w:jc w:val="center"/>
              <w:rPr>
                <w:sz w:val="20"/>
                <w:szCs w:val="20"/>
              </w:rPr>
            </w:pPr>
          </w:p>
        </w:tc>
        <w:tc>
          <w:tcPr>
            <w:tcW w:w="850" w:type="dxa"/>
            <w:vAlign w:val="center"/>
          </w:tcPr>
          <w:p w14:paraId="1F539E04" w14:textId="50DFC2AA" w:rsidR="00135CA8" w:rsidRPr="00DF0BAE" w:rsidRDefault="0002753A" w:rsidP="000011FA">
            <w:pPr>
              <w:ind w:firstLine="0"/>
              <w:jc w:val="center"/>
              <w:rPr>
                <w:sz w:val="20"/>
                <w:szCs w:val="20"/>
              </w:rPr>
            </w:pPr>
            <w:r w:rsidRPr="00DF0BAE">
              <w:rPr>
                <w:sz w:val="20"/>
                <w:szCs w:val="20"/>
              </w:rPr>
              <w:t>3,310</w:t>
            </w:r>
          </w:p>
        </w:tc>
        <w:tc>
          <w:tcPr>
            <w:tcW w:w="703" w:type="dxa"/>
            <w:vAlign w:val="center"/>
          </w:tcPr>
          <w:p w14:paraId="65E1D133" w14:textId="77777777" w:rsidR="00135CA8" w:rsidRPr="00DF0BAE" w:rsidRDefault="00135CA8" w:rsidP="000011FA">
            <w:pPr>
              <w:ind w:firstLine="0"/>
              <w:jc w:val="center"/>
              <w:rPr>
                <w:sz w:val="20"/>
                <w:szCs w:val="20"/>
              </w:rPr>
            </w:pPr>
          </w:p>
        </w:tc>
      </w:tr>
      <w:tr w:rsidR="00135CA8" w:rsidRPr="00DF0BAE" w14:paraId="561E5A39" w14:textId="77777777" w:rsidTr="000011FA">
        <w:trPr>
          <w:cantSplit/>
          <w:jc w:val="center"/>
        </w:trPr>
        <w:tc>
          <w:tcPr>
            <w:tcW w:w="5382" w:type="dxa"/>
            <w:gridSpan w:val="2"/>
            <w:vAlign w:val="center"/>
          </w:tcPr>
          <w:p w14:paraId="2D378551" w14:textId="77777777" w:rsidR="00135CA8" w:rsidRPr="00DF0BAE" w:rsidRDefault="00135CA8" w:rsidP="000011FA">
            <w:pPr>
              <w:ind w:firstLine="0"/>
              <w:rPr>
                <w:sz w:val="20"/>
                <w:szCs w:val="20"/>
              </w:rPr>
            </w:pPr>
            <w:r w:rsidRPr="00DF0BAE">
              <w:rPr>
                <w:sz w:val="20"/>
                <w:szCs w:val="20"/>
              </w:rPr>
              <w:t>Итого</w:t>
            </w:r>
          </w:p>
        </w:tc>
        <w:tc>
          <w:tcPr>
            <w:tcW w:w="1276" w:type="dxa"/>
            <w:vAlign w:val="center"/>
          </w:tcPr>
          <w:p w14:paraId="46023F6E" w14:textId="13B57607" w:rsidR="00135CA8" w:rsidRPr="00DF0BAE" w:rsidRDefault="0002753A" w:rsidP="000011FA">
            <w:pPr>
              <w:ind w:firstLine="0"/>
              <w:jc w:val="center"/>
              <w:rPr>
                <w:sz w:val="20"/>
                <w:szCs w:val="20"/>
              </w:rPr>
            </w:pPr>
            <w:r w:rsidRPr="00DF0BAE">
              <w:rPr>
                <w:sz w:val="20"/>
                <w:szCs w:val="20"/>
              </w:rPr>
              <w:t>7,396</w:t>
            </w:r>
          </w:p>
        </w:tc>
        <w:tc>
          <w:tcPr>
            <w:tcW w:w="567" w:type="dxa"/>
            <w:vAlign w:val="center"/>
          </w:tcPr>
          <w:p w14:paraId="5F4831FB" w14:textId="77777777" w:rsidR="00135CA8" w:rsidRPr="00DF0BAE" w:rsidRDefault="00135CA8" w:rsidP="000011FA">
            <w:pPr>
              <w:ind w:firstLine="0"/>
              <w:jc w:val="center"/>
              <w:rPr>
                <w:sz w:val="20"/>
                <w:szCs w:val="20"/>
              </w:rPr>
            </w:pPr>
          </w:p>
        </w:tc>
        <w:tc>
          <w:tcPr>
            <w:tcW w:w="567" w:type="dxa"/>
            <w:vAlign w:val="center"/>
          </w:tcPr>
          <w:p w14:paraId="6FB24DE9" w14:textId="77777777" w:rsidR="00135CA8" w:rsidRPr="00DF0BAE" w:rsidRDefault="00135CA8" w:rsidP="000011FA">
            <w:pPr>
              <w:ind w:firstLine="0"/>
              <w:jc w:val="center"/>
              <w:rPr>
                <w:sz w:val="20"/>
                <w:szCs w:val="20"/>
              </w:rPr>
            </w:pPr>
          </w:p>
        </w:tc>
        <w:tc>
          <w:tcPr>
            <w:tcW w:w="850" w:type="dxa"/>
            <w:vAlign w:val="center"/>
          </w:tcPr>
          <w:p w14:paraId="2663DAC8" w14:textId="7261337D" w:rsidR="00135CA8" w:rsidRPr="00DF0BAE" w:rsidRDefault="0002753A" w:rsidP="000011FA">
            <w:pPr>
              <w:ind w:firstLine="0"/>
              <w:jc w:val="center"/>
              <w:rPr>
                <w:sz w:val="20"/>
                <w:szCs w:val="20"/>
              </w:rPr>
            </w:pPr>
            <w:r w:rsidRPr="00DF0BAE">
              <w:rPr>
                <w:sz w:val="20"/>
                <w:szCs w:val="20"/>
              </w:rPr>
              <w:t>3,310</w:t>
            </w:r>
          </w:p>
        </w:tc>
        <w:tc>
          <w:tcPr>
            <w:tcW w:w="703" w:type="dxa"/>
            <w:vAlign w:val="center"/>
          </w:tcPr>
          <w:p w14:paraId="5FCCFD4D" w14:textId="7973E561" w:rsidR="00135CA8" w:rsidRPr="00DF0BAE" w:rsidRDefault="0002753A" w:rsidP="000011FA">
            <w:pPr>
              <w:ind w:firstLine="0"/>
              <w:jc w:val="center"/>
              <w:rPr>
                <w:sz w:val="20"/>
                <w:szCs w:val="20"/>
              </w:rPr>
            </w:pPr>
            <w:r w:rsidRPr="00DF0BAE">
              <w:rPr>
                <w:sz w:val="20"/>
                <w:szCs w:val="20"/>
              </w:rPr>
              <w:t>4,086</w:t>
            </w:r>
          </w:p>
        </w:tc>
      </w:tr>
    </w:tbl>
    <w:p w14:paraId="65782215" w14:textId="77777777" w:rsidR="00135CA8" w:rsidRDefault="00135CA8" w:rsidP="00135CA8">
      <w:pPr>
        <w:rPr>
          <w:szCs w:val="28"/>
        </w:rPr>
      </w:pPr>
    </w:p>
    <w:p w14:paraId="20E8CADD" w14:textId="4763F8F3" w:rsidR="00204A16" w:rsidRPr="00EA79F7" w:rsidRDefault="00204A16" w:rsidP="00677949">
      <w:pPr>
        <w:tabs>
          <w:tab w:val="left" w:pos="709"/>
        </w:tabs>
        <w:rPr>
          <w:szCs w:val="28"/>
        </w:rPr>
      </w:pPr>
      <w:r w:rsidRPr="00EA79F7">
        <w:rPr>
          <w:szCs w:val="28"/>
        </w:rPr>
        <w:t>Сравнительная плотность транспортной сети Ливенского района и Орловской области представлена в таблице </w:t>
      </w:r>
      <w:r w:rsidR="00E97A40" w:rsidRPr="00EA79F7">
        <w:rPr>
          <w:szCs w:val="28"/>
        </w:rPr>
        <w:t>2</w:t>
      </w:r>
      <w:r w:rsidR="0002753A">
        <w:rPr>
          <w:szCs w:val="28"/>
        </w:rPr>
        <w:t>7</w:t>
      </w:r>
      <w:r w:rsidRPr="00EA79F7">
        <w:rPr>
          <w:szCs w:val="28"/>
        </w:rPr>
        <w:t>.</w:t>
      </w:r>
    </w:p>
    <w:p w14:paraId="1DBB3E7A" w14:textId="4E536D54" w:rsidR="00204A16" w:rsidRPr="00EA79F7" w:rsidRDefault="00204A16" w:rsidP="00677949">
      <w:pPr>
        <w:keepNext/>
        <w:tabs>
          <w:tab w:val="left" w:pos="709"/>
        </w:tabs>
        <w:jc w:val="right"/>
        <w:rPr>
          <w:szCs w:val="28"/>
        </w:rPr>
      </w:pPr>
      <w:r w:rsidRPr="00EA79F7">
        <w:rPr>
          <w:szCs w:val="28"/>
        </w:rPr>
        <w:t xml:space="preserve">Таблица </w:t>
      </w:r>
      <w:r w:rsidR="00E97A40" w:rsidRPr="00EA79F7">
        <w:rPr>
          <w:szCs w:val="28"/>
        </w:rPr>
        <w:t>2</w:t>
      </w:r>
      <w:r w:rsidR="0002753A">
        <w:rPr>
          <w:szCs w:val="28"/>
        </w:rPr>
        <w:t>7</w:t>
      </w:r>
    </w:p>
    <w:tbl>
      <w:tblPr>
        <w:tblW w:w="5000" w:type="pct"/>
        <w:jc w:val="center"/>
        <w:tblLayout w:type="fixed"/>
        <w:tblLook w:val="0000" w:firstRow="0" w:lastRow="0" w:firstColumn="0" w:lastColumn="0" w:noHBand="0" w:noVBand="0"/>
      </w:tblPr>
      <w:tblGrid>
        <w:gridCol w:w="2783"/>
        <w:gridCol w:w="2970"/>
        <w:gridCol w:w="3592"/>
      </w:tblGrid>
      <w:tr w:rsidR="00EA79F7" w:rsidRPr="00EA79F7" w14:paraId="509F6367" w14:textId="77777777" w:rsidTr="0031412F">
        <w:trPr>
          <w:cantSplit/>
          <w:jc w:val="center"/>
        </w:trPr>
        <w:tc>
          <w:tcPr>
            <w:tcW w:w="2809" w:type="dxa"/>
            <w:vMerge w:val="restart"/>
            <w:tcBorders>
              <w:top w:val="single" w:sz="4" w:space="0" w:color="000000"/>
              <w:left w:val="single" w:sz="4" w:space="0" w:color="000000"/>
              <w:bottom w:val="single" w:sz="4" w:space="0" w:color="000000"/>
            </w:tcBorders>
            <w:shd w:val="clear" w:color="auto" w:fill="D9E2F3" w:themeFill="accent1" w:themeFillTint="33"/>
            <w:vAlign w:val="center"/>
          </w:tcPr>
          <w:p w14:paraId="33589F05" w14:textId="77777777" w:rsidR="00204A16" w:rsidRPr="00EA79F7" w:rsidRDefault="00204A16" w:rsidP="00677949">
            <w:pPr>
              <w:keepNext/>
              <w:tabs>
                <w:tab w:val="left" w:pos="709"/>
              </w:tabs>
              <w:snapToGrid w:val="0"/>
              <w:ind w:firstLine="0"/>
              <w:jc w:val="center"/>
              <w:rPr>
                <w:sz w:val="24"/>
              </w:rPr>
            </w:pPr>
            <w:r w:rsidRPr="00EA79F7">
              <w:rPr>
                <w:sz w:val="24"/>
              </w:rPr>
              <w:t>Наименование</w:t>
            </w:r>
          </w:p>
        </w:tc>
        <w:tc>
          <w:tcPr>
            <w:tcW w:w="6625" w:type="dxa"/>
            <w:gridSpan w:val="2"/>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69D94E58" w14:textId="77777777" w:rsidR="00204A16" w:rsidRPr="00EA79F7" w:rsidRDefault="00204A16" w:rsidP="00677949">
            <w:pPr>
              <w:keepNext/>
              <w:tabs>
                <w:tab w:val="left" w:pos="709"/>
              </w:tabs>
              <w:snapToGrid w:val="0"/>
              <w:ind w:firstLine="0"/>
              <w:jc w:val="center"/>
              <w:rPr>
                <w:sz w:val="24"/>
              </w:rPr>
            </w:pPr>
            <w:r w:rsidRPr="00EA79F7">
              <w:rPr>
                <w:sz w:val="24"/>
              </w:rPr>
              <w:t>Плотность транспортной сети км/тыс. км2</w:t>
            </w:r>
          </w:p>
        </w:tc>
      </w:tr>
      <w:tr w:rsidR="00EA79F7" w:rsidRPr="00EA79F7" w14:paraId="19863169" w14:textId="77777777" w:rsidTr="0031412F">
        <w:trPr>
          <w:cantSplit/>
          <w:jc w:val="center"/>
        </w:trPr>
        <w:tc>
          <w:tcPr>
            <w:tcW w:w="2809" w:type="dxa"/>
            <w:vMerge/>
            <w:tcBorders>
              <w:top w:val="single" w:sz="4" w:space="0" w:color="000000"/>
              <w:left w:val="single" w:sz="4" w:space="0" w:color="000000"/>
              <w:bottom w:val="single" w:sz="4" w:space="0" w:color="000000"/>
            </w:tcBorders>
            <w:shd w:val="clear" w:color="auto" w:fill="D9E2F3" w:themeFill="accent1" w:themeFillTint="33"/>
            <w:vAlign w:val="center"/>
          </w:tcPr>
          <w:p w14:paraId="0DB553AB" w14:textId="77777777" w:rsidR="00204A16" w:rsidRPr="00EA79F7" w:rsidRDefault="00204A16" w:rsidP="00677949">
            <w:pPr>
              <w:tabs>
                <w:tab w:val="left" w:pos="709"/>
              </w:tabs>
              <w:ind w:firstLine="0"/>
              <w:rPr>
                <w:sz w:val="24"/>
              </w:rPr>
            </w:pPr>
          </w:p>
        </w:tc>
        <w:tc>
          <w:tcPr>
            <w:tcW w:w="2998" w:type="dxa"/>
            <w:tcBorders>
              <w:top w:val="single" w:sz="4" w:space="0" w:color="000000"/>
              <w:left w:val="single" w:sz="4" w:space="0" w:color="000000"/>
              <w:bottom w:val="single" w:sz="4" w:space="0" w:color="000000"/>
            </w:tcBorders>
            <w:shd w:val="clear" w:color="auto" w:fill="D9E2F3" w:themeFill="accent1" w:themeFillTint="33"/>
            <w:vAlign w:val="center"/>
          </w:tcPr>
          <w:p w14:paraId="00577428" w14:textId="77777777" w:rsidR="00204A16" w:rsidRPr="00EA79F7" w:rsidRDefault="00204A16" w:rsidP="00677949">
            <w:pPr>
              <w:tabs>
                <w:tab w:val="left" w:pos="709"/>
              </w:tabs>
              <w:snapToGrid w:val="0"/>
              <w:ind w:firstLine="0"/>
              <w:jc w:val="center"/>
              <w:rPr>
                <w:sz w:val="24"/>
              </w:rPr>
            </w:pPr>
            <w:r w:rsidRPr="00EA79F7">
              <w:rPr>
                <w:sz w:val="24"/>
              </w:rPr>
              <w:t>железных дорог</w:t>
            </w:r>
          </w:p>
        </w:tc>
        <w:tc>
          <w:tcPr>
            <w:tcW w:w="362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360FDC60" w14:textId="77777777" w:rsidR="00204A16" w:rsidRPr="00EA79F7" w:rsidRDefault="00204A16" w:rsidP="00677949">
            <w:pPr>
              <w:tabs>
                <w:tab w:val="left" w:pos="709"/>
              </w:tabs>
              <w:snapToGrid w:val="0"/>
              <w:ind w:firstLine="0"/>
              <w:jc w:val="center"/>
              <w:rPr>
                <w:sz w:val="24"/>
              </w:rPr>
            </w:pPr>
            <w:r w:rsidRPr="00EA79F7">
              <w:rPr>
                <w:sz w:val="24"/>
              </w:rPr>
              <w:t>автомобильных дорог с твердым покрытием общего пользования</w:t>
            </w:r>
          </w:p>
        </w:tc>
      </w:tr>
      <w:tr w:rsidR="00EA79F7" w:rsidRPr="00EA79F7" w14:paraId="05BAEAD7" w14:textId="77777777" w:rsidTr="0031412F">
        <w:trPr>
          <w:cantSplit/>
          <w:jc w:val="center"/>
        </w:trPr>
        <w:tc>
          <w:tcPr>
            <w:tcW w:w="2809" w:type="dxa"/>
            <w:tcBorders>
              <w:top w:val="single" w:sz="4" w:space="0" w:color="000000"/>
              <w:left w:val="single" w:sz="4" w:space="0" w:color="000000"/>
              <w:bottom w:val="single" w:sz="4" w:space="0" w:color="000000"/>
            </w:tcBorders>
            <w:vAlign w:val="center"/>
          </w:tcPr>
          <w:p w14:paraId="4C224589" w14:textId="77777777" w:rsidR="00204A16" w:rsidRPr="00EA79F7" w:rsidRDefault="00204A16" w:rsidP="00677949">
            <w:pPr>
              <w:tabs>
                <w:tab w:val="left" w:pos="709"/>
              </w:tabs>
              <w:snapToGrid w:val="0"/>
              <w:ind w:firstLine="0"/>
              <w:jc w:val="center"/>
              <w:rPr>
                <w:sz w:val="24"/>
              </w:rPr>
            </w:pPr>
            <w:r w:rsidRPr="00EA79F7">
              <w:rPr>
                <w:sz w:val="24"/>
              </w:rPr>
              <w:t>Орловская область</w:t>
            </w:r>
          </w:p>
        </w:tc>
        <w:tc>
          <w:tcPr>
            <w:tcW w:w="2998" w:type="dxa"/>
            <w:tcBorders>
              <w:top w:val="single" w:sz="4" w:space="0" w:color="000000"/>
              <w:left w:val="single" w:sz="4" w:space="0" w:color="000000"/>
              <w:bottom w:val="single" w:sz="4" w:space="0" w:color="000000"/>
            </w:tcBorders>
            <w:vAlign w:val="center"/>
          </w:tcPr>
          <w:p w14:paraId="59D2820B" w14:textId="77777777" w:rsidR="00204A16" w:rsidRPr="00EA79F7" w:rsidRDefault="00204A16" w:rsidP="00677949">
            <w:pPr>
              <w:tabs>
                <w:tab w:val="left" w:pos="709"/>
              </w:tabs>
              <w:snapToGrid w:val="0"/>
              <w:ind w:firstLine="0"/>
              <w:jc w:val="center"/>
              <w:rPr>
                <w:sz w:val="24"/>
              </w:rPr>
            </w:pPr>
            <w:r w:rsidRPr="00EA79F7">
              <w:rPr>
                <w:sz w:val="24"/>
              </w:rPr>
              <w:t>24,1</w:t>
            </w:r>
          </w:p>
        </w:tc>
        <w:tc>
          <w:tcPr>
            <w:tcW w:w="3627" w:type="dxa"/>
            <w:tcBorders>
              <w:top w:val="single" w:sz="4" w:space="0" w:color="000000"/>
              <w:left w:val="single" w:sz="4" w:space="0" w:color="000000"/>
              <w:bottom w:val="single" w:sz="4" w:space="0" w:color="000000"/>
              <w:right w:val="single" w:sz="4" w:space="0" w:color="000000"/>
            </w:tcBorders>
            <w:vAlign w:val="center"/>
          </w:tcPr>
          <w:p w14:paraId="7BD3C1B3" w14:textId="77777777" w:rsidR="00204A16" w:rsidRPr="00EA79F7" w:rsidRDefault="00204A16" w:rsidP="00677949">
            <w:pPr>
              <w:tabs>
                <w:tab w:val="left" w:pos="709"/>
              </w:tabs>
              <w:snapToGrid w:val="0"/>
              <w:ind w:firstLine="0"/>
              <w:jc w:val="center"/>
              <w:rPr>
                <w:sz w:val="24"/>
              </w:rPr>
            </w:pPr>
            <w:r w:rsidRPr="00EA79F7">
              <w:rPr>
                <w:sz w:val="24"/>
              </w:rPr>
              <w:t>230</w:t>
            </w:r>
          </w:p>
        </w:tc>
      </w:tr>
      <w:tr w:rsidR="00204A16" w:rsidRPr="00EA79F7" w14:paraId="578FA93E" w14:textId="77777777" w:rsidTr="0031412F">
        <w:trPr>
          <w:cantSplit/>
          <w:jc w:val="center"/>
        </w:trPr>
        <w:tc>
          <w:tcPr>
            <w:tcW w:w="2809" w:type="dxa"/>
            <w:tcBorders>
              <w:top w:val="single" w:sz="4" w:space="0" w:color="000000"/>
              <w:left w:val="single" w:sz="4" w:space="0" w:color="000000"/>
              <w:bottom w:val="single" w:sz="4" w:space="0" w:color="000000"/>
            </w:tcBorders>
            <w:vAlign w:val="center"/>
          </w:tcPr>
          <w:p w14:paraId="6ECFE27D" w14:textId="77777777" w:rsidR="00204A16" w:rsidRPr="00EA79F7" w:rsidRDefault="00204A16" w:rsidP="00677949">
            <w:pPr>
              <w:tabs>
                <w:tab w:val="left" w:pos="709"/>
              </w:tabs>
              <w:snapToGrid w:val="0"/>
              <w:ind w:firstLine="0"/>
              <w:jc w:val="center"/>
              <w:rPr>
                <w:sz w:val="24"/>
              </w:rPr>
            </w:pPr>
            <w:r w:rsidRPr="00EA79F7">
              <w:rPr>
                <w:sz w:val="24"/>
              </w:rPr>
              <w:t>Ливенский район</w:t>
            </w:r>
          </w:p>
        </w:tc>
        <w:tc>
          <w:tcPr>
            <w:tcW w:w="2998" w:type="dxa"/>
            <w:tcBorders>
              <w:top w:val="single" w:sz="4" w:space="0" w:color="000000"/>
              <w:left w:val="single" w:sz="4" w:space="0" w:color="000000"/>
              <w:bottom w:val="single" w:sz="4" w:space="0" w:color="000000"/>
            </w:tcBorders>
            <w:vAlign w:val="center"/>
          </w:tcPr>
          <w:p w14:paraId="3830D1F1" w14:textId="77777777" w:rsidR="00204A16" w:rsidRPr="00EA79F7" w:rsidRDefault="00204A16" w:rsidP="00677949">
            <w:pPr>
              <w:tabs>
                <w:tab w:val="left" w:pos="709"/>
              </w:tabs>
              <w:snapToGrid w:val="0"/>
              <w:ind w:firstLine="0"/>
              <w:jc w:val="center"/>
              <w:rPr>
                <w:sz w:val="24"/>
              </w:rPr>
            </w:pPr>
            <w:r w:rsidRPr="00EA79F7">
              <w:rPr>
                <w:sz w:val="24"/>
              </w:rPr>
              <w:t>26,4</w:t>
            </w:r>
          </w:p>
        </w:tc>
        <w:tc>
          <w:tcPr>
            <w:tcW w:w="3627" w:type="dxa"/>
            <w:tcBorders>
              <w:top w:val="single" w:sz="4" w:space="0" w:color="000000"/>
              <w:left w:val="single" w:sz="4" w:space="0" w:color="000000"/>
              <w:bottom w:val="single" w:sz="4" w:space="0" w:color="000000"/>
              <w:right w:val="single" w:sz="4" w:space="0" w:color="000000"/>
            </w:tcBorders>
            <w:vAlign w:val="center"/>
          </w:tcPr>
          <w:p w14:paraId="43F2E032" w14:textId="07DF8912" w:rsidR="00204A16" w:rsidRPr="00EA79F7" w:rsidRDefault="00FD06E2" w:rsidP="00677949">
            <w:pPr>
              <w:tabs>
                <w:tab w:val="left" w:pos="709"/>
              </w:tabs>
              <w:snapToGrid w:val="0"/>
              <w:ind w:firstLine="0"/>
              <w:jc w:val="center"/>
              <w:rPr>
                <w:sz w:val="24"/>
              </w:rPr>
            </w:pPr>
            <w:r w:rsidRPr="003B0563">
              <w:t>263,125</w:t>
            </w:r>
          </w:p>
        </w:tc>
      </w:tr>
    </w:tbl>
    <w:p w14:paraId="3D5C8983" w14:textId="77777777" w:rsidR="00204A16" w:rsidRPr="00EA79F7" w:rsidRDefault="00204A16" w:rsidP="00677949">
      <w:pPr>
        <w:tabs>
          <w:tab w:val="left" w:pos="709"/>
        </w:tabs>
        <w:rPr>
          <w:bCs/>
          <w:iCs/>
        </w:rPr>
      </w:pPr>
    </w:p>
    <w:p w14:paraId="5548C8EC" w14:textId="0F69892E" w:rsidR="004B080C" w:rsidRPr="00EA79F7" w:rsidRDefault="004B080C" w:rsidP="00677949">
      <w:pPr>
        <w:tabs>
          <w:tab w:val="left" w:pos="709"/>
        </w:tabs>
        <w:rPr>
          <w:i/>
          <w:iCs/>
        </w:rPr>
      </w:pPr>
      <w:r w:rsidRPr="00EA79F7">
        <w:rPr>
          <w:i/>
          <w:iCs/>
        </w:rPr>
        <w:t>Улично-дорожная сеть и пассажирский транспорт</w:t>
      </w:r>
    </w:p>
    <w:p w14:paraId="0EC30EE3" w14:textId="0F5FADF9" w:rsidR="004B080C" w:rsidRPr="00EA79F7" w:rsidRDefault="004B080C" w:rsidP="00677949">
      <w:pPr>
        <w:tabs>
          <w:tab w:val="left" w:pos="709"/>
        </w:tabs>
      </w:pPr>
      <w:r w:rsidRPr="00EA79F7">
        <w:t xml:space="preserve">Улично-дорожная сеть населенных пунктов поселения </w:t>
      </w:r>
      <w:r w:rsidR="00E12D9C" w:rsidRPr="00EA79F7">
        <w:t>обеспечивает внутренние</w:t>
      </w:r>
      <w:r w:rsidRPr="00EA79F7">
        <w:t xml:space="preserve"> транспортные связи, включает в себя въезды и выезды на территорию населенных пунктов, главные улицы застройки, основные и второстепенные проезды.</w:t>
      </w:r>
    </w:p>
    <w:p w14:paraId="6C1ECF23" w14:textId="68347911" w:rsidR="004B080C" w:rsidRPr="00EA79F7" w:rsidRDefault="004B080C" w:rsidP="00677949">
      <w:pPr>
        <w:tabs>
          <w:tab w:val="left" w:pos="709"/>
        </w:tabs>
      </w:pPr>
      <w:r w:rsidRPr="00EA79F7">
        <w:t>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общепоселковых транспортных потоков.</w:t>
      </w:r>
    </w:p>
    <w:p w14:paraId="74FD6627" w14:textId="64A1D8BC" w:rsidR="004B080C" w:rsidRPr="00EA79F7" w:rsidRDefault="004B080C" w:rsidP="00677949">
      <w:pPr>
        <w:tabs>
          <w:tab w:val="left" w:pos="709"/>
        </w:tabs>
      </w:pPr>
      <w:r w:rsidRPr="00EA79F7">
        <w:t>Основные проезды обеспечивают подъезд транспорта к группам жилых зданий.</w:t>
      </w:r>
    </w:p>
    <w:p w14:paraId="3844CA7F" w14:textId="300495BD" w:rsidR="004B080C" w:rsidRPr="00EA79F7" w:rsidRDefault="004B080C" w:rsidP="00677949">
      <w:pPr>
        <w:tabs>
          <w:tab w:val="left" w:pos="709"/>
        </w:tabs>
      </w:pPr>
      <w:r w:rsidRPr="00EA79F7">
        <w:t>Второстепенные проезды обеспечивают подъезд транспорта к отдельным зданиям.</w:t>
      </w:r>
    </w:p>
    <w:p w14:paraId="42194C5E" w14:textId="3AF14DA6" w:rsidR="004B080C" w:rsidRPr="00EA79F7" w:rsidRDefault="004B080C" w:rsidP="00677949">
      <w:pPr>
        <w:tabs>
          <w:tab w:val="left" w:pos="709"/>
        </w:tabs>
      </w:pPr>
      <w:r w:rsidRPr="00EA79F7">
        <w:t>Улично-дорожная сеть населенных пунктов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Не все участки улично-дорожной сети имеют необходимую степень благоустройства – освещение, оборудованные остановочные пункты, тротуары и асфальтовое покрытие проезжей части. Основная часть улиц населенных пунктов имеет грунтовое и твердое покрытие.</w:t>
      </w:r>
    </w:p>
    <w:p w14:paraId="0E37F632" w14:textId="77777777" w:rsidR="004B080C" w:rsidRPr="00EA79F7" w:rsidRDefault="004B080C" w:rsidP="00677949">
      <w:pPr>
        <w:tabs>
          <w:tab w:val="left" w:pos="709"/>
        </w:tabs>
      </w:pPr>
      <w:r w:rsidRPr="00EA79F7">
        <w:t>Пассажирские перевозки в межселенных связях выполняются, в основном, автобусным и маршрутным транспортом. Автобусные перевозки на территории всего Ливенского муниципального района осуществляет ОАО «ПТК».</w:t>
      </w:r>
    </w:p>
    <w:p w14:paraId="7754C0F8" w14:textId="77777777" w:rsidR="004B080C" w:rsidRPr="00EA79F7" w:rsidRDefault="004B080C" w:rsidP="00677949">
      <w:pPr>
        <w:tabs>
          <w:tab w:val="left" w:pos="709"/>
        </w:tabs>
        <w:rPr>
          <w:i/>
          <w:iCs/>
        </w:rPr>
      </w:pPr>
      <w:r w:rsidRPr="00EA79F7">
        <w:rPr>
          <w:i/>
          <w:iCs/>
        </w:rPr>
        <w:t>Индивидуальный транспорт</w:t>
      </w:r>
    </w:p>
    <w:p w14:paraId="6FD88E60" w14:textId="617CFA0F" w:rsidR="004B080C" w:rsidRPr="00EA79F7" w:rsidRDefault="004B080C" w:rsidP="00677949">
      <w:pPr>
        <w:tabs>
          <w:tab w:val="left" w:pos="709"/>
        </w:tabs>
      </w:pPr>
      <w:r w:rsidRPr="00EA79F7">
        <w:t>Наряду с общественным пассажирским транспортом активно используется индивидуальный автомобильный транспорт.</w:t>
      </w:r>
    </w:p>
    <w:p w14:paraId="61DADDE0" w14:textId="48ABFC42" w:rsidR="004B080C" w:rsidRPr="00EA79F7" w:rsidRDefault="004B080C" w:rsidP="00677949">
      <w:pPr>
        <w:tabs>
          <w:tab w:val="left" w:pos="709"/>
        </w:tabs>
      </w:pPr>
      <w:r w:rsidRPr="00EA79F7">
        <w:rPr>
          <w:iCs/>
        </w:rPr>
        <w:t xml:space="preserve">Хранение индивидуальных автомобилей осуществляется на придомовых участках и в гаражных кооперативах. Открытых площадок для хранения индивидуального транспорта нет. Также нет специально оборудованных площадок для временной парковки автотранспорта </w:t>
      </w:r>
      <w:r w:rsidR="00E12D9C" w:rsidRPr="00EA79F7">
        <w:rPr>
          <w:iCs/>
        </w:rPr>
        <w:t>перед общественными</w:t>
      </w:r>
      <w:r w:rsidRPr="00EA79F7">
        <w:rPr>
          <w:iCs/>
        </w:rPr>
        <w:t xml:space="preserve"> зданиями.</w:t>
      </w:r>
    </w:p>
    <w:p w14:paraId="6051FF63" w14:textId="5E9947DC" w:rsidR="004B080C" w:rsidRPr="00EA79F7" w:rsidRDefault="00E12D9C" w:rsidP="00677949">
      <w:pPr>
        <w:tabs>
          <w:tab w:val="left" w:pos="709"/>
        </w:tabs>
      </w:pPr>
      <w:r w:rsidRPr="00EA79F7">
        <w:lastRenderedPageBreak/>
        <w:t>Вывод</w:t>
      </w:r>
    </w:p>
    <w:p w14:paraId="44BF5115" w14:textId="599EF7BD" w:rsidR="004B080C" w:rsidRPr="00EA79F7" w:rsidRDefault="004B080C" w:rsidP="005704FA">
      <w:pPr>
        <w:pStyle w:val="a"/>
        <w:numPr>
          <w:ilvl w:val="0"/>
          <w:numId w:val="31"/>
        </w:numPr>
        <w:tabs>
          <w:tab w:val="left" w:pos="709"/>
        </w:tabs>
        <w:ind w:left="0" w:firstLine="709"/>
      </w:pPr>
      <w:r w:rsidRPr="00EA79F7">
        <w:t>Требуется проведение капитального ремонта и реконструкции дорог внутри населенных пунктов</w:t>
      </w:r>
      <w:r w:rsidR="00E12D9C" w:rsidRPr="00EA79F7">
        <w:t>.</w:t>
      </w:r>
    </w:p>
    <w:p w14:paraId="7A965D7B" w14:textId="1B996AB7" w:rsidR="004B080C" w:rsidRPr="00EA79F7" w:rsidRDefault="004B080C" w:rsidP="005704FA">
      <w:pPr>
        <w:pStyle w:val="a"/>
        <w:numPr>
          <w:ilvl w:val="0"/>
          <w:numId w:val="31"/>
        </w:numPr>
        <w:tabs>
          <w:tab w:val="left" w:pos="709"/>
        </w:tabs>
        <w:ind w:left="0" w:firstLine="709"/>
      </w:pPr>
      <w:r w:rsidRPr="00EA79F7">
        <w:t>Требуется оборудовать остановочные площадки общественного транспорта, включая устройство остановочных павильонов</w:t>
      </w:r>
      <w:r w:rsidR="00E12D9C" w:rsidRPr="00EA79F7">
        <w:t>.</w:t>
      </w:r>
    </w:p>
    <w:p w14:paraId="758D2321" w14:textId="6EA62C78" w:rsidR="004B080C" w:rsidRPr="00EA79F7" w:rsidRDefault="004B080C" w:rsidP="005704FA">
      <w:pPr>
        <w:pStyle w:val="a"/>
        <w:numPr>
          <w:ilvl w:val="0"/>
          <w:numId w:val="31"/>
        </w:numPr>
        <w:tabs>
          <w:tab w:val="left" w:pos="709"/>
        </w:tabs>
        <w:ind w:left="0" w:firstLine="709"/>
      </w:pPr>
      <w:r w:rsidRPr="00EA79F7">
        <w:t>Общественные зоны необходимо оборудовать стоянками автотранспорта.</w:t>
      </w:r>
    </w:p>
    <w:p w14:paraId="083F4137" w14:textId="77777777" w:rsidR="008A60CF" w:rsidRPr="00EA79F7" w:rsidRDefault="008A60CF" w:rsidP="00677949">
      <w:pPr>
        <w:pStyle w:val="4"/>
        <w:tabs>
          <w:tab w:val="left" w:pos="709"/>
        </w:tabs>
        <w:rPr>
          <w:i/>
          <w:lang w:eastAsia="en-US"/>
        </w:rPr>
      </w:pPr>
      <w:r w:rsidRPr="00EA79F7">
        <w:t>Производственная</w:t>
      </w:r>
      <w:r w:rsidRPr="00EA79F7">
        <w:rPr>
          <w:lang w:eastAsia="en-US"/>
        </w:rPr>
        <w:t xml:space="preserve"> сфера</w:t>
      </w:r>
    </w:p>
    <w:p w14:paraId="7DB5A275" w14:textId="77777777" w:rsidR="008A60CF" w:rsidRPr="00EA79F7" w:rsidRDefault="008A60CF" w:rsidP="00677949">
      <w:pPr>
        <w:tabs>
          <w:tab w:val="left" w:pos="709"/>
        </w:tabs>
      </w:pPr>
      <w:r w:rsidRPr="00EA79F7">
        <w:t>Промышленных предприятий на территории поселения нет, действуют предприятия агропромышленного комплекса.</w:t>
      </w:r>
    </w:p>
    <w:p w14:paraId="36A1E02C" w14:textId="77777777" w:rsidR="00E12D9C" w:rsidRPr="00EA79F7" w:rsidRDefault="00E12D9C" w:rsidP="00677949">
      <w:pPr>
        <w:pStyle w:val="4"/>
        <w:tabs>
          <w:tab w:val="left" w:pos="709"/>
        </w:tabs>
      </w:pPr>
      <w:r w:rsidRPr="00EA79F7">
        <w:rPr>
          <w:rFonts w:eastAsia="TimesNewRomanPSMT"/>
        </w:rPr>
        <w:t xml:space="preserve">Объекты специального назначения. Обеспечение территории </w:t>
      </w:r>
      <w:r w:rsidRPr="00EA79F7">
        <w:t>сельского поселения местами сбора бытовых отходов и местами захоронения</w:t>
      </w:r>
    </w:p>
    <w:p w14:paraId="7B21CA41" w14:textId="77777777" w:rsidR="00E12D9C" w:rsidRPr="00EA79F7" w:rsidRDefault="00E12D9C" w:rsidP="00677949">
      <w:pPr>
        <w:tabs>
          <w:tab w:val="left" w:pos="709"/>
        </w:tabs>
        <w:rPr>
          <w:szCs w:val="28"/>
        </w:rPr>
      </w:pPr>
      <w:r w:rsidRPr="00EA79F7">
        <w:rPr>
          <w:szCs w:val="28"/>
        </w:rPr>
        <w:t>Согласно ст. 14 Федерального закона № 131-ФЗ от 06.10.2003 г. к вопросам местного значения поселения относится организация сбора и вывоза бытовых отходов и мусора.</w:t>
      </w:r>
    </w:p>
    <w:p w14:paraId="5A590A63" w14:textId="77777777" w:rsidR="00E12D9C" w:rsidRPr="00EA79F7" w:rsidRDefault="00E12D9C" w:rsidP="00677949">
      <w:pPr>
        <w:tabs>
          <w:tab w:val="left" w:pos="709"/>
        </w:tabs>
        <w:rPr>
          <w:i/>
          <w:iCs/>
          <w:szCs w:val="28"/>
        </w:rPr>
      </w:pPr>
      <w:r w:rsidRPr="00EA79F7">
        <w:rPr>
          <w:i/>
          <w:iCs/>
          <w:szCs w:val="28"/>
        </w:rPr>
        <w:t>Сбор бытовых отходов</w:t>
      </w:r>
    </w:p>
    <w:p w14:paraId="265DDEAE" w14:textId="7F0DF294" w:rsidR="004B080C" w:rsidRPr="00EA79F7" w:rsidRDefault="004B080C" w:rsidP="00677949">
      <w:pPr>
        <w:tabs>
          <w:tab w:val="left" w:pos="709"/>
        </w:tabs>
      </w:pPr>
      <w:r w:rsidRPr="00EA79F7">
        <w:t>На территории поселения осуществляется и вывоз бытовых отходов с территорий домовладений населенных пунктов на несанкционированные свалки, расположенные на территории поселения.</w:t>
      </w:r>
    </w:p>
    <w:p w14:paraId="7A34827D" w14:textId="21AFAC7B" w:rsidR="004B080C" w:rsidRPr="00EA79F7" w:rsidRDefault="004B080C" w:rsidP="00677949">
      <w:pPr>
        <w:tabs>
          <w:tab w:val="left" w:pos="709"/>
        </w:tabs>
      </w:pPr>
      <w:r w:rsidRPr="00EA79F7">
        <w:t>Необходима ликвидация стихийных свалок на территории поселения и открытие мусороперегрузочных станций с рекомендуемой санитарно-защитной зоной 100</w:t>
      </w:r>
      <w:r w:rsidR="00E12D9C" w:rsidRPr="00EA79F7">
        <w:t> </w:t>
      </w:r>
      <w:r w:rsidRPr="00EA79F7">
        <w:t>м.</w:t>
      </w:r>
    </w:p>
    <w:p w14:paraId="0C1BC3FA" w14:textId="77777777" w:rsidR="00E12D9C" w:rsidRPr="00EA79F7" w:rsidRDefault="00E12D9C" w:rsidP="00677949">
      <w:pPr>
        <w:tabs>
          <w:tab w:val="left" w:pos="709"/>
        </w:tabs>
        <w:autoSpaceDE w:val="0"/>
        <w:adjustRightInd w:val="0"/>
        <w:rPr>
          <w:bCs/>
          <w:iCs/>
          <w:szCs w:val="28"/>
        </w:rPr>
      </w:pPr>
      <w:r w:rsidRPr="00EA79F7">
        <w:rPr>
          <w:bCs/>
          <w:iCs/>
          <w:szCs w:val="28"/>
        </w:rPr>
        <w:t>Кроме того, необходима разработка генеральной схемы очистки территории, включающая следующие мероприятия:</w:t>
      </w:r>
    </w:p>
    <w:p w14:paraId="203A1707" w14:textId="77777777" w:rsidR="00E12D9C" w:rsidRPr="00EA79F7" w:rsidRDefault="00E12D9C" w:rsidP="00E13881">
      <w:pPr>
        <w:pStyle w:val="a"/>
        <w:tabs>
          <w:tab w:val="clear" w:pos="1080"/>
          <w:tab w:val="left" w:pos="709"/>
        </w:tabs>
      </w:pPr>
      <w:r w:rsidRPr="00EA79F7">
        <w:t>развитие обязательной планово-регулярной системы сбора, транспортировки бытовых отходов (включая уличный снег с усовершенствованных покрытий) и их обезвреживание и утилизация (с предварительной сортировкой);</w:t>
      </w:r>
    </w:p>
    <w:p w14:paraId="6F922CC6" w14:textId="77777777" w:rsidR="00E12D9C" w:rsidRPr="00EA79F7" w:rsidRDefault="00E12D9C" w:rsidP="00E13881">
      <w:pPr>
        <w:pStyle w:val="a"/>
        <w:tabs>
          <w:tab w:val="clear" w:pos="1080"/>
          <w:tab w:val="left" w:pos="709"/>
        </w:tabs>
      </w:pPr>
      <w:r w:rsidRPr="00EA79F7">
        <w:t xml:space="preserve">подготовку отходов к погрузке в собирающий </w:t>
      </w:r>
      <w:proofErr w:type="spellStart"/>
      <w:r w:rsidRPr="00EA79F7">
        <w:t>мусоровозный</w:t>
      </w:r>
      <w:proofErr w:type="spellEnd"/>
      <w:r w:rsidRPr="00EA79F7">
        <w:t xml:space="preserve"> транспорт, организацию временного хранения отходов (и необходимую сортировку), сбор и вывоз отходов с территорий домовладений, организаций, зимнюю и летнюю уборку территорий, утилизацию и обезвреживание специфических отходов и вторичных ресурсов, утилизацию и обезвреживание отходов на специальных сооружениях;</w:t>
      </w:r>
    </w:p>
    <w:p w14:paraId="55CCA1D6" w14:textId="77777777" w:rsidR="00E12D9C" w:rsidRPr="00EA79F7" w:rsidRDefault="00E12D9C" w:rsidP="00E13881">
      <w:pPr>
        <w:pStyle w:val="a"/>
        <w:tabs>
          <w:tab w:val="clear" w:pos="1080"/>
          <w:tab w:val="left" w:pos="709"/>
        </w:tabs>
      </w:pPr>
      <w:r w:rsidRPr="00EA79F7">
        <w:t>организацию селективного сбора отходов (бумага, стекло, пластик, текстиль, металл) в местах их образования, упорядочение и активизация работы предприятий, занимающихся сбором вторичных ресурсов;</w:t>
      </w:r>
    </w:p>
    <w:p w14:paraId="26697CF7" w14:textId="77777777" w:rsidR="00E12D9C" w:rsidRPr="00EA79F7" w:rsidRDefault="00E12D9C" w:rsidP="00E13881">
      <w:pPr>
        <w:pStyle w:val="a"/>
        <w:tabs>
          <w:tab w:val="clear" w:pos="1080"/>
          <w:tab w:val="left" w:pos="709"/>
        </w:tabs>
      </w:pPr>
      <w:r w:rsidRPr="00EA79F7">
        <w:t>принятие норм накопления отходов на расчетный срок – 2,2 м</w:t>
      </w:r>
      <w:r w:rsidRPr="00EA79F7">
        <w:rPr>
          <w:vertAlign w:val="superscript"/>
        </w:rPr>
        <w:t>3</w:t>
      </w:r>
      <w:r w:rsidRPr="00EA79F7">
        <w:t xml:space="preserve"> на 1 человека в год (440 кг/чел/год);</w:t>
      </w:r>
    </w:p>
    <w:p w14:paraId="37EBCAA0" w14:textId="77777777" w:rsidR="00E12D9C" w:rsidRPr="00EA79F7" w:rsidRDefault="00E12D9C" w:rsidP="00E13881">
      <w:pPr>
        <w:pStyle w:val="a"/>
        <w:tabs>
          <w:tab w:val="clear" w:pos="1080"/>
          <w:tab w:val="left" w:pos="709"/>
        </w:tabs>
      </w:pPr>
      <w:r w:rsidRPr="00EA79F7">
        <w:t>в приведенных нормах 5 % составляют крупногабаритные отходы на расчетный срок – 15 кг (75 м</w:t>
      </w:r>
      <w:r w:rsidRPr="00EA79F7">
        <w:rPr>
          <w:vertAlign w:val="superscript"/>
        </w:rPr>
        <w:t>3</w:t>
      </w:r>
      <w:r w:rsidRPr="00EA79F7">
        <w:t>) на 1 человека в год;</w:t>
      </w:r>
    </w:p>
    <w:p w14:paraId="6BC92D1F" w14:textId="77777777" w:rsidR="00E12D9C" w:rsidRPr="00EA79F7" w:rsidRDefault="00E12D9C" w:rsidP="00E13881">
      <w:pPr>
        <w:pStyle w:val="a"/>
        <w:tabs>
          <w:tab w:val="clear" w:pos="1080"/>
          <w:tab w:val="left" w:pos="709"/>
        </w:tabs>
      </w:pPr>
      <w:r w:rsidRPr="00EA79F7">
        <w:t>уличный смет при уборке территории принимается 15 кг (0,02 м</w:t>
      </w:r>
      <w:r w:rsidRPr="00EA79F7">
        <w:rPr>
          <w:vertAlign w:val="superscript"/>
        </w:rPr>
        <w:t>3</w:t>
      </w:r>
      <w:r w:rsidRPr="00EA79F7">
        <w:t>) с 1 м</w:t>
      </w:r>
      <w:r w:rsidRPr="00EA79F7">
        <w:rPr>
          <w:vertAlign w:val="superscript"/>
        </w:rPr>
        <w:t>2</w:t>
      </w:r>
      <w:r w:rsidRPr="00EA79F7">
        <w:t xml:space="preserve"> усовершенствованных покрытий;</w:t>
      </w:r>
    </w:p>
    <w:p w14:paraId="1FD4E5AA" w14:textId="77777777" w:rsidR="00E12D9C" w:rsidRPr="00EA79F7" w:rsidRDefault="00E12D9C" w:rsidP="00E13881">
      <w:pPr>
        <w:pStyle w:val="a"/>
        <w:tabs>
          <w:tab w:val="clear" w:pos="1080"/>
          <w:tab w:val="left" w:pos="709"/>
        </w:tabs>
      </w:pPr>
      <w:r w:rsidRPr="00EA79F7">
        <w:t xml:space="preserve">специфические отходы (лечебных учреждений, парикмахерских) включены в норму. Эти отходы являются весьма опасными вследствие содержания в них токсичных химических веществ и инфекционных начал; обращение с ними регламентируется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w:t>
      </w:r>
      <w:r w:rsidRPr="00EA79F7">
        <w:lastRenderedPageBreak/>
        <w:t>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457B77B6" w14:textId="77777777" w:rsidR="00E12D9C" w:rsidRPr="00EA79F7" w:rsidRDefault="00E12D9C" w:rsidP="00E13881">
      <w:pPr>
        <w:pStyle w:val="a"/>
        <w:tabs>
          <w:tab w:val="clear" w:pos="1080"/>
          <w:tab w:val="left" w:pos="709"/>
        </w:tabs>
      </w:pPr>
      <w:r w:rsidRPr="00EA79F7">
        <w:t>предлагается механизированная система сбора и вывоза мусора по утвержденному графику, для всех районов застройки;</w:t>
      </w:r>
    </w:p>
    <w:p w14:paraId="2CAC4980" w14:textId="77777777" w:rsidR="00E12D9C" w:rsidRPr="00EA79F7" w:rsidRDefault="00E12D9C" w:rsidP="00E13881">
      <w:pPr>
        <w:pStyle w:val="a"/>
        <w:tabs>
          <w:tab w:val="clear" w:pos="1080"/>
          <w:tab w:val="left" w:pos="709"/>
        </w:tabs>
      </w:pPr>
      <w:r w:rsidRPr="00EA79F7">
        <w:t>отходы должны транспортироваться на полигон ТБО межмуниципального значения.</w:t>
      </w:r>
    </w:p>
    <w:p w14:paraId="688C78CE" w14:textId="77777777" w:rsidR="00E12D9C" w:rsidRPr="00EA79F7" w:rsidRDefault="00E12D9C" w:rsidP="00677949">
      <w:pPr>
        <w:tabs>
          <w:tab w:val="left" w:pos="709"/>
        </w:tabs>
        <w:rPr>
          <w:i/>
          <w:iCs/>
          <w:szCs w:val="28"/>
        </w:rPr>
      </w:pPr>
      <w:r w:rsidRPr="00EA79F7">
        <w:rPr>
          <w:i/>
          <w:iCs/>
          <w:szCs w:val="28"/>
        </w:rPr>
        <w:t>Места захоронения</w:t>
      </w:r>
    </w:p>
    <w:p w14:paraId="186DFE04" w14:textId="7A5B43E2" w:rsidR="004B080C" w:rsidRPr="00EA79F7" w:rsidRDefault="004B080C" w:rsidP="00677949">
      <w:pPr>
        <w:tabs>
          <w:tab w:val="left" w:pos="709"/>
        </w:tabs>
      </w:pPr>
      <w:r w:rsidRPr="00EA79F7">
        <w:t>На территории поселения располага</w:t>
      </w:r>
      <w:r w:rsidR="00E12D9C" w:rsidRPr="00EA79F7">
        <w:t>е</w:t>
      </w:r>
      <w:r w:rsidRPr="00EA79F7">
        <w:t>тся одно кладбище. Емкость и состояние существующих мест захоронения удовлетворительное. Необходимо благоустройство и поддержание порядка на существующих кладбищах, также необходимо резервирование территории для новых мест захоронения.</w:t>
      </w:r>
    </w:p>
    <w:p w14:paraId="04841456" w14:textId="77777777" w:rsidR="006E65BC" w:rsidRPr="00EA79F7" w:rsidRDefault="006E65BC" w:rsidP="00677949">
      <w:pPr>
        <w:tabs>
          <w:tab w:val="left" w:pos="709"/>
        </w:tabs>
        <w:suppressAutoHyphens/>
        <w:autoSpaceDN w:val="0"/>
        <w:textAlignment w:val="baseline"/>
        <w:rPr>
          <w:rFonts w:eastAsia="NSimSun"/>
          <w:kern w:val="3"/>
          <w:szCs w:val="28"/>
          <w:lang w:eastAsia="zh-CN" w:bidi="hi-IN"/>
        </w:rPr>
      </w:pPr>
      <w:r w:rsidRPr="00EA79F7">
        <w:rPr>
          <w:rFonts w:eastAsia="NSimSun"/>
          <w:kern w:val="3"/>
          <w:szCs w:val="28"/>
          <w:lang w:eastAsia="zh-CN" w:bidi="hi-IN"/>
        </w:rPr>
        <w:t>Вывод</w:t>
      </w:r>
    </w:p>
    <w:p w14:paraId="5A0CCCDB" w14:textId="77777777" w:rsidR="006E65BC" w:rsidRPr="00EA79F7" w:rsidRDefault="006E65BC" w:rsidP="00677949">
      <w:pPr>
        <w:tabs>
          <w:tab w:val="left" w:pos="709"/>
        </w:tabs>
        <w:suppressAutoHyphens/>
        <w:autoSpaceDN w:val="0"/>
        <w:textAlignment w:val="baseline"/>
        <w:rPr>
          <w:rFonts w:eastAsia="NSimSun"/>
          <w:kern w:val="3"/>
          <w:szCs w:val="28"/>
          <w:lang w:eastAsia="zh-CN" w:bidi="hi-IN"/>
        </w:rPr>
      </w:pPr>
      <w:r w:rsidRPr="00EA79F7">
        <w:rPr>
          <w:rFonts w:eastAsia="NSimSun"/>
          <w:kern w:val="3"/>
          <w:szCs w:val="28"/>
          <w:lang w:eastAsia="zh-CN" w:bidi="hi-IN"/>
        </w:rPr>
        <w:t>1.</w:t>
      </w:r>
      <w:r w:rsidRPr="00EA79F7">
        <w:rPr>
          <w:rFonts w:eastAsia="NSimSun"/>
          <w:kern w:val="3"/>
          <w:szCs w:val="28"/>
          <w:lang w:eastAsia="zh-CN" w:bidi="hi-IN"/>
        </w:rPr>
        <w:tab/>
        <w:t>На территории перспективной застройки необходимо определение и обустройство земельных участков для размещения площадок для временного хранения твердых бытовых отходов.</w:t>
      </w:r>
    </w:p>
    <w:p w14:paraId="381BCE71" w14:textId="77777777" w:rsidR="006E65BC" w:rsidRPr="00EA79F7" w:rsidRDefault="006E65BC" w:rsidP="00677949">
      <w:pPr>
        <w:tabs>
          <w:tab w:val="left" w:pos="709"/>
        </w:tabs>
        <w:suppressAutoHyphens/>
        <w:autoSpaceDN w:val="0"/>
        <w:textAlignment w:val="baseline"/>
        <w:rPr>
          <w:rFonts w:eastAsia="NSimSun"/>
          <w:kern w:val="3"/>
          <w:szCs w:val="28"/>
          <w:lang w:eastAsia="zh-CN" w:bidi="hi-IN"/>
        </w:rPr>
      </w:pPr>
      <w:r w:rsidRPr="00EA79F7">
        <w:rPr>
          <w:rFonts w:eastAsia="NSimSun"/>
          <w:kern w:val="3"/>
          <w:szCs w:val="28"/>
          <w:lang w:eastAsia="zh-CN" w:bidi="hi-IN"/>
        </w:rPr>
        <w:t>2.</w:t>
      </w:r>
      <w:r w:rsidRPr="00EA79F7">
        <w:rPr>
          <w:rFonts w:eastAsia="NSimSun"/>
          <w:kern w:val="3"/>
          <w:szCs w:val="28"/>
          <w:lang w:eastAsia="zh-CN" w:bidi="hi-IN"/>
        </w:rPr>
        <w:tab/>
        <w:t>Требуется организация контейнерных площадок для сбора ТБО на территории рекреационных зон с последующим вывозом ТБО с территории рекреационных зон.</w:t>
      </w:r>
    </w:p>
    <w:p w14:paraId="1DCB9993" w14:textId="77777777" w:rsidR="006E65BC" w:rsidRPr="00EA79F7" w:rsidRDefault="006E65BC" w:rsidP="00677949">
      <w:pPr>
        <w:tabs>
          <w:tab w:val="left" w:pos="709"/>
        </w:tabs>
        <w:suppressAutoHyphens/>
        <w:autoSpaceDN w:val="0"/>
        <w:textAlignment w:val="baseline"/>
        <w:rPr>
          <w:rFonts w:eastAsia="TimesNewRomanPSMT"/>
          <w:kern w:val="3"/>
          <w:szCs w:val="28"/>
          <w:lang w:eastAsia="zh-CN" w:bidi="hi-IN"/>
        </w:rPr>
      </w:pPr>
      <w:r w:rsidRPr="00EA79F7">
        <w:rPr>
          <w:rFonts w:eastAsia="NSimSun"/>
          <w:kern w:val="3"/>
          <w:szCs w:val="28"/>
          <w:lang w:eastAsia="zh-CN" w:bidi="hi-IN"/>
        </w:rPr>
        <w:t>3.</w:t>
      </w:r>
      <w:r w:rsidRPr="00EA79F7">
        <w:rPr>
          <w:rFonts w:eastAsia="NSimSun"/>
          <w:kern w:val="3"/>
          <w:szCs w:val="28"/>
          <w:lang w:eastAsia="zh-CN" w:bidi="hi-IN"/>
        </w:rPr>
        <w:tab/>
        <w:t>Необходима р</w:t>
      </w:r>
      <w:r w:rsidRPr="00EA79F7">
        <w:rPr>
          <w:rFonts w:eastAsia="TimesNewRomanPSMT"/>
          <w:kern w:val="3"/>
          <w:szCs w:val="28"/>
          <w:lang w:eastAsia="zh-CN" w:bidi="hi-IN"/>
        </w:rPr>
        <w:t>азработка генеральной схемы системы сбора и транспортировки бытовых отходов на территории сельского поселения.</w:t>
      </w:r>
    </w:p>
    <w:p w14:paraId="26CF4BAF" w14:textId="77777777" w:rsidR="006E65BC" w:rsidRPr="00EA79F7" w:rsidRDefault="006E65BC" w:rsidP="00677949">
      <w:pPr>
        <w:tabs>
          <w:tab w:val="left" w:pos="709"/>
        </w:tabs>
        <w:suppressAutoHyphens/>
        <w:autoSpaceDN w:val="0"/>
        <w:textAlignment w:val="baseline"/>
        <w:rPr>
          <w:rFonts w:eastAsia="TimesNewRomanPSMT"/>
          <w:kern w:val="3"/>
          <w:szCs w:val="28"/>
          <w:lang w:eastAsia="zh-CN" w:bidi="hi-IN"/>
        </w:rPr>
      </w:pPr>
      <w:r w:rsidRPr="00EA79F7">
        <w:rPr>
          <w:rFonts w:eastAsia="TimesNewRomanPSMT"/>
          <w:kern w:val="3"/>
          <w:szCs w:val="28"/>
          <w:lang w:eastAsia="zh-CN" w:bidi="hi-IN"/>
        </w:rPr>
        <w:t>4.</w:t>
      </w:r>
      <w:r w:rsidRPr="00EA79F7">
        <w:rPr>
          <w:rFonts w:eastAsia="TimesNewRomanPSMT"/>
          <w:kern w:val="3"/>
          <w:szCs w:val="28"/>
          <w:lang w:eastAsia="zh-CN" w:bidi="hi-IN"/>
        </w:rPr>
        <w:tab/>
        <w:t>Требуется закрытие несанкционированных свалок ТБО и организация участка компостирования.</w:t>
      </w:r>
    </w:p>
    <w:p w14:paraId="799743A6" w14:textId="54DA49F5" w:rsidR="006E65BC" w:rsidRPr="00EA79F7" w:rsidRDefault="006E65BC" w:rsidP="00677949">
      <w:pPr>
        <w:tabs>
          <w:tab w:val="left" w:pos="709"/>
        </w:tabs>
        <w:suppressAutoHyphens/>
        <w:autoSpaceDN w:val="0"/>
        <w:textAlignment w:val="baseline"/>
        <w:rPr>
          <w:rFonts w:eastAsia="TimesNewRomanPSMT"/>
          <w:kern w:val="3"/>
          <w:szCs w:val="28"/>
          <w:lang w:eastAsia="zh-CN" w:bidi="hi-IN"/>
        </w:rPr>
      </w:pPr>
      <w:r w:rsidRPr="00EA79F7">
        <w:rPr>
          <w:rFonts w:eastAsia="TimesNewRomanPSMT"/>
          <w:kern w:val="3"/>
          <w:szCs w:val="28"/>
          <w:lang w:eastAsia="zh-CN" w:bidi="hi-IN"/>
        </w:rPr>
        <w:t>5.</w:t>
      </w:r>
      <w:r w:rsidRPr="00EA79F7">
        <w:rPr>
          <w:rFonts w:eastAsia="TimesNewRomanPSMT"/>
          <w:kern w:val="3"/>
          <w:szCs w:val="28"/>
          <w:lang w:eastAsia="zh-CN" w:bidi="hi-IN"/>
        </w:rPr>
        <w:tab/>
        <w:t xml:space="preserve">Необходимо проводить плановое благоустройство территории кладбища: </w:t>
      </w:r>
      <w:r w:rsidRPr="00EA79F7">
        <w:rPr>
          <w:rFonts w:eastAsia="NSimSun"/>
          <w:kern w:val="3"/>
          <w:szCs w:val="28"/>
          <w:lang w:eastAsia="zh-CN" w:bidi="hi-IN"/>
        </w:rPr>
        <w:t xml:space="preserve">уборка и очистка территории; </w:t>
      </w:r>
      <w:r w:rsidRPr="00EA79F7">
        <w:rPr>
          <w:rFonts w:eastAsia="TimesNewRomanPSMT"/>
          <w:kern w:val="3"/>
          <w:szCs w:val="28"/>
          <w:lang w:eastAsia="zh-CN" w:bidi="hi-IN"/>
        </w:rPr>
        <w:t>устройство мест сбора мусора.</w:t>
      </w:r>
    </w:p>
    <w:p w14:paraId="5554105F" w14:textId="4ADEB3B6" w:rsidR="000A61A9" w:rsidRPr="00EA79F7" w:rsidRDefault="000A61A9" w:rsidP="00677949">
      <w:pPr>
        <w:tabs>
          <w:tab w:val="left" w:pos="709"/>
        </w:tabs>
        <w:suppressAutoHyphens/>
        <w:autoSpaceDN w:val="0"/>
        <w:textAlignment w:val="baseline"/>
        <w:rPr>
          <w:rFonts w:eastAsia="TimesNewRomanPSMT"/>
          <w:kern w:val="3"/>
          <w:szCs w:val="28"/>
          <w:lang w:eastAsia="zh-CN" w:bidi="hi-IN"/>
        </w:rPr>
      </w:pPr>
    </w:p>
    <w:p w14:paraId="298317EE" w14:textId="3F8F9FB2" w:rsidR="00221665" w:rsidRPr="00EA79F7" w:rsidRDefault="00221665" w:rsidP="00221665">
      <w:pPr>
        <w:pStyle w:val="3"/>
      </w:pPr>
      <w:bookmarkStart w:id="22" w:name="_Hlk95141626"/>
      <w:r w:rsidRPr="00EA79F7">
        <w:t>2.1.10.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539DDBA" w14:textId="77777777" w:rsidR="00221665" w:rsidRPr="00EA79F7" w:rsidRDefault="00221665" w:rsidP="00221665">
      <w:r w:rsidRPr="00EA79F7">
        <w:t>В соответствии со статьей 105 Земельного кодекса Российской Федерации на территории сельского поселения могут быть выделены следующие виды зон с особыми условиями использования территорий:</w:t>
      </w:r>
    </w:p>
    <w:p w14:paraId="37FC015C" w14:textId="77777777" w:rsidR="00221665" w:rsidRPr="00EA79F7" w:rsidRDefault="00221665" w:rsidP="00221665">
      <w:pPr>
        <w:rPr>
          <w:i/>
          <w:iCs/>
        </w:rPr>
      </w:pPr>
      <w:r w:rsidRPr="00EA79F7">
        <w:rPr>
          <w:i/>
          <w:iCs/>
        </w:rPr>
        <w:t>1. Зона охраны объектов культурного наследия</w:t>
      </w:r>
    </w:p>
    <w:p w14:paraId="59CD09A0" w14:textId="77777777" w:rsidR="00221665" w:rsidRPr="00EA79F7" w:rsidRDefault="00221665" w:rsidP="00221665">
      <w:r w:rsidRPr="00EA79F7">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29F72BD9" w14:textId="77777777" w:rsidR="00221665" w:rsidRPr="00EA79F7" w:rsidRDefault="00221665" w:rsidP="00221665">
      <w:r w:rsidRPr="00EA79F7">
        <w:t>Необходимый состав зон охраны объекта культурного наследия определяется проектом зон охраны объекта культурного наследия.</w:t>
      </w:r>
    </w:p>
    <w:p w14:paraId="0A59ECD1" w14:textId="77777777" w:rsidR="00221665" w:rsidRPr="00EA79F7" w:rsidRDefault="00221665" w:rsidP="00221665">
      <w:r w:rsidRPr="00EA79F7">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36DEBE41" w14:textId="77777777" w:rsidR="00221665" w:rsidRPr="00EA79F7" w:rsidRDefault="00221665" w:rsidP="00221665">
      <w:r w:rsidRPr="00EA79F7">
        <w:t xml:space="preserve">Ограничения использования земельных участков и объектов капитального строительства на территории зон охраны объектов культурного наследия </w:t>
      </w:r>
      <w:r w:rsidRPr="00EA79F7">
        <w:lastRenderedPageBreak/>
        <w:t>(памятников истории и культуры) Российской Федерации определяются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и (или) проектами зон охраны объектов культурного наследия.</w:t>
      </w:r>
    </w:p>
    <w:p w14:paraId="1A35A386" w14:textId="77777777" w:rsidR="00221665" w:rsidRPr="00EA79F7" w:rsidRDefault="00221665" w:rsidP="00221665">
      <w:pPr>
        <w:rPr>
          <w:i/>
          <w:iCs/>
        </w:rPr>
      </w:pPr>
      <w:r w:rsidRPr="00EA79F7">
        <w:rPr>
          <w:i/>
          <w:iCs/>
        </w:rPr>
        <w:t>2. Защитная зона объекта культурного наследия</w:t>
      </w:r>
    </w:p>
    <w:p w14:paraId="16CF1257" w14:textId="77777777" w:rsidR="00221665" w:rsidRPr="00EA79F7" w:rsidRDefault="00221665" w:rsidP="00221665">
      <w:r w:rsidRPr="00EA79F7">
        <w:t>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в целях обеспечения сохранности объектов культурного наследия и композиционно-видовых связей (панорам) в границах защитных зон объектов культурного наследия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20FF5219" w14:textId="77777777" w:rsidR="00221665" w:rsidRPr="00EA79F7" w:rsidRDefault="00221665" w:rsidP="00221665">
      <w:pPr>
        <w:rPr>
          <w:i/>
          <w:iCs/>
        </w:rPr>
      </w:pPr>
      <w:r w:rsidRPr="00EA79F7">
        <w:rPr>
          <w:i/>
          <w:iCs/>
        </w:rPr>
        <w:t>3. Охранная зона объектов электроэнергетики (объектов электросетевого хозяйства и объектов по производству электрической энергии)</w:t>
      </w:r>
    </w:p>
    <w:p w14:paraId="7DFD4F49" w14:textId="77777777" w:rsidR="00221665" w:rsidRPr="00EA79F7" w:rsidRDefault="00221665" w:rsidP="00221665">
      <w:r w:rsidRPr="00EA79F7">
        <w:t>Размеры охранной зоны и ограничения использования земельных участков, находящихся в границах охранных зон, устанавливаются в соответствии со следующими документами:</w:t>
      </w:r>
    </w:p>
    <w:p w14:paraId="79D7AB49" w14:textId="77777777" w:rsidR="00221665" w:rsidRPr="00EA79F7" w:rsidRDefault="00221665" w:rsidP="005704FA">
      <w:pPr>
        <w:pStyle w:val="a"/>
        <w:numPr>
          <w:ilvl w:val="0"/>
          <w:numId w:val="88"/>
        </w:numPr>
        <w:ind w:left="0" w:firstLine="709"/>
        <w:contextualSpacing/>
      </w:pPr>
      <w:r w:rsidRPr="00EA79F7">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61D314D1" w14:textId="77777777" w:rsidR="00221665" w:rsidRPr="00EA79F7" w:rsidRDefault="00221665" w:rsidP="005704FA">
      <w:pPr>
        <w:pStyle w:val="a"/>
        <w:numPr>
          <w:ilvl w:val="0"/>
          <w:numId w:val="88"/>
        </w:numPr>
        <w:ind w:left="0" w:firstLine="709"/>
        <w:contextualSpacing/>
      </w:pPr>
      <w:r w:rsidRPr="00EA79F7">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14:paraId="79D27528" w14:textId="77777777" w:rsidR="00221665" w:rsidRPr="00EA79F7" w:rsidRDefault="00221665" w:rsidP="00221665">
      <w:pPr>
        <w:rPr>
          <w:i/>
          <w:iCs/>
        </w:rPr>
      </w:pPr>
      <w:r w:rsidRPr="00EA79F7">
        <w:rPr>
          <w:i/>
          <w:iCs/>
        </w:rPr>
        <w:t>4. Охранная зона железных дорог</w:t>
      </w:r>
    </w:p>
    <w:p w14:paraId="19E57A91" w14:textId="77777777" w:rsidR="00221665" w:rsidRPr="00EA79F7" w:rsidRDefault="00221665" w:rsidP="00221665">
      <w:r w:rsidRPr="00EA79F7">
        <w:t>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w:t>
      </w:r>
    </w:p>
    <w:p w14:paraId="139BCA0C" w14:textId="77777777" w:rsidR="00221665" w:rsidRPr="00EA79F7" w:rsidRDefault="00221665" w:rsidP="00221665">
      <w:r w:rsidRPr="00EA79F7">
        <w:t>Положение об охранных зонах утверждается Правительством Российской Федерации.</w:t>
      </w:r>
    </w:p>
    <w:p w14:paraId="5AA2D8C4" w14:textId="77777777" w:rsidR="00221665" w:rsidRPr="00EA79F7" w:rsidRDefault="00221665" w:rsidP="00221665">
      <w:r w:rsidRPr="00EA79F7">
        <w:t>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 года № 17-ФЗ «О железнодорожном транспорте в Российской Федерации» и постановлением Правительства Российской Федерации от 12 октября 2006 года № 611 «О порядке установления и использования полос отвода и охранных зон железных дорог».</w:t>
      </w:r>
    </w:p>
    <w:p w14:paraId="3462D010" w14:textId="77777777" w:rsidR="00221665" w:rsidRPr="00EA79F7" w:rsidRDefault="00221665" w:rsidP="00221665">
      <w:pPr>
        <w:rPr>
          <w:i/>
          <w:iCs/>
        </w:rPr>
      </w:pPr>
      <w:bookmarkStart w:id="23" w:name="_Hlk95129405"/>
      <w:r w:rsidRPr="00EA79F7">
        <w:rPr>
          <w:i/>
          <w:iCs/>
        </w:rPr>
        <w:t>5. Придорожная полоса автомобильной дороги</w:t>
      </w:r>
    </w:p>
    <w:p w14:paraId="4DD4CF20" w14:textId="77777777" w:rsidR="00221665" w:rsidRPr="00EA79F7" w:rsidRDefault="00221665" w:rsidP="00221665">
      <w:r w:rsidRPr="00EA79F7">
        <w:t>Ограничения использования земельных участков и объектов капитального строительства установлены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bookmarkEnd w:id="23"/>
    <w:p w14:paraId="781AEC3E" w14:textId="77777777" w:rsidR="00221665" w:rsidRPr="00EA79F7" w:rsidRDefault="00221665" w:rsidP="00221665">
      <w:pPr>
        <w:rPr>
          <w:i/>
          <w:iCs/>
        </w:rPr>
      </w:pPr>
      <w:r w:rsidRPr="00EA79F7">
        <w:rPr>
          <w:i/>
          <w:iCs/>
        </w:rPr>
        <w:t xml:space="preserve">6. Охранная </w:t>
      </w:r>
      <w:hyperlink r:id="rId18" w:history="1">
        <w:r w:rsidRPr="00EA79F7">
          <w:rPr>
            <w:rStyle w:val="aff1"/>
            <w:i/>
            <w:iCs/>
            <w:color w:val="auto"/>
            <w:szCs w:val="26"/>
          </w:rPr>
          <w:t>зона</w:t>
        </w:r>
      </w:hyperlink>
      <w:r w:rsidRPr="00EA79F7">
        <w:rPr>
          <w:i/>
          <w:iCs/>
        </w:rPr>
        <w:t xml:space="preserve"> трубопроводов (газопроводов, нефтепроводов и нефтепродуктопроводов, аммиакопроводов)</w:t>
      </w:r>
    </w:p>
    <w:p w14:paraId="3BE5FCC3" w14:textId="77777777" w:rsidR="00221665" w:rsidRPr="00EA79F7" w:rsidRDefault="00221665" w:rsidP="00221665">
      <w:bookmarkStart w:id="24" w:name="_Hlk76635455"/>
      <w:r w:rsidRPr="00EA79F7">
        <w:lastRenderedPageBreak/>
        <w:t>В соответствии с Федеральным закон от 31 марта 1999 года № 69-ФЗ «О газоснабжении в Российской Федерации»</w:t>
      </w:r>
      <w:bookmarkEnd w:id="24"/>
      <w:r w:rsidRPr="00EA79F7">
        <w:t xml:space="preserve"> 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011E9099" w14:textId="77777777" w:rsidR="00221665" w:rsidRPr="00EA79F7" w:rsidRDefault="00221665" w:rsidP="00221665">
      <w:pPr>
        <w:rPr>
          <w:i/>
          <w:iCs/>
        </w:rPr>
      </w:pPr>
      <w:bookmarkStart w:id="25" w:name="_Hlk95129366"/>
      <w:r w:rsidRPr="00EA79F7">
        <w:rPr>
          <w:i/>
          <w:iCs/>
        </w:rPr>
        <w:t xml:space="preserve">7. Охранная </w:t>
      </w:r>
      <w:hyperlink r:id="rId19" w:history="1">
        <w:r w:rsidRPr="00EA79F7">
          <w:rPr>
            <w:rStyle w:val="aff1"/>
            <w:i/>
            <w:iCs/>
            <w:color w:val="auto"/>
            <w:szCs w:val="26"/>
          </w:rPr>
          <w:t>зона</w:t>
        </w:r>
      </w:hyperlink>
      <w:r w:rsidRPr="00EA79F7">
        <w:rPr>
          <w:i/>
          <w:iCs/>
        </w:rPr>
        <w:t xml:space="preserve"> линий и сооружений связи</w:t>
      </w:r>
    </w:p>
    <w:p w14:paraId="0C9DE333" w14:textId="77777777" w:rsidR="00221665" w:rsidRPr="00EA79F7" w:rsidRDefault="00221665" w:rsidP="00221665">
      <w:r w:rsidRPr="00EA79F7">
        <w:t>Правила охраны линий и сооружений связи Российской Федерации вводятся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2021D60D" w14:textId="77777777" w:rsidR="00221665" w:rsidRPr="00EA79F7" w:rsidRDefault="00221665" w:rsidP="00221665">
      <w:r w:rsidRPr="00EA79F7">
        <w:t>Ограничения использования земельных участков и объектов капитального строительства на территории охранных зон линий и сооружений связи определяются в соответствии с Правилами охраны линий и сооружений связи Российской Федерации, утвержденными постановлением Правительства Российской Федерации от 9 июня 1995 года № 578.</w:t>
      </w:r>
    </w:p>
    <w:bookmarkEnd w:id="25"/>
    <w:p w14:paraId="4D1D6A61" w14:textId="77777777" w:rsidR="00221665" w:rsidRPr="00EA79F7" w:rsidRDefault="00221665" w:rsidP="00221665">
      <w:pPr>
        <w:rPr>
          <w:i/>
          <w:iCs/>
        </w:rPr>
      </w:pPr>
      <w:r w:rsidRPr="00EA79F7">
        <w:rPr>
          <w:i/>
          <w:iCs/>
        </w:rPr>
        <w:t>8. Приаэродромная территория</w:t>
      </w:r>
    </w:p>
    <w:p w14:paraId="7C86EF87" w14:textId="77777777" w:rsidR="00221665" w:rsidRPr="00EA79F7" w:rsidRDefault="00221665" w:rsidP="00221665">
      <w:r w:rsidRPr="00EA79F7">
        <w:t>Приаэродромная территория устанавливается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14:paraId="5F9FFFEF" w14:textId="77777777" w:rsidR="00221665" w:rsidRPr="00EA79F7" w:rsidRDefault="00221665" w:rsidP="00221665">
      <w:r w:rsidRPr="00EA79F7">
        <w:t>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устанавливаются решением об установлении приаэродромной территории в соответствии с Правилами установления приаэродромной территории, Правилами выделения на приаэродромной территории подзон и Правилами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 утвержденными постановлением Правительства Российской Федерации от 2 декабря 2017 года № 1460.</w:t>
      </w:r>
    </w:p>
    <w:p w14:paraId="182A5143" w14:textId="77777777" w:rsidR="00221665" w:rsidRPr="00EA79F7" w:rsidRDefault="00221665" w:rsidP="00221665">
      <w:pPr>
        <w:rPr>
          <w:i/>
          <w:iCs/>
        </w:rPr>
      </w:pPr>
      <w:r w:rsidRPr="00EA79F7">
        <w:rPr>
          <w:i/>
          <w:iCs/>
        </w:rPr>
        <w:t xml:space="preserve">9. </w:t>
      </w:r>
      <w:hyperlink r:id="rId20" w:history="1">
        <w:r w:rsidRPr="00EA79F7">
          <w:rPr>
            <w:rStyle w:val="aff1"/>
            <w:i/>
            <w:iCs/>
            <w:color w:val="auto"/>
            <w:szCs w:val="26"/>
          </w:rPr>
          <w:t>Зона</w:t>
        </w:r>
      </w:hyperlink>
      <w:r w:rsidRPr="00EA79F7">
        <w:rPr>
          <w:i/>
          <w:iCs/>
        </w:rPr>
        <w:t xml:space="preserve"> охраняемого объекта</w:t>
      </w:r>
    </w:p>
    <w:p w14:paraId="2A7C3E39" w14:textId="77777777" w:rsidR="00221665" w:rsidRPr="00EA79F7" w:rsidRDefault="00221665" w:rsidP="00221665">
      <w:r w:rsidRPr="00EA79F7">
        <w:t xml:space="preserve">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w:t>
      </w:r>
      <w:r w:rsidRPr="00EA79F7">
        <w:lastRenderedPageBreak/>
        <w:t>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7B6BE419" w14:textId="77777777" w:rsidR="00221665" w:rsidRPr="00EA79F7" w:rsidRDefault="00221665" w:rsidP="00221665">
      <w:r w:rsidRPr="00EA79F7">
        <w:t>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«Перечень ограничений использования земельных участков и ограничений хозяйственной и иной деятельности» к Положению о зоне охраняемого объекта, утвержденного постановлением правительства российской Федерации от 31 августа 2019 года № 1132.</w:t>
      </w:r>
    </w:p>
    <w:p w14:paraId="751A99A6" w14:textId="77777777" w:rsidR="00221665" w:rsidRPr="00EA79F7" w:rsidRDefault="00221665" w:rsidP="00221665">
      <w:pPr>
        <w:rPr>
          <w:i/>
          <w:iCs/>
        </w:rPr>
      </w:pPr>
      <w:r w:rsidRPr="00EA79F7">
        <w:rPr>
          <w:i/>
          <w:iCs/>
        </w:rPr>
        <w:t xml:space="preserve">10. </w:t>
      </w:r>
      <w:hyperlink r:id="rId21" w:history="1">
        <w:r w:rsidRPr="00EA79F7">
          <w:rPr>
            <w:rStyle w:val="aff1"/>
            <w:i/>
            <w:iCs/>
            <w:color w:val="auto"/>
            <w:szCs w:val="26"/>
          </w:rPr>
          <w:t>Зона</w:t>
        </w:r>
      </w:hyperlink>
      <w:r w:rsidRPr="00EA79F7">
        <w:rPr>
          <w:i/>
          <w:iCs/>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18857E34" w14:textId="77777777" w:rsidR="00221665" w:rsidRPr="00EA79F7" w:rsidRDefault="00221665" w:rsidP="00221665">
      <w:r w:rsidRPr="00EA79F7">
        <w:t>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утвержденным постановлением Правительства Российской Федерации от 5 мая 2014 года № 405.</w:t>
      </w:r>
    </w:p>
    <w:p w14:paraId="54473EF8" w14:textId="77777777" w:rsidR="00221665" w:rsidRPr="00EA79F7" w:rsidRDefault="00221665" w:rsidP="00221665">
      <w:pPr>
        <w:rPr>
          <w:i/>
          <w:iCs/>
        </w:rPr>
      </w:pPr>
      <w:r w:rsidRPr="00EA79F7">
        <w:rPr>
          <w:i/>
          <w:iCs/>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4C47A522" w14:textId="77777777" w:rsidR="00221665" w:rsidRPr="00EA79F7" w:rsidRDefault="00221665" w:rsidP="00221665">
      <w:r w:rsidRPr="00EA79F7">
        <w:t>В соответствии с Федеральным законом от 14 марта 1995 года № 33-ФЗ «Об особо охраняемых природных территориях»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7396D88C" w14:textId="77777777" w:rsidR="00221665" w:rsidRPr="00EA79F7" w:rsidRDefault="00221665" w:rsidP="00221665">
      <w:pPr>
        <w:rPr>
          <w:i/>
          <w:iCs/>
        </w:rPr>
      </w:pPr>
      <w:r w:rsidRPr="00EA79F7">
        <w:rPr>
          <w:i/>
          <w:iCs/>
        </w:rPr>
        <w:t>12. Охранная зона стационарных пунктов наблюдений за состоянием окружающей среды, ее загрязнением</w:t>
      </w:r>
    </w:p>
    <w:p w14:paraId="7CFE72D5" w14:textId="77777777" w:rsidR="00221665" w:rsidRPr="00EA79F7" w:rsidRDefault="00221665" w:rsidP="00221665">
      <w:r w:rsidRPr="00EA79F7">
        <w:t>В соответствии с Федеральным законом от 19 июля 1998 года № 113-ФЗ «О гидрометеорологической службе» 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w:t>
      </w:r>
    </w:p>
    <w:p w14:paraId="48885EDF" w14:textId="77777777" w:rsidR="00221665" w:rsidRPr="00EA79F7" w:rsidRDefault="00221665" w:rsidP="00221665">
      <w:pPr>
        <w:rPr>
          <w:i/>
          <w:iCs/>
        </w:rPr>
      </w:pPr>
      <w:r w:rsidRPr="00EA79F7">
        <w:rPr>
          <w:i/>
          <w:iCs/>
        </w:rPr>
        <w:t>13. Водоохранная (рыбоохранная) зона</w:t>
      </w:r>
    </w:p>
    <w:p w14:paraId="32AC76D7" w14:textId="77777777" w:rsidR="00221665" w:rsidRPr="00EA79F7" w:rsidRDefault="00221665" w:rsidP="00221665">
      <w:r w:rsidRPr="00EA79F7">
        <w:t>Использование земельных участков и иных объектов недвижимости, расположенных в границах водоохранных зон, регламентируется требованиями Водного кодекса Российской Федерации.</w:t>
      </w:r>
    </w:p>
    <w:p w14:paraId="1D57EA2D" w14:textId="77777777" w:rsidR="00221665" w:rsidRPr="00EA79F7" w:rsidRDefault="00221665" w:rsidP="00221665">
      <w:r w:rsidRPr="00EA79F7">
        <w:t>Порядок установления рыбоохранных зон, ограничения осуществления хозяйственной и иной деятельности и особенности введения таких ограничений в рыбоохранных зонах определяются Правительством Российской Федерации. Постановлением Правительства Российской Федерации от 6 октября 2008 года № 743 утверждены Правил установления рыбоохранных зон».</w:t>
      </w:r>
    </w:p>
    <w:p w14:paraId="50BF928B" w14:textId="77777777" w:rsidR="00221665" w:rsidRPr="00EA79F7" w:rsidRDefault="00221665" w:rsidP="00221665">
      <w:pPr>
        <w:rPr>
          <w:i/>
          <w:iCs/>
        </w:rPr>
      </w:pPr>
      <w:r w:rsidRPr="00EA79F7">
        <w:rPr>
          <w:i/>
          <w:iCs/>
        </w:rPr>
        <w:lastRenderedPageBreak/>
        <w:t>14. Прибрежная защитная полоса</w:t>
      </w:r>
    </w:p>
    <w:p w14:paraId="6065C24D" w14:textId="77777777" w:rsidR="00221665" w:rsidRPr="00EA79F7" w:rsidRDefault="00221665" w:rsidP="00221665">
      <w:r w:rsidRPr="00EA79F7">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в соответствии с Водным кодексом Российской Федерации.</w:t>
      </w:r>
    </w:p>
    <w:p w14:paraId="3ADBDBB7" w14:textId="77777777" w:rsidR="00221665" w:rsidRPr="00EA79F7" w:rsidRDefault="00221665" w:rsidP="00221665">
      <w:r w:rsidRPr="00EA79F7">
        <w:t>Постановлением Правительства Российской Федерации от 10 января 2009</w:t>
      </w:r>
      <w:r w:rsidRPr="00EA79F7">
        <w:rPr>
          <w:lang w:val="en-US"/>
        </w:rPr>
        <w:t> </w:t>
      </w:r>
      <w:r w:rsidRPr="00EA79F7">
        <w:t>г. № 17 утверждены Правила установления границ водоохранных зон и границ прибрежных защитных полос водных объектов.</w:t>
      </w:r>
    </w:p>
    <w:p w14:paraId="1F88C9DC" w14:textId="77777777" w:rsidR="00221665" w:rsidRPr="00EA79F7" w:rsidRDefault="00221665" w:rsidP="00221665">
      <w:pPr>
        <w:rPr>
          <w:i/>
          <w:iCs/>
        </w:rPr>
      </w:pPr>
      <w:r w:rsidRPr="00EA79F7">
        <w:rPr>
          <w:i/>
          <w:iCs/>
        </w:rPr>
        <w:t xml:space="preserve">15. </w:t>
      </w:r>
      <w:hyperlink r:id="rId22" w:history="1">
        <w:r w:rsidRPr="00EA79F7">
          <w:rPr>
            <w:rStyle w:val="aff1"/>
            <w:i/>
            <w:iCs/>
            <w:color w:val="auto"/>
            <w:szCs w:val="26"/>
          </w:rPr>
          <w:t>Зоны</w:t>
        </w:r>
      </w:hyperlink>
      <w:r w:rsidRPr="00EA79F7">
        <w:rPr>
          <w:i/>
          <w:iCs/>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23" w:history="1">
        <w:r w:rsidRPr="00EA79F7">
          <w:rPr>
            <w:rStyle w:val="aff1"/>
            <w:i/>
            <w:iCs/>
            <w:color w:val="auto"/>
            <w:szCs w:val="26"/>
          </w:rPr>
          <w:t>кодексом</w:t>
        </w:r>
      </w:hyperlink>
      <w:r w:rsidRPr="00EA79F7">
        <w:rPr>
          <w:i/>
          <w:iCs/>
        </w:rPr>
        <w:t xml:space="preserve"> Российской Федерации, в отношении подземных водных объектов зоны специальной охраны</w:t>
      </w:r>
    </w:p>
    <w:p w14:paraId="5DB4B03F" w14:textId="77777777" w:rsidR="00221665" w:rsidRPr="00EA79F7" w:rsidRDefault="00221665" w:rsidP="00221665">
      <w:r w:rsidRPr="00EA79F7">
        <w:t>Для водных объектов, используемых для целей питьевого 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14:paraId="77DA4AFB" w14:textId="77777777" w:rsidR="00221665" w:rsidRPr="00EA79F7" w:rsidRDefault="00221665" w:rsidP="00221665">
      <w:r w:rsidRPr="00EA79F7">
        <w:t>Зоны санитарной охраны источников водоснабжения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0C7B872F" w14:textId="77777777" w:rsidR="00221665" w:rsidRPr="00EA79F7" w:rsidRDefault="00221665" w:rsidP="00221665">
      <w:r w:rsidRPr="00EA79F7">
        <w:t>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14:paraId="79FDBD42" w14:textId="77777777" w:rsidR="00221665" w:rsidRPr="00EA79F7" w:rsidRDefault="00221665" w:rsidP="005704FA">
      <w:pPr>
        <w:pStyle w:val="a"/>
        <w:numPr>
          <w:ilvl w:val="0"/>
          <w:numId w:val="89"/>
        </w:numPr>
        <w:ind w:left="0" w:firstLine="709"/>
        <w:contextualSpacing/>
      </w:pPr>
      <w:r w:rsidRPr="00EA79F7">
        <w:t>Водный кодекс Российской Федерации;</w:t>
      </w:r>
    </w:p>
    <w:p w14:paraId="16528D1B" w14:textId="77777777" w:rsidR="00221665" w:rsidRPr="00EA79F7" w:rsidRDefault="00221665" w:rsidP="005704FA">
      <w:pPr>
        <w:pStyle w:val="a"/>
        <w:numPr>
          <w:ilvl w:val="0"/>
          <w:numId w:val="89"/>
        </w:numPr>
        <w:ind w:left="0" w:firstLine="709"/>
        <w:contextualSpacing/>
      </w:pPr>
      <w:r w:rsidRPr="00EA79F7">
        <w:t>Федеральный закон от 30 марта 1999 года №</w:t>
      </w:r>
      <w:r w:rsidRPr="00EA79F7">
        <w:rPr>
          <w:lang w:val="en-US"/>
        </w:rPr>
        <w:t> </w:t>
      </w:r>
      <w:r w:rsidRPr="00EA79F7">
        <w:t>52-ФЗ «О санитарно-эпидемиологическом благополучии населения»;</w:t>
      </w:r>
    </w:p>
    <w:p w14:paraId="77FC0FA9" w14:textId="77777777" w:rsidR="00221665" w:rsidRPr="00EA79F7" w:rsidRDefault="00221665" w:rsidP="005704FA">
      <w:pPr>
        <w:pStyle w:val="a"/>
        <w:numPr>
          <w:ilvl w:val="0"/>
          <w:numId w:val="89"/>
        </w:numPr>
        <w:ind w:left="0" w:firstLine="709"/>
        <w:contextualSpacing/>
      </w:pPr>
      <w:r w:rsidRPr="00EA79F7">
        <w:t>СП</w:t>
      </w:r>
      <w:r w:rsidRPr="00EA79F7">
        <w:rPr>
          <w:lang w:val="en-US"/>
        </w:rPr>
        <w:t> </w:t>
      </w:r>
      <w:r w:rsidRPr="00EA79F7">
        <w:t>31.13330.2012 Свод правил. «Водоснабжение. Наружные сети и сооружения.» Актуализированная редакция СНиП</w:t>
      </w:r>
      <w:r w:rsidRPr="00EA79F7">
        <w:rPr>
          <w:lang w:val="en-US"/>
        </w:rPr>
        <w:t> </w:t>
      </w:r>
      <w:r w:rsidRPr="00EA79F7">
        <w:t>2.04.02-84*;</w:t>
      </w:r>
    </w:p>
    <w:p w14:paraId="1BF1B1D8" w14:textId="77777777" w:rsidR="00221665" w:rsidRPr="00EA79F7" w:rsidRDefault="00221665" w:rsidP="005704FA">
      <w:pPr>
        <w:pStyle w:val="a"/>
        <w:numPr>
          <w:ilvl w:val="0"/>
          <w:numId w:val="89"/>
        </w:numPr>
        <w:ind w:left="0" w:firstLine="709"/>
        <w:contextualSpacing/>
      </w:pPr>
      <w:r w:rsidRPr="00EA79F7">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2240713B" w14:textId="77777777" w:rsidR="00221665" w:rsidRPr="00EA79F7" w:rsidRDefault="00221665" w:rsidP="00221665">
      <w:pPr>
        <w:rPr>
          <w:i/>
          <w:iCs/>
        </w:rPr>
      </w:pPr>
      <w:r w:rsidRPr="00EA79F7">
        <w:rPr>
          <w:i/>
          <w:iCs/>
        </w:rPr>
        <w:t>16. Зоны затопления и подтопления</w:t>
      </w:r>
    </w:p>
    <w:p w14:paraId="1D449C08" w14:textId="77777777" w:rsidR="00221665" w:rsidRPr="00EA79F7" w:rsidRDefault="00221665" w:rsidP="00221665">
      <w:r w:rsidRPr="00EA79F7">
        <w:t>Границы зон затопления, подтопления устанавливаются в отношении территорий в соответствии с требованиями согласно приложению к Положению о зонах затопления, подтопления, утвержденному постановлением Правительства Российской Федерации от 18 апреля 2014 года № 360 «О зонах затопления, подтопления».</w:t>
      </w:r>
    </w:p>
    <w:p w14:paraId="6C22B033" w14:textId="77777777" w:rsidR="00221665" w:rsidRPr="00EA79F7" w:rsidRDefault="00221665" w:rsidP="00221665">
      <w:r w:rsidRPr="00EA79F7">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9CE97CE" w14:textId="77777777" w:rsidR="00221665" w:rsidRPr="00EA79F7" w:rsidRDefault="00221665" w:rsidP="005704FA">
      <w:pPr>
        <w:pStyle w:val="a"/>
        <w:numPr>
          <w:ilvl w:val="0"/>
          <w:numId w:val="90"/>
        </w:numPr>
        <w:ind w:left="0" w:firstLine="709"/>
        <w:contextualSpacing/>
      </w:pPr>
      <w:r w:rsidRPr="00EA79F7">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5A2764D" w14:textId="77777777" w:rsidR="00221665" w:rsidRPr="00EA79F7" w:rsidRDefault="00221665" w:rsidP="005704FA">
      <w:pPr>
        <w:pStyle w:val="a"/>
        <w:numPr>
          <w:ilvl w:val="0"/>
          <w:numId w:val="90"/>
        </w:numPr>
        <w:ind w:left="0" w:firstLine="709"/>
        <w:contextualSpacing/>
      </w:pPr>
      <w:r w:rsidRPr="00EA79F7">
        <w:t>использование сточных вод в целях регулирования плодородия почв;</w:t>
      </w:r>
    </w:p>
    <w:p w14:paraId="54A15837" w14:textId="77777777" w:rsidR="00221665" w:rsidRPr="00EA79F7" w:rsidRDefault="00221665" w:rsidP="005704FA">
      <w:pPr>
        <w:pStyle w:val="a"/>
        <w:numPr>
          <w:ilvl w:val="0"/>
          <w:numId w:val="90"/>
        </w:numPr>
        <w:ind w:left="0" w:firstLine="709"/>
        <w:contextualSpacing/>
      </w:pPr>
      <w:r w:rsidRPr="00EA79F7">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CC21391" w14:textId="77777777" w:rsidR="00221665" w:rsidRPr="00EA79F7" w:rsidRDefault="00221665" w:rsidP="005704FA">
      <w:pPr>
        <w:pStyle w:val="a"/>
        <w:numPr>
          <w:ilvl w:val="0"/>
          <w:numId w:val="90"/>
        </w:numPr>
        <w:ind w:left="0" w:firstLine="709"/>
        <w:contextualSpacing/>
      </w:pPr>
      <w:r w:rsidRPr="00EA79F7">
        <w:t>осуществление авиационных мер по борьбе с вредными организмами.</w:t>
      </w:r>
    </w:p>
    <w:p w14:paraId="4C75767F" w14:textId="77777777" w:rsidR="00221665" w:rsidRPr="00EA79F7" w:rsidRDefault="00221665" w:rsidP="00221665">
      <w:pPr>
        <w:rPr>
          <w:i/>
          <w:iCs/>
        </w:rPr>
      </w:pPr>
      <w:r w:rsidRPr="00EA79F7">
        <w:rPr>
          <w:i/>
          <w:iCs/>
        </w:rPr>
        <w:t>17. Санитарно-защитная зона</w:t>
      </w:r>
    </w:p>
    <w:p w14:paraId="514FB14A" w14:textId="77777777" w:rsidR="00221665" w:rsidRPr="00EA79F7" w:rsidRDefault="00221665" w:rsidP="00221665">
      <w:r w:rsidRPr="00EA79F7">
        <w:t xml:space="preserve">На территории санитарно-защитных зон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 </w:t>
      </w:r>
    </w:p>
    <w:p w14:paraId="795144D6" w14:textId="77777777" w:rsidR="00221665" w:rsidRPr="00EA79F7" w:rsidRDefault="00221665" w:rsidP="00221665">
      <w:r w:rsidRPr="00EA79F7">
        <w:t>Содержание указанного режима определяется в соответствии с Федеральным законом от 30 марта 1999 года № 52-ФЗ «О санитарно-эпидемиологическом благополучии населения» и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Российской Федерации от 3 марта 2018 года № 222.</w:t>
      </w:r>
    </w:p>
    <w:p w14:paraId="3DCAC798" w14:textId="77777777" w:rsidR="00221665" w:rsidRPr="00EA79F7" w:rsidRDefault="00221665" w:rsidP="00221665">
      <w:pPr>
        <w:rPr>
          <w:i/>
          <w:iCs/>
        </w:rPr>
      </w:pPr>
      <w:r w:rsidRPr="00EA79F7">
        <w:rPr>
          <w:i/>
          <w:iCs/>
        </w:rPr>
        <w:t>18. Охранная зона пунктов государственной геодезической сети, государственной нивелирной сети и государственной гравиметрической сети</w:t>
      </w:r>
    </w:p>
    <w:p w14:paraId="2757E3D1" w14:textId="77777777" w:rsidR="00221665" w:rsidRPr="00EA79F7" w:rsidRDefault="00221665" w:rsidP="00221665">
      <w:r w:rsidRPr="00EA79F7">
        <w:t>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определен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 Правительства Российской Федерации от 21.08.2019 г. № 1080 «Об охранных зонах пунктов государственной геодезической сети, государственной нивелирной сети и государственной гравиметрической сети».</w:t>
      </w:r>
    </w:p>
    <w:p w14:paraId="71CB9B58" w14:textId="77777777" w:rsidR="00221665" w:rsidRPr="00EA79F7" w:rsidRDefault="00221665" w:rsidP="00221665">
      <w:pPr>
        <w:rPr>
          <w:i/>
          <w:iCs/>
        </w:rPr>
      </w:pPr>
      <w:r w:rsidRPr="00EA79F7">
        <w:rPr>
          <w:i/>
          <w:iCs/>
        </w:rPr>
        <w:t>19. Рыбохозяйственная заповедная зона</w:t>
      </w:r>
    </w:p>
    <w:p w14:paraId="2B1377AE" w14:textId="77777777" w:rsidR="00221665" w:rsidRPr="00EA79F7" w:rsidRDefault="00221665" w:rsidP="00221665">
      <w:r w:rsidRPr="00EA79F7">
        <w:t>В соответствии с Федеральным законом от 20 декабря 2004 года № 166-ФЗ «О рыболовстве и сохранении водных биологических ресурсов» 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24E319AA" w14:textId="77777777" w:rsidR="00221665" w:rsidRPr="00EA79F7" w:rsidRDefault="00A05FA0" w:rsidP="00221665">
      <w:hyperlink r:id="rId24" w:history="1">
        <w:r w:rsidR="00221665" w:rsidRPr="00EA79F7">
          <w:rPr>
            <w:rStyle w:val="aff1"/>
            <w:color w:val="auto"/>
            <w:szCs w:val="26"/>
          </w:rPr>
          <w:t>Порядок</w:t>
        </w:r>
      </w:hyperlink>
      <w:r w:rsidR="00221665" w:rsidRPr="00EA79F7">
        <w:t xml:space="preserve">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Правилами образования рыбохозяйственных заповедных зон, утвержденными постановлением Правительства Российской Федерации от 5 октября 2016 года № 1005.</w:t>
      </w:r>
    </w:p>
    <w:p w14:paraId="375C653A" w14:textId="77777777" w:rsidR="00221665" w:rsidRPr="00EA79F7" w:rsidRDefault="00221665" w:rsidP="00221665">
      <w:pPr>
        <w:rPr>
          <w:i/>
          <w:iCs/>
        </w:rPr>
      </w:pPr>
      <w:bookmarkStart w:id="26" w:name="_Hlk95129164"/>
      <w:r w:rsidRPr="00EA79F7">
        <w:rPr>
          <w:i/>
          <w:iCs/>
        </w:rPr>
        <w:t>20.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6EA42D12" w14:textId="77777777" w:rsidR="00221665" w:rsidRPr="00EA79F7" w:rsidRDefault="00221665" w:rsidP="00221665">
      <w:r w:rsidRPr="00EA79F7">
        <w:lastRenderedPageBreak/>
        <w:t xml:space="preserve">До утверждения Правительством Российской Федерации положения о зонах минимальных расстояний до магистральных или промышленных трубопроводов правовой режим и порядок установления минимальных расстояний до промышленных и магистральных трубопроводов определяется с учетом </w:t>
      </w:r>
      <w:hyperlink r:id="rId25" w:history="1">
        <w:r w:rsidRPr="00EA79F7">
          <w:rPr>
            <w:rStyle w:val="aff1"/>
            <w:color w:val="auto"/>
            <w:szCs w:val="26"/>
          </w:rPr>
          <w:t>Правил</w:t>
        </w:r>
      </w:hyperlink>
      <w:r w:rsidRPr="00EA79F7">
        <w:t xml:space="preserve"> охраны магистральных газопроводов, утвержденных постановлением Правительства Российской Федерации от 8 сентября 2017 года № 1083; Правил охраны газораспределительных сетей, утвержденными постановлением Правительства Российской Федерации от 20 ноября 2000 года № 878, Свода правил «СП 36.13330.2012. Свод правил. Магистральные трубопроводы. Актуализированная редакция СНиП 2.05.06-85*, утвержденным </w:t>
      </w:r>
      <w:hyperlink r:id="rId26" w:history="1">
        <w:r w:rsidRPr="00EA79F7">
          <w:t>приказом</w:t>
        </w:r>
      </w:hyperlink>
      <w:r w:rsidRPr="00EA79F7">
        <w:t xml:space="preserve"> Федерального агентства по строительству и жилищно-коммунальному хозяйству от 25 декабря 2012 года № 108/ГС».</w:t>
      </w:r>
    </w:p>
    <w:bookmarkEnd w:id="26"/>
    <w:p w14:paraId="2B6204ED" w14:textId="77777777" w:rsidR="00221665" w:rsidRPr="00EA79F7" w:rsidRDefault="00221665" w:rsidP="00221665">
      <w:pPr>
        <w:rPr>
          <w:i/>
          <w:iCs/>
        </w:rPr>
      </w:pPr>
      <w:r w:rsidRPr="00EA79F7">
        <w:rPr>
          <w:i/>
          <w:iCs/>
        </w:rPr>
        <w:t>21. Охранная зона гидроэнергетического объекта</w:t>
      </w:r>
    </w:p>
    <w:p w14:paraId="6A63B576" w14:textId="77777777" w:rsidR="00221665" w:rsidRPr="00EA79F7" w:rsidRDefault="00221665" w:rsidP="00221665">
      <w:r w:rsidRPr="00EA79F7">
        <w:t>В соответствии с водным кодексом Российской Федерации для обеспечения безопасного и безаварийного функционирования, безопасной эксплуатации гидроэнергетических объектов в акваториях водных объектов, на участках береговой полосы (в том числе участках примыкания к гидроэнергетическим объектам), участках поймы устанавливаются охранные зоны с особыми условиями водопользования и использования участков береговой полосы (в том числе участков примыкания к гидроэнергетическим объектам).</w:t>
      </w:r>
    </w:p>
    <w:p w14:paraId="0E356702" w14:textId="77777777" w:rsidR="00221665" w:rsidRPr="00EA79F7" w:rsidRDefault="00221665" w:rsidP="00221665">
      <w:r w:rsidRPr="00EA79F7">
        <w:t>Правила установления охранных зон для гидроэнергетических объектов утверждены постановлением Правительства Российской Федерации от 6 сентября 2012 года № 884.</w:t>
      </w:r>
    </w:p>
    <w:p w14:paraId="31BD63DC" w14:textId="77777777" w:rsidR="00221665" w:rsidRPr="00EA79F7" w:rsidRDefault="00221665" w:rsidP="00221665">
      <w:pPr>
        <w:rPr>
          <w:i/>
          <w:iCs/>
        </w:rPr>
      </w:pPr>
      <w:r w:rsidRPr="00EA79F7">
        <w:rPr>
          <w:i/>
          <w:iCs/>
        </w:rPr>
        <w:t xml:space="preserve">22. Охранная </w:t>
      </w:r>
      <w:hyperlink r:id="rId27" w:history="1">
        <w:r w:rsidRPr="00EA79F7">
          <w:rPr>
            <w:rStyle w:val="aff1"/>
            <w:i/>
            <w:iCs/>
            <w:color w:val="auto"/>
            <w:szCs w:val="26"/>
          </w:rPr>
          <w:t>зона</w:t>
        </w:r>
      </w:hyperlink>
      <w:r w:rsidRPr="00EA79F7">
        <w:rPr>
          <w:i/>
          <w:iCs/>
        </w:rPr>
        <w:t xml:space="preserve"> тепловых сетей</w:t>
      </w:r>
    </w:p>
    <w:p w14:paraId="49ACC83C" w14:textId="77777777" w:rsidR="00221665" w:rsidRPr="00EA79F7" w:rsidRDefault="00221665" w:rsidP="00221665">
      <w:r w:rsidRPr="00EA79F7">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Типовыми правилами охраны коммунальных тепловых сетей, утвержденными Приказом Минстроя России от 17 августа 1992 года № 197.</w:t>
      </w:r>
    </w:p>
    <w:p w14:paraId="048A936C" w14:textId="77777777" w:rsidR="00221665" w:rsidRPr="00EA79F7" w:rsidRDefault="00221665" w:rsidP="00221665">
      <w:pPr>
        <w:tabs>
          <w:tab w:val="left" w:pos="709"/>
        </w:tabs>
        <w:rPr>
          <w:szCs w:val="26"/>
        </w:rPr>
      </w:pPr>
      <w:r w:rsidRPr="00EA79F7">
        <w:rPr>
          <w:szCs w:val="26"/>
        </w:rPr>
        <w:t>На территории сельского поселения могут быть выделены виды зон с особыми условиями использования территорий, приведенные в статье 105 Земельного кодекса Российской Федерации.</w:t>
      </w:r>
    </w:p>
    <w:p w14:paraId="53463FBE" w14:textId="77777777" w:rsidR="00221665" w:rsidRPr="00EA79F7" w:rsidRDefault="00221665" w:rsidP="00221665"/>
    <w:bookmarkEnd w:id="22"/>
    <w:p w14:paraId="72E31CCC" w14:textId="77777777" w:rsidR="006E65BC" w:rsidRPr="00EA79F7" w:rsidRDefault="006E65BC" w:rsidP="00677949">
      <w:pPr>
        <w:pStyle w:val="2"/>
        <w:tabs>
          <w:tab w:val="left" w:pos="709"/>
        </w:tabs>
      </w:pPr>
      <w:r w:rsidRPr="00EA79F7">
        <w:t>2.2. Обоснование вариантов решения задач территориального планирования и предложений по территориальному планированию</w:t>
      </w:r>
    </w:p>
    <w:p w14:paraId="79E0AA65" w14:textId="021F8280" w:rsidR="00DC641B" w:rsidRPr="00EA79F7" w:rsidRDefault="00DC641B" w:rsidP="00677949">
      <w:pPr>
        <w:pStyle w:val="3"/>
        <w:tabs>
          <w:tab w:val="left" w:pos="709"/>
        </w:tabs>
      </w:pPr>
      <w:r w:rsidRPr="00EA79F7">
        <w:t xml:space="preserve">2.2.2. Базовый прогноз численности населения </w:t>
      </w:r>
      <w:r w:rsidR="002E6363" w:rsidRPr="00EA79F7">
        <w:t>Речицкого</w:t>
      </w:r>
      <w:r w:rsidRPr="00EA79F7">
        <w:t xml:space="preserve"> сельского поселения</w:t>
      </w:r>
    </w:p>
    <w:p w14:paraId="3BFDF0E8" w14:textId="5822EABF" w:rsidR="004B080C" w:rsidRPr="00EA79F7" w:rsidRDefault="004B080C" w:rsidP="00677949">
      <w:pPr>
        <w:tabs>
          <w:tab w:val="left" w:pos="709"/>
        </w:tabs>
      </w:pPr>
      <w:r w:rsidRPr="00EA79F7">
        <w:t xml:space="preserve">При составлении базового прогноза численности населения генеральным планом учтена сложившаяся в поселении демографическая ситуация, комплексный потенциал сельского поселения, а </w:t>
      </w:r>
      <w:r w:rsidR="00DC641B" w:rsidRPr="00EA79F7">
        <w:t>также</w:t>
      </w:r>
      <w:r w:rsidRPr="00EA79F7">
        <w:t xml:space="preserve"> общенациональная и областная политика в сфере демографии.</w:t>
      </w:r>
    </w:p>
    <w:p w14:paraId="180FC5CE" w14:textId="4E94917B" w:rsidR="004B080C" w:rsidRPr="00EA79F7" w:rsidRDefault="004B080C" w:rsidP="00677949">
      <w:pPr>
        <w:tabs>
          <w:tab w:val="left" w:pos="709"/>
        </w:tabs>
      </w:pPr>
      <w:r w:rsidRPr="00EA79F7">
        <w:t>Анализ осуществляемых мер по сохранению человеческих ресурсов области показывает, что в силу значительной инерционности демографических процессов положительный эффект в этой сфере может быть достигнут только в среднесрочной или долгосрочной перспективе на основе реализации комплекса взаимодополняющих мероприятий по улучшению демографической ситуации, соответствующих программе экономического и социального развития области и муниципальных образований на среднесрочную перспективу.</w:t>
      </w:r>
    </w:p>
    <w:p w14:paraId="30243B4A" w14:textId="7FFA8444" w:rsidR="004B080C" w:rsidRPr="00EA79F7" w:rsidRDefault="004B080C" w:rsidP="00677949">
      <w:pPr>
        <w:tabs>
          <w:tab w:val="left" w:pos="709"/>
        </w:tabs>
        <w:rPr>
          <w:iCs/>
        </w:rPr>
      </w:pPr>
      <w:r w:rsidRPr="00EA79F7">
        <w:rPr>
          <w:iCs/>
        </w:rPr>
        <w:lastRenderedPageBreak/>
        <w:t>Прогнозируемая численность и возрастная структура населения Речицкого сельского поселения</w:t>
      </w:r>
      <w:r w:rsidR="00DC641B" w:rsidRPr="00EA79F7">
        <w:rPr>
          <w:iCs/>
        </w:rPr>
        <w:t xml:space="preserve"> представлена в таблице </w:t>
      </w:r>
      <w:r w:rsidR="00E97A40" w:rsidRPr="00EA79F7">
        <w:rPr>
          <w:iCs/>
        </w:rPr>
        <w:t>2</w:t>
      </w:r>
      <w:r w:rsidR="0002753A">
        <w:rPr>
          <w:iCs/>
        </w:rPr>
        <w:t>8</w:t>
      </w:r>
      <w:r w:rsidR="00DC641B" w:rsidRPr="00EA79F7">
        <w:rPr>
          <w:iCs/>
        </w:rPr>
        <w:t>.</w:t>
      </w:r>
    </w:p>
    <w:p w14:paraId="79035C59" w14:textId="3E72A19E" w:rsidR="004B080C" w:rsidRPr="00EA79F7" w:rsidRDefault="00DC641B" w:rsidP="00677949">
      <w:pPr>
        <w:keepNext/>
        <w:tabs>
          <w:tab w:val="left" w:pos="709"/>
        </w:tabs>
        <w:jc w:val="right"/>
      </w:pPr>
      <w:r w:rsidRPr="00EA79F7">
        <w:rPr>
          <w:iCs/>
        </w:rPr>
        <w:t xml:space="preserve">Таблица </w:t>
      </w:r>
      <w:r w:rsidR="00E97A40" w:rsidRPr="00EA79F7">
        <w:rPr>
          <w:iCs/>
        </w:rPr>
        <w:t>2</w:t>
      </w:r>
      <w:r w:rsidR="0002753A">
        <w:rPr>
          <w:iCs/>
        </w:rPr>
        <w:t>8</w:t>
      </w:r>
    </w:p>
    <w:tbl>
      <w:tblPr>
        <w:tblStyle w:val="11"/>
        <w:tblW w:w="5000" w:type="pct"/>
        <w:jc w:val="center"/>
        <w:tblInd w:w="0" w:type="dxa"/>
        <w:tblLayout w:type="fixed"/>
        <w:tblLook w:val="0000" w:firstRow="0" w:lastRow="0" w:firstColumn="0" w:lastColumn="0" w:noHBand="0" w:noVBand="0"/>
      </w:tblPr>
      <w:tblGrid>
        <w:gridCol w:w="3681"/>
        <w:gridCol w:w="1434"/>
        <w:gridCol w:w="1449"/>
        <w:gridCol w:w="1449"/>
        <w:gridCol w:w="1332"/>
      </w:tblGrid>
      <w:tr w:rsidR="00EA79F7" w:rsidRPr="00EA79F7" w14:paraId="31D7FCB0" w14:textId="77777777" w:rsidTr="00DC641B">
        <w:trPr>
          <w:cantSplit/>
          <w:jc w:val="center"/>
        </w:trPr>
        <w:tc>
          <w:tcPr>
            <w:tcW w:w="3681" w:type="dxa"/>
            <w:vMerge w:val="restart"/>
            <w:shd w:val="clear" w:color="auto" w:fill="D9E2F3" w:themeFill="accent1" w:themeFillTint="33"/>
            <w:vAlign w:val="center"/>
          </w:tcPr>
          <w:p w14:paraId="10FAB3B4" w14:textId="77777777" w:rsidR="004B080C" w:rsidRPr="00EA79F7" w:rsidRDefault="004B080C" w:rsidP="00677949">
            <w:pPr>
              <w:keepNext/>
              <w:tabs>
                <w:tab w:val="left" w:pos="709"/>
              </w:tabs>
              <w:ind w:firstLine="0"/>
              <w:jc w:val="center"/>
              <w:rPr>
                <w:sz w:val="24"/>
                <w:szCs w:val="24"/>
              </w:rPr>
            </w:pPr>
            <w:r w:rsidRPr="00EA79F7">
              <w:rPr>
                <w:sz w:val="24"/>
                <w:szCs w:val="24"/>
              </w:rPr>
              <w:t>Показатели</w:t>
            </w:r>
          </w:p>
        </w:tc>
        <w:tc>
          <w:tcPr>
            <w:tcW w:w="1434" w:type="dxa"/>
            <w:vMerge w:val="restart"/>
            <w:shd w:val="clear" w:color="auto" w:fill="D9E2F3" w:themeFill="accent1" w:themeFillTint="33"/>
            <w:vAlign w:val="center"/>
          </w:tcPr>
          <w:p w14:paraId="7CCCAD1F" w14:textId="77777777" w:rsidR="004B080C" w:rsidRPr="00EA79F7" w:rsidRDefault="004B080C" w:rsidP="00677949">
            <w:pPr>
              <w:keepNext/>
              <w:tabs>
                <w:tab w:val="left" w:pos="709"/>
              </w:tabs>
              <w:ind w:firstLine="0"/>
              <w:jc w:val="center"/>
              <w:rPr>
                <w:sz w:val="24"/>
                <w:szCs w:val="24"/>
              </w:rPr>
            </w:pPr>
            <w:r w:rsidRPr="00EA79F7">
              <w:rPr>
                <w:sz w:val="24"/>
                <w:szCs w:val="24"/>
              </w:rPr>
              <w:t>Единица измерения</w:t>
            </w:r>
          </w:p>
        </w:tc>
        <w:tc>
          <w:tcPr>
            <w:tcW w:w="1449" w:type="dxa"/>
            <w:shd w:val="clear" w:color="auto" w:fill="D9E2F3" w:themeFill="accent1" w:themeFillTint="33"/>
            <w:vAlign w:val="center"/>
          </w:tcPr>
          <w:p w14:paraId="531A68F5" w14:textId="2B2B5C1B" w:rsidR="004B080C" w:rsidRPr="00EA79F7" w:rsidRDefault="004B080C" w:rsidP="00677949">
            <w:pPr>
              <w:keepNext/>
              <w:tabs>
                <w:tab w:val="left" w:pos="709"/>
              </w:tabs>
              <w:ind w:firstLine="0"/>
              <w:jc w:val="center"/>
              <w:rPr>
                <w:sz w:val="24"/>
                <w:szCs w:val="24"/>
              </w:rPr>
            </w:pPr>
            <w:r w:rsidRPr="00EA79F7">
              <w:rPr>
                <w:sz w:val="24"/>
                <w:szCs w:val="24"/>
              </w:rPr>
              <w:t>Базовый период</w:t>
            </w:r>
          </w:p>
        </w:tc>
        <w:tc>
          <w:tcPr>
            <w:tcW w:w="2781" w:type="dxa"/>
            <w:gridSpan w:val="2"/>
            <w:shd w:val="clear" w:color="auto" w:fill="D9E2F3" w:themeFill="accent1" w:themeFillTint="33"/>
            <w:vAlign w:val="center"/>
          </w:tcPr>
          <w:p w14:paraId="37397205" w14:textId="77777777" w:rsidR="004B080C" w:rsidRPr="00EA79F7" w:rsidRDefault="004B080C" w:rsidP="00677949">
            <w:pPr>
              <w:keepNext/>
              <w:tabs>
                <w:tab w:val="left" w:pos="709"/>
              </w:tabs>
              <w:ind w:firstLine="0"/>
              <w:jc w:val="center"/>
              <w:rPr>
                <w:sz w:val="24"/>
                <w:szCs w:val="24"/>
              </w:rPr>
            </w:pPr>
            <w:r w:rsidRPr="00EA79F7">
              <w:rPr>
                <w:sz w:val="24"/>
                <w:szCs w:val="24"/>
              </w:rPr>
              <w:t>Прогнозируемый период</w:t>
            </w:r>
          </w:p>
        </w:tc>
      </w:tr>
      <w:tr w:rsidR="00EA79F7" w:rsidRPr="00EA79F7" w14:paraId="1CA2154A" w14:textId="77777777" w:rsidTr="00DC641B">
        <w:trPr>
          <w:cantSplit/>
          <w:jc w:val="center"/>
        </w:trPr>
        <w:tc>
          <w:tcPr>
            <w:tcW w:w="3681" w:type="dxa"/>
            <w:vMerge/>
            <w:shd w:val="clear" w:color="auto" w:fill="D9E2F3" w:themeFill="accent1" w:themeFillTint="33"/>
            <w:vAlign w:val="center"/>
          </w:tcPr>
          <w:p w14:paraId="4605C1BB" w14:textId="77777777" w:rsidR="004B080C" w:rsidRPr="00EA79F7" w:rsidRDefault="004B080C" w:rsidP="00677949">
            <w:pPr>
              <w:tabs>
                <w:tab w:val="left" w:pos="709"/>
              </w:tabs>
              <w:ind w:firstLine="0"/>
              <w:jc w:val="center"/>
              <w:rPr>
                <w:sz w:val="24"/>
                <w:szCs w:val="24"/>
              </w:rPr>
            </w:pPr>
          </w:p>
        </w:tc>
        <w:tc>
          <w:tcPr>
            <w:tcW w:w="1434" w:type="dxa"/>
            <w:vMerge/>
            <w:shd w:val="clear" w:color="auto" w:fill="D9E2F3" w:themeFill="accent1" w:themeFillTint="33"/>
            <w:vAlign w:val="center"/>
          </w:tcPr>
          <w:p w14:paraId="65E5FBF2" w14:textId="77777777" w:rsidR="004B080C" w:rsidRPr="00EA79F7" w:rsidRDefault="004B080C" w:rsidP="00677949">
            <w:pPr>
              <w:tabs>
                <w:tab w:val="left" w:pos="709"/>
              </w:tabs>
              <w:ind w:firstLine="0"/>
              <w:jc w:val="center"/>
              <w:rPr>
                <w:sz w:val="24"/>
                <w:szCs w:val="24"/>
              </w:rPr>
            </w:pPr>
          </w:p>
        </w:tc>
        <w:tc>
          <w:tcPr>
            <w:tcW w:w="1449" w:type="dxa"/>
            <w:shd w:val="clear" w:color="auto" w:fill="D9E2F3" w:themeFill="accent1" w:themeFillTint="33"/>
            <w:vAlign w:val="center"/>
          </w:tcPr>
          <w:p w14:paraId="42FF6B06" w14:textId="5D1854E9" w:rsidR="004B080C" w:rsidRPr="00EA79F7" w:rsidRDefault="004B080C" w:rsidP="00677949">
            <w:pPr>
              <w:tabs>
                <w:tab w:val="left" w:pos="709"/>
              </w:tabs>
              <w:ind w:firstLine="0"/>
              <w:jc w:val="center"/>
              <w:rPr>
                <w:sz w:val="24"/>
                <w:szCs w:val="24"/>
              </w:rPr>
            </w:pPr>
            <w:r w:rsidRPr="00EA79F7">
              <w:rPr>
                <w:sz w:val="24"/>
                <w:szCs w:val="24"/>
              </w:rPr>
              <w:t>2010</w:t>
            </w:r>
            <w:r w:rsidR="00DC641B" w:rsidRPr="00EA79F7">
              <w:rPr>
                <w:sz w:val="24"/>
                <w:szCs w:val="24"/>
              </w:rPr>
              <w:t> г.</w:t>
            </w:r>
          </w:p>
        </w:tc>
        <w:tc>
          <w:tcPr>
            <w:tcW w:w="1449" w:type="dxa"/>
            <w:shd w:val="clear" w:color="auto" w:fill="D9E2F3" w:themeFill="accent1" w:themeFillTint="33"/>
            <w:vAlign w:val="center"/>
          </w:tcPr>
          <w:p w14:paraId="5BB9A589" w14:textId="3E2EF515" w:rsidR="004B080C" w:rsidRPr="00EA79F7" w:rsidRDefault="004B080C" w:rsidP="00677949">
            <w:pPr>
              <w:tabs>
                <w:tab w:val="left" w:pos="709"/>
              </w:tabs>
              <w:ind w:firstLine="0"/>
              <w:jc w:val="center"/>
              <w:rPr>
                <w:sz w:val="24"/>
                <w:szCs w:val="24"/>
              </w:rPr>
            </w:pPr>
            <w:r w:rsidRPr="00EA79F7">
              <w:rPr>
                <w:sz w:val="24"/>
                <w:szCs w:val="24"/>
              </w:rPr>
              <w:t>2021</w:t>
            </w:r>
            <w:r w:rsidR="00DC641B" w:rsidRPr="00EA79F7">
              <w:rPr>
                <w:sz w:val="24"/>
                <w:szCs w:val="24"/>
              </w:rPr>
              <w:t> г.</w:t>
            </w:r>
          </w:p>
        </w:tc>
        <w:tc>
          <w:tcPr>
            <w:tcW w:w="1332" w:type="dxa"/>
            <w:shd w:val="clear" w:color="auto" w:fill="D9E2F3" w:themeFill="accent1" w:themeFillTint="33"/>
            <w:vAlign w:val="center"/>
          </w:tcPr>
          <w:p w14:paraId="7C10693C" w14:textId="6701C6DD" w:rsidR="004B080C" w:rsidRPr="00EA79F7" w:rsidRDefault="004B080C" w:rsidP="00677949">
            <w:pPr>
              <w:tabs>
                <w:tab w:val="left" w:pos="709"/>
              </w:tabs>
              <w:ind w:firstLine="0"/>
              <w:jc w:val="center"/>
              <w:rPr>
                <w:sz w:val="24"/>
                <w:szCs w:val="24"/>
              </w:rPr>
            </w:pPr>
            <w:r w:rsidRPr="00EA79F7">
              <w:rPr>
                <w:sz w:val="24"/>
                <w:szCs w:val="24"/>
              </w:rPr>
              <w:t>2031</w:t>
            </w:r>
            <w:r w:rsidR="00DC641B" w:rsidRPr="00EA79F7">
              <w:rPr>
                <w:sz w:val="24"/>
                <w:szCs w:val="24"/>
              </w:rPr>
              <w:t> г.</w:t>
            </w:r>
          </w:p>
        </w:tc>
      </w:tr>
      <w:tr w:rsidR="00EA79F7" w:rsidRPr="00EA79F7" w14:paraId="674316FA" w14:textId="77777777" w:rsidTr="00DC641B">
        <w:trPr>
          <w:cantSplit/>
          <w:jc w:val="center"/>
        </w:trPr>
        <w:tc>
          <w:tcPr>
            <w:tcW w:w="3681" w:type="dxa"/>
            <w:vAlign w:val="center"/>
          </w:tcPr>
          <w:p w14:paraId="11178057" w14:textId="77777777" w:rsidR="004B080C" w:rsidRPr="00EA79F7" w:rsidRDefault="004B080C" w:rsidP="00677949">
            <w:pPr>
              <w:tabs>
                <w:tab w:val="left" w:pos="709"/>
              </w:tabs>
              <w:ind w:firstLine="0"/>
              <w:rPr>
                <w:sz w:val="24"/>
                <w:szCs w:val="24"/>
              </w:rPr>
            </w:pPr>
            <w:r w:rsidRPr="00EA79F7">
              <w:rPr>
                <w:sz w:val="24"/>
                <w:szCs w:val="24"/>
              </w:rPr>
              <w:t>Численность населения на начало года</w:t>
            </w:r>
          </w:p>
        </w:tc>
        <w:tc>
          <w:tcPr>
            <w:tcW w:w="1434" w:type="dxa"/>
            <w:vAlign w:val="center"/>
          </w:tcPr>
          <w:p w14:paraId="4DA355E2" w14:textId="77777777" w:rsidR="004B080C" w:rsidRPr="00EA79F7" w:rsidRDefault="004B080C" w:rsidP="00677949">
            <w:pPr>
              <w:tabs>
                <w:tab w:val="left" w:pos="709"/>
              </w:tabs>
              <w:ind w:firstLine="0"/>
              <w:rPr>
                <w:sz w:val="24"/>
                <w:szCs w:val="24"/>
              </w:rPr>
            </w:pPr>
            <w:r w:rsidRPr="00EA79F7">
              <w:rPr>
                <w:sz w:val="24"/>
                <w:szCs w:val="24"/>
              </w:rPr>
              <w:t>человек</w:t>
            </w:r>
          </w:p>
        </w:tc>
        <w:tc>
          <w:tcPr>
            <w:tcW w:w="1449" w:type="dxa"/>
            <w:vAlign w:val="center"/>
          </w:tcPr>
          <w:p w14:paraId="0E22957F" w14:textId="77777777" w:rsidR="004B080C" w:rsidRPr="00EA79F7" w:rsidRDefault="004B080C" w:rsidP="00677949">
            <w:pPr>
              <w:tabs>
                <w:tab w:val="left" w:pos="709"/>
              </w:tabs>
              <w:ind w:firstLine="0"/>
              <w:jc w:val="center"/>
              <w:rPr>
                <w:sz w:val="24"/>
                <w:szCs w:val="24"/>
              </w:rPr>
            </w:pPr>
            <w:r w:rsidRPr="00EA79F7">
              <w:rPr>
                <w:sz w:val="24"/>
                <w:szCs w:val="24"/>
              </w:rPr>
              <w:t>2225</w:t>
            </w:r>
          </w:p>
        </w:tc>
        <w:tc>
          <w:tcPr>
            <w:tcW w:w="1449" w:type="dxa"/>
            <w:vAlign w:val="center"/>
          </w:tcPr>
          <w:p w14:paraId="5FCDED2C" w14:textId="77777777" w:rsidR="004B080C" w:rsidRPr="00EA79F7" w:rsidRDefault="004B080C" w:rsidP="00677949">
            <w:pPr>
              <w:tabs>
                <w:tab w:val="left" w:pos="709"/>
              </w:tabs>
              <w:ind w:firstLine="0"/>
              <w:jc w:val="center"/>
              <w:rPr>
                <w:sz w:val="24"/>
                <w:szCs w:val="24"/>
              </w:rPr>
            </w:pPr>
            <w:r w:rsidRPr="00EA79F7">
              <w:rPr>
                <w:sz w:val="24"/>
                <w:szCs w:val="24"/>
              </w:rPr>
              <w:t>2700</w:t>
            </w:r>
          </w:p>
        </w:tc>
        <w:tc>
          <w:tcPr>
            <w:tcW w:w="1332" w:type="dxa"/>
            <w:vAlign w:val="center"/>
          </w:tcPr>
          <w:p w14:paraId="7A10881F" w14:textId="77777777" w:rsidR="004B080C" w:rsidRPr="00EA79F7" w:rsidRDefault="004B080C" w:rsidP="00677949">
            <w:pPr>
              <w:tabs>
                <w:tab w:val="left" w:pos="709"/>
              </w:tabs>
              <w:ind w:firstLine="0"/>
              <w:jc w:val="center"/>
              <w:rPr>
                <w:sz w:val="24"/>
                <w:szCs w:val="24"/>
              </w:rPr>
            </w:pPr>
            <w:r w:rsidRPr="00EA79F7">
              <w:rPr>
                <w:sz w:val="24"/>
                <w:szCs w:val="24"/>
              </w:rPr>
              <w:t>3020</w:t>
            </w:r>
          </w:p>
        </w:tc>
      </w:tr>
    </w:tbl>
    <w:p w14:paraId="13D56FA1" w14:textId="77777777" w:rsidR="004B080C" w:rsidRPr="00EA79F7" w:rsidRDefault="004B080C" w:rsidP="00677949">
      <w:pPr>
        <w:tabs>
          <w:tab w:val="left" w:pos="709"/>
        </w:tabs>
      </w:pPr>
    </w:p>
    <w:p w14:paraId="68529AC2" w14:textId="77777777" w:rsidR="00DC641B" w:rsidRPr="00EA79F7" w:rsidRDefault="00DC641B" w:rsidP="00677949">
      <w:pPr>
        <w:pStyle w:val="3"/>
        <w:tabs>
          <w:tab w:val="left" w:pos="709"/>
        </w:tabs>
      </w:pPr>
      <w:r w:rsidRPr="00EA79F7">
        <w:t>2.2.3. Предложения по усовершенствованию и развитию планировочной структуры сельского поселения</w:t>
      </w:r>
    </w:p>
    <w:p w14:paraId="4407F7DE" w14:textId="77777777" w:rsidR="00DC641B" w:rsidRPr="00EA79F7" w:rsidRDefault="00DC641B" w:rsidP="00677949">
      <w:pPr>
        <w:tabs>
          <w:tab w:val="left" w:pos="709"/>
        </w:tabs>
        <w:snapToGrid w:val="0"/>
        <w:rPr>
          <w:i/>
          <w:iCs/>
          <w:szCs w:val="28"/>
        </w:rPr>
      </w:pPr>
      <w:r w:rsidRPr="00EA79F7">
        <w:rPr>
          <w:i/>
          <w:iCs/>
          <w:szCs w:val="28"/>
        </w:rPr>
        <w:t>Архитектурно-планировочное освоение</w:t>
      </w:r>
    </w:p>
    <w:p w14:paraId="050B94B0" w14:textId="722DAED9" w:rsidR="004B080C" w:rsidRPr="00EA79F7" w:rsidRDefault="004B080C" w:rsidP="00677949">
      <w:pPr>
        <w:tabs>
          <w:tab w:val="left" w:pos="709"/>
        </w:tabs>
      </w:pPr>
      <w:r w:rsidRPr="00EA79F7">
        <w:t xml:space="preserve">В рамках проекта генерального плана предлагается ряд мероприятий </w:t>
      </w:r>
      <w:r w:rsidR="00DC641B" w:rsidRPr="00EA79F7">
        <w:t>по усовершенствованию</w:t>
      </w:r>
      <w:r w:rsidRPr="00EA79F7">
        <w:t xml:space="preserve"> и развитию планировочной структуры сельского поселения, функциональному и градостроительному зонированию</w:t>
      </w:r>
      <w:r w:rsidR="00DC641B" w:rsidRPr="00EA79F7">
        <w:t>.</w:t>
      </w:r>
    </w:p>
    <w:p w14:paraId="36502E97" w14:textId="6E165519" w:rsidR="004B080C" w:rsidRPr="00EA79F7" w:rsidRDefault="004B080C" w:rsidP="00677949">
      <w:pPr>
        <w:tabs>
          <w:tab w:val="left" w:pos="709"/>
        </w:tabs>
      </w:pPr>
      <w:r w:rsidRPr="00EA79F7">
        <w:t xml:space="preserve">Мероприятия </w:t>
      </w:r>
      <w:r w:rsidR="00DC641B" w:rsidRPr="00EA79F7">
        <w:t>по усовершенствованию</w:t>
      </w:r>
      <w:r w:rsidRPr="00EA79F7">
        <w:t xml:space="preserve"> и развитию планировочной структуры:</w:t>
      </w:r>
    </w:p>
    <w:p w14:paraId="639833C4" w14:textId="1AA6ADA1" w:rsidR="004B080C" w:rsidRPr="00EA79F7" w:rsidRDefault="004B080C" w:rsidP="005704FA">
      <w:pPr>
        <w:pStyle w:val="a"/>
        <w:numPr>
          <w:ilvl w:val="0"/>
          <w:numId w:val="34"/>
        </w:numPr>
        <w:tabs>
          <w:tab w:val="left" w:pos="709"/>
        </w:tabs>
        <w:ind w:left="0" w:firstLine="709"/>
      </w:pPr>
      <w:r w:rsidRPr="00EA79F7">
        <w:t>Максимальное сохранение сложившейся архитектурно-планировочной и объемно-пространственной структуры территории Речицкого сельского поселения при обеспечении условий улучшения состояния окружающей среды градостроительными средствами</w:t>
      </w:r>
      <w:r w:rsidR="00077179" w:rsidRPr="00EA79F7">
        <w:t xml:space="preserve"> – </w:t>
      </w:r>
      <w:r w:rsidRPr="00EA79F7">
        <w:t>первая очередь, расчетный срок</w:t>
      </w:r>
      <w:r w:rsidR="00F50D2C" w:rsidRPr="00EA79F7">
        <w:t>.</w:t>
      </w:r>
    </w:p>
    <w:p w14:paraId="5DE2168F" w14:textId="7C10F62F" w:rsidR="004B080C" w:rsidRPr="00EA79F7" w:rsidRDefault="004B080C" w:rsidP="005704FA">
      <w:pPr>
        <w:pStyle w:val="a"/>
        <w:numPr>
          <w:ilvl w:val="0"/>
          <w:numId w:val="34"/>
        </w:numPr>
        <w:tabs>
          <w:tab w:val="left" w:pos="709"/>
        </w:tabs>
        <w:ind w:left="0" w:firstLine="709"/>
      </w:pPr>
      <w:r w:rsidRPr="00EA79F7">
        <w:t>Сохранение и развитие существующих планировочных связей, обеспечивающих связанность территорий внутри поселения</w:t>
      </w:r>
      <w:r w:rsidR="00077179" w:rsidRPr="00EA79F7">
        <w:t xml:space="preserve"> – </w:t>
      </w:r>
      <w:r w:rsidRPr="00EA79F7">
        <w:t>первая очередь, расчетный срок</w:t>
      </w:r>
      <w:r w:rsidR="00F50D2C" w:rsidRPr="00EA79F7">
        <w:t>.</w:t>
      </w:r>
    </w:p>
    <w:p w14:paraId="1AB8C7BA" w14:textId="63B9FCEC" w:rsidR="004B080C" w:rsidRPr="00EA79F7" w:rsidRDefault="004B080C" w:rsidP="005704FA">
      <w:pPr>
        <w:pStyle w:val="a"/>
        <w:numPr>
          <w:ilvl w:val="0"/>
          <w:numId w:val="34"/>
        </w:numPr>
        <w:tabs>
          <w:tab w:val="left" w:pos="709"/>
        </w:tabs>
        <w:ind w:left="0" w:firstLine="709"/>
      </w:pPr>
      <w:r w:rsidRPr="00EA79F7">
        <w:t xml:space="preserve">Сохранение масштабности планировочных элементов всех населенных </w:t>
      </w:r>
      <w:r w:rsidR="00F50D2C" w:rsidRPr="00EA79F7">
        <w:t>пунктов Речицкого</w:t>
      </w:r>
      <w:r w:rsidRPr="00EA79F7">
        <w:t xml:space="preserve"> сельского поселения</w:t>
      </w:r>
      <w:r w:rsidR="00077179" w:rsidRPr="00EA79F7">
        <w:t xml:space="preserve"> – </w:t>
      </w:r>
      <w:r w:rsidRPr="00EA79F7">
        <w:t>первая очередь, расчетный срок</w:t>
      </w:r>
      <w:r w:rsidR="00F50D2C" w:rsidRPr="00EA79F7">
        <w:t>.</w:t>
      </w:r>
    </w:p>
    <w:p w14:paraId="5E60BB3C" w14:textId="440ECE22" w:rsidR="004B080C" w:rsidRPr="00EA79F7" w:rsidRDefault="004B080C" w:rsidP="005704FA">
      <w:pPr>
        <w:pStyle w:val="a"/>
        <w:numPr>
          <w:ilvl w:val="0"/>
          <w:numId w:val="34"/>
        </w:numPr>
        <w:tabs>
          <w:tab w:val="left" w:pos="709"/>
        </w:tabs>
        <w:ind w:left="0" w:firstLine="709"/>
      </w:pPr>
      <w:r w:rsidRPr="00EA79F7">
        <w:t>Формирование структуры центров общественного значения в соответствии со сложившимся и планируемым транспортно-коммуникационным каркасом населенных пунктов Речицкого сельского поселения, градостроительными и природными особенностями</w:t>
      </w:r>
      <w:r w:rsidR="00077179" w:rsidRPr="00EA79F7">
        <w:t xml:space="preserve"> – </w:t>
      </w:r>
      <w:r w:rsidRPr="00EA79F7">
        <w:t>первая очередь.</w:t>
      </w:r>
    </w:p>
    <w:p w14:paraId="32C35C83" w14:textId="3923F8F7" w:rsidR="00550A03" w:rsidRPr="00EA79F7" w:rsidRDefault="00550A03" w:rsidP="00677949">
      <w:pPr>
        <w:tabs>
          <w:tab w:val="left" w:pos="709"/>
        </w:tabs>
        <w:rPr>
          <w:iCs/>
        </w:rPr>
      </w:pPr>
      <w:bookmarkStart w:id="27" w:name="_Hlk88046278"/>
      <w:r w:rsidRPr="00EA79F7">
        <w:rPr>
          <w:iCs/>
        </w:rPr>
        <w:t>Перечень мероприятий по усовершенствованию и развитию планировочной структуры сельского поселения представлен в таблице </w:t>
      </w:r>
      <w:r w:rsidR="00E97A40" w:rsidRPr="00EA79F7">
        <w:rPr>
          <w:iCs/>
        </w:rPr>
        <w:t>2</w:t>
      </w:r>
      <w:r w:rsidR="0002753A">
        <w:rPr>
          <w:iCs/>
        </w:rPr>
        <w:t>9</w:t>
      </w:r>
      <w:r w:rsidRPr="00EA79F7">
        <w:rPr>
          <w:iCs/>
        </w:rPr>
        <w:t>.</w:t>
      </w:r>
    </w:p>
    <w:p w14:paraId="0BC0D42D" w14:textId="7CC69A69" w:rsidR="00550A03" w:rsidRPr="00EA79F7" w:rsidRDefault="00550A03" w:rsidP="00677949">
      <w:pPr>
        <w:keepNext/>
        <w:tabs>
          <w:tab w:val="left" w:pos="709"/>
        </w:tabs>
        <w:jc w:val="right"/>
        <w:rPr>
          <w:iCs/>
        </w:rPr>
      </w:pPr>
      <w:r w:rsidRPr="00EA79F7">
        <w:rPr>
          <w:iCs/>
        </w:rPr>
        <w:t xml:space="preserve">Таблица </w:t>
      </w:r>
      <w:r w:rsidR="00E97A40" w:rsidRPr="00EA79F7">
        <w:rPr>
          <w:iCs/>
        </w:rPr>
        <w:t>2</w:t>
      </w:r>
      <w:r w:rsidR="0002753A">
        <w:rPr>
          <w:iCs/>
        </w:rPr>
        <w:t>9</w:t>
      </w:r>
    </w:p>
    <w:tbl>
      <w:tblPr>
        <w:tblStyle w:val="11"/>
        <w:tblW w:w="5000" w:type="pct"/>
        <w:jc w:val="center"/>
        <w:tblInd w:w="0" w:type="dxa"/>
        <w:tblLayout w:type="fixed"/>
        <w:tblLook w:val="0000" w:firstRow="0" w:lastRow="0" w:firstColumn="0" w:lastColumn="0" w:noHBand="0" w:noVBand="0"/>
      </w:tblPr>
      <w:tblGrid>
        <w:gridCol w:w="704"/>
        <w:gridCol w:w="6662"/>
        <w:gridCol w:w="1979"/>
      </w:tblGrid>
      <w:tr w:rsidR="00EA79F7" w:rsidRPr="00EA79F7" w14:paraId="23364BAC" w14:textId="77777777" w:rsidTr="0031412F">
        <w:trPr>
          <w:cantSplit/>
          <w:jc w:val="center"/>
        </w:trPr>
        <w:tc>
          <w:tcPr>
            <w:tcW w:w="704" w:type="dxa"/>
            <w:shd w:val="clear" w:color="auto" w:fill="D9E2F3" w:themeFill="accent1" w:themeFillTint="33"/>
            <w:vAlign w:val="center"/>
          </w:tcPr>
          <w:p w14:paraId="7F9879DE" w14:textId="77777777" w:rsidR="00550A03" w:rsidRPr="00EA79F7" w:rsidRDefault="00550A03" w:rsidP="00677949">
            <w:pPr>
              <w:keepNext/>
              <w:tabs>
                <w:tab w:val="left" w:pos="709"/>
              </w:tabs>
              <w:ind w:firstLine="0"/>
              <w:jc w:val="center"/>
              <w:rPr>
                <w:sz w:val="24"/>
                <w:szCs w:val="24"/>
              </w:rPr>
            </w:pPr>
            <w:r w:rsidRPr="00EA79F7">
              <w:rPr>
                <w:sz w:val="24"/>
                <w:szCs w:val="24"/>
              </w:rPr>
              <w:t>№</w:t>
            </w:r>
          </w:p>
        </w:tc>
        <w:tc>
          <w:tcPr>
            <w:tcW w:w="6662" w:type="dxa"/>
            <w:shd w:val="clear" w:color="auto" w:fill="D9E2F3" w:themeFill="accent1" w:themeFillTint="33"/>
            <w:vAlign w:val="center"/>
          </w:tcPr>
          <w:p w14:paraId="17882A58" w14:textId="77777777" w:rsidR="00550A03" w:rsidRPr="00EA79F7" w:rsidRDefault="00550A03" w:rsidP="00677949">
            <w:pPr>
              <w:keepNext/>
              <w:tabs>
                <w:tab w:val="left" w:pos="709"/>
              </w:tabs>
              <w:ind w:firstLine="0"/>
              <w:jc w:val="center"/>
              <w:rPr>
                <w:b/>
                <w:bCs/>
                <w:sz w:val="24"/>
                <w:szCs w:val="24"/>
              </w:rPr>
            </w:pPr>
            <w:r w:rsidRPr="00EA79F7">
              <w:rPr>
                <w:sz w:val="24"/>
                <w:szCs w:val="24"/>
              </w:rPr>
              <w:t>Наименование мероприятия</w:t>
            </w:r>
          </w:p>
        </w:tc>
        <w:tc>
          <w:tcPr>
            <w:tcW w:w="1979" w:type="dxa"/>
            <w:shd w:val="clear" w:color="auto" w:fill="D9E2F3" w:themeFill="accent1" w:themeFillTint="33"/>
            <w:vAlign w:val="center"/>
          </w:tcPr>
          <w:p w14:paraId="5DCD2CA3" w14:textId="77777777" w:rsidR="00550A03" w:rsidRPr="00EA79F7" w:rsidRDefault="00550A03" w:rsidP="00677949">
            <w:pPr>
              <w:keepNext/>
              <w:tabs>
                <w:tab w:val="left" w:pos="709"/>
              </w:tabs>
              <w:ind w:firstLine="0"/>
              <w:jc w:val="center"/>
              <w:rPr>
                <w:sz w:val="24"/>
                <w:szCs w:val="24"/>
              </w:rPr>
            </w:pPr>
            <w:r w:rsidRPr="00EA79F7">
              <w:rPr>
                <w:sz w:val="24"/>
                <w:szCs w:val="24"/>
              </w:rPr>
              <w:t>Сроки реализации</w:t>
            </w:r>
          </w:p>
        </w:tc>
      </w:tr>
      <w:tr w:rsidR="00EA79F7" w:rsidRPr="00EA79F7" w14:paraId="679C6E8F" w14:textId="77777777" w:rsidTr="0031412F">
        <w:trPr>
          <w:cantSplit/>
          <w:jc w:val="center"/>
        </w:trPr>
        <w:tc>
          <w:tcPr>
            <w:tcW w:w="704" w:type="dxa"/>
            <w:vAlign w:val="center"/>
          </w:tcPr>
          <w:p w14:paraId="7501D2E2" w14:textId="77777777" w:rsidR="00550A03" w:rsidRPr="00EA79F7" w:rsidRDefault="00550A03" w:rsidP="00677949">
            <w:pPr>
              <w:tabs>
                <w:tab w:val="left" w:pos="709"/>
              </w:tabs>
              <w:ind w:firstLine="0"/>
              <w:jc w:val="center"/>
              <w:rPr>
                <w:sz w:val="24"/>
                <w:szCs w:val="24"/>
              </w:rPr>
            </w:pPr>
            <w:r w:rsidRPr="00EA79F7">
              <w:rPr>
                <w:sz w:val="24"/>
                <w:szCs w:val="24"/>
              </w:rPr>
              <w:t>1</w:t>
            </w:r>
          </w:p>
        </w:tc>
        <w:tc>
          <w:tcPr>
            <w:tcW w:w="6662" w:type="dxa"/>
            <w:vAlign w:val="center"/>
          </w:tcPr>
          <w:p w14:paraId="62041A4A" w14:textId="77777777" w:rsidR="00550A03" w:rsidRPr="00EA79F7" w:rsidRDefault="00550A03" w:rsidP="00677949">
            <w:pPr>
              <w:tabs>
                <w:tab w:val="left" w:pos="709"/>
              </w:tabs>
              <w:ind w:firstLine="0"/>
              <w:rPr>
                <w:sz w:val="24"/>
                <w:szCs w:val="24"/>
              </w:rPr>
            </w:pPr>
            <w:r w:rsidRPr="00EA79F7">
              <w:rPr>
                <w:sz w:val="24"/>
                <w:szCs w:val="24"/>
              </w:rPr>
              <w:t>Максимальное сохранение сложившейся архитектурно-планировочной и объемно-пространственной структуры территории Речицкого сельского поселения при обеспечении условий улучшения состояния окружающей среды градостроительными средствами</w:t>
            </w:r>
          </w:p>
        </w:tc>
        <w:tc>
          <w:tcPr>
            <w:tcW w:w="1979" w:type="dxa"/>
            <w:vAlign w:val="center"/>
          </w:tcPr>
          <w:p w14:paraId="52718231"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4F57FB0E" w14:textId="77777777" w:rsidTr="0031412F">
        <w:trPr>
          <w:cantSplit/>
          <w:jc w:val="center"/>
        </w:trPr>
        <w:tc>
          <w:tcPr>
            <w:tcW w:w="704" w:type="dxa"/>
            <w:vAlign w:val="center"/>
          </w:tcPr>
          <w:p w14:paraId="774A5F34" w14:textId="77777777" w:rsidR="00550A03" w:rsidRPr="00EA79F7" w:rsidRDefault="00550A03" w:rsidP="00677949">
            <w:pPr>
              <w:tabs>
                <w:tab w:val="left" w:pos="709"/>
              </w:tabs>
              <w:ind w:firstLine="0"/>
              <w:jc w:val="center"/>
              <w:rPr>
                <w:sz w:val="24"/>
                <w:szCs w:val="24"/>
              </w:rPr>
            </w:pPr>
            <w:r w:rsidRPr="00EA79F7">
              <w:rPr>
                <w:sz w:val="24"/>
                <w:szCs w:val="24"/>
              </w:rPr>
              <w:t>2</w:t>
            </w:r>
          </w:p>
        </w:tc>
        <w:tc>
          <w:tcPr>
            <w:tcW w:w="6662" w:type="dxa"/>
            <w:vAlign w:val="center"/>
          </w:tcPr>
          <w:p w14:paraId="7B33465F" w14:textId="77777777" w:rsidR="00550A03" w:rsidRPr="00EA79F7" w:rsidRDefault="00550A03" w:rsidP="00677949">
            <w:pPr>
              <w:tabs>
                <w:tab w:val="left" w:pos="709"/>
              </w:tabs>
              <w:ind w:firstLine="0"/>
              <w:rPr>
                <w:sz w:val="24"/>
                <w:szCs w:val="24"/>
              </w:rPr>
            </w:pPr>
            <w:r w:rsidRPr="00EA79F7">
              <w:rPr>
                <w:sz w:val="24"/>
                <w:szCs w:val="24"/>
              </w:rPr>
              <w:t>Сохранение и развитие существующих планировочных связей, обеспечивающих связанность территорий внутри поселения</w:t>
            </w:r>
          </w:p>
        </w:tc>
        <w:tc>
          <w:tcPr>
            <w:tcW w:w="1979" w:type="dxa"/>
            <w:vAlign w:val="center"/>
          </w:tcPr>
          <w:p w14:paraId="791FADB5"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1A5ABFFF" w14:textId="77777777" w:rsidTr="0031412F">
        <w:trPr>
          <w:cantSplit/>
          <w:jc w:val="center"/>
        </w:trPr>
        <w:tc>
          <w:tcPr>
            <w:tcW w:w="704" w:type="dxa"/>
            <w:vAlign w:val="center"/>
          </w:tcPr>
          <w:p w14:paraId="7D471D20" w14:textId="77777777" w:rsidR="00550A03" w:rsidRPr="00EA79F7" w:rsidRDefault="00550A03" w:rsidP="00677949">
            <w:pPr>
              <w:tabs>
                <w:tab w:val="left" w:pos="709"/>
              </w:tabs>
              <w:ind w:firstLine="0"/>
              <w:jc w:val="center"/>
              <w:rPr>
                <w:sz w:val="24"/>
                <w:szCs w:val="24"/>
              </w:rPr>
            </w:pPr>
            <w:r w:rsidRPr="00EA79F7">
              <w:rPr>
                <w:sz w:val="24"/>
                <w:szCs w:val="24"/>
              </w:rPr>
              <w:t>3</w:t>
            </w:r>
          </w:p>
        </w:tc>
        <w:tc>
          <w:tcPr>
            <w:tcW w:w="6662" w:type="dxa"/>
            <w:vAlign w:val="center"/>
          </w:tcPr>
          <w:p w14:paraId="2C355B0C" w14:textId="77777777" w:rsidR="00550A03" w:rsidRPr="00EA79F7" w:rsidRDefault="00550A03" w:rsidP="00677949">
            <w:pPr>
              <w:tabs>
                <w:tab w:val="left" w:pos="709"/>
              </w:tabs>
              <w:ind w:firstLine="0"/>
              <w:rPr>
                <w:sz w:val="24"/>
                <w:szCs w:val="24"/>
              </w:rPr>
            </w:pPr>
            <w:r w:rsidRPr="00EA79F7">
              <w:rPr>
                <w:sz w:val="24"/>
                <w:szCs w:val="24"/>
              </w:rPr>
              <w:t>Сохранение масштабности планировочных элементов всех населенных пунктов Речицкого сельского поселения</w:t>
            </w:r>
          </w:p>
        </w:tc>
        <w:tc>
          <w:tcPr>
            <w:tcW w:w="1979" w:type="dxa"/>
            <w:vAlign w:val="center"/>
          </w:tcPr>
          <w:p w14:paraId="15F2B01B"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4C9F6395" w14:textId="77777777" w:rsidTr="0031412F">
        <w:trPr>
          <w:cantSplit/>
          <w:jc w:val="center"/>
        </w:trPr>
        <w:tc>
          <w:tcPr>
            <w:tcW w:w="704" w:type="dxa"/>
            <w:vAlign w:val="center"/>
          </w:tcPr>
          <w:p w14:paraId="2684585B" w14:textId="77777777" w:rsidR="00550A03" w:rsidRPr="00EA79F7" w:rsidRDefault="00550A03" w:rsidP="00677949">
            <w:pPr>
              <w:tabs>
                <w:tab w:val="left" w:pos="709"/>
              </w:tabs>
              <w:ind w:firstLine="0"/>
              <w:jc w:val="center"/>
              <w:rPr>
                <w:sz w:val="24"/>
                <w:szCs w:val="24"/>
              </w:rPr>
            </w:pPr>
            <w:r w:rsidRPr="00EA79F7">
              <w:rPr>
                <w:sz w:val="24"/>
                <w:szCs w:val="24"/>
              </w:rPr>
              <w:t>4</w:t>
            </w:r>
          </w:p>
        </w:tc>
        <w:tc>
          <w:tcPr>
            <w:tcW w:w="6662" w:type="dxa"/>
            <w:vAlign w:val="center"/>
          </w:tcPr>
          <w:p w14:paraId="3E3E4FCF" w14:textId="77777777" w:rsidR="00550A03" w:rsidRPr="00EA79F7" w:rsidRDefault="00550A03" w:rsidP="00677949">
            <w:pPr>
              <w:tabs>
                <w:tab w:val="left" w:pos="709"/>
              </w:tabs>
              <w:ind w:firstLine="0"/>
              <w:rPr>
                <w:sz w:val="24"/>
                <w:szCs w:val="24"/>
              </w:rPr>
            </w:pPr>
            <w:r w:rsidRPr="00EA79F7">
              <w:rPr>
                <w:sz w:val="24"/>
                <w:szCs w:val="24"/>
              </w:rPr>
              <w:t>Формирование структуры центров общественного значения в соответствии со сложившимся и планируемым транспортно-коммуникационным каркасом населенных пунктов Речицкого сельского поселения, градостроительными и природными особенностями</w:t>
            </w:r>
          </w:p>
        </w:tc>
        <w:tc>
          <w:tcPr>
            <w:tcW w:w="1979" w:type="dxa"/>
            <w:vAlign w:val="center"/>
          </w:tcPr>
          <w:p w14:paraId="77888D3D"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bookmarkEnd w:id="27"/>
    </w:tbl>
    <w:p w14:paraId="09664074" w14:textId="77777777" w:rsidR="00550A03" w:rsidRPr="00EA79F7" w:rsidRDefault="00550A03" w:rsidP="00677949">
      <w:pPr>
        <w:tabs>
          <w:tab w:val="left" w:pos="709"/>
        </w:tabs>
      </w:pPr>
    </w:p>
    <w:p w14:paraId="5B9E1840" w14:textId="77777777" w:rsidR="00D2553D" w:rsidRPr="00EA79F7" w:rsidRDefault="00D2553D" w:rsidP="00677949">
      <w:pPr>
        <w:pStyle w:val="3"/>
        <w:tabs>
          <w:tab w:val="left" w:pos="709"/>
        </w:tabs>
        <w:rPr>
          <w:rFonts w:eastAsia="Times New Roman"/>
        </w:rPr>
      </w:pPr>
      <w:r w:rsidRPr="00EA79F7">
        <w:lastRenderedPageBreak/>
        <w:t xml:space="preserve">2.2.1. Задачи и предложения по оптимизации административно-территориального </w:t>
      </w:r>
      <w:r w:rsidRPr="00EA79F7">
        <w:rPr>
          <w:rFonts w:eastAsia="Times New Roman"/>
        </w:rPr>
        <w:t>устройства Речицкого сельского поселения</w:t>
      </w:r>
    </w:p>
    <w:p w14:paraId="5B153441" w14:textId="77777777" w:rsidR="00D2553D" w:rsidRPr="00EA79F7" w:rsidRDefault="00D2553D" w:rsidP="00677949">
      <w:pPr>
        <w:tabs>
          <w:tab w:val="left" w:pos="709"/>
        </w:tabs>
        <w:rPr>
          <w:szCs w:val="28"/>
        </w:rPr>
      </w:pPr>
      <w:r w:rsidRPr="00EA79F7">
        <w:rPr>
          <w:szCs w:val="28"/>
        </w:rPr>
        <w:t>Задачами территориального планирования в сфере административно- территориального устройства является приведение границ муниципального образования и населенных пунктов поселения в соответствие требованиям федерального и регионального законодательства.</w:t>
      </w:r>
    </w:p>
    <w:p w14:paraId="578275C2" w14:textId="77777777" w:rsidR="00D2553D" w:rsidRPr="00EA79F7" w:rsidRDefault="00D2553D" w:rsidP="00677949">
      <w:pPr>
        <w:tabs>
          <w:tab w:val="left" w:pos="709"/>
        </w:tabs>
        <w:rPr>
          <w:szCs w:val="28"/>
        </w:rPr>
      </w:pPr>
      <w:r w:rsidRPr="00EA79F7">
        <w:rPr>
          <w:szCs w:val="28"/>
        </w:rPr>
        <w:t>Административно-территориальное устройство должно основываться на принципах: учета исторически сложившейся системы расселения и тенденций ее развития; территориального единства; создания правовых, экономических, финансовых и организационных условий для формирования и деятельности органов государственной власти и органов местного самоуправления; учета природно-географических условий; рационального использования природных ресурсов и экономического потенциала территории, развития системы коммуникаций; развития социальной инфраструктуры, культурно-бытовых традиций и исконных видов хозяйственной деятельности населения.</w:t>
      </w:r>
    </w:p>
    <w:p w14:paraId="42EC6CA4" w14:textId="77777777" w:rsidR="00D2553D" w:rsidRPr="00EA79F7" w:rsidRDefault="00D2553D" w:rsidP="00677949">
      <w:pPr>
        <w:tabs>
          <w:tab w:val="left" w:pos="709"/>
        </w:tabs>
        <w:rPr>
          <w:rFonts w:eastAsia="TimesNewRomanPSMT"/>
          <w:szCs w:val="28"/>
        </w:rPr>
      </w:pPr>
      <w:r w:rsidRPr="00EA79F7">
        <w:rPr>
          <w:szCs w:val="28"/>
        </w:rPr>
        <w:t xml:space="preserve">Параметры территориального развития населенных пунктов сельского поселения установлены на основе анализа вариантов возможного развития планировочной структуры его населенных пунктов </w:t>
      </w:r>
      <w:r w:rsidRPr="00EA79F7">
        <w:rPr>
          <w:rFonts w:eastAsia="TimesNewRomanPSMT"/>
          <w:szCs w:val="28"/>
        </w:rPr>
        <w:t>с учетом природных, ландшафтных, инженерно-геологических условий, состояния окружающей среды, структуры земельного фонда поселения, характеристик объектов электро-, тепло-, газо- и водоснабжения населения в границах поселения, автомобильных дорог общего пользования и пр. инженерных сооружений в границах указанных населенных пунктов, иных объектов, размещение которых необходимо для осуществления полномочий органов местного самоуправления поселения.</w:t>
      </w:r>
    </w:p>
    <w:p w14:paraId="0310AF44" w14:textId="77777777" w:rsidR="00D2553D" w:rsidRPr="00EA79F7" w:rsidRDefault="00D2553D" w:rsidP="00677949">
      <w:pPr>
        <w:tabs>
          <w:tab w:val="left" w:pos="709"/>
        </w:tabs>
        <w:rPr>
          <w:szCs w:val="28"/>
        </w:rPr>
      </w:pPr>
      <w:r w:rsidRPr="00EA79F7">
        <w:rPr>
          <w:bCs/>
          <w:szCs w:val="28"/>
        </w:rPr>
        <w:t>У</w:t>
      </w:r>
      <w:r w:rsidRPr="00EA79F7">
        <w:rPr>
          <w:szCs w:val="28"/>
        </w:rPr>
        <w:t>тверждение границ населенных пунктов поселения потребует дополнительных мероприятий по определению координат характерных точек границ, поскольку, согласно Постановлению Правительства Российской Федерации от 18 августа 2008 г. № 618 «Об информационном взаимодействии при ведении государственного кадастра недвижимости» орган местного самоуправления представляет в орган кадастрового учета выписку из утвержденного генерального плана, содержащую текстовое и графическое описания местоположения границы населенного пункта и перечень координат характерных точек границы населенного пункта либо устанавливаемых или изменяемых участков границы населенного пункта в установленной системе координат.</w:t>
      </w:r>
    </w:p>
    <w:p w14:paraId="32207575" w14:textId="77777777" w:rsidR="00D2553D" w:rsidRPr="00EA79F7" w:rsidRDefault="00D2553D" w:rsidP="00677949">
      <w:pPr>
        <w:tabs>
          <w:tab w:val="left" w:pos="709"/>
        </w:tabs>
      </w:pPr>
      <w:r w:rsidRPr="00EA79F7">
        <w:t>Настоящим генеральным планом предлагается:</w:t>
      </w:r>
    </w:p>
    <w:p w14:paraId="0F86C034" w14:textId="77777777" w:rsidR="00D2553D" w:rsidRPr="00EA79F7" w:rsidRDefault="00D2553D" w:rsidP="005704FA">
      <w:pPr>
        <w:pStyle w:val="a"/>
        <w:numPr>
          <w:ilvl w:val="0"/>
          <w:numId w:val="33"/>
        </w:numPr>
        <w:tabs>
          <w:tab w:val="left" w:pos="709"/>
        </w:tabs>
        <w:ind w:left="0" w:firstLine="709"/>
        <w:rPr>
          <w:iCs/>
        </w:rPr>
      </w:pPr>
      <w:r w:rsidRPr="00EA79F7">
        <w:t>Проведение комплекса мероприятий по установлению (изменению) границы населенных пунктов, в порядке, определенном действующим законодательством в соответствии с отображением на схеме генерального плана – первая очередь.</w:t>
      </w:r>
    </w:p>
    <w:p w14:paraId="3F883DFE" w14:textId="38CC5B1B" w:rsidR="00D2553D" w:rsidRPr="00EA79F7" w:rsidRDefault="00D2553D" w:rsidP="00677949">
      <w:pPr>
        <w:tabs>
          <w:tab w:val="left" w:pos="709"/>
        </w:tabs>
        <w:rPr>
          <w:bCs/>
        </w:rPr>
      </w:pPr>
      <w:bookmarkStart w:id="28" w:name="_Hlk88046252"/>
      <w:r w:rsidRPr="00EA79F7">
        <w:rPr>
          <w:bCs/>
        </w:rPr>
        <w:t>Административное деление Речицкого сельского поселения представлено в таблице </w:t>
      </w:r>
      <w:r w:rsidR="0002753A">
        <w:rPr>
          <w:bCs/>
        </w:rPr>
        <w:t>30</w:t>
      </w:r>
      <w:r w:rsidRPr="00EA79F7">
        <w:rPr>
          <w:bCs/>
        </w:rPr>
        <w:t>.</w:t>
      </w:r>
    </w:p>
    <w:p w14:paraId="68BF0E77" w14:textId="20E5C810" w:rsidR="00D2553D" w:rsidRPr="00EA79F7" w:rsidRDefault="00D2553D" w:rsidP="00677949">
      <w:pPr>
        <w:keepNext/>
        <w:tabs>
          <w:tab w:val="left" w:pos="709"/>
        </w:tabs>
        <w:jc w:val="right"/>
        <w:rPr>
          <w:bCs/>
        </w:rPr>
      </w:pPr>
      <w:r w:rsidRPr="00EA79F7">
        <w:rPr>
          <w:bCs/>
        </w:rPr>
        <w:t xml:space="preserve">Таблица </w:t>
      </w:r>
      <w:r w:rsidR="0002753A">
        <w:rPr>
          <w:bCs/>
        </w:rPr>
        <w:t>30</w:t>
      </w:r>
    </w:p>
    <w:tbl>
      <w:tblPr>
        <w:tblStyle w:val="11"/>
        <w:tblW w:w="5000" w:type="pct"/>
        <w:jc w:val="center"/>
        <w:tblInd w:w="0" w:type="dxa"/>
        <w:tblLayout w:type="fixed"/>
        <w:tblLook w:val="04A0" w:firstRow="1" w:lastRow="0" w:firstColumn="1" w:lastColumn="0" w:noHBand="0" w:noVBand="1"/>
      </w:tblPr>
      <w:tblGrid>
        <w:gridCol w:w="644"/>
        <w:gridCol w:w="6722"/>
        <w:gridCol w:w="1979"/>
      </w:tblGrid>
      <w:tr w:rsidR="00EA79F7" w:rsidRPr="00EA79F7" w14:paraId="142F6B80" w14:textId="77777777" w:rsidTr="0031412F">
        <w:trPr>
          <w:cnfStyle w:val="100000000000" w:firstRow="1" w:lastRow="0" w:firstColumn="0" w:lastColumn="0" w:oddVBand="0" w:evenVBand="0" w:oddHBand="0" w:evenHBand="0" w:firstRowFirstColumn="0" w:firstRowLastColumn="0" w:lastRowFirstColumn="0" w:lastRowLastColumn="0"/>
          <w:cantSplit/>
          <w:jc w:val="center"/>
        </w:trPr>
        <w:tc>
          <w:tcPr>
            <w:tcW w:w="644" w:type="dxa"/>
            <w:shd w:val="clear" w:color="auto" w:fill="D9E2F3" w:themeFill="accent1" w:themeFillTint="33"/>
            <w:vAlign w:val="center"/>
          </w:tcPr>
          <w:p w14:paraId="049AD93B" w14:textId="77777777" w:rsidR="00D2553D" w:rsidRPr="00EA79F7" w:rsidRDefault="00D2553D" w:rsidP="00677949">
            <w:pPr>
              <w:keepNext/>
              <w:tabs>
                <w:tab w:val="left" w:pos="709"/>
              </w:tabs>
              <w:ind w:firstLine="0"/>
              <w:jc w:val="center"/>
              <w:rPr>
                <w:sz w:val="24"/>
                <w:szCs w:val="24"/>
              </w:rPr>
            </w:pPr>
            <w:r w:rsidRPr="00EA79F7">
              <w:rPr>
                <w:sz w:val="24"/>
                <w:szCs w:val="24"/>
              </w:rPr>
              <w:t>№</w:t>
            </w:r>
          </w:p>
        </w:tc>
        <w:tc>
          <w:tcPr>
            <w:tcW w:w="6722" w:type="dxa"/>
            <w:shd w:val="clear" w:color="auto" w:fill="D9E2F3" w:themeFill="accent1" w:themeFillTint="33"/>
            <w:vAlign w:val="center"/>
          </w:tcPr>
          <w:p w14:paraId="438C526C" w14:textId="77777777" w:rsidR="00D2553D" w:rsidRPr="00EA79F7" w:rsidRDefault="00D2553D" w:rsidP="00677949">
            <w:pPr>
              <w:keepNext/>
              <w:tabs>
                <w:tab w:val="left" w:pos="709"/>
              </w:tabs>
              <w:ind w:firstLine="0"/>
              <w:jc w:val="center"/>
              <w:rPr>
                <w:sz w:val="24"/>
                <w:szCs w:val="24"/>
              </w:rPr>
            </w:pPr>
            <w:r w:rsidRPr="00EA79F7">
              <w:rPr>
                <w:sz w:val="24"/>
                <w:szCs w:val="24"/>
              </w:rPr>
              <w:t>Наименование мероприятия</w:t>
            </w:r>
          </w:p>
        </w:tc>
        <w:tc>
          <w:tcPr>
            <w:tcW w:w="1979" w:type="dxa"/>
            <w:shd w:val="clear" w:color="auto" w:fill="D9E2F3" w:themeFill="accent1" w:themeFillTint="33"/>
            <w:vAlign w:val="center"/>
          </w:tcPr>
          <w:p w14:paraId="7942D698" w14:textId="77777777" w:rsidR="00D2553D" w:rsidRPr="00EA79F7" w:rsidRDefault="00D2553D" w:rsidP="00677949">
            <w:pPr>
              <w:keepNext/>
              <w:tabs>
                <w:tab w:val="left" w:pos="709"/>
              </w:tabs>
              <w:ind w:firstLine="0"/>
              <w:jc w:val="center"/>
              <w:rPr>
                <w:sz w:val="24"/>
                <w:szCs w:val="24"/>
              </w:rPr>
            </w:pPr>
            <w:r w:rsidRPr="00EA79F7">
              <w:rPr>
                <w:sz w:val="24"/>
                <w:szCs w:val="24"/>
              </w:rPr>
              <w:t>Сроки реализации</w:t>
            </w:r>
          </w:p>
        </w:tc>
      </w:tr>
      <w:tr w:rsidR="00EA79F7" w:rsidRPr="00EA79F7" w14:paraId="3D4F3C45" w14:textId="77777777" w:rsidTr="0031412F">
        <w:trPr>
          <w:cantSplit/>
          <w:jc w:val="center"/>
        </w:trPr>
        <w:tc>
          <w:tcPr>
            <w:tcW w:w="644" w:type="dxa"/>
            <w:vAlign w:val="center"/>
          </w:tcPr>
          <w:p w14:paraId="67E1EC69" w14:textId="4B264703" w:rsidR="00D2553D" w:rsidRPr="00EA79F7" w:rsidRDefault="00F717B6" w:rsidP="00677949">
            <w:pPr>
              <w:tabs>
                <w:tab w:val="left" w:pos="709"/>
              </w:tabs>
              <w:ind w:firstLine="0"/>
              <w:jc w:val="center"/>
              <w:rPr>
                <w:sz w:val="24"/>
                <w:szCs w:val="24"/>
              </w:rPr>
            </w:pPr>
            <w:r w:rsidRPr="00EA79F7">
              <w:rPr>
                <w:sz w:val="24"/>
                <w:szCs w:val="24"/>
              </w:rPr>
              <w:t>1</w:t>
            </w:r>
          </w:p>
        </w:tc>
        <w:tc>
          <w:tcPr>
            <w:tcW w:w="6722" w:type="dxa"/>
            <w:vAlign w:val="center"/>
          </w:tcPr>
          <w:p w14:paraId="6137769F" w14:textId="77777777" w:rsidR="00D2553D" w:rsidRPr="00EA79F7" w:rsidRDefault="00D2553D" w:rsidP="00677949">
            <w:pPr>
              <w:tabs>
                <w:tab w:val="left" w:pos="709"/>
              </w:tabs>
              <w:ind w:firstLine="0"/>
              <w:rPr>
                <w:sz w:val="24"/>
                <w:szCs w:val="24"/>
              </w:rPr>
            </w:pPr>
            <w:r w:rsidRPr="00EA79F7">
              <w:rPr>
                <w:sz w:val="24"/>
                <w:szCs w:val="24"/>
              </w:rPr>
              <w:t>Проведение комплекса мероприятий по установлению (изменению) границы населенных пунктов, в порядке, определенном действующим законодательством в соответствии с отображением на схеме генерального плана</w:t>
            </w:r>
          </w:p>
        </w:tc>
        <w:tc>
          <w:tcPr>
            <w:tcW w:w="1979" w:type="dxa"/>
            <w:vAlign w:val="center"/>
          </w:tcPr>
          <w:p w14:paraId="27CEA2FB" w14:textId="77777777" w:rsidR="00D2553D" w:rsidRPr="00EA79F7" w:rsidRDefault="00D2553D" w:rsidP="00677949">
            <w:pPr>
              <w:tabs>
                <w:tab w:val="left" w:pos="709"/>
              </w:tabs>
              <w:ind w:firstLine="0"/>
              <w:rPr>
                <w:sz w:val="24"/>
                <w:szCs w:val="24"/>
              </w:rPr>
            </w:pPr>
            <w:r w:rsidRPr="00EA79F7">
              <w:rPr>
                <w:sz w:val="24"/>
                <w:szCs w:val="24"/>
              </w:rPr>
              <w:t>Первая очередь</w:t>
            </w:r>
          </w:p>
        </w:tc>
      </w:tr>
      <w:bookmarkEnd w:id="28"/>
    </w:tbl>
    <w:p w14:paraId="23C7E8AD" w14:textId="77777777" w:rsidR="00D2553D" w:rsidRPr="00EA79F7" w:rsidRDefault="00D2553D" w:rsidP="00677949">
      <w:pPr>
        <w:tabs>
          <w:tab w:val="left" w:pos="709"/>
        </w:tabs>
      </w:pPr>
    </w:p>
    <w:p w14:paraId="7BFCD321" w14:textId="7630CA17" w:rsidR="00F50D2C" w:rsidRPr="00EA79F7" w:rsidRDefault="00F50D2C" w:rsidP="00677949">
      <w:pPr>
        <w:pStyle w:val="3"/>
        <w:tabs>
          <w:tab w:val="left" w:pos="709"/>
        </w:tabs>
      </w:pPr>
      <w:r w:rsidRPr="00EA79F7">
        <w:lastRenderedPageBreak/>
        <w:t xml:space="preserve">2.2.4. Предложения по сохранению, использованию и популяризации объектов культурного наследия местного значения на территории </w:t>
      </w:r>
      <w:r w:rsidR="002E6363" w:rsidRPr="00EA79F7">
        <w:t>Речицкого</w:t>
      </w:r>
      <w:r w:rsidRPr="00EA79F7">
        <w:t xml:space="preserve"> сельского поселения</w:t>
      </w:r>
    </w:p>
    <w:p w14:paraId="2D3C9D17" w14:textId="77777777" w:rsidR="00F50D2C" w:rsidRPr="00EA79F7" w:rsidRDefault="00F50D2C" w:rsidP="00677949">
      <w:pPr>
        <w:tabs>
          <w:tab w:val="left" w:pos="709"/>
        </w:tabs>
        <w:rPr>
          <w:iCs/>
          <w:spacing w:val="-10"/>
          <w:szCs w:val="28"/>
        </w:rPr>
      </w:pPr>
      <w:r w:rsidRPr="00EA79F7">
        <w:rPr>
          <w:iCs/>
          <w:spacing w:val="-10"/>
          <w:szCs w:val="28"/>
        </w:rPr>
        <w:t>Согласно ст. 14 и ФЗ-131 к полномочиям органов местного самоуправления сельского поселения относятся предложения:</w:t>
      </w:r>
    </w:p>
    <w:p w14:paraId="096337D4" w14:textId="77777777" w:rsidR="00F50D2C" w:rsidRPr="00EA79F7" w:rsidRDefault="00F50D2C" w:rsidP="00677949">
      <w:pPr>
        <w:widowControl w:val="0"/>
        <w:numPr>
          <w:ilvl w:val="2"/>
          <w:numId w:val="5"/>
        </w:numPr>
        <w:tabs>
          <w:tab w:val="clear" w:pos="1440"/>
          <w:tab w:val="left" w:pos="709"/>
        </w:tabs>
        <w:suppressAutoHyphens/>
        <w:ind w:firstLine="709"/>
        <w:rPr>
          <w:szCs w:val="28"/>
        </w:rPr>
      </w:pPr>
      <w:r w:rsidRPr="00EA79F7">
        <w:rPr>
          <w:szCs w:val="28"/>
        </w:rPr>
        <w:t>по охране объектов культурного наследия (памятников истории и культуры) местного (муниципального) значения, расположенных на территории поселения.</w:t>
      </w:r>
    </w:p>
    <w:p w14:paraId="3E616388" w14:textId="289FED2C" w:rsidR="00F50D2C" w:rsidRPr="00EA79F7" w:rsidRDefault="00F50D2C" w:rsidP="00677949">
      <w:pPr>
        <w:tabs>
          <w:tab w:val="left" w:pos="709"/>
        </w:tabs>
        <w:rPr>
          <w:spacing w:val="-3"/>
          <w:szCs w:val="28"/>
        </w:rPr>
      </w:pPr>
      <w:r w:rsidRPr="00EA79F7">
        <w:rPr>
          <w:iCs/>
          <w:spacing w:val="-3"/>
          <w:szCs w:val="28"/>
        </w:rPr>
        <w:t xml:space="preserve">Согласно </w:t>
      </w:r>
      <w:r w:rsidRPr="00EA79F7">
        <w:rPr>
          <w:spacing w:val="-3"/>
          <w:szCs w:val="28"/>
        </w:rPr>
        <w:t>Постановлению Правительства Российской Федерации от 26 апреля 2008 г. № 315 «Об утверждении положения о зонах охраны объектов культурного наследия (памятников истории и культуры) народов Российской Федерации» (</w:t>
      </w:r>
      <w:r w:rsidR="005B4060" w:rsidRPr="00EA79F7">
        <w:rPr>
          <w:spacing w:val="-3"/>
          <w:szCs w:val="28"/>
        </w:rPr>
        <w:t>в редакции изменений</w:t>
      </w:r>
      <w:r w:rsidRPr="00EA79F7">
        <w:rPr>
          <w:spacing w:val="-3"/>
          <w:szCs w:val="28"/>
        </w:rPr>
        <w:t>)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 (п. 20).</w:t>
      </w:r>
    </w:p>
    <w:p w14:paraId="393435FE" w14:textId="460BF35E" w:rsidR="00F50D2C" w:rsidRPr="00EA79F7" w:rsidRDefault="00F50D2C" w:rsidP="00677949">
      <w:pPr>
        <w:tabs>
          <w:tab w:val="left" w:pos="709"/>
        </w:tabs>
        <w:rPr>
          <w:szCs w:val="28"/>
        </w:rPr>
      </w:pPr>
      <w:r w:rsidRPr="00EA79F7">
        <w:rPr>
          <w:szCs w:val="28"/>
        </w:rPr>
        <w:t xml:space="preserve">Для объектов культурного наследия, находящихся на территории </w:t>
      </w:r>
      <w:r w:rsidR="002E6363" w:rsidRPr="00EA79F7">
        <w:rPr>
          <w:szCs w:val="28"/>
        </w:rPr>
        <w:t>Речицкого</w:t>
      </w:r>
      <w:r w:rsidRPr="00EA79F7">
        <w:rPr>
          <w:szCs w:val="28"/>
        </w:rPr>
        <w:t xml:space="preserve"> сельского поселения, не устанавливались территории объектов культурного наследия, границы охранных зон и режимы их использования.</w:t>
      </w:r>
    </w:p>
    <w:p w14:paraId="23082618" w14:textId="77777777" w:rsidR="00F50D2C" w:rsidRPr="00EA79F7" w:rsidRDefault="00F50D2C" w:rsidP="00677949">
      <w:pPr>
        <w:tabs>
          <w:tab w:val="left" w:pos="709"/>
        </w:tabs>
        <w:rPr>
          <w:szCs w:val="28"/>
        </w:rPr>
      </w:pPr>
      <w:r w:rsidRPr="00EA79F7">
        <w:rPr>
          <w:szCs w:val="28"/>
        </w:rPr>
        <w:t>Полномочия органов местного самоуправления поселения по охране и сохранению объектов культурного наследия, расположенных на его территории, распространяются только на памятники археологии местного (муниципального) значения.</w:t>
      </w:r>
    </w:p>
    <w:p w14:paraId="5B0DAB79" w14:textId="14520CB1" w:rsidR="004B080C" w:rsidRPr="00EA79F7" w:rsidRDefault="004B080C" w:rsidP="00677949">
      <w:pPr>
        <w:tabs>
          <w:tab w:val="left" w:pos="709"/>
        </w:tabs>
      </w:pPr>
      <w:r w:rsidRPr="00EA79F7">
        <w:t xml:space="preserve">В отношении объектов историко-культурного наследия регионального значения, расположенных на территории </w:t>
      </w:r>
      <w:r w:rsidR="00F50D2C" w:rsidRPr="00EA79F7">
        <w:t>Речицкого сельского поселения,</w:t>
      </w:r>
      <w:r w:rsidRPr="00EA79F7">
        <w:t xml:space="preserve"> предлагаются следующие мероприятия:</w:t>
      </w:r>
    </w:p>
    <w:p w14:paraId="380D9CC4" w14:textId="2C687863" w:rsidR="004B080C" w:rsidRPr="00EA79F7" w:rsidRDefault="004B080C" w:rsidP="005704FA">
      <w:pPr>
        <w:pStyle w:val="a"/>
        <w:numPr>
          <w:ilvl w:val="0"/>
          <w:numId w:val="35"/>
        </w:numPr>
        <w:tabs>
          <w:tab w:val="left" w:pos="709"/>
        </w:tabs>
        <w:ind w:left="0" w:firstLine="709"/>
      </w:pPr>
      <w:r w:rsidRPr="00EA79F7">
        <w:t xml:space="preserve">Содействие органов местного самоуправления муниципального образования проведению мероприятий по </w:t>
      </w:r>
      <w:r w:rsidR="00F50D2C" w:rsidRPr="00EA79F7">
        <w:t>установлению границ</w:t>
      </w:r>
      <w:r w:rsidRPr="00EA79F7">
        <w:t xml:space="preserve"> территорий выявленных объектов культурного наследия</w:t>
      </w:r>
      <w:r w:rsidR="00077179" w:rsidRPr="00EA79F7">
        <w:t xml:space="preserve"> – </w:t>
      </w:r>
      <w:r w:rsidRPr="00EA79F7">
        <w:t>первая очередь</w:t>
      </w:r>
      <w:r w:rsidR="00F50D2C" w:rsidRPr="00EA79F7">
        <w:t>.</w:t>
      </w:r>
    </w:p>
    <w:p w14:paraId="2F8036A3" w14:textId="11ED33E6" w:rsidR="004B080C" w:rsidRPr="00EA79F7" w:rsidRDefault="004B080C" w:rsidP="005704FA">
      <w:pPr>
        <w:pStyle w:val="a"/>
        <w:numPr>
          <w:ilvl w:val="0"/>
          <w:numId w:val="35"/>
        </w:numPr>
        <w:tabs>
          <w:tab w:val="left" w:pos="709"/>
        </w:tabs>
        <w:ind w:left="0" w:firstLine="709"/>
      </w:pPr>
      <w:r w:rsidRPr="00EA79F7">
        <w:t>Содействие органов местного самоуправления муниципального образования проведению разработки и утверждению проектов охранных зон объектов культурного наследия, назначение режимов использования территорий в границах охранных зон</w:t>
      </w:r>
      <w:r w:rsidR="00077179" w:rsidRPr="00EA79F7">
        <w:t xml:space="preserve"> – </w:t>
      </w:r>
      <w:r w:rsidRPr="00EA79F7">
        <w:t>первая очередь</w:t>
      </w:r>
      <w:r w:rsidR="00F50D2C" w:rsidRPr="00EA79F7">
        <w:t>.</w:t>
      </w:r>
    </w:p>
    <w:p w14:paraId="3B5636A8" w14:textId="3973FA38" w:rsidR="004B080C" w:rsidRPr="00EA79F7" w:rsidRDefault="004B080C" w:rsidP="005704FA">
      <w:pPr>
        <w:pStyle w:val="a"/>
        <w:numPr>
          <w:ilvl w:val="0"/>
          <w:numId w:val="35"/>
        </w:numPr>
        <w:tabs>
          <w:tab w:val="left" w:pos="709"/>
        </w:tabs>
        <w:ind w:left="0" w:firstLine="709"/>
      </w:pPr>
      <w:r w:rsidRPr="00EA79F7">
        <w:t>Содействие органов местного самоуправления муниципального образования обязательному проведению историко-культурной экспертизы в отношении земельных участков, подлежащих хозяйственному освоению</w:t>
      </w:r>
      <w:r w:rsidR="00077179" w:rsidRPr="00EA79F7">
        <w:t xml:space="preserve"> – </w:t>
      </w:r>
      <w:r w:rsidRPr="00EA79F7">
        <w:t>первая очередь</w:t>
      </w:r>
      <w:r w:rsidR="00F50D2C" w:rsidRPr="00EA79F7">
        <w:t>.</w:t>
      </w:r>
    </w:p>
    <w:p w14:paraId="25597AB3" w14:textId="5BAFA24C" w:rsidR="004B080C" w:rsidRPr="00EA79F7" w:rsidRDefault="004B080C" w:rsidP="005704FA">
      <w:pPr>
        <w:pStyle w:val="a"/>
        <w:numPr>
          <w:ilvl w:val="0"/>
          <w:numId w:val="35"/>
        </w:numPr>
        <w:tabs>
          <w:tab w:val="left" w:pos="709"/>
        </w:tabs>
        <w:ind w:left="0" w:firstLine="709"/>
      </w:pPr>
      <w:r w:rsidRPr="00EA79F7">
        <w:t>Обязательное проведение</w:t>
      </w:r>
      <w:r w:rsidR="00077179" w:rsidRPr="00EA79F7">
        <w:t xml:space="preserve"> </w:t>
      </w:r>
      <w:r w:rsidRPr="00EA79F7">
        <w:t>историко-культурной экспертизы в отношении земельных участков, подлежащих хозяйственному освоению</w:t>
      </w:r>
      <w:r w:rsidR="00077179" w:rsidRPr="00EA79F7">
        <w:t xml:space="preserve"> – </w:t>
      </w:r>
      <w:r w:rsidRPr="00EA79F7">
        <w:t>первая очередь, расчетный срок.</w:t>
      </w:r>
    </w:p>
    <w:p w14:paraId="23CAA6A3" w14:textId="77777777" w:rsidR="004B080C" w:rsidRPr="00EA79F7" w:rsidRDefault="004B080C" w:rsidP="00677949">
      <w:pPr>
        <w:tabs>
          <w:tab w:val="left" w:pos="709"/>
        </w:tabs>
        <w:rPr>
          <w:bCs/>
        </w:rPr>
      </w:pPr>
      <w:r w:rsidRPr="00EA79F7">
        <w:rPr>
          <w:bCs/>
        </w:rPr>
        <w:t>Дополнительно проектом генерального плана рекомендуются следующие мероприятия:</w:t>
      </w:r>
    </w:p>
    <w:p w14:paraId="0F0AC011" w14:textId="7DADFAF9" w:rsidR="004B080C" w:rsidRPr="00EA79F7" w:rsidRDefault="004B080C" w:rsidP="005704FA">
      <w:pPr>
        <w:pStyle w:val="a"/>
        <w:numPr>
          <w:ilvl w:val="0"/>
          <w:numId w:val="36"/>
        </w:numPr>
        <w:tabs>
          <w:tab w:val="left" w:pos="709"/>
        </w:tabs>
        <w:ind w:left="0" w:firstLine="709"/>
      </w:pPr>
      <w:r w:rsidRPr="00EA79F7">
        <w:t>проведение исследований и выявление на их основе объектов историко-культурного наследия, в т.ч. памятников архитектуры в пределах территории сельского поселения</w:t>
      </w:r>
      <w:r w:rsidR="00F50D2C" w:rsidRPr="00EA79F7">
        <w:t>.</w:t>
      </w:r>
    </w:p>
    <w:p w14:paraId="404EC0E0" w14:textId="5032D620" w:rsidR="00550A03" w:rsidRPr="00EA79F7" w:rsidRDefault="00550A03" w:rsidP="00677949">
      <w:pPr>
        <w:tabs>
          <w:tab w:val="left" w:pos="709"/>
        </w:tabs>
      </w:pPr>
      <w:bookmarkStart w:id="29" w:name="_Hlk88049991"/>
      <w:r w:rsidRPr="00EA79F7">
        <w:lastRenderedPageBreak/>
        <w:t>В отношении объектов историко-культурного наследия регионального значения, расположенных на территории Речицкого сельского поселения, предлагаются следующие мероприятия, представленные в таблице </w:t>
      </w:r>
      <w:r w:rsidR="00FD06E2">
        <w:t>3</w:t>
      </w:r>
      <w:r w:rsidR="0002753A">
        <w:t>1</w:t>
      </w:r>
      <w:r w:rsidRPr="00EA79F7">
        <w:t>.</w:t>
      </w:r>
    </w:p>
    <w:p w14:paraId="284A26F2" w14:textId="4A683ED7" w:rsidR="00550A03" w:rsidRPr="00EA79F7" w:rsidRDefault="00550A03" w:rsidP="00677949">
      <w:pPr>
        <w:keepNext/>
        <w:tabs>
          <w:tab w:val="left" w:pos="709"/>
        </w:tabs>
        <w:jc w:val="right"/>
        <w:rPr>
          <w:i/>
          <w:iCs/>
        </w:rPr>
      </w:pPr>
      <w:r w:rsidRPr="00EA79F7">
        <w:t xml:space="preserve">Таблица </w:t>
      </w:r>
      <w:r w:rsidR="00FD06E2">
        <w:t>3</w:t>
      </w:r>
      <w:r w:rsidR="0002753A">
        <w:t>1</w:t>
      </w:r>
    </w:p>
    <w:tbl>
      <w:tblPr>
        <w:tblStyle w:val="11"/>
        <w:tblW w:w="5000" w:type="pct"/>
        <w:jc w:val="center"/>
        <w:tblInd w:w="0" w:type="dxa"/>
        <w:tblLayout w:type="fixed"/>
        <w:tblLook w:val="0000" w:firstRow="0" w:lastRow="0" w:firstColumn="0" w:lastColumn="0" w:noHBand="0" w:noVBand="0"/>
      </w:tblPr>
      <w:tblGrid>
        <w:gridCol w:w="704"/>
        <w:gridCol w:w="6662"/>
        <w:gridCol w:w="1979"/>
      </w:tblGrid>
      <w:tr w:rsidR="00EA79F7" w:rsidRPr="00EA79F7" w14:paraId="0CD4C3A5" w14:textId="77777777" w:rsidTr="0031412F">
        <w:trPr>
          <w:cantSplit/>
          <w:jc w:val="center"/>
        </w:trPr>
        <w:tc>
          <w:tcPr>
            <w:tcW w:w="704" w:type="dxa"/>
            <w:shd w:val="clear" w:color="auto" w:fill="D9E2F3" w:themeFill="accent1" w:themeFillTint="33"/>
            <w:vAlign w:val="center"/>
          </w:tcPr>
          <w:p w14:paraId="3FC4D606" w14:textId="77777777" w:rsidR="00550A03" w:rsidRPr="00EA79F7" w:rsidRDefault="00550A03" w:rsidP="00677949">
            <w:pPr>
              <w:keepNext/>
              <w:tabs>
                <w:tab w:val="left" w:pos="709"/>
              </w:tabs>
              <w:ind w:firstLine="0"/>
              <w:jc w:val="center"/>
              <w:rPr>
                <w:sz w:val="24"/>
                <w:szCs w:val="24"/>
              </w:rPr>
            </w:pPr>
            <w:r w:rsidRPr="00EA79F7">
              <w:rPr>
                <w:sz w:val="24"/>
                <w:szCs w:val="24"/>
              </w:rPr>
              <w:t>№</w:t>
            </w:r>
          </w:p>
        </w:tc>
        <w:tc>
          <w:tcPr>
            <w:tcW w:w="6662" w:type="dxa"/>
            <w:shd w:val="clear" w:color="auto" w:fill="D9E2F3" w:themeFill="accent1" w:themeFillTint="33"/>
            <w:vAlign w:val="center"/>
          </w:tcPr>
          <w:p w14:paraId="7D538249" w14:textId="77777777" w:rsidR="00550A03" w:rsidRPr="00EA79F7" w:rsidRDefault="00550A03" w:rsidP="00677949">
            <w:pPr>
              <w:keepNext/>
              <w:tabs>
                <w:tab w:val="left" w:pos="709"/>
              </w:tabs>
              <w:ind w:firstLine="0"/>
              <w:jc w:val="center"/>
              <w:rPr>
                <w:b/>
                <w:bCs/>
                <w:sz w:val="24"/>
                <w:szCs w:val="24"/>
              </w:rPr>
            </w:pPr>
            <w:r w:rsidRPr="00EA79F7">
              <w:rPr>
                <w:sz w:val="24"/>
                <w:szCs w:val="24"/>
              </w:rPr>
              <w:t>Наименование мероприятия</w:t>
            </w:r>
          </w:p>
        </w:tc>
        <w:tc>
          <w:tcPr>
            <w:tcW w:w="1979" w:type="dxa"/>
            <w:shd w:val="clear" w:color="auto" w:fill="D9E2F3" w:themeFill="accent1" w:themeFillTint="33"/>
            <w:vAlign w:val="center"/>
          </w:tcPr>
          <w:p w14:paraId="07BA301F" w14:textId="77777777" w:rsidR="00550A03" w:rsidRPr="00EA79F7" w:rsidRDefault="00550A03" w:rsidP="00677949">
            <w:pPr>
              <w:keepNext/>
              <w:tabs>
                <w:tab w:val="left" w:pos="709"/>
              </w:tabs>
              <w:ind w:firstLine="0"/>
              <w:jc w:val="center"/>
              <w:rPr>
                <w:sz w:val="24"/>
                <w:szCs w:val="24"/>
              </w:rPr>
            </w:pPr>
            <w:r w:rsidRPr="00EA79F7">
              <w:rPr>
                <w:sz w:val="24"/>
                <w:szCs w:val="24"/>
              </w:rPr>
              <w:t>Сроки реализации</w:t>
            </w:r>
          </w:p>
        </w:tc>
      </w:tr>
      <w:tr w:rsidR="00EA79F7" w:rsidRPr="00EA79F7" w14:paraId="223706E9" w14:textId="77777777" w:rsidTr="0031412F">
        <w:trPr>
          <w:cantSplit/>
          <w:jc w:val="center"/>
        </w:trPr>
        <w:tc>
          <w:tcPr>
            <w:tcW w:w="704" w:type="dxa"/>
            <w:vAlign w:val="center"/>
          </w:tcPr>
          <w:p w14:paraId="59625520" w14:textId="0A4F006A" w:rsidR="00550A03" w:rsidRPr="00EA79F7" w:rsidRDefault="00550A03" w:rsidP="00677949">
            <w:pPr>
              <w:tabs>
                <w:tab w:val="left" w:pos="709"/>
              </w:tabs>
              <w:ind w:firstLine="0"/>
              <w:jc w:val="center"/>
              <w:rPr>
                <w:sz w:val="24"/>
                <w:szCs w:val="24"/>
              </w:rPr>
            </w:pPr>
            <w:r w:rsidRPr="00EA79F7">
              <w:rPr>
                <w:sz w:val="24"/>
                <w:szCs w:val="24"/>
              </w:rPr>
              <w:t>1</w:t>
            </w:r>
          </w:p>
        </w:tc>
        <w:tc>
          <w:tcPr>
            <w:tcW w:w="6662" w:type="dxa"/>
            <w:vAlign w:val="center"/>
          </w:tcPr>
          <w:p w14:paraId="2C6891B4" w14:textId="77777777" w:rsidR="00550A03" w:rsidRPr="00EA79F7" w:rsidRDefault="00550A03" w:rsidP="00677949">
            <w:pPr>
              <w:tabs>
                <w:tab w:val="left" w:pos="709"/>
              </w:tabs>
              <w:ind w:firstLine="0"/>
              <w:rPr>
                <w:sz w:val="24"/>
                <w:szCs w:val="24"/>
              </w:rPr>
            </w:pPr>
            <w:r w:rsidRPr="00EA79F7">
              <w:rPr>
                <w:sz w:val="24"/>
                <w:szCs w:val="24"/>
              </w:rPr>
              <w:t>Содействие органов местного самоуправления муниципального образования проведению мероприятий по установлению границ территорий выявленных объектов культурного наследия.</w:t>
            </w:r>
          </w:p>
        </w:tc>
        <w:tc>
          <w:tcPr>
            <w:tcW w:w="1979" w:type="dxa"/>
            <w:vAlign w:val="center"/>
          </w:tcPr>
          <w:p w14:paraId="42AA8181"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3D447109" w14:textId="77777777" w:rsidTr="0031412F">
        <w:trPr>
          <w:cantSplit/>
          <w:jc w:val="center"/>
        </w:trPr>
        <w:tc>
          <w:tcPr>
            <w:tcW w:w="704" w:type="dxa"/>
            <w:vAlign w:val="center"/>
          </w:tcPr>
          <w:p w14:paraId="3410D257" w14:textId="13CFAABE" w:rsidR="00550A03" w:rsidRPr="00EA79F7" w:rsidRDefault="00550A03" w:rsidP="00677949">
            <w:pPr>
              <w:tabs>
                <w:tab w:val="left" w:pos="709"/>
              </w:tabs>
              <w:ind w:firstLine="0"/>
              <w:jc w:val="center"/>
              <w:rPr>
                <w:sz w:val="24"/>
                <w:szCs w:val="24"/>
              </w:rPr>
            </w:pPr>
            <w:r w:rsidRPr="00EA79F7">
              <w:rPr>
                <w:sz w:val="24"/>
                <w:szCs w:val="24"/>
              </w:rPr>
              <w:t>2</w:t>
            </w:r>
          </w:p>
        </w:tc>
        <w:tc>
          <w:tcPr>
            <w:tcW w:w="6662" w:type="dxa"/>
            <w:vAlign w:val="center"/>
          </w:tcPr>
          <w:p w14:paraId="04622834" w14:textId="77777777" w:rsidR="00550A03" w:rsidRPr="00EA79F7" w:rsidRDefault="00550A03" w:rsidP="00677949">
            <w:pPr>
              <w:tabs>
                <w:tab w:val="left" w:pos="709"/>
              </w:tabs>
              <w:ind w:firstLine="0"/>
              <w:rPr>
                <w:sz w:val="24"/>
                <w:szCs w:val="24"/>
              </w:rPr>
            </w:pPr>
            <w:r w:rsidRPr="00EA79F7">
              <w:rPr>
                <w:sz w:val="24"/>
                <w:szCs w:val="24"/>
              </w:rPr>
              <w:t>Содействие органов местного самоуправления муниципального образования проведению разработки и утверждению проектов охранных зон объектов культурного наследия, назначение режимов использования территорий в границах охранных зон.</w:t>
            </w:r>
          </w:p>
        </w:tc>
        <w:tc>
          <w:tcPr>
            <w:tcW w:w="1979" w:type="dxa"/>
            <w:vAlign w:val="center"/>
          </w:tcPr>
          <w:p w14:paraId="44AD0924"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2AE38D91" w14:textId="77777777" w:rsidTr="0031412F">
        <w:trPr>
          <w:cantSplit/>
          <w:jc w:val="center"/>
        </w:trPr>
        <w:tc>
          <w:tcPr>
            <w:tcW w:w="704" w:type="dxa"/>
            <w:vAlign w:val="center"/>
          </w:tcPr>
          <w:p w14:paraId="05B140A3" w14:textId="20D5F266" w:rsidR="00550A03" w:rsidRPr="00EA79F7" w:rsidRDefault="00550A03" w:rsidP="00677949">
            <w:pPr>
              <w:tabs>
                <w:tab w:val="left" w:pos="709"/>
              </w:tabs>
              <w:ind w:firstLine="0"/>
              <w:jc w:val="center"/>
              <w:rPr>
                <w:sz w:val="24"/>
                <w:szCs w:val="24"/>
              </w:rPr>
            </w:pPr>
            <w:r w:rsidRPr="00EA79F7">
              <w:rPr>
                <w:sz w:val="24"/>
                <w:szCs w:val="24"/>
              </w:rPr>
              <w:t>3</w:t>
            </w:r>
          </w:p>
        </w:tc>
        <w:tc>
          <w:tcPr>
            <w:tcW w:w="6662" w:type="dxa"/>
            <w:vAlign w:val="center"/>
          </w:tcPr>
          <w:p w14:paraId="7C0962EF" w14:textId="77777777" w:rsidR="00550A03" w:rsidRPr="00EA79F7" w:rsidRDefault="00550A03" w:rsidP="00677949">
            <w:pPr>
              <w:tabs>
                <w:tab w:val="left" w:pos="709"/>
              </w:tabs>
              <w:ind w:firstLine="0"/>
              <w:rPr>
                <w:sz w:val="24"/>
                <w:szCs w:val="24"/>
              </w:rPr>
            </w:pPr>
            <w:r w:rsidRPr="00EA79F7">
              <w:rPr>
                <w:sz w:val="24"/>
                <w:szCs w:val="24"/>
              </w:rPr>
              <w:t>Содействие органов местного самоуправления муниципального образования обязательному проведению историко-культурной экспертизы в отношении земельных участков, подлежащих хозяйственному освоению.</w:t>
            </w:r>
          </w:p>
        </w:tc>
        <w:tc>
          <w:tcPr>
            <w:tcW w:w="1979" w:type="dxa"/>
            <w:vAlign w:val="center"/>
          </w:tcPr>
          <w:p w14:paraId="0F257419"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1BB3AE1D" w14:textId="77777777" w:rsidTr="0031412F">
        <w:trPr>
          <w:cantSplit/>
          <w:jc w:val="center"/>
        </w:trPr>
        <w:tc>
          <w:tcPr>
            <w:tcW w:w="704" w:type="dxa"/>
            <w:vAlign w:val="center"/>
          </w:tcPr>
          <w:p w14:paraId="76BACD23" w14:textId="4AC0EF72" w:rsidR="00550A03" w:rsidRPr="00EA79F7" w:rsidRDefault="00550A03" w:rsidP="00677949">
            <w:pPr>
              <w:tabs>
                <w:tab w:val="left" w:pos="709"/>
              </w:tabs>
              <w:ind w:firstLine="0"/>
              <w:jc w:val="center"/>
              <w:rPr>
                <w:sz w:val="24"/>
                <w:szCs w:val="24"/>
              </w:rPr>
            </w:pPr>
            <w:r w:rsidRPr="00EA79F7">
              <w:rPr>
                <w:sz w:val="24"/>
                <w:szCs w:val="24"/>
              </w:rPr>
              <w:t>4</w:t>
            </w:r>
          </w:p>
        </w:tc>
        <w:tc>
          <w:tcPr>
            <w:tcW w:w="6662" w:type="dxa"/>
            <w:vAlign w:val="center"/>
          </w:tcPr>
          <w:p w14:paraId="775CB345" w14:textId="10FECE03" w:rsidR="00550A03" w:rsidRPr="00EA79F7" w:rsidRDefault="00550A03" w:rsidP="00677949">
            <w:pPr>
              <w:tabs>
                <w:tab w:val="left" w:pos="709"/>
              </w:tabs>
              <w:ind w:firstLine="0"/>
              <w:rPr>
                <w:sz w:val="24"/>
                <w:szCs w:val="24"/>
              </w:rPr>
            </w:pPr>
            <w:r w:rsidRPr="00EA79F7">
              <w:rPr>
                <w:sz w:val="24"/>
                <w:szCs w:val="24"/>
              </w:rPr>
              <w:t>Обязательное проведение</w:t>
            </w:r>
            <w:r w:rsidR="00077179" w:rsidRPr="00EA79F7">
              <w:rPr>
                <w:sz w:val="24"/>
                <w:szCs w:val="24"/>
              </w:rPr>
              <w:t xml:space="preserve"> </w:t>
            </w:r>
            <w:r w:rsidRPr="00EA79F7">
              <w:rPr>
                <w:sz w:val="24"/>
                <w:szCs w:val="24"/>
              </w:rPr>
              <w:t>историко-культурной экспертизы в отношении земельных участков, подлежащих хозяйственному освоению</w:t>
            </w:r>
          </w:p>
        </w:tc>
        <w:tc>
          <w:tcPr>
            <w:tcW w:w="1979" w:type="dxa"/>
            <w:vAlign w:val="center"/>
          </w:tcPr>
          <w:p w14:paraId="3A564C23"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bookmarkEnd w:id="29"/>
    </w:tbl>
    <w:p w14:paraId="2AF2D128" w14:textId="77777777" w:rsidR="00550A03" w:rsidRPr="00EA79F7" w:rsidRDefault="00550A03" w:rsidP="00677949">
      <w:pPr>
        <w:tabs>
          <w:tab w:val="left" w:pos="709"/>
        </w:tabs>
        <w:ind w:left="709" w:firstLine="0"/>
      </w:pPr>
    </w:p>
    <w:p w14:paraId="358432A8" w14:textId="1C231BE6" w:rsidR="004B080C" w:rsidRPr="00EA79F7" w:rsidRDefault="00F50D2C" w:rsidP="00677949">
      <w:pPr>
        <w:pStyle w:val="3"/>
        <w:tabs>
          <w:tab w:val="left" w:pos="709"/>
        </w:tabs>
      </w:pPr>
      <w:r w:rsidRPr="00EA79F7">
        <w:t>2.</w:t>
      </w:r>
      <w:r w:rsidR="004B080C" w:rsidRPr="00EA79F7">
        <w:t>2.5. Предложения по размещению на территории Речицкого сельского поселения объектов капитального строительства местного значения</w:t>
      </w:r>
    </w:p>
    <w:p w14:paraId="409715B4" w14:textId="77777777" w:rsidR="008A60CF" w:rsidRPr="00EA79F7" w:rsidRDefault="008A60CF" w:rsidP="00677949">
      <w:pPr>
        <w:pStyle w:val="4"/>
        <w:tabs>
          <w:tab w:val="left" w:pos="709"/>
        </w:tabs>
      </w:pPr>
      <w:r w:rsidRPr="00EA79F7">
        <w:t>Строительство и модернизация жилищного фонда, создание условий для жилищного строительство</w:t>
      </w:r>
    </w:p>
    <w:p w14:paraId="7F287DF7" w14:textId="77777777" w:rsidR="008A60CF" w:rsidRPr="00EA79F7" w:rsidRDefault="008A60CF" w:rsidP="00677949">
      <w:pPr>
        <w:tabs>
          <w:tab w:val="left" w:pos="709"/>
        </w:tabs>
        <w:rPr>
          <w:szCs w:val="28"/>
        </w:rPr>
      </w:pPr>
      <w:r w:rsidRPr="00EA79F7">
        <w:rPr>
          <w:szCs w:val="28"/>
        </w:rPr>
        <w:t>Согласно ст. 14 Федерального закона № 131-ФЗ от 06.10.2003 г. к полномочиям администрации сельского поселения относятся предложения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14:paraId="4F757C4B" w14:textId="77777777" w:rsidR="008A60CF" w:rsidRPr="00EA79F7" w:rsidRDefault="008A60CF" w:rsidP="00677949">
      <w:pPr>
        <w:tabs>
          <w:tab w:val="left" w:pos="709"/>
        </w:tabs>
        <w:rPr>
          <w:szCs w:val="28"/>
        </w:rPr>
      </w:pPr>
      <w:r w:rsidRPr="00EA79F7">
        <w:rPr>
          <w:szCs w:val="28"/>
        </w:rPr>
        <w:t>К основным задачам в области жилищного строительства относятся:</w:t>
      </w:r>
    </w:p>
    <w:p w14:paraId="692E23FB" w14:textId="77777777" w:rsidR="008A60CF" w:rsidRPr="00EA79F7" w:rsidRDefault="008A60CF" w:rsidP="005704FA">
      <w:pPr>
        <w:pStyle w:val="a"/>
        <w:numPr>
          <w:ilvl w:val="0"/>
          <w:numId w:val="37"/>
        </w:numPr>
        <w:tabs>
          <w:tab w:val="left" w:pos="709"/>
        </w:tabs>
        <w:ind w:left="0" w:firstLine="709"/>
      </w:pPr>
      <w:r w:rsidRPr="00EA79F7">
        <w:t>максимальное обеспечение условий для увеличения объемов и повышения качества жилищного фонда сельского поселения при обязательном выполнении экологических, санитарно-гигиенических и градостроительных требований;</w:t>
      </w:r>
    </w:p>
    <w:p w14:paraId="2A27531D" w14:textId="77777777" w:rsidR="008A60CF" w:rsidRPr="00EA79F7" w:rsidRDefault="008A60CF" w:rsidP="005704FA">
      <w:pPr>
        <w:pStyle w:val="a"/>
        <w:numPr>
          <w:ilvl w:val="0"/>
          <w:numId w:val="37"/>
        </w:numPr>
        <w:tabs>
          <w:tab w:val="left" w:pos="709"/>
        </w:tabs>
        <w:ind w:left="0" w:firstLine="709"/>
      </w:pPr>
      <w:r w:rsidRPr="00EA79F7">
        <w:t>развитие новых типов жилья, включая развитие малоэтажного жилищного строительства (таунхаусы и коттеджи);</w:t>
      </w:r>
    </w:p>
    <w:p w14:paraId="41AC4DD6" w14:textId="77777777" w:rsidR="008A60CF" w:rsidRPr="00EA79F7" w:rsidRDefault="008A60CF" w:rsidP="005704FA">
      <w:pPr>
        <w:pStyle w:val="a"/>
        <w:numPr>
          <w:ilvl w:val="0"/>
          <w:numId w:val="37"/>
        </w:numPr>
        <w:tabs>
          <w:tab w:val="left" w:pos="709"/>
        </w:tabs>
        <w:ind w:left="0" w:firstLine="709"/>
      </w:pPr>
      <w:r w:rsidRPr="00EA79F7">
        <w:t>комплексное благоустройство жилых кварталов.</w:t>
      </w:r>
    </w:p>
    <w:p w14:paraId="0A32DD77" w14:textId="77777777" w:rsidR="008A60CF" w:rsidRPr="00EA79F7" w:rsidRDefault="008A60CF" w:rsidP="00677949">
      <w:pPr>
        <w:tabs>
          <w:tab w:val="left" w:pos="709"/>
        </w:tabs>
        <w:rPr>
          <w:szCs w:val="28"/>
        </w:rPr>
      </w:pPr>
      <w:r w:rsidRPr="00EA79F7">
        <w:rPr>
          <w:szCs w:val="28"/>
        </w:rPr>
        <w:t>Генеральным планом предлагается как освоение свободных от застройки территорий, так и реконструкция, модернизация и капитальный ремонт существующего жилищного фонда.</w:t>
      </w:r>
    </w:p>
    <w:p w14:paraId="5C66E616" w14:textId="77777777" w:rsidR="008A60CF" w:rsidRPr="00EA79F7" w:rsidRDefault="008A60CF" w:rsidP="00677949">
      <w:pPr>
        <w:tabs>
          <w:tab w:val="left" w:pos="709"/>
        </w:tabs>
        <w:rPr>
          <w:szCs w:val="28"/>
        </w:rPr>
      </w:pPr>
      <w:r w:rsidRPr="00EA79F7">
        <w:rPr>
          <w:szCs w:val="28"/>
        </w:rPr>
        <w:t>Кроме того, предусматриваются следующие мероприятия:</w:t>
      </w:r>
    </w:p>
    <w:p w14:paraId="7295BB3F" w14:textId="77777777" w:rsidR="008A60CF" w:rsidRPr="00EA79F7" w:rsidRDefault="008A60CF" w:rsidP="005704FA">
      <w:pPr>
        <w:pStyle w:val="a"/>
        <w:numPr>
          <w:ilvl w:val="0"/>
          <w:numId w:val="38"/>
        </w:numPr>
        <w:tabs>
          <w:tab w:val="left" w:pos="709"/>
        </w:tabs>
        <w:ind w:left="0" w:firstLine="709"/>
      </w:pPr>
      <w:r w:rsidRPr="00EA79F7">
        <w:t>Строительство усадебных домов по программе «доступное жилье», предназначенных для молодых специалистов, молодых семей.</w:t>
      </w:r>
    </w:p>
    <w:p w14:paraId="753D573F" w14:textId="77777777" w:rsidR="008A60CF" w:rsidRPr="00EA79F7" w:rsidRDefault="008A60CF" w:rsidP="005704FA">
      <w:pPr>
        <w:pStyle w:val="a"/>
        <w:numPr>
          <w:ilvl w:val="0"/>
          <w:numId w:val="38"/>
        </w:numPr>
        <w:tabs>
          <w:tab w:val="left" w:pos="709"/>
        </w:tabs>
        <w:ind w:left="0" w:firstLine="709"/>
      </w:pPr>
      <w:r w:rsidRPr="00EA79F7">
        <w:t xml:space="preserve">При реконструкции и формировании жилой застройки на территории общественных центров следует ориентироваться на переход от типового к </w:t>
      </w:r>
      <w:r w:rsidRPr="00EA79F7">
        <w:lastRenderedPageBreak/>
        <w:t>авторскому адресному проектированию и строительству домов с улучшенной планировкой квартир и увеличением их площади.</w:t>
      </w:r>
    </w:p>
    <w:p w14:paraId="4D48F35D" w14:textId="77777777" w:rsidR="008A60CF" w:rsidRPr="00EA79F7" w:rsidRDefault="008A60CF" w:rsidP="005704FA">
      <w:pPr>
        <w:pStyle w:val="a"/>
        <w:numPr>
          <w:ilvl w:val="0"/>
          <w:numId w:val="38"/>
        </w:numPr>
        <w:tabs>
          <w:tab w:val="left" w:pos="709"/>
        </w:tabs>
        <w:ind w:left="0" w:firstLine="709"/>
      </w:pPr>
      <w:r w:rsidRPr="00EA79F7">
        <w:t>Строительство нового жилищного фонда в сельском поселении на экологически безопасных территориях с учетом системы нормативных планировочных ограничений.</w:t>
      </w:r>
    </w:p>
    <w:p w14:paraId="02AD0AC9" w14:textId="77777777" w:rsidR="008A60CF" w:rsidRPr="00EA79F7" w:rsidRDefault="008A60CF" w:rsidP="005704FA">
      <w:pPr>
        <w:pStyle w:val="a"/>
        <w:numPr>
          <w:ilvl w:val="0"/>
          <w:numId w:val="38"/>
        </w:numPr>
        <w:tabs>
          <w:tab w:val="left" w:pos="709"/>
        </w:tabs>
        <w:ind w:left="0" w:firstLine="709"/>
      </w:pPr>
      <w:r w:rsidRPr="00EA79F7">
        <w:t>Комплексная застройка и благоустройство районов нового жилищного строительства с полным инженерным оборудованием территории и строительством объектов социальной сферы, устройством спортивных и парковых зон.</w:t>
      </w:r>
    </w:p>
    <w:p w14:paraId="2C079064" w14:textId="77777777" w:rsidR="008A60CF" w:rsidRPr="00EA79F7" w:rsidRDefault="008A60CF" w:rsidP="00677949">
      <w:pPr>
        <w:widowControl w:val="0"/>
        <w:tabs>
          <w:tab w:val="left" w:pos="709"/>
        </w:tabs>
        <w:rPr>
          <w:szCs w:val="28"/>
        </w:rPr>
      </w:pPr>
      <w:r w:rsidRPr="00EA79F7">
        <w:rPr>
          <w:szCs w:val="28"/>
        </w:rPr>
        <w:t>Основная цель первоочередных мероприятий по новому жилищному строительству – комплексное формирование жилых районов с максимальным благоустройством, развитием социальной, инженерной и транспортной инфраструктур.</w:t>
      </w:r>
    </w:p>
    <w:p w14:paraId="7C1A2900" w14:textId="5C44D0DA" w:rsidR="008A60CF" w:rsidRPr="00EA79F7" w:rsidRDefault="008A60CF" w:rsidP="00677949">
      <w:pPr>
        <w:tabs>
          <w:tab w:val="left" w:pos="709"/>
        </w:tabs>
      </w:pPr>
      <w:r w:rsidRPr="00EA79F7">
        <w:t>Перечень основных мероприятий по обеспечению Речицкого сельского поселения объектами жилой инфраструктуры:</w:t>
      </w:r>
    </w:p>
    <w:p w14:paraId="310AB6C4" w14:textId="77B720D4" w:rsidR="008A60CF" w:rsidRPr="00EA79F7" w:rsidRDefault="008A60CF" w:rsidP="005704FA">
      <w:pPr>
        <w:pStyle w:val="a"/>
        <w:numPr>
          <w:ilvl w:val="0"/>
          <w:numId w:val="39"/>
        </w:numPr>
        <w:tabs>
          <w:tab w:val="left" w:pos="709"/>
        </w:tabs>
        <w:ind w:left="0" w:firstLine="709"/>
      </w:pPr>
      <w:r w:rsidRPr="00EA79F7">
        <w:t>Обеспечение условий для увеличения объемов и повышения качества жилищного фонда сельского поселения, при обязательном выполнении экологических, санитарно-гигиенических и градостроительных требований, с учетом сложившегося архитектурно-планировочного облика сельского поселения</w:t>
      </w:r>
      <w:r w:rsidR="00077179" w:rsidRPr="00EA79F7">
        <w:t xml:space="preserve"> – </w:t>
      </w:r>
      <w:r w:rsidRPr="00EA79F7">
        <w:t>первая очередь.</w:t>
      </w:r>
    </w:p>
    <w:p w14:paraId="6DC81F06" w14:textId="2FC8750F" w:rsidR="008A60CF" w:rsidRPr="00EA79F7" w:rsidRDefault="008A60CF" w:rsidP="005704FA">
      <w:pPr>
        <w:pStyle w:val="a"/>
        <w:numPr>
          <w:ilvl w:val="0"/>
          <w:numId w:val="39"/>
        </w:numPr>
        <w:tabs>
          <w:tab w:val="left" w:pos="709"/>
        </w:tabs>
        <w:ind w:left="0" w:firstLine="709"/>
      </w:pPr>
      <w:r w:rsidRPr="00EA79F7">
        <w:t>Реконструкция, модернизация и капитальный ремонт муниципального жилого фонда</w:t>
      </w:r>
      <w:r w:rsidR="00077179" w:rsidRPr="00EA79F7">
        <w:t xml:space="preserve"> – </w:t>
      </w:r>
      <w:r w:rsidRPr="00EA79F7">
        <w:t>первая очередь.</w:t>
      </w:r>
    </w:p>
    <w:p w14:paraId="105B2859" w14:textId="79BE89AF" w:rsidR="008A60CF" w:rsidRPr="00EA79F7" w:rsidRDefault="008A60CF" w:rsidP="005704FA">
      <w:pPr>
        <w:pStyle w:val="a"/>
        <w:numPr>
          <w:ilvl w:val="0"/>
          <w:numId w:val="39"/>
        </w:numPr>
        <w:tabs>
          <w:tab w:val="left" w:pos="709"/>
        </w:tabs>
        <w:ind w:left="0" w:firstLine="709"/>
      </w:pPr>
      <w:r w:rsidRPr="00EA79F7">
        <w:t>Комплексное благоустройство жилых кварталов</w:t>
      </w:r>
      <w:r w:rsidR="00077179" w:rsidRPr="00EA79F7">
        <w:t xml:space="preserve"> – </w:t>
      </w:r>
      <w:r w:rsidRPr="00EA79F7">
        <w:t>первая очередь.</w:t>
      </w:r>
    </w:p>
    <w:p w14:paraId="4D705F9A" w14:textId="41126752" w:rsidR="008A60CF" w:rsidRPr="00EA79F7" w:rsidRDefault="008A60CF" w:rsidP="005704FA">
      <w:pPr>
        <w:pStyle w:val="a"/>
        <w:numPr>
          <w:ilvl w:val="0"/>
          <w:numId w:val="39"/>
        </w:numPr>
        <w:tabs>
          <w:tab w:val="left" w:pos="709"/>
        </w:tabs>
        <w:ind w:left="0" w:firstLine="709"/>
      </w:pPr>
      <w:r w:rsidRPr="00EA79F7">
        <w:t>Снос ветхого жилого фонда с последующим возведением индивидуальной жилой застройки на освободившихся территориях</w:t>
      </w:r>
      <w:r w:rsidR="00077179" w:rsidRPr="00EA79F7">
        <w:t xml:space="preserve"> – </w:t>
      </w:r>
      <w:r w:rsidRPr="00EA79F7">
        <w:t>расчетный срок.</w:t>
      </w:r>
    </w:p>
    <w:p w14:paraId="73502355" w14:textId="3E6DF765" w:rsidR="008A60CF" w:rsidRPr="00EA79F7" w:rsidRDefault="008A60CF" w:rsidP="005704FA">
      <w:pPr>
        <w:pStyle w:val="a"/>
        <w:numPr>
          <w:ilvl w:val="0"/>
          <w:numId w:val="39"/>
        </w:numPr>
        <w:tabs>
          <w:tab w:val="left" w:pos="709"/>
        </w:tabs>
        <w:ind w:left="0" w:firstLine="709"/>
      </w:pPr>
      <w:r w:rsidRPr="00EA79F7">
        <w:t>Проведение мероприятий по инвентаризации существующего жилого фонда сельского поселения.</w:t>
      </w:r>
    </w:p>
    <w:p w14:paraId="1C034149" w14:textId="7C6518A8" w:rsidR="008A60CF" w:rsidRPr="00EA79F7" w:rsidRDefault="008A60CF" w:rsidP="005704FA">
      <w:pPr>
        <w:pStyle w:val="a"/>
        <w:numPr>
          <w:ilvl w:val="0"/>
          <w:numId w:val="39"/>
        </w:numPr>
        <w:tabs>
          <w:tab w:val="left" w:pos="709"/>
        </w:tabs>
        <w:ind w:left="0" w:firstLine="709"/>
      </w:pPr>
      <w:r w:rsidRPr="00EA79F7">
        <w:t>Освоение участков под индивидуальную жилую застройку в существующих границах населенных.</w:t>
      </w:r>
    </w:p>
    <w:p w14:paraId="6A5D08F8" w14:textId="4D3130F4" w:rsidR="00550A03" w:rsidRPr="00EA79F7" w:rsidRDefault="00550A03" w:rsidP="00677949">
      <w:pPr>
        <w:tabs>
          <w:tab w:val="left" w:pos="709"/>
        </w:tabs>
      </w:pPr>
      <w:bookmarkStart w:id="30" w:name="_Hlk88050057"/>
      <w:r w:rsidRPr="00EA79F7">
        <w:t>Мероприятия по обеспечению территории Речицкого сельского поселения объектами жилой инфраструктуры представлены в таблице </w:t>
      </w:r>
      <w:r w:rsidR="00E97A40" w:rsidRPr="00EA79F7">
        <w:t>3</w:t>
      </w:r>
      <w:r w:rsidR="0002753A">
        <w:t>2</w:t>
      </w:r>
      <w:r w:rsidRPr="00EA79F7">
        <w:t>.</w:t>
      </w:r>
    </w:p>
    <w:p w14:paraId="0E2DFD52" w14:textId="2B37233C" w:rsidR="00550A03" w:rsidRPr="00EA79F7" w:rsidRDefault="00550A03" w:rsidP="00677949">
      <w:pPr>
        <w:keepNext/>
        <w:tabs>
          <w:tab w:val="left" w:pos="709"/>
        </w:tabs>
        <w:jc w:val="right"/>
      </w:pPr>
      <w:r w:rsidRPr="00EA79F7">
        <w:t xml:space="preserve">Таблица </w:t>
      </w:r>
      <w:r w:rsidR="00E97A40" w:rsidRPr="00EA79F7">
        <w:t>3</w:t>
      </w:r>
      <w:r w:rsidR="0002753A">
        <w:t>2</w:t>
      </w:r>
    </w:p>
    <w:tbl>
      <w:tblPr>
        <w:tblStyle w:val="11"/>
        <w:tblW w:w="5000" w:type="pct"/>
        <w:jc w:val="center"/>
        <w:tblInd w:w="0" w:type="dxa"/>
        <w:tblLayout w:type="fixed"/>
        <w:tblLook w:val="0000" w:firstRow="0" w:lastRow="0" w:firstColumn="0" w:lastColumn="0" w:noHBand="0" w:noVBand="0"/>
      </w:tblPr>
      <w:tblGrid>
        <w:gridCol w:w="704"/>
        <w:gridCol w:w="6662"/>
        <w:gridCol w:w="1979"/>
      </w:tblGrid>
      <w:tr w:rsidR="00EA79F7" w:rsidRPr="00EA79F7" w14:paraId="0CE2436E" w14:textId="77777777" w:rsidTr="0031412F">
        <w:trPr>
          <w:cantSplit/>
          <w:jc w:val="center"/>
        </w:trPr>
        <w:tc>
          <w:tcPr>
            <w:tcW w:w="704" w:type="dxa"/>
            <w:shd w:val="clear" w:color="auto" w:fill="D9E2F3" w:themeFill="accent1" w:themeFillTint="33"/>
            <w:vAlign w:val="center"/>
          </w:tcPr>
          <w:p w14:paraId="155BE37F" w14:textId="77777777" w:rsidR="00550A03" w:rsidRPr="00EA79F7" w:rsidRDefault="00550A03" w:rsidP="00677949">
            <w:pPr>
              <w:keepNext/>
              <w:tabs>
                <w:tab w:val="left" w:pos="709"/>
              </w:tabs>
              <w:ind w:firstLine="0"/>
              <w:jc w:val="center"/>
              <w:rPr>
                <w:sz w:val="24"/>
                <w:szCs w:val="24"/>
              </w:rPr>
            </w:pPr>
            <w:r w:rsidRPr="00EA79F7">
              <w:rPr>
                <w:sz w:val="24"/>
                <w:szCs w:val="24"/>
              </w:rPr>
              <w:t>№</w:t>
            </w:r>
          </w:p>
        </w:tc>
        <w:tc>
          <w:tcPr>
            <w:tcW w:w="6662" w:type="dxa"/>
            <w:shd w:val="clear" w:color="auto" w:fill="D9E2F3" w:themeFill="accent1" w:themeFillTint="33"/>
            <w:vAlign w:val="center"/>
          </w:tcPr>
          <w:p w14:paraId="0133352A" w14:textId="77777777" w:rsidR="00550A03" w:rsidRPr="00EA79F7" w:rsidRDefault="00550A03" w:rsidP="00677949">
            <w:pPr>
              <w:keepNext/>
              <w:tabs>
                <w:tab w:val="left" w:pos="709"/>
              </w:tabs>
              <w:ind w:firstLine="0"/>
              <w:jc w:val="center"/>
              <w:rPr>
                <w:sz w:val="24"/>
                <w:szCs w:val="24"/>
              </w:rPr>
            </w:pPr>
            <w:r w:rsidRPr="00EA79F7">
              <w:rPr>
                <w:sz w:val="24"/>
                <w:szCs w:val="24"/>
              </w:rPr>
              <w:t>Наименование мероприятия</w:t>
            </w:r>
          </w:p>
        </w:tc>
        <w:tc>
          <w:tcPr>
            <w:tcW w:w="1979" w:type="dxa"/>
            <w:shd w:val="clear" w:color="auto" w:fill="D9E2F3" w:themeFill="accent1" w:themeFillTint="33"/>
            <w:vAlign w:val="center"/>
          </w:tcPr>
          <w:p w14:paraId="248B3E50" w14:textId="77777777" w:rsidR="00550A03" w:rsidRPr="00EA79F7" w:rsidRDefault="00550A03" w:rsidP="00677949">
            <w:pPr>
              <w:keepNext/>
              <w:tabs>
                <w:tab w:val="left" w:pos="709"/>
              </w:tabs>
              <w:ind w:firstLine="0"/>
              <w:jc w:val="center"/>
              <w:rPr>
                <w:sz w:val="24"/>
                <w:szCs w:val="24"/>
              </w:rPr>
            </w:pPr>
            <w:r w:rsidRPr="00EA79F7">
              <w:rPr>
                <w:sz w:val="24"/>
                <w:szCs w:val="24"/>
              </w:rPr>
              <w:t>Сроки реализации</w:t>
            </w:r>
          </w:p>
        </w:tc>
      </w:tr>
      <w:tr w:rsidR="00EA79F7" w:rsidRPr="00EA79F7" w14:paraId="5D88960A" w14:textId="77777777" w:rsidTr="0031412F">
        <w:trPr>
          <w:cantSplit/>
          <w:jc w:val="center"/>
        </w:trPr>
        <w:tc>
          <w:tcPr>
            <w:tcW w:w="704" w:type="dxa"/>
            <w:vAlign w:val="center"/>
          </w:tcPr>
          <w:p w14:paraId="5F41930F" w14:textId="77777777" w:rsidR="00550A03" w:rsidRPr="00EA79F7" w:rsidRDefault="00550A03" w:rsidP="00677949">
            <w:pPr>
              <w:tabs>
                <w:tab w:val="left" w:pos="709"/>
              </w:tabs>
              <w:ind w:firstLine="0"/>
              <w:jc w:val="center"/>
              <w:rPr>
                <w:sz w:val="24"/>
                <w:szCs w:val="24"/>
              </w:rPr>
            </w:pPr>
            <w:r w:rsidRPr="00EA79F7">
              <w:rPr>
                <w:sz w:val="24"/>
                <w:szCs w:val="24"/>
              </w:rPr>
              <w:t>1</w:t>
            </w:r>
          </w:p>
        </w:tc>
        <w:tc>
          <w:tcPr>
            <w:tcW w:w="6662" w:type="dxa"/>
            <w:vAlign w:val="center"/>
          </w:tcPr>
          <w:p w14:paraId="71B3A291" w14:textId="77777777" w:rsidR="00550A03" w:rsidRPr="00EA79F7" w:rsidRDefault="00550A03" w:rsidP="00677949">
            <w:pPr>
              <w:tabs>
                <w:tab w:val="left" w:pos="709"/>
              </w:tabs>
              <w:ind w:firstLine="0"/>
              <w:rPr>
                <w:sz w:val="24"/>
                <w:szCs w:val="24"/>
              </w:rPr>
            </w:pPr>
            <w:r w:rsidRPr="00EA79F7">
              <w:rPr>
                <w:sz w:val="24"/>
                <w:szCs w:val="24"/>
              </w:rPr>
              <w:t>Обеспечение условий для увеличения объемов и повышения качества жилищного фонда сельского поселения, при обязательном выполнении экологических, санитарно-гигиенических и градостроительных требований, с учетом сложившегося архитектурно-планировочного облика сельского поселения.</w:t>
            </w:r>
          </w:p>
        </w:tc>
        <w:tc>
          <w:tcPr>
            <w:tcW w:w="1979" w:type="dxa"/>
            <w:vAlign w:val="center"/>
          </w:tcPr>
          <w:p w14:paraId="13707D6E"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6412E653" w14:textId="77777777" w:rsidTr="0031412F">
        <w:trPr>
          <w:cantSplit/>
          <w:jc w:val="center"/>
        </w:trPr>
        <w:tc>
          <w:tcPr>
            <w:tcW w:w="704" w:type="dxa"/>
            <w:vAlign w:val="center"/>
          </w:tcPr>
          <w:p w14:paraId="5BF0D67F" w14:textId="77777777" w:rsidR="00550A03" w:rsidRPr="00EA79F7" w:rsidRDefault="00550A03" w:rsidP="00677949">
            <w:pPr>
              <w:tabs>
                <w:tab w:val="left" w:pos="709"/>
              </w:tabs>
              <w:ind w:firstLine="0"/>
              <w:jc w:val="center"/>
              <w:rPr>
                <w:sz w:val="24"/>
                <w:szCs w:val="24"/>
              </w:rPr>
            </w:pPr>
            <w:r w:rsidRPr="00EA79F7">
              <w:rPr>
                <w:sz w:val="24"/>
                <w:szCs w:val="24"/>
              </w:rPr>
              <w:t>2</w:t>
            </w:r>
          </w:p>
        </w:tc>
        <w:tc>
          <w:tcPr>
            <w:tcW w:w="6662" w:type="dxa"/>
            <w:vAlign w:val="center"/>
          </w:tcPr>
          <w:p w14:paraId="4161B04F" w14:textId="77777777" w:rsidR="00550A03" w:rsidRPr="00EA79F7" w:rsidRDefault="00550A03" w:rsidP="00677949">
            <w:pPr>
              <w:tabs>
                <w:tab w:val="left" w:pos="709"/>
              </w:tabs>
              <w:ind w:firstLine="0"/>
              <w:rPr>
                <w:sz w:val="24"/>
                <w:szCs w:val="24"/>
              </w:rPr>
            </w:pPr>
            <w:r w:rsidRPr="00EA79F7">
              <w:rPr>
                <w:sz w:val="24"/>
                <w:szCs w:val="24"/>
              </w:rPr>
              <w:t>Реконструкция, модернизация и капитальный ремонт муниципального жилого фонда.</w:t>
            </w:r>
          </w:p>
        </w:tc>
        <w:tc>
          <w:tcPr>
            <w:tcW w:w="1979" w:type="dxa"/>
            <w:vAlign w:val="center"/>
          </w:tcPr>
          <w:p w14:paraId="5BB5AF4C"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04E46956" w14:textId="77777777" w:rsidTr="0031412F">
        <w:trPr>
          <w:cantSplit/>
          <w:jc w:val="center"/>
        </w:trPr>
        <w:tc>
          <w:tcPr>
            <w:tcW w:w="704" w:type="dxa"/>
            <w:vAlign w:val="center"/>
          </w:tcPr>
          <w:p w14:paraId="441AF7B0" w14:textId="77777777" w:rsidR="00550A03" w:rsidRPr="00EA79F7" w:rsidRDefault="00550A03" w:rsidP="00677949">
            <w:pPr>
              <w:tabs>
                <w:tab w:val="left" w:pos="709"/>
              </w:tabs>
              <w:ind w:firstLine="0"/>
              <w:jc w:val="center"/>
              <w:rPr>
                <w:sz w:val="24"/>
                <w:szCs w:val="24"/>
              </w:rPr>
            </w:pPr>
            <w:r w:rsidRPr="00EA79F7">
              <w:rPr>
                <w:sz w:val="24"/>
                <w:szCs w:val="24"/>
              </w:rPr>
              <w:t>3</w:t>
            </w:r>
          </w:p>
        </w:tc>
        <w:tc>
          <w:tcPr>
            <w:tcW w:w="6662" w:type="dxa"/>
            <w:vAlign w:val="center"/>
          </w:tcPr>
          <w:p w14:paraId="599CE63D" w14:textId="77777777" w:rsidR="00550A03" w:rsidRPr="00EA79F7" w:rsidRDefault="00550A03" w:rsidP="00677949">
            <w:pPr>
              <w:tabs>
                <w:tab w:val="left" w:pos="709"/>
              </w:tabs>
              <w:ind w:firstLine="0"/>
              <w:rPr>
                <w:sz w:val="24"/>
                <w:szCs w:val="24"/>
              </w:rPr>
            </w:pPr>
            <w:r w:rsidRPr="00EA79F7">
              <w:rPr>
                <w:sz w:val="24"/>
                <w:szCs w:val="24"/>
              </w:rPr>
              <w:t>Комплексное благоустройство жилых кварталов.</w:t>
            </w:r>
          </w:p>
        </w:tc>
        <w:tc>
          <w:tcPr>
            <w:tcW w:w="1979" w:type="dxa"/>
            <w:vAlign w:val="center"/>
          </w:tcPr>
          <w:p w14:paraId="7339A10D"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6FFE51EA" w14:textId="77777777" w:rsidTr="0031412F">
        <w:trPr>
          <w:cantSplit/>
          <w:jc w:val="center"/>
        </w:trPr>
        <w:tc>
          <w:tcPr>
            <w:tcW w:w="704" w:type="dxa"/>
            <w:vAlign w:val="center"/>
          </w:tcPr>
          <w:p w14:paraId="49A9B43A" w14:textId="77777777" w:rsidR="00550A03" w:rsidRPr="00EA79F7" w:rsidRDefault="00550A03" w:rsidP="00677949">
            <w:pPr>
              <w:tabs>
                <w:tab w:val="left" w:pos="709"/>
              </w:tabs>
              <w:ind w:firstLine="0"/>
              <w:jc w:val="center"/>
              <w:rPr>
                <w:sz w:val="24"/>
                <w:szCs w:val="24"/>
              </w:rPr>
            </w:pPr>
            <w:r w:rsidRPr="00EA79F7">
              <w:rPr>
                <w:sz w:val="24"/>
                <w:szCs w:val="24"/>
              </w:rPr>
              <w:t>4</w:t>
            </w:r>
          </w:p>
        </w:tc>
        <w:tc>
          <w:tcPr>
            <w:tcW w:w="6662" w:type="dxa"/>
            <w:vAlign w:val="center"/>
          </w:tcPr>
          <w:p w14:paraId="0E73E074" w14:textId="77777777" w:rsidR="00550A03" w:rsidRPr="00EA79F7" w:rsidRDefault="00550A03" w:rsidP="00677949">
            <w:pPr>
              <w:tabs>
                <w:tab w:val="left" w:pos="709"/>
              </w:tabs>
              <w:ind w:firstLine="0"/>
              <w:rPr>
                <w:sz w:val="24"/>
                <w:szCs w:val="24"/>
              </w:rPr>
            </w:pPr>
            <w:r w:rsidRPr="00EA79F7">
              <w:rPr>
                <w:sz w:val="24"/>
                <w:szCs w:val="24"/>
              </w:rPr>
              <w:t>Снос ветхого жилого фонда с последующим возведением индивидуальной жилой застройки на освободившихся территориях.</w:t>
            </w:r>
          </w:p>
        </w:tc>
        <w:tc>
          <w:tcPr>
            <w:tcW w:w="1979" w:type="dxa"/>
            <w:vAlign w:val="center"/>
          </w:tcPr>
          <w:p w14:paraId="0E766B48" w14:textId="77777777" w:rsidR="00550A03" w:rsidRPr="00EA79F7" w:rsidRDefault="00550A03" w:rsidP="00677949">
            <w:pPr>
              <w:tabs>
                <w:tab w:val="left" w:pos="709"/>
              </w:tabs>
              <w:ind w:firstLine="0"/>
              <w:rPr>
                <w:sz w:val="24"/>
                <w:szCs w:val="24"/>
              </w:rPr>
            </w:pPr>
            <w:r w:rsidRPr="00EA79F7">
              <w:rPr>
                <w:sz w:val="24"/>
                <w:szCs w:val="24"/>
              </w:rPr>
              <w:t>Расчетный срок</w:t>
            </w:r>
          </w:p>
        </w:tc>
      </w:tr>
      <w:tr w:rsidR="00EA79F7" w:rsidRPr="00EA79F7" w14:paraId="35F13915" w14:textId="77777777" w:rsidTr="0031412F">
        <w:trPr>
          <w:cantSplit/>
          <w:jc w:val="center"/>
        </w:trPr>
        <w:tc>
          <w:tcPr>
            <w:tcW w:w="704" w:type="dxa"/>
            <w:vAlign w:val="center"/>
          </w:tcPr>
          <w:p w14:paraId="0A997705" w14:textId="77777777" w:rsidR="00550A03" w:rsidRPr="00EA79F7" w:rsidRDefault="00550A03" w:rsidP="00677949">
            <w:pPr>
              <w:tabs>
                <w:tab w:val="left" w:pos="709"/>
              </w:tabs>
              <w:ind w:firstLine="0"/>
              <w:jc w:val="center"/>
              <w:rPr>
                <w:sz w:val="24"/>
                <w:szCs w:val="24"/>
              </w:rPr>
            </w:pPr>
            <w:r w:rsidRPr="00EA79F7">
              <w:rPr>
                <w:sz w:val="24"/>
                <w:szCs w:val="24"/>
              </w:rPr>
              <w:t>5</w:t>
            </w:r>
          </w:p>
        </w:tc>
        <w:tc>
          <w:tcPr>
            <w:tcW w:w="6662" w:type="dxa"/>
            <w:vAlign w:val="center"/>
          </w:tcPr>
          <w:p w14:paraId="3C77BBC8" w14:textId="77777777" w:rsidR="00550A03" w:rsidRPr="00EA79F7" w:rsidRDefault="00550A03" w:rsidP="00677949">
            <w:pPr>
              <w:tabs>
                <w:tab w:val="left" w:pos="709"/>
              </w:tabs>
              <w:ind w:firstLine="0"/>
              <w:rPr>
                <w:sz w:val="24"/>
                <w:szCs w:val="24"/>
              </w:rPr>
            </w:pPr>
            <w:r w:rsidRPr="00EA79F7">
              <w:rPr>
                <w:sz w:val="24"/>
                <w:szCs w:val="24"/>
              </w:rPr>
              <w:t xml:space="preserve">Проведение мероприятий по инвентаризации существующего жилого фонда сельского поселения </w:t>
            </w:r>
          </w:p>
        </w:tc>
        <w:tc>
          <w:tcPr>
            <w:tcW w:w="1979" w:type="dxa"/>
            <w:vAlign w:val="center"/>
          </w:tcPr>
          <w:p w14:paraId="586BADA3"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2CAE3060" w14:textId="77777777" w:rsidTr="0031412F">
        <w:trPr>
          <w:cantSplit/>
          <w:jc w:val="center"/>
        </w:trPr>
        <w:tc>
          <w:tcPr>
            <w:tcW w:w="704" w:type="dxa"/>
            <w:vAlign w:val="center"/>
          </w:tcPr>
          <w:p w14:paraId="02279F91" w14:textId="77777777" w:rsidR="00550A03" w:rsidRPr="00EA79F7" w:rsidRDefault="00550A03" w:rsidP="00677949">
            <w:pPr>
              <w:tabs>
                <w:tab w:val="left" w:pos="709"/>
              </w:tabs>
              <w:ind w:firstLine="0"/>
              <w:jc w:val="center"/>
              <w:rPr>
                <w:sz w:val="24"/>
                <w:szCs w:val="24"/>
              </w:rPr>
            </w:pPr>
            <w:r w:rsidRPr="00EA79F7">
              <w:rPr>
                <w:sz w:val="24"/>
                <w:szCs w:val="24"/>
              </w:rPr>
              <w:lastRenderedPageBreak/>
              <w:t>6</w:t>
            </w:r>
          </w:p>
        </w:tc>
        <w:tc>
          <w:tcPr>
            <w:tcW w:w="6662" w:type="dxa"/>
            <w:vAlign w:val="center"/>
          </w:tcPr>
          <w:p w14:paraId="45213559" w14:textId="61A7A458" w:rsidR="00550A03" w:rsidRPr="00EA79F7" w:rsidRDefault="00550A03" w:rsidP="00677949">
            <w:pPr>
              <w:tabs>
                <w:tab w:val="left" w:pos="709"/>
              </w:tabs>
              <w:ind w:firstLine="0"/>
              <w:rPr>
                <w:sz w:val="24"/>
                <w:szCs w:val="24"/>
              </w:rPr>
            </w:pPr>
            <w:r w:rsidRPr="00EA79F7">
              <w:rPr>
                <w:sz w:val="24"/>
                <w:szCs w:val="24"/>
              </w:rPr>
              <w:t>Освоение участков под индивидуальную жилую застройку в существующих границах населенных пунктов.</w:t>
            </w:r>
          </w:p>
        </w:tc>
        <w:tc>
          <w:tcPr>
            <w:tcW w:w="1979" w:type="dxa"/>
            <w:vAlign w:val="center"/>
          </w:tcPr>
          <w:p w14:paraId="26086F9A" w14:textId="77777777" w:rsidR="00550A03" w:rsidRPr="00EA79F7" w:rsidRDefault="00550A03" w:rsidP="00677949">
            <w:pPr>
              <w:tabs>
                <w:tab w:val="left" w:pos="709"/>
              </w:tabs>
              <w:ind w:firstLine="0"/>
              <w:rPr>
                <w:sz w:val="24"/>
                <w:szCs w:val="24"/>
              </w:rPr>
            </w:pPr>
          </w:p>
        </w:tc>
      </w:tr>
      <w:bookmarkEnd w:id="30"/>
    </w:tbl>
    <w:p w14:paraId="732194F9" w14:textId="77777777" w:rsidR="00550A03" w:rsidRPr="00EA79F7" w:rsidRDefault="00550A03" w:rsidP="00677949">
      <w:pPr>
        <w:tabs>
          <w:tab w:val="left" w:pos="709"/>
        </w:tabs>
      </w:pPr>
    </w:p>
    <w:p w14:paraId="4D191915" w14:textId="77777777" w:rsidR="008A60CF" w:rsidRPr="00EA79F7" w:rsidRDefault="008A60CF" w:rsidP="00677949">
      <w:pPr>
        <w:pStyle w:val="4"/>
        <w:tabs>
          <w:tab w:val="left" w:pos="709"/>
        </w:tabs>
      </w:pPr>
      <w:r w:rsidRPr="00EA79F7">
        <w:t>Предложения по обеспечению территории сельского поселения объектами социальной инфраструктуры</w:t>
      </w:r>
    </w:p>
    <w:p w14:paraId="56E41DAF" w14:textId="77777777" w:rsidR="008A60CF" w:rsidRPr="00EA79F7" w:rsidRDefault="008A60CF" w:rsidP="00677949">
      <w:pPr>
        <w:tabs>
          <w:tab w:val="left" w:pos="709"/>
        </w:tabs>
        <w:rPr>
          <w:szCs w:val="28"/>
        </w:rPr>
      </w:pPr>
      <w:r w:rsidRPr="00EA79F7">
        <w:rPr>
          <w:szCs w:val="28"/>
        </w:rPr>
        <w:t>Согласно ст. 14 Федерального закона № 131-ФЗ от 06.10.2003 г. к полномочиям органов местного самоуправления сельского поселения относятся:</w:t>
      </w:r>
    </w:p>
    <w:p w14:paraId="0853A15D" w14:textId="77777777" w:rsidR="008A60CF" w:rsidRPr="00EA79F7" w:rsidRDefault="008A60CF" w:rsidP="005704FA">
      <w:pPr>
        <w:pStyle w:val="a"/>
        <w:numPr>
          <w:ilvl w:val="0"/>
          <w:numId w:val="40"/>
        </w:numPr>
        <w:tabs>
          <w:tab w:val="left" w:pos="709"/>
        </w:tabs>
        <w:ind w:left="0" w:firstLine="709"/>
      </w:pPr>
      <w:r w:rsidRPr="00EA79F7">
        <w:t>предложения по библиотечному обслуживанию населения;</w:t>
      </w:r>
    </w:p>
    <w:p w14:paraId="0B6217A6" w14:textId="77777777" w:rsidR="008A60CF" w:rsidRPr="00EA79F7" w:rsidRDefault="008A60CF" w:rsidP="005704FA">
      <w:pPr>
        <w:pStyle w:val="a"/>
        <w:numPr>
          <w:ilvl w:val="0"/>
          <w:numId w:val="40"/>
        </w:numPr>
        <w:tabs>
          <w:tab w:val="left" w:pos="709"/>
        </w:tabs>
        <w:ind w:left="0" w:firstLine="709"/>
      </w:pPr>
      <w:r w:rsidRPr="00EA79F7">
        <w:t>создание условий для организации досуга и обеспечения жителей поселения услугами организаций культуры;</w:t>
      </w:r>
    </w:p>
    <w:p w14:paraId="4D31EAE2" w14:textId="77777777" w:rsidR="008A60CF" w:rsidRPr="00EA79F7" w:rsidRDefault="008A60CF" w:rsidP="005704FA">
      <w:pPr>
        <w:pStyle w:val="a"/>
        <w:numPr>
          <w:ilvl w:val="0"/>
          <w:numId w:val="40"/>
        </w:numPr>
        <w:tabs>
          <w:tab w:val="left" w:pos="709"/>
        </w:tabs>
        <w:ind w:left="0" w:firstLine="709"/>
      </w:pPr>
      <w:r w:rsidRPr="00EA79F7">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14:paraId="0F0CC70E" w14:textId="77777777" w:rsidR="008A60CF" w:rsidRPr="00EA79F7" w:rsidRDefault="008A60CF" w:rsidP="005704FA">
      <w:pPr>
        <w:pStyle w:val="a"/>
        <w:numPr>
          <w:ilvl w:val="0"/>
          <w:numId w:val="40"/>
        </w:numPr>
        <w:tabs>
          <w:tab w:val="left" w:pos="709"/>
        </w:tabs>
        <w:ind w:left="0" w:firstLine="709"/>
      </w:pPr>
      <w:r w:rsidRPr="00EA79F7">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14:paraId="783D2D96" w14:textId="77777777" w:rsidR="008A60CF" w:rsidRPr="00EA79F7" w:rsidRDefault="008A60CF" w:rsidP="005704FA">
      <w:pPr>
        <w:pStyle w:val="a"/>
        <w:numPr>
          <w:ilvl w:val="0"/>
          <w:numId w:val="40"/>
        </w:numPr>
        <w:tabs>
          <w:tab w:val="left" w:pos="709"/>
        </w:tabs>
        <w:ind w:left="0" w:firstLine="709"/>
      </w:pPr>
      <w:r w:rsidRPr="00EA79F7">
        <w:t>обеспечение условий для развития на территории поселения физической культуры и массового спорта;</w:t>
      </w:r>
    </w:p>
    <w:p w14:paraId="5E0ADAF6" w14:textId="77777777" w:rsidR="008A60CF" w:rsidRPr="00EA79F7" w:rsidRDefault="008A60CF" w:rsidP="005704FA">
      <w:pPr>
        <w:pStyle w:val="a"/>
        <w:numPr>
          <w:ilvl w:val="0"/>
          <w:numId w:val="40"/>
        </w:numPr>
        <w:tabs>
          <w:tab w:val="left" w:pos="709"/>
        </w:tabs>
        <w:ind w:left="0" w:firstLine="709"/>
      </w:pPr>
      <w:r w:rsidRPr="00EA79F7">
        <w:t>создание условий для обеспечения жителей поселения услугами связи, общественного питания, торговли и бытового обслуживания.</w:t>
      </w:r>
    </w:p>
    <w:p w14:paraId="617EF8CA" w14:textId="77777777" w:rsidR="008A60CF" w:rsidRPr="00EA79F7" w:rsidRDefault="008A60CF" w:rsidP="00677949">
      <w:pPr>
        <w:tabs>
          <w:tab w:val="left" w:pos="709"/>
        </w:tabs>
        <w:rPr>
          <w:szCs w:val="28"/>
        </w:rPr>
      </w:pPr>
      <w:r w:rsidRPr="00EA79F7">
        <w:rPr>
          <w:szCs w:val="28"/>
        </w:rPr>
        <w:t>На территории поселения планируется формирование общественных зон с комплексом инфраструктуры, отвечающей современным требованиям.</w:t>
      </w:r>
    </w:p>
    <w:p w14:paraId="46BD5000" w14:textId="77777777" w:rsidR="002A053E" w:rsidRPr="00EA79F7" w:rsidRDefault="002A053E" w:rsidP="00677949">
      <w:pPr>
        <w:tabs>
          <w:tab w:val="left" w:pos="709"/>
        </w:tabs>
        <w:rPr>
          <w:szCs w:val="28"/>
        </w:rPr>
      </w:pPr>
      <w:r w:rsidRPr="00EA79F7">
        <w:rPr>
          <w:szCs w:val="28"/>
        </w:rPr>
        <w:t>Развитие таких видов обслуживания как торговля, общественное питание, бытовое обслуживание, находящихся в стадии перехода на рыночные отношения, происходит по принципу сбалансированности спроса и предложения. При этом спрос на те или иные виды услуг зависит от уровня жизни населения, который в свою очередь определяется уровнем развития экономики муниципального образования и региона. Существующие нормы расчета предприятий и учреждений обслуживания, разработанные в период, предшествовавший новым экономическим условиям (СП 42.13330.2016*), настоящим проектом учтены в качестве усредненной ориентировочной нормативной базы.</w:t>
      </w:r>
    </w:p>
    <w:p w14:paraId="67B2D9BA" w14:textId="77777777" w:rsidR="002A053E" w:rsidRPr="00EA79F7" w:rsidRDefault="002A053E" w:rsidP="00677949">
      <w:pPr>
        <w:tabs>
          <w:tab w:val="left" w:pos="709"/>
        </w:tabs>
        <w:rPr>
          <w:szCs w:val="28"/>
        </w:rPr>
      </w:pPr>
      <w:r w:rsidRPr="00EA79F7">
        <w:rPr>
          <w:szCs w:val="28"/>
        </w:rPr>
        <w:t>По нормативным расчетам на территории поселения требуется размещение, укрупнение существующих объектов путем создания торговых комплексов и центров, формирование торговых зон с соблюдением радиусов доступности. Наряду с муниципальными, целесообразно развитие сети объектов торговли других форм собственности.</w:t>
      </w:r>
    </w:p>
    <w:p w14:paraId="465ED965" w14:textId="71ECF36C" w:rsidR="008A60CF" w:rsidRPr="00EA79F7" w:rsidRDefault="008A60CF" w:rsidP="00677949">
      <w:pPr>
        <w:tabs>
          <w:tab w:val="left" w:pos="709"/>
        </w:tabs>
      </w:pPr>
      <w:r w:rsidRPr="00EA79F7">
        <w:t>На территории поселения наблюдается дефицит предприятий обслуживания</w:t>
      </w:r>
      <w:r w:rsidR="00077179" w:rsidRPr="00EA79F7">
        <w:t xml:space="preserve"> – </w:t>
      </w:r>
      <w:r w:rsidRPr="00EA79F7">
        <w:t>бань, комбинатов бытового обслуживания. Требуются мероприятия по привлечению к деятельности в данной сфере обслуживания индивидуальных предпринимателей.</w:t>
      </w:r>
    </w:p>
    <w:p w14:paraId="47F9D03E" w14:textId="02C5D7E5" w:rsidR="008A60CF" w:rsidRPr="00EA79F7" w:rsidRDefault="008A60CF" w:rsidP="00677949">
      <w:pPr>
        <w:tabs>
          <w:tab w:val="left" w:pos="709"/>
        </w:tabs>
      </w:pPr>
      <w:r w:rsidRPr="00EA79F7">
        <w:t>Мероприятия по обеспечению территории сельского поселения объектами социальной инфраструктуры:</w:t>
      </w:r>
    </w:p>
    <w:p w14:paraId="2869ED9B" w14:textId="7D6781C2" w:rsidR="008A60CF" w:rsidRPr="00EA79F7" w:rsidRDefault="008A60CF" w:rsidP="005704FA">
      <w:pPr>
        <w:pStyle w:val="a"/>
        <w:numPr>
          <w:ilvl w:val="0"/>
          <w:numId w:val="41"/>
        </w:numPr>
        <w:tabs>
          <w:tab w:val="left" w:pos="709"/>
        </w:tabs>
        <w:ind w:left="0" w:firstLine="709"/>
      </w:pPr>
      <w:r w:rsidRPr="00EA79F7">
        <w:t>Строительство СДК в д.</w:t>
      </w:r>
      <w:r w:rsidR="002A053E" w:rsidRPr="00EA79F7">
        <w:t> </w:t>
      </w:r>
      <w:r w:rsidRPr="00EA79F7">
        <w:t>Угольное – первая очередь</w:t>
      </w:r>
      <w:r w:rsidR="002A053E" w:rsidRPr="00EA79F7">
        <w:t>.</w:t>
      </w:r>
    </w:p>
    <w:p w14:paraId="02CD249C" w14:textId="572F7CDF" w:rsidR="008A60CF" w:rsidRPr="00EA79F7" w:rsidRDefault="008A60CF" w:rsidP="005704FA">
      <w:pPr>
        <w:pStyle w:val="a"/>
        <w:numPr>
          <w:ilvl w:val="0"/>
          <w:numId w:val="41"/>
        </w:numPr>
        <w:tabs>
          <w:tab w:val="left" w:pos="709"/>
        </w:tabs>
        <w:ind w:left="0" w:firstLine="709"/>
      </w:pPr>
      <w:r w:rsidRPr="00EA79F7">
        <w:t>Строительство магазина в д.</w:t>
      </w:r>
      <w:r w:rsidR="002A053E" w:rsidRPr="00EA79F7">
        <w:t> </w:t>
      </w:r>
      <w:r w:rsidRPr="00EA79F7">
        <w:t>Угольное – первая очередь</w:t>
      </w:r>
      <w:r w:rsidR="002A053E" w:rsidRPr="00EA79F7">
        <w:t>.</w:t>
      </w:r>
    </w:p>
    <w:p w14:paraId="13022B39" w14:textId="615B5C2F" w:rsidR="008A60CF" w:rsidRPr="00EA79F7" w:rsidRDefault="008A60CF" w:rsidP="005704FA">
      <w:pPr>
        <w:pStyle w:val="a"/>
        <w:numPr>
          <w:ilvl w:val="0"/>
          <w:numId w:val="41"/>
        </w:numPr>
        <w:tabs>
          <w:tab w:val="left" w:pos="709"/>
        </w:tabs>
        <w:ind w:left="0" w:firstLine="709"/>
      </w:pPr>
      <w:r w:rsidRPr="00EA79F7">
        <w:t>Строительство кафе на 20 посадочных мест западнее д.</w:t>
      </w:r>
      <w:r w:rsidR="002A053E" w:rsidRPr="00EA79F7">
        <w:t> </w:t>
      </w:r>
      <w:proofErr w:type="spellStart"/>
      <w:r w:rsidRPr="00EA79F7">
        <w:t>Постояльская</w:t>
      </w:r>
      <w:proofErr w:type="spellEnd"/>
      <w:r w:rsidRPr="00EA79F7">
        <w:t xml:space="preserve"> – первая очередь</w:t>
      </w:r>
      <w:r w:rsidR="002A053E" w:rsidRPr="00EA79F7">
        <w:t>.</w:t>
      </w:r>
    </w:p>
    <w:p w14:paraId="5540E62D" w14:textId="6DA98A03" w:rsidR="008A60CF" w:rsidRPr="00EA79F7" w:rsidRDefault="008A60CF" w:rsidP="005704FA">
      <w:pPr>
        <w:pStyle w:val="a"/>
        <w:numPr>
          <w:ilvl w:val="0"/>
          <w:numId w:val="41"/>
        </w:numPr>
        <w:tabs>
          <w:tab w:val="left" w:pos="709"/>
        </w:tabs>
        <w:ind w:left="0" w:firstLine="709"/>
      </w:pPr>
      <w:r w:rsidRPr="00EA79F7">
        <w:t>Строительство мини-мотеля западнее д.</w:t>
      </w:r>
      <w:r w:rsidR="002A053E" w:rsidRPr="00EA79F7">
        <w:t> </w:t>
      </w:r>
      <w:proofErr w:type="spellStart"/>
      <w:r w:rsidRPr="00EA79F7">
        <w:t>Постояльская</w:t>
      </w:r>
      <w:proofErr w:type="spellEnd"/>
      <w:r w:rsidRPr="00EA79F7">
        <w:t xml:space="preserve"> – первая очередь</w:t>
      </w:r>
      <w:r w:rsidR="002A053E" w:rsidRPr="00EA79F7">
        <w:t>.</w:t>
      </w:r>
    </w:p>
    <w:p w14:paraId="35CB2D3B" w14:textId="5D51D77C" w:rsidR="008A60CF" w:rsidRPr="00EA79F7" w:rsidRDefault="008A60CF" w:rsidP="005704FA">
      <w:pPr>
        <w:pStyle w:val="a"/>
        <w:numPr>
          <w:ilvl w:val="0"/>
          <w:numId w:val="41"/>
        </w:numPr>
        <w:tabs>
          <w:tab w:val="left" w:pos="709"/>
        </w:tabs>
        <w:ind w:left="0" w:firstLine="709"/>
        <w:rPr>
          <w:bCs/>
        </w:rPr>
      </w:pPr>
      <w:r w:rsidRPr="00EA79F7">
        <w:lastRenderedPageBreak/>
        <w:t>Организация дополнительных автобусных маршрутов из удаленных жилых районов до учреждений здравоохранения, образования, детским дошкольным учреждениям – первая очередь</w:t>
      </w:r>
      <w:r w:rsidR="002A053E" w:rsidRPr="00EA79F7">
        <w:t>.</w:t>
      </w:r>
    </w:p>
    <w:p w14:paraId="4E9304F4" w14:textId="1C208D47" w:rsidR="008A60CF" w:rsidRPr="00EA79F7" w:rsidRDefault="008A60CF" w:rsidP="005704FA">
      <w:pPr>
        <w:pStyle w:val="a"/>
        <w:numPr>
          <w:ilvl w:val="0"/>
          <w:numId w:val="41"/>
        </w:numPr>
        <w:tabs>
          <w:tab w:val="left" w:pos="709"/>
        </w:tabs>
        <w:ind w:left="0" w:firstLine="709"/>
        <w:rPr>
          <w:bCs/>
        </w:rPr>
      </w:pPr>
      <w:r w:rsidRPr="00EA79F7">
        <w:t>Повышение уровня разнообразия доступных для населения мест приложения труда за счет расширения, в т. ч. нового строительства, коммерческо-деловой и обслуживающей сферы – первая очередь, расчетный срок</w:t>
      </w:r>
      <w:r w:rsidR="002A053E" w:rsidRPr="00EA79F7">
        <w:t>.</w:t>
      </w:r>
    </w:p>
    <w:p w14:paraId="7931DA48" w14:textId="555A0783" w:rsidR="008A60CF" w:rsidRPr="00EA79F7" w:rsidRDefault="008A60CF" w:rsidP="005704FA">
      <w:pPr>
        <w:pStyle w:val="a"/>
        <w:numPr>
          <w:ilvl w:val="0"/>
          <w:numId w:val="41"/>
        </w:numPr>
        <w:tabs>
          <w:tab w:val="left" w:pos="709"/>
        </w:tabs>
        <w:ind w:left="0" w:firstLine="709"/>
        <w:rPr>
          <w:bCs/>
        </w:rPr>
      </w:pPr>
      <w:r w:rsidRPr="00EA79F7">
        <w:t>Развитие сети объектов торговли, общественного питания, бытового обслуживания на основе частной предпринимательской деятельности в центрах досуга населения с их размещением вблизи жилья в радиусе пешеходной доступности, в особенности, в районах</w:t>
      </w:r>
      <w:r w:rsidRPr="00EA79F7">
        <w:rPr>
          <w:bCs/>
        </w:rPr>
        <w:t xml:space="preserve"> </w:t>
      </w:r>
      <w:r w:rsidRPr="00EA79F7">
        <w:t>нового жилищного строительства с доведением емкости этих учреждений до нормативных показателей – первая очередь, расчетный срок.</w:t>
      </w:r>
    </w:p>
    <w:p w14:paraId="6C331DDC" w14:textId="0A341CAF" w:rsidR="00550A03" w:rsidRPr="00EA79F7" w:rsidRDefault="00550A03" w:rsidP="00677949">
      <w:pPr>
        <w:tabs>
          <w:tab w:val="left" w:pos="709"/>
        </w:tabs>
        <w:rPr>
          <w:bCs/>
        </w:rPr>
      </w:pPr>
      <w:bookmarkStart w:id="31" w:name="_Hlk88050082"/>
      <w:r w:rsidRPr="00EA79F7">
        <w:rPr>
          <w:bCs/>
        </w:rPr>
        <w:t>Мероприятия по обеспечению территории сельского поселения объектами социальной инфраструктуры представлены в таблице </w:t>
      </w:r>
      <w:r w:rsidR="00E97A40" w:rsidRPr="00EA79F7">
        <w:rPr>
          <w:bCs/>
        </w:rPr>
        <w:t>3</w:t>
      </w:r>
      <w:r w:rsidR="0002753A">
        <w:rPr>
          <w:bCs/>
        </w:rPr>
        <w:t>3</w:t>
      </w:r>
      <w:r w:rsidRPr="00EA79F7">
        <w:rPr>
          <w:bCs/>
        </w:rPr>
        <w:t>.</w:t>
      </w:r>
    </w:p>
    <w:p w14:paraId="000D7DAF" w14:textId="277D6586" w:rsidR="00550A03" w:rsidRPr="00EA79F7" w:rsidRDefault="00550A03" w:rsidP="00677949">
      <w:pPr>
        <w:keepNext/>
        <w:tabs>
          <w:tab w:val="left" w:pos="709"/>
        </w:tabs>
        <w:jc w:val="right"/>
      </w:pPr>
      <w:r w:rsidRPr="00EA79F7">
        <w:rPr>
          <w:bCs/>
        </w:rPr>
        <w:t xml:space="preserve">Таблица </w:t>
      </w:r>
      <w:r w:rsidR="00E97A40" w:rsidRPr="00EA79F7">
        <w:rPr>
          <w:bCs/>
        </w:rPr>
        <w:t>3</w:t>
      </w:r>
      <w:r w:rsidR="0002753A">
        <w:rPr>
          <w:bCs/>
        </w:rPr>
        <w:t>3</w:t>
      </w:r>
    </w:p>
    <w:tbl>
      <w:tblPr>
        <w:tblStyle w:val="11"/>
        <w:tblW w:w="5000" w:type="pct"/>
        <w:jc w:val="center"/>
        <w:tblInd w:w="0" w:type="dxa"/>
        <w:tblLayout w:type="fixed"/>
        <w:tblLook w:val="0000" w:firstRow="0" w:lastRow="0" w:firstColumn="0" w:lastColumn="0" w:noHBand="0" w:noVBand="0"/>
      </w:tblPr>
      <w:tblGrid>
        <w:gridCol w:w="704"/>
        <w:gridCol w:w="6662"/>
        <w:gridCol w:w="1979"/>
      </w:tblGrid>
      <w:tr w:rsidR="00EA79F7" w:rsidRPr="00EA79F7" w14:paraId="22BF5F97" w14:textId="77777777" w:rsidTr="0031412F">
        <w:trPr>
          <w:cantSplit/>
          <w:jc w:val="center"/>
        </w:trPr>
        <w:tc>
          <w:tcPr>
            <w:tcW w:w="704" w:type="dxa"/>
            <w:shd w:val="clear" w:color="auto" w:fill="D9E2F3" w:themeFill="accent1" w:themeFillTint="33"/>
            <w:vAlign w:val="center"/>
          </w:tcPr>
          <w:p w14:paraId="209B4053" w14:textId="77777777" w:rsidR="00550A03" w:rsidRPr="00EA79F7" w:rsidRDefault="00550A03" w:rsidP="00677949">
            <w:pPr>
              <w:keepNext/>
              <w:tabs>
                <w:tab w:val="left" w:pos="709"/>
              </w:tabs>
              <w:ind w:firstLine="0"/>
              <w:jc w:val="center"/>
              <w:rPr>
                <w:sz w:val="24"/>
                <w:szCs w:val="24"/>
              </w:rPr>
            </w:pPr>
            <w:r w:rsidRPr="00EA79F7">
              <w:rPr>
                <w:sz w:val="24"/>
                <w:szCs w:val="24"/>
              </w:rPr>
              <w:t>№</w:t>
            </w:r>
          </w:p>
        </w:tc>
        <w:tc>
          <w:tcPr>
            <w:tcW w:w="6662" w:type="dxa"/>
            <w:shd w:val="clear" w:color="auto" w:fill="D9E2F3" w:themeFill="accent1" w:themeFillTint="33"/>
            <w:vAlign w:val="center"/>
          </w:tcPr>
          <w:p w14:paraId="7EFF67E6" w14:textId="77777777" w:rsidR="00550A03" w:rsidRPr="00EA79F7" w:rsidRDefault="00550A03" w:rsidP="00677949">
            <w:pPr>
              <w:keepNext/>
              <w:tabs>
                <w:tab w:val="left" w:pos="709"/>
              </w:tabs>
              <w:ind w:firstLine="0"/>
              <w:jc w:val="center"/>
              <w:rPr>
                <w:sz w:val="24"/>
                <w:szCs w:val="24"/>
              </w:rPr>
            </w:pPr>
            <w:r w:rsidRPr="00EA79F7">
              <w:rPr>
                <w:sz w:val="24"/>
                <w:szCs w:val="24"/>
              </w:rPr>
              <w:t>Наименование мероприятия</w:t>
            </w:r>
          </w:p>
        </w:tc>
        <w:tc>
          <w:tcPr>
            <w:tcW w:w="1979" w:type="dxa"/>
            <w:shd w:val="clear" w:color="auto" w:fill="D9E2F3" w:themeFill="accent1" w:themeFillTint="33"/>
            <w:vAlign w:val="center"/>
          </w:tcPr>
          <w:p w14:paraId="2741CF6D" w14:textId="77777777" w:rsidR="00550A03" w:rsidRPr="00EA79F7" w:rsidRDefault="00550A03" w:rsidP="00677949">
            <w:pPr>
              <w:keepNext/>
              <w:tabs>
                <w:tab w:val="left" w:pos="709"/>
              </w:tabs>
              <w:ind w:firstLine="0"/>
              <w:jc w:val="center"/>
              <w:rPr>
                <w:sz w:val="24"/>
                <w:szCs w:val="24"/>
              </w:rPr>
            </w:pPr>
            <w:r w:rsidRPr="00EA79F7">
              <w:rPr>
                <w:sz w:val="24"/>
                <w:szCs w:val="24"/>
              </w:rPr>
              <w:t>Сроки реализации</w:t>
            </w:r>
          </w:p>
        </w:tc>
      </w:tr>
      <w:tr w:rsidR="00EA79F7" w:rsidRPr="00EA79F7" w14:paraId="094EC41E" w14:textId="77777777" w:rsidTr="0031412F">
        <w:trPr>
          <w:cantSplit/>
          <w:jc w:val="center"/>
        </w:trPr>
        <w:tc>
          <w:tcPr>
            <w:tcW w:w="704" w:type="dxa"/>
            <w:vAlign w:val="center"/>
          </w:tcPr>
          <w:p w14:paraId="22C2F947" w14:textId="77777777" w:rsidR="00550A03" w:rsidRPr="00EA79F7" w:rsidRDefault="00550A03" w:rsidP="00677949">
            <w:pPr>
              <w:tabs>
                <w:tab w:val="left" w:pos="709"/>
              </w:tabs>
              <w:ind w:firstLine="0"/>
              <w:jc w:val="center"/>
              <w:rPr>
                <w:sz w:val="24"/>
                <w:szCs w:val="24"/>
              </w:rPr>
            </w:pPr>
            <w:r w:rsidRPr="00EA79F7">
              <w:rPr>
                <w:sz w:val="24"/>
                <w:szCs w:val="24"/>
              </w:rPr>
              <w:t>1</w:t>
            </w:r>
          </w:p>
        </w:tc>
        <w:tc>
          <w:tcPr>
            <w:tcW w:w="6662" w:type="dxa"/>
            <w:vAlign w:val="center"/>
          </w:tcPr>
          <w:p w14:paraId="2CE1CEF8" w14:textId="77777777" w:rsidR="00550A03" w:rsidRPr="00EA79F7" w:rsidRDefault="00550A03" w:rsidP="00677949">
            <w:pPr>
              <w:tabs>
                <w:tab w:val="left" w:pos="709"/>
              </w:tabs>
              <w:ind w:firstLine="0"/>
              <w:rPr>
                <w:sz w:val="24"/>
                <w:szCs w:val="24"/>
              </w:rPr>
            </w:pPr>
            <w:r w:rsidRPr="00EA79F7">
              <w:rPr>
                <w:sz w:val="24"/>
                <w:szCs w:val="24"/>
              </w:rPr>
              <w:t>Строительство СДК в д. Угольное.</w:t>
            </w:r>
          </w:p>
        </w:tc>
        <w:tc>
          <w:tcPr>
            <w:tcW w:w="1979" w:type="dxa"/>
            <w:vAlign w:val="center"/>
          </w:tcPr>
          <w:p w14:paraId="6DCDC014"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71E860BF" w14:textId="77777777" w:rsidTr="0031412F">
        <w:trPr>
          <w:cantSplit/>
          <w:jc w:val="center"/>
        </w:trPr>
        <w:tc>
          <w:tcPr>
            <w:tcW w:w="704" w:type="dxa"/>
            <w:vAlign w:val="center"/>
          </w:tcPr>
          <w:p w14:paraId="2DC66853" w14:textId="77777777" w:rsidR="00550A03" w:rsidRPr="00EA79F7" w:rsidRDefault="00550A03" w:rsidP="00677949">
            <w:pPr>
              <w:tabs>
                <w:tab w:val="left" w:pos="709"/>
              </w:tabs>
              <w:ind w:firstLine="0"/>
              <w:jc w:val="center"/>
              <w:rPr>
                <w:sz w:val="24"/>
                <w:szCs w:val="24"/>
              </w:rPr>
            </w:pPr>
            <w:r w:rsidRPr="00EA79F7">
              <w:rPr>
                <w:sz w:val="24"/>
                <w:szCs w:val="24"/>
              </w:rPr>
              <w:t>2</w:t>
            </w:r>
          </w:p>
        </w:tc>
        <w:tc>
          <w:tcPr>
            <w:tcW w:w="6662" w:type="dxa"/>
            <w:vAlign w:val="center"/>
          </w:tcPr>
          <w:p w14:paraId="2F9CFF30" w14:textId="77777777" w:rsidR="00550A03" w:rsidRPr="00EA79F7" w:rsidRDefault="00550A03" w:rsidP="00677949">
            <w:pPr>
              <w:tabs>
                <w:tab w:val="left" w:pos="709"/>
              </w:tabs>
              <w:ind w:firstLine="0"/>
              <w:rPr>
                <w:sz w:val="24"/>
                <w:szCs w:val="24"/>
              </w:rPr>
            </w:pPr>
            <w:r w:rsidRPr="00EA79F7">
              <w:rPr>
                <w:sz w:val="24"/>
                <w:szCs w:val="24"/>
              </w:rPr>
              <w:t>Строительство магазина в д. Угольное.</w:t>
            </w:r>
          </w:p>
        </w:tc>
        <w:tc>
          <w:tcPr>
            <w:tcW w:w="1979" w:type="dxa"/>
            <w:vAlign w:val="center"/>
          </w:tcPr>
          <w:p w14:paraId="34F68F68"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72AF0D0A" w14:textId="77777777" w:rsidTr="0031412F">
        <w:trPr>
          <w:cantSplit/>
          <w:jc w:val="center"/>
        </w:trPr>
        <w:tc>
          <w:tcPr>
            <w:tcW w:w="704" w:type="dxa"/>
            <w:vAlign w:val="center"/>
          </w:tcPr>
          <w:p w14:paraId="7AD462AA" w14:textId="77777777" w:rsidR="00550A03" w:rsidRPr="00EA79F7" w:rsidRDefault="00550A03" w:rsidP="00677949">
            <w:pPr>
              <w:tabs>
                <w:tab w:val="left" w:pos="709"/>
              </w:tabs>
              <w:ind w:firstLine="0"/>
              <w:jc w:val="center"/>
              <w:rPr>
                <w:sz w:val="24"/>
                <w:szCs w:val="24"/>
              </w:rPr>
            </w:pPr>
            <w:r w:rsidRPr="00EA79F7">
              <w:rPr>
                <w:sz w:val="24"/>
                <w:szCs w:val="24"/>
              </w:rPr>
              <w:t>3</w:t>
            </w:r>
          </w:p>
        </w:tc>
        <w:tc>
          <w:tcPr>
            <w:tcW w:w="6662" w:type="dxa"/>
            <w:vAlign w:val="center"/>
          </w:tcPr>
          <w:p w14:paraId="40DA0786" w14:textId="77777777" w:rsidR="00550A03" w:rsidRPr="00EA79F7" w:rsidRDefault="00550A03" w:rsidP="00677949">
            <w:pPr>
              <w:tabs>
                <w:tab w:val="left" w:pos="709"/>
              </w:tabs>
              <w:ind w:firstLine="0"/>
              <w:rPr>
                <w:sz w:val="24"/>
                <w:szCs w:val="24"/>
              </w:rPr>
            </w:pPr>
            <w:r w:rsidRPr="00EA79F7">
              <w:rPr>
                <w:sz w:val="24"/>
                <w:szCs w:val="24"/>
              </w:rPr>
              <w:t>Строительство кафе на 20 посадочных мест западнее д. </w:t>
            </w:r>
            <w:proofErr w:type="spellStart"/>
            <w:r w:rsidRPr="00EA79F7">
              <w:rPr>
                <w:sz w:val="24"/>
                <w:szCs w:val="24"/>
              </w:rPr>
              <w:t>Постояльская</w:t>
            </w:r>
            <w:proofErr w:type="spellEnd"/>
            <w:r w:rsidRPr="00EA79F7">
              <w:rPr>
                <w:sz w:val="24"/>
                <w:szCs w:val="24"/>
              </w:rPr>
              <w:t>.</w:t>
            </w:r>
          </w:p>
        </w:tc>
        <w:tc>
          <w:tcPr>
            <w:tcW w:w="1979" w:type="dxa"/>
            <w:vAlign w:val="center"/>
          </w:tcPr>
          <w:p w14:paraId="075F6B96"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7F5CEE6C" w14:textId="77777777" w:rsidTr="0031412F">
        <w:trPr>
          <w:cantSplit/>
          <w:jc w:val="center"/>
        </w:trPr>
        <w:tc>
          <w:tcPr>
            <w:tcW w:w="704" w:type="dxa"/>
            <w:vAlign w:val="center"/>
          </w:tcPr>
          <w:p w14:paraId="409437A3" w14:textId="77777777" w:rsidR="00550A03" w:rsidRPr="00EA79F7" w:rsidRDefault="00550A03" w:rsidP="00677949">
            <w:pPr>
              <w:tabs>
                <w:tab w:val="left" w:pos="709"/>
              </w:tabs>
              <w:ind w:firstLine="0"/>
              <w:jc w:val="center"/>
              <w:rPr>
                <w:sz w:val="24"/>
                <w:szCs w:val="24"/>
              </w:rPr>
            </w:pPr>
            <w:r w:rsidRPr="00EA79F7">
              <w:rPr>
                <w:sz w:val="24"/>
                <w:szCs w:val="24"/>
              </w:rPr>
              <w:t>4</w:t>
            </w:r>
          </w:p>
        </w:tc>
        <w:tc>
          <w:tcPr>
            <w:tcW w:w="6662" w:type="dxa"/>
            <w:vAlign w:val="center"/>
          </w:tcPr>
          <w:p w14:paraId="11273D90" w14:textId="77777777" w:rsidR="00550A03" w:rsidRPr="00EA79F7" w:rsidRDefault="00550A03" w:rsidP="00677949">
            <w:pPr>
              <w:tabs>
                <w:tab w:val="left" w:pos="709"/>
              </w:tabs>
              <w:ind w:firstLine="0"/>
              <w:rPr>
                <w:sz w:val="24"/>
                <w:szCs w:val="24"/>
              </w:rPr>
            </w:pPr>
            <w:r w:rsidRPr="00EA79F7">
              <w:rPr>
                <w:sz w:val="24"/>
                <w:szCs w:val="24"/>
              </w:rPr>
              <w:t>Строительство мини-мотеля западнее д. </w:t>
            </w:r>
            <w:proofErr w:type="spellStart"/>
            <w:r w:rsidRPr="00EA79F7">
              <w:rPr>
                <w:sz w:val="24"/>
                <w:szCs w:val="24"/>
              </w:rPr>
              <w:t>Постояльская</w:t>
            </w:r>
            <w:proofErr w:type="spellEnd"/>
            <w:r w:rsidRPr="00EA79F7">
              <w:rPr>
                <w:sz w:val="24"/>
                <w:szCs w:val="24"/>
              </w:rPr>
              <w:t>.</w:t>
            </w:r>
          </w:p>
        </w:tc>
        <w:tc>
          <w:tcPr>
            <w:tcW w:w="1979" w:type="dxa"/>
            <w:vAlign w:val="center"/>
          </w:tcPr>
          <w:p w14:paraId="29716C85"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5EBCD27E" w14:textId="77777777" w:rsidTr="0031412F">
        <w:trPr>
          <w:cantSplit/>
          <w:jc w:val="center"/>
        </w:trPr>
        <w:tc>
          <w:tcPr>
            <w:tcW w:w="704" w:type="dxa"/>
            <w:vAlign w:val="center"/>
          </w:tcPr>
          <w:p w14:paraId="2B33A9B6" w14:textId="77777777" w:rsidR="00550A03" w:rsidRPr="00EA79F7" w:rsidRDefault="00550A03" w:rsidP="00677949">
            <w:pPr>
              <w:tabs>
                <w:tab w:val="left" w:pos="709"/>
              </w:tabs>
              <w:ind w:firstLine="0"/>
              <w:jc w:val="center"/>
              <w:rPr>
                <w:sz w:val="24"/>
                <w:szCs w:val="24"/>
              </w:rPr>
            </w:pPr>
            <w:r w:rsidRPr="00EA79F7">
              <w:rPr>
                <w:sz w:val="24"/>
                <w:szCs w:val="24"/>
              </w:rPr>
              <w:t>5</w:t>
            </w:r>
          </w:p>
        </w:tc>
        <w:tc>
          <w:tcPr>
            <w:tcW w:w="6662" w:type="dxa"/>
            <w:vAlign w:val="center"/>
          </w:tcPr>
          <w:p w14:paraId="780263FC" w14:textId="77777777" w:rsidR="00550A03" w:rsidRPr="00EA79F7" w:rsidRDefault="00550A03" w:rsidP="00677949">
            <w:pPr>
              <w:tabs>
                <w:tab w:val="left" w:pos="709"/>
              </w:tabs>
              <w:ind w:firstLine="0"/>
              <w:rPr>
                <w:sz w:val="24"/>
                <w:szCs w:val="24"/>
              </w:rPr>
            </w:pPr>
            <w:r w:rsidRPr="00EA79F7">
              <w:rPr>
                <w:sz w:val="24"/>
                <w:szCs w:val="24"/>
              </w:rPr>
              <w:t>Организация дополнительных автобусных маршрутов из удаленных жилых районов до учреждений здравоохранения, образования, детским дошкольным учреждениям.</w:t>
            </w:r>
          </w:p>
        </w:tc>
        <w:tc>
          <w:tcPr>
            <w:tcW w:w="1979" w:type="dxa"/>
            <w:vAlign w:val="center"/>
          </w:tcPr>
          <w:p w14:paraId="0EC2B595"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40F97EF3" w14:textId="77777777" w:rsidTr="0031412F">
        <w:trPr>
          <w:cantSplit/>
          <w:jc w:val="center"/>
        </w:trPr>
        <w:tc>
          <w:tcPr>
            <w:tcW w:w="704" w:type="dxa"/>
            <w:vAlign w:val="center"/>
          </w:tcPr>
          <w:p w14:paraId="0CE422EA" w14:textId="77777777" w:rsidR="00550A03" w:rsidRPr="00EA79F7" w:rsidRDefault="00550A03" w:rsidP="00677949">
            <w:pPr>
              <w:tabs>
                <w:tab w:val="left" w:pos="709"/>
              </w:tabs>
              <w:ind w:firstLine="0"/>
              <w:jc w:val="center"/>
              <w:rPr>
                <w:sz w:val="24"/>
                <w:szCs w:val="24"/>
              </w:rPr>
            </w:pPr>
            <w:r w:rsidRPr="00EA79F7">
              <w:rPr>
                <w:sz w:val="24"/>
                <w:szCs w:val="24"/>
              </w:rPr>
              <w:t>6</w:t>
            </w:r>
          </w:p>
        </w:tc>
        <w:tc>
          <w:tcPr>
            <w:tcW w:w="6662" w:type="dxa"/>
            <w:vAlign w:val="center"/>
          </w:tcPr>
          <w:p w14:paraId="271C1724" w14:textId="77777777" w:rsidR="00550A03" w:rsidRPr="00EA79F7" w:rsidRDefault="00550A03" w:rsidP="00677949">
            <w:pPr>
              <w:tabs>
                <w:tab w:val="left" w:pos="709"/>
              </w:tabs>
              <w:ind w:firstLine="0"/>
              <w:rPr>
                <w:sz w:val="24"/>
                <w:szCs w:val="24"/>
              </w:rPr>
            </w:pPr>
            <w:r w:rsidRPr="00EA79F7">
              <w:rPr>
                <w:sz w:val="24"/>
                <w:szCs w:val="24"/>
              </w:rPr>
              <w:t>Повышение уровня разнообразия доступных для населения мест приложения труда за счет расширения, в т. ч. нового строительства, коммерческо-деловой и обслуживающей сферы.</w:t>
            </w:r>
          </w:p>
        </w:tc>
        <w:tc>
          <w:tcPr>
            <w:tcW w:w="1979" w:type="dxa"/>
            <w:vAlign w:val="center"/>
          </w:tcPr>
          <w:p w14:paraId="7BB09964"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621D836C" w14:textId="77777777" w:rsidTr="0031412F">
        <w:trPr>
          <w:cantSplit/>
          <w:jc w:val="center"/>
        </w:trPr>
        <w:tc>
          <w:tcPr>
            <w:tcW w:w="704" w:type="dxa"/>
            <w:vAlign w:val="center"/>
          </w:tcPr>
          <w:p w14:paraId="3E88003A" w14:textId="77777777" w:rsidR="00550A03" w:rsidRPr="00EA79F7" w:rsidRDefault="00550A03" w:rsidP="00677949">
            <w:pPr>
              <w:tabs>
                <w:tab w:val="left" w:pos="709"/>
              </w:tabs>
              <w:ind w:firstLine="0"/>
              <w:jc w:val="center"/>
              <w:rPr>
                <w:sz w:val="24"/>
                <w:szCs w:val="24"/>
              </w:rPr>
            </w:pPr>
            <w:r w:rsidRPr="00EA79F7">
              <w:rPr>
                <w:sz w:val="24"/>
                <w:szCs w:val="24"/>
              </w:rPr>
              <w:t>7</w:t>
            </w:r>
          </w:p>
        </w:tc>
        <w:tc>
          <w:tcPr>
            <w:tcW w:w="6662" w:type="dxa"/>
            <w:vAlign w:val="center"/>
          </w:tcPr>
          <w:p w14:paraId="027D83A5" w14:textId="77777777" w:rsidR="00550A03" w:rsidRPr="00EA79F7" w:rsidRDefault="00550A03" w:rsidP="00677949">
            <w:pPr>
              <w:tabs>
                <w:tab w:val="left" w:pos="709"/>
              </w:tabs>
              <w:ind w:firstLine="0"/>
              <w:rPr>
                <w:sz w:val="24"/>
                <w:szCs w:val="24"/>
              </w:rPr>
            </w:pPr>
            <w:r w:rsidRPr="00EA79F7">
              <w:rPr>
                <w:sz w:val="24"/>
                <w:szCs w:val="24"/>
              </w:rPr>
              <w:t>Развитие сети объектов торговли, общественного питания, бытового обслуживания на основе частной предпринимательской деятельности в центрах досуга населения с их размещением вблизи жилья в радиусе пешеходной доступности, в особенности, в районах нового жилищного строительства с доведением емкости этих учреждений до нормативных показателей.</w:t>
            </w:r>
          </w:p>
        </w:tc>
        <w:tc>
          <w:tcPr>
            <w:tcW w:w="1979" w:type="dxa"/>
            <w:vAlign w:val="center"/>
          </w:tcPr>
          <w:p w14:paraId="24300ADD"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bookmarkEnd w:id="31"/>
    </w:tbl>
    <w:p w14:paraId="14F0928E" w14:textId="77777777" w:rsidR="00550A03" w:rsidRPr="00EA79F7" w:rsidRDefault="00550A03" w:rsidP="00677949">
      <w:pPr>
        <w:tabs>
          <w:tab w:val="left" w:pos="709"/>
        </w:tabs>
        <w:rPr>
          <w:bCs/>
        </w:rPr>
      </w:pPr>
    </w:p>
    <w:p w14:paraId="2EB6FB0A" w14:textId="77777777" w:rsidR="002A053E" w:rsidRPr="00EA79F7" w:rsidRDefault="002A053E" w:rsidP="00677949">
      <w:pPr>
        <w:pStyle w:val="4"/>
        <w:tabs>
          <w:tab w:val="left" w:pos="709"/>
        </w:tabs>
      </w:pPr>
      <w:r w:rsidRPr="00EA79F7">
        <w:t>Предложения по обеспечению территории сельского поселения объектами массового отдыха жителей поселения, благоустройства и озеленения</w:t>
      </w:r>
    </w:p>
    <w:p w14:paraId="3CC974D7" w14:textId="77777777" w:rsidR="002A053E" w:rsidRPr="00EA79F7" w:rsidRDefault="002A053E" w:rsidP="00677949">
      <w:pPr>
        <w:tabs>
          <w:tab w:val="left" w:pos="709"/>
        </w:tabs>
        <w:rPr>
          <w:szCs w:val="28"/>
        </w:rPr>
      </w:pPr>
      <w:r w:rsidRPr="00EA79F7">
        <w:rPr>
          <w:szCs w:val="28"/>
        </w:rPr>
        <w:t>Согласно ст. 14 Федерального закона № 131-ФЗ от 06.10.2003 г. к полномочиям органов местного самоуправления сельского поселения относятся:</w:t>
      </w:r>
    </w:p>
    <w:p w14:paraId="17943D84" w14:textId="77777777" w:rsidR="002A053E" w:rsidRPr="00EA79F7" w:rsidRDefault="002A053E" w:rsidP="005704FA">
      <w:pPr>
        <w:pStyle w:val="a"/>
        <w:numPr>
          <w:ilvl w:val="0"/>
          <w:numId w:val="42"/>
        </w:numPr>
        <w:tabs>
          <w:tab w:val="left" w:pos="709"/>
        </w:tabs>
        <w:ind w:left="0" w:firstLine="709"/>
      </w:pPr>
      <w:r w:rsidRPr="00EA79F7">
        <w:t>создание условий для массового отдыха жителей поселения и организация обустройства мест массового отдыха населения;</w:t>
      </w:r>
    </w:p>
    <w:p w14:paraId="2D08A987" w14:textId="77777777" w:rsidR="002A053E" w:rsidRPr="00EA79F7" w:rsidRDefault="002A053E" w:rsidP="005704FA">
      <w:pPr>
        <w:pStyle w:val="a"/>
        <w:numPr>
          <w:ilvl w:val="0"/>
          <w:numId w:val="42"/>
        </w:numPr>
        <w:tabs>
          <w:tab w:val="left" w:pos="709"/>
        </w:tabs>
        <w:ind w:left="0" w:firstLine="709"/>
      </w:pPr>
      <w:r w:rsidRPr="00EA79F7">
        <w:t>осуществление мероприятий по обеспечению безопасности людей на водных объектах;</w:t>
      </w:r>
    </w:p>
    <w:p w14:paraId="405C58D7" w14:textId="77777777" w:rsidR="002A053E" w:rsidRPr="00EA79F7" w:rsidRDefault="002A053E" w:rsidP="005704FA">
      <w:pPr>
        <w:pStyle w:val="a"/>
        <w:numPr>
          <w:ilvl w:val="0"/>
          <w:numId w:val="42"/>
        </w:numPr>
        <w:tabs>
          <w:tab w:val="left" w:pos="709"/>
        </w:tabs>
        <w:ind w:left="0" w:firstLine="709"/>
      </w:pPr>
      <w:r w:rsidRPr="00EA79F7">
        <w:t>организация благоустройства и озеленения территории поселения, использования, охраны, защиты, воспроизводства лесов, лесов особо охраняемых природных территорий, расположенных в границах населенных пунктов поселения.</w:t>
      </w:r>
    </w:p>
    <w:p w14:paraId="31C8FDCF" w14:textId="77777777" w:rsidR="002A053E" w:rsidRPr="00EA79F7" w:rsidRDefault="002A053E" w:rsidP="00677949">
      <w:pPr>
        <w:tabs>
          <w:tab w:val="left" w:pos="709"/>
        </w:tabs>
        <w:rPr>
          <w:szCs w:val="28"/>
        </w:rPr>
      </w:pPr>
      <w:r w:rsidRPr="00EA79F7">
        <w:rPr>
          <w:szCs w:val="28"/>
        </w:rPr>
        <w:lastRenderedPageBreak/>
        <w:t>Территория населенных пунктов сельского поселения недостаточно озеленена. Поэтому проектным решением генерального плана предусматривается сохранение и развитие существующих зеленых насаждений и организация новых объектов зеленого строительства.</w:t>
      </w:r>
    </w:p>
    <w:p w14:paraId="06BDAF8A" w14:textId="77777777" w:rsidR="002A053E" w:rsidRPr="00EA79F7" w:rsidRDefault="002A053E" w:rsidP="00677949">
      <w:pPr>
        <w:tabs>
          <w:tab w:val="left" w:pos="709"/>
        </w:tabs>
        <w:rPr>
          <w:szCs w:val="28"/>
        </w:rPr>
      </w:pPr>
      <w:r w:rsidRPr="00EA79F7">
        <w:rPr>
          <w:szCs w:val="28"/>
        </w:rPr>
        <w:t>Создание рекреационных зон и установление их правового режима осуществляются при зонировании территорий в соответствии с ЗК Российской Федерации (глава XV) и Градостроительным кодексом Российской Федерации (глава IV). Указанными законодательными актами предусматривается, что рекреационные зоны выделяются при определении территориальных зон, а их правовой режим устанавливается градостроительными регламентами.</w:t>
      </w:r>
    </w:p>
    <w:p w14:paraId="36040398" w14:textId="77777777" w:rsidR="002A053E" w:rsidRPr="00EA79F7" w:rsidRDefault="002A053E" w:rsidP="00677949">
      <w:pPr>
        <w:tabs>
          <w:tab w:val="left" w:pos="709"/>
        </w:tabs>
        <w:rPr>
          <w:szCs w:val="28"/>
        </w:rPr>
      </w:pPr>
      <w:r w:rsidRPr="00EA79F7">
        <w:rPr>
          <w:szCs w:val="28"/>
        </w:rPr>
        <w:t xml:space="preserve">Ландшафтная организация природной составляющей территорий сельского поселения включает: заложение и укрепление складов овражно-балочных комплексов, ликвидация </w:t>
      </w:r>
      <w:proofErr w:type="spellStart"/>
      <w:r w:rsidRPr="00EA79F7">
        <w:rPr>
          <w:szCs w:val="28"/>
        </w:rPr>
        <w:t>микросвалок</w:t>
      </w:r>
      <w:proofErr w:type="spellEnd"/>
      <w:r w:rsidRPr="00EA79F7">
        <w:rPr>
          <w:szCs w:val="28"/>
        </w:rPr>
        <w:t xml:space="preserve"> и восстановление водотоков.</w:t>
      </w:r>
    </w:p>
    <w:p w14:paraId="530ABC7A" w14:textId="77777777" w:rsidR="002A053E" w:rsidRPr="00EA79F7" w:rsidRDefault="002A053E" w:rsidP="00677949">
      <w:pPr>
        <w:tabs>
          <w:tab w:val="left" w:pos="709"/>
        </w:tabs>
        <w:rPr>
          <w:szCs w:val="28"/>
        </w:rPr>
      </w:pPr>
      <w:r w:rsidRPr="00EA79F7">
        <w:rPr>
          <w:szCs w:val="28"/>
        </w:rPr>
        <w:t xml:space="preserve">По границам участков таких зданий как детские сады, школы, больницы, ФАПы, предлагается устройство двухрядных зеленых изгородей из кизильника блестящего. Также для устройства защитных полос можно использовать древесные насаждения из пород с плотной кроной: различные виды липы, клен остролистный, рябина обыкновенная и </w:t>
      </w:r>
      <w:proofErr w:type="spellStart"/>
      <w:r w:rsidRPr="00EA79F7">
        <w:rPr>
          <w:szCs w:val="28"/>
        </w:rPr>
        <w:t>дуболистная</w:t>
      </w:r>
      <w:proofErr w:type="spellEnd"/>
      <w:r w:rsidRPr="00EA79F7">
        <w:rPr>
          <w:szCs w:val="28"/>
        </w:rPr>
        <w:t>, береза бородавчатая.</w:t>
      </w:r>
    </w:p>
    <w:p w14:paraId="5DED817D" w14:textId="77777777" w:rsidR="002A053E" w:rsidRPr="00EA79F7" w:rsidRDefault="002A053E" w:rsidP="00677949">
      <w:pPr>
        <w:tabs>
          <w:tab w:val="left" w:pos="709"/>
        </w:tabs>
        <w:rPr>
          <w:szCs w:val="28"/>
        </w:rPr>
      </w:pPr>
      <w:r w:rsidRPr="00EA79F7">
        <w:rPr>
          <w:szCs w:val="28"/>
        </w:rPr>
        <w:t>На участках проектируемой жилой зоны строительство должно сопровождаться работами по благоустройству и озеленению территории.</w:t>
      </w:r>
    </w:p>
    <w:p w14:paraId="7B8D8B32" w14:textId="77777777" w:rsidR="002A053E" w:rsidRPr="00EA79F7" w:rsidRDefault="002A053E" w:rsidP="00677949">
      <w:pPr>
        <w:tabs>
          <w:tab w:val="left" w:pos="709"/>
        </w:tabs>
        <w:rPr>
          <w:szCs w:val="28"/>
        </w:rPr>
      </w:pPr>
      <w:r w:rsidRPr="00EA79F7">
        <w:rPr>
          <w:szCs w:val="28"/>
        </w:rPr>
        <w:t>Для формирования насаждений парков и рекреационного озеленения рекомендуется применять красивоцветущие деревья и кустарники с характерной кроной, окраской и формой листьев: березу бородавчатую, клен остролистный и серебристый, рябину обыкновенную, липу мелколистную, ясень зеленый, дуб черешчатый, различные виды спиреи, сирени, боярышник, шиповник, жимолость, калину. Ввод хвойных пород позволит создать композиции более разнообразными и привлекательными.</w:t>
      </w:r>
    </w:p>
    <w:p w14:paraId="002207DC" w14:textId="77777777" w:rsidR="002A053E" w:rsidRPr="00EA79F7" w:rsidRDefault="002A053E" w:rsidP="00677949">
      <w:pPr>
        <w:tabs>
          <w:tab w:val="left" w:pos="709"/>
        </w:tabs>
        <w:rPr>
          <w:szCs w:val="28"/>
        </w:rPr>
      </w:pPr>
      <w:r w:rsidRPr="00EA79F7">
        <w:rPr>
          <w:szCs w:val="28"/>
        </w:rPr>
        <w:t>Мероприятия по обеспечению территории сельского поселения объектами массового отдыха жителей поселения, благоустройства и озеленения:</w:t>
      </w:r>
    </w:p>
    <w:p w14:paraId="4B3F18DD" w14:textId="371B8F76" w:rsidR="008A60CF" w:rsidRPr="00EA79F7" w:rsidRDefault="008A60CF" w:rsidP="005704FA">
      <w:pPr>
        <w:pStyle w:val="a"/>
        <w:numPr>
          <w:ilvl w:val="0"/>
          <w:numId w:val="43"/>
        </w:numPr>
        <w:tabs>
          <w:tab w:val="left" w:pos="709"/>
        </w:tabs>
        <w:ind w:left="0" w:firstLine="709"/>
      </w:pPr>
      <w:r w:rsidRPr="00EA79F7">
        <w:t>Благоустройство и устройство внутриквартальных зон отдыха и детских игровых площадок на территории населенных пунктов</w:t>
      </w:r>
      <w:r w:rsidR="00077179" w:rsidRPr="00EA79F7">
        <w:t xml:space="preserve"> – </w:t>
      </w:r>
      <w:r w:rsidRPr="00EA79F7">
        <w:t>первая очередь</w:t>
      </w:r>
      <w:r w:rsidR="002A053E" w:rsidRPr="00EA79F7">
        <w:t>.</w:t>
      </w:r>
    </w:p>
    <w:p w14:paraId="4EA9B43F" w14:textId="489D8358" w:rsidR="008A60CF" w:rsidRPr="00EA79F7" w:rsidRDefault="008A60CF" w:rsidP="005704FA">
      <w:pPr>
        <w:pStyle w:val="a"/>
        <w:numPr>
          <w:ilvl w:val="0"/>
          <w:numId w:val="43"/>
        </w:numPr>
        <w:tabs>
          <w:tab w:val="left" w:pos="709"/>
        </w:tabs>
        <w:ind w:left="0" w:firstLine="709"/>
      </w:pPr>
      <w:r w:rsidRPr="00EA79F7">
        <w:t>Благоустройство участков, прилегающих к общественным зданиям, существующим участкам рекреационного озеленения</w:t>
      </w:r>
      <w:r w:rsidR="00077179" w:rsidRPr="00EA79F7">
        <w:t xml:space="preserve"> – </w:t>
      </w:r>
      <w:r w:rsidRPr="00EA79F7">
        <w:t>первая очередь</w:t>
      </w:r>
      <w:r w:rsidR="002A053E" w:rsidRPr="00EA79F7">
        <w:t>.</w:t>
      </w:r>
    </w:p>
    <w:p w14:paraId="5F74A62F" w14:textId="5B4E7763" w:rsidR="008A60CF" w:rsidRPr="00EA79F7" w:rsidRDefault="008A60CF" w:rsidP="005704FA">
      <w:pPr>
        <w:pStyle w:val="a"/>
        <w:numPr>
          <w:ilvl w:val="0"/>
          <w:numId w:val="43"/>
        </w:numPr>
        <w:tabs>
          <w:tab w:val="left" w:pos="709"/>
        </w:tabs>
        <w:ind w:left="0" w:firstLine="709"/>
      </w:pPr>
      <w:r w:rsidRPr="00EA79F7">
        <w:t>Устройство пешеходных тротуаров по улицам населенных пунктов сельского поселения</w:t>
      </w:r>
      <w:r w:rsidR="00077179" w:rsidRPr="00EA79F7">
        <w:t xml:space="preserve"> – </w:t>
      </w:r>
      <w:r w:rsidRPr="00EA79F7">
        <w:t>первая очередь</w:t>
      </w:r>
      <w:r w:rsidR="002A053E" w:rsidRPr="00EA79F7">
        <w:t>.</w:t>
      </w:r>
    </w:p>
    <w:p w14:paraId="191835FD" w14:textId="76F5D185" w:rsidR="008A60CF" w:rsidRPr="00EA79F7" w:rsidRDefault="008A60CF" w:rsidP="005704FA">
      <w:pPr>
        <w:pStyle w:val="a"/>
        <w:numPr>
          <w:ilvl w:val="0"/>
          <w:numId w:val="43"/>
        </w:numPr>
        <w:tabs>
          <w:tab w:val="left" w:pos="709"/>
        </w:tabs>
        <w:ind w:left="0" w:firstLine="709"/>
      </w:pPr>
      <w:r w:rsidRPr="00EA79F7">
        <w:t>Формирование лесных насаждений на неиспользуемых сельскохозяйственных землях (полезащитные полосы)</w:t>
      </w:r>
      <w:r w:rsidR="00077179" w:rsidRPr="00EA79F7">
        <w:t xml:space="preserve"> – </w:t>
      </w:r>
      <w:r w:rsidRPr="00EA79F7">
        <w:t>первая очередь</w:t>
      </w:r>
      <w:r w:rsidR="002A053E" w:rsidRPr="00EA79F7">
        <w:t>.</w:t>
      </w:r>
    </w:p>
    <w:p w14:paraId="50DBE760" w14:textId="7A11D6D4" w:rsidR="008A60CF" w:rsidRPr="00EA79F7" w:rsidRDefault="008A60CF" w:rsidP="005704FA">
      <w:pPr>
        <w:pStyle w:val="a"/>
        <w:numPr>
          <w:ilvl w:val="0"/>
          <w:numId w:val="43"/>
        </w:numPr>
        <w:tabs>
          <w:tab w:val="left" w:pos="709"/>
        </w:tabs>
        <w:ind w:left="0" w:firstLine="709"/>
      </w:pPr>
      <w:r w:rsidRPr="00EA79F7">
        <w:t>Формирование пеших и велосипедных экологических маршрутов вдоль рек по сохранившимся достопримечательным местам</w:t>
      </w:r>
      <w:r w:rsidR="00077179" w:rsidRPr="00EA79F7">
        <w:t xml:space="preserve"> – </w:t>
      </w:r>
      <w:r w:rsidRPr="00EA79F7">
        <w:t>первая очередь</w:t>
      </w:r>
      <w:r w:rsidR="002A053E" w:rsidRPr="00EA79F7">
        <w:t>.</w:t>
      </w:r>
    </w:p>
    <w:p w14:paraId="1F483E1F" w14:textId="4C95CD17" w:rsidR="008A60CF" w:rsidRPr="00EA79F7" w:rsidRDefault="008A60CF" w:rsidP="005704FA">
      <w:pPr>
        <w:pStyle w:val="a"/>
        <w:numPr>
          <w:ilvl w:val="0"/>
          <w:numId w:val="43"/>
        </w:numPr>
        <w:tabs>
          <w:tab w:val="left" w:pos="709"/>
        </w:tabs>
        <w:ind w:left="0" w:firstLine="709"/>
      </w:pPr>
      <w:r w:rsidRPr="00EA79F7">
        <w:t>Развитие многоуровневой сети объектов отдыха на базе комплексного использования рекреационных ресурсов</w:t>
      </w:r>
      <w:r w:rsidR="00077179" w:rsidRPr="00EA79F7">
        <w:t xml:space="preserve"> – </w:t>
      </w:r>
      <w:r w:rsidRPr="00EA79F7">
        <w:t>расчетный срок.</w:t>
      </w:r>
    </w:p>
    <w:p w14:paraId="403AE4D6" w14:textId="48EBB479" w:rsidR="00550A03" w:rsidRPr="00EA79F7" w:rsidRDefault="00550A03" w:rsidP="00677949">
      <w:pPr>
        <w:tabs>
          <w:tab w:val="left" w:pos="709"/>
        </w:tabs>
      </w:pPr>
      <w:bookmarkStart w:id="32" w:name="_Hlk88050159"/>
      <w:r w:rsidRPr="00EA79F7">
        <w:t>Мероприятия по обеспечению территории сельского поселения объектами массового отдыха жителей поселения, благоустройства и озеленения представлены в таблице </w:t>
      </w:r>
      <w:r w:rsidR="00E97A40" w:rsidRPr="00EA79F7">
        <w:t>3</w:t>
      </w:r>
      <w:r w:rsidR="0002753A">
        <w:t>4</w:t>
      </w:r>
      <w:r w:rsidRPr="00EA79F7">
        <w:t>.</w:t>
      </w:r>
    </w:p>
    <w:p w14:paraId="2E69AA87" w14:textId="0201766E" w:rsidR="00550A03" w:rsidRPr="00EA79F7" w:rsidRDefault="00550A03" w:rsidP="00677949">
      <w:pPr>
        <w:keepNext/>
        <w:tabs>
          <w:tab w:val="left" w:pos="709"/>
        </w:tabs>
        <w:jc w:val="right"/>
      </w:pPr>
      <w:r w:rsidRPr="00EA79F7">
        <w:lastRenderedPageBreak/>
        <w:t xml:space="preserve">Таблица </w:t>
      </w:r>
      <w:r w:rsidR="00E97A40" w:rsidRPr="00EA79F7">
        <w:t>3</w:t>
      </w:r>
      <w:r w:rsidR="0002753A">
        <w:t>4</w:t>
      </w:r>
    </w:p>
    <w:tbl>
      <w:tblPr>
        <w:tblStyle w:val="11"/>
        <w:tblW w:w="5000" w:type="pct"/>
        <w:jc w:val="center"/>
        <w:tblInd w:w="0" w:type="dxa"/>
        <w:tblLayout w:type="fixed"/>
        <w:tblLook w:val="0000" w:firstRow="0" w:lastRow="0" w:firstColumn="0" w:lastColumn="0" w:noHBand="0" w:noVBand="0"/>
      </w:tblPr>
      <w:tblGrid>
        <w:gridCol w:w="667"/>
        <w:gridCol w:w="6699"/>
        <w:gridCol w:w="1979"/>
      </w:tblGrid>
      <w:tr w:rsidR="00EA79F7" w:rsidRPr="00EA79F7" w14:paraId="7F5243A7" w14:textId="77777777" w:rsidTr="0031412F">
        <w:trPr>
          <w:cantSplit/>
          <w:jc w:val="center"/>
        </w:trPr>
        <w:tc>
          <w:tcPr>
            <w:tcW w:w="667" w:type="dxa"/>
            <w:shd w:val="clear" w:color="auto" w:fill="D9E2F3" w:themeFill="accent1" w:themeFillTint="33"/>
            <w:vAlign w:val="center"/>
          </w:tcPr>
          <w:p w14:paraId="26BFCD25" w14:textId="77777777" w:rsidR="00550A03" w:rsidRPr="00EA79F7" w:rsidRDefault="00550A03" w:rsidP="00677949">
            <w:pPr>
              <w:keepNext/>
              <w:tabs>
                <w:tab w:val="left" w:pos="709"/>
              </w:tabs>
              <w:ind w:firstLine="0"/>
              <w:jc w:val="center"/>
              <w:rPr>
                <w:sz w:val="24"/>
                <w:szCs w:val="24"/>
              </w:rPr>
            </w:pPr>
            <w:r w:rsidRPr="00EA79F7">
              <w:rPr>
                <w:sz w:val="24"/>
                <w:szCs w:val="24"/>
              </w:rPr>
              <w:t>№</w:t>
            </w:r>
          </w:p>
        </w:tc>
        <w:tc>
          <w:tcPr>
            <w:tcW w:w="6699" w:type="dxa"/>
            <w:shd w:val="clear" w:color="auto" w:fill="D9E2F3" w:themeFill="accent1" w:themeFillTint="33"/>
            <w:vAlign w:val="center"/>
          </w:tcPr>
          <w:p w14:paraId="272DBE96" w14:textId="77777777" w:rsidR="00550A03" w:rsidRPr="00EA79F7" w:rsidRDefault="00550A03" w:rsidP="00677949">
            <w:pPr>
              <w:keepNext/>
              <w:tabs>
                <w:tab w:val="left" w:pos="709"/>
              </w:tabs>
              <w:ind w:firstLine="0"/>
              <w:jc w:val="center"/>
              <w:rPr>
                <w:sz w:val="24"/>
                <w:szCs w:val="24"/>
              </w:rPr>
            </w:pPr>
            <w:r w:rsidRPr="00EA79F7">
              <w:rPr>
                <w:sz w:val="24"/>
                <w:szCs w:val="24"/>
              </w:rPr>
              <w:t>Наименование мероприятия</w:t>
            </w:r>
          </w:p>
        </w:tc>
        <w:tc>
          <w:tcPr>
            <w:tcW w:w="1979" w:type="dxa"/>
            <w:shd w:val="clear" w:color="auto" w:fill="D9E2F3" w:themeFill="accent1" w:themeFillTint="33"/>
            <w:vAlign w:val="center"/>
          </w:tcPr>
          <w:p w14:paraId="20F55889" w14:textId="77777777" w:rsidR="00550A03" w:rsidRPr="00EA79F7" w:rsidRDefault="00550A03" w:rsidP="00677949">
            <w:pPr>
              <w:keepNext/>
              <w:tabs>
                <w:tab w:val="left" w:pos="709"/>
              </w:tabs>
              <w:ind w:firstLine="0"/>
              <w:jc w:val="center"/>
              <w:rPr>
                <w:sz w:val="24"/>
                <w:szCs w:val="24"/>
              </w:rPr>
            </w:pPr>
            <w:r w:rsidRPr="00EA79F7">
              <w:rPr>
                <w:sz w:val="24"/>
                <w:szCs w:val="24"/>
              </w:rPr>
              <w:t>Сроки реализации</w:t>
            </w:r>
          </w:p>
        </w:tc>
      </w:tr>
      <w:tr w:rsidR="00EA79F7" w:rsidRPr="00EA79F7" w14:paraId="2E4D25D5" w14:textId="77777777" w:rsidTr="0031412F">
        <w:trPr>
          <w:cantSplit/>
          <w:jc w:val="center"/>
        </w:trPr>
        <w:tc>
          <w:tcPr>
            <w:tcW w:w="667" w:type="dxa"/>
            <w:vAlign w:val="center"/>
          </w:tcPr>
          <w:p w14:paraId="11FA4D3D" w14:textId="77777777" w:rsidR="00550A03" w:rsidRPr="00EA79F7" w:rsidRDefault="00550A03" w:rsidP="00677949">
            <w:pPr>
              <w:tabs>
                <w:tab w:val="left" w:pos="709"/>
              </w:tabs>
              <w:ind w:firstLine="0"/>
              <w:jc w:val="center"/>
              <w:rPr>
                <w:sz w:val="24"/>
                <w:szCs w:val="24"/>
              </w:rPr>
            </w:pPr>
            <w:r w:rsidRPr="00EA79F7">
              <w:rPr>
                <w:sz w:val="24"/>
                <w:szCs w:val="24"/>
              </w:rPr>
              <w:t>1</w:t>
            </w:r>
          </w:p>
        </w:tc>
        <w:tc>
          <w:tcPr>
            <w:tcW w:w="6699" w:type="dxa"/>
            <w:vAlign w:val="center"/>
          </w:tcPr>
          <w:p w14:paraId="4A71E278" w14:textId="77777777" w:rsidR="00550A03" w:rsidRPr="00EA79F7" w:rsidRDefault="00550A03" w:rsidP="00677949">
            <w:pPr>
              <w:tabs>
                <w:tab w:val="left" w:pos="709"/>
              </w:tabs>
              <w:ind w:firstLine="0"/>
              <w:rPr>
                <w:sz w:val="24"/>
                <w:szCs w:val="24"/>
              </w:rPr>
            </w:pPr>
            <w:r w:rsidRPr="00EA79F7">
              <w:rPr>
                <w:sz w:val="24"/>
                <w:szCs w:val="24"/>
              </w:rPr>
              <w:t>Благоустройство и устройство внутриквартальных зон отдыха и детских игровых площадок на территории населенных пунктов.</w:t>
            </w:r>
          </w:p>
        </w:tc>
        <w:tc>
          <w:tcPr>
            <w:tcW w:w="1979" w:type="dxa"/>
            <w:vAlign w:val="center"/>
          </w:tcPr>
          <w:p w14:paraId="0E09F01C"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206E7CED" w14:textId="77777777" w:rsidTr="0031412F">
        <w:trPr>
          <w:cantSplit/>
          <w:jc w:val="center"/>
        </w:trPr>
        <w:tc>
          <w:tcPr>
            <w:tcW w:w="667" w:type="dxa"/>
            <w:vAlign w:val="center"/>
          </w:tcPr>
          <w:p w14:paraId="60B1370A" w14:textId="77777777" w:rsidR="00550A03" w:rsidRPr="00EA79F7" w:rsidRDefault="00550A03" w:rsidP="00677949">
            <w:pPr>
              <w:tabs>
                <w:tab w:val="left" w:pos="709"/>
              </w:tabs>
              <w:ind w:firstLine="0"/>
              <w:jc w:val="center"/>
              <w:rPr>
                <w:sz w:val="24"/>
                <w:szCs w:val="24"/>
              </w:rPr>
            </w:pPr>
            <w:r w:rsidRPr="00EA79F7">
              <w:rPr>
                <w:sz w:val="24"/>
                <w:szCs w:val="24"/>
              </w:rPr>
              <w:t>2</w:t>
            </w:r>
          </w:p>
        </w:tc>
        <w:tc>
          <w:tcPr>
            <w:tcW w:w="6699" w:type="dxa"/>
            <w:vAlign w:val="center"/>
          </w:tcPr>
          <w:p w14:paraId="09997299" w14:textId="77777777" w:rsidR="00550A03" w:rsidRPr="00EA79F7" w:rsidRDefault="00550A03" w:rsidP="00677949">
            <w:pPr>
              <w:tabs>
                <w:tab w:val="left" w:pos="709"/>
              </w:tabs>
              <w:ind w:firstLine="0"/>
              <w:rPr>
                <w:sz w:val="24"/>
                <w:szCs w:val="24"/>
              </w:rPr>
            </w:pPr>
            <w:r w:rsidRPr="00EA79F7">
              <w:rPr>
                <w:sz w:val="24"/>
                <w:szCs w:val="24"/>
              </w:rPr>
              <w:t>Благоустройство участков, прилегающих к общественным зданиям, существующим участкам рекреационного озеленения.</w:t>
            </w:r>
          </w:p>
        </w:tc>
        <w:tc>
          <w:tcPr>
            <w:tcW w:w="1979" w:type="dxa"/>
            <w:vAlign w:val="center"/>
          </w:tcPr>
          <w:p w14:paraId="5ECE03A3"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45E15627" w14:textId="77777777" w:rsidTr="0031412F">
        <w:trPr>
          <w:cantSplit/>
          <w:jc w:val="center"/>
        </w:trPr>
        <w:tc>
          <w:tcPr>
            <w:tcW w:w="667" w:type="dxa"/>
            <w:vAlign w:val="center"/>
          </w:tcPr>
          <w:p w14:paraId="49BB5B7A" w14:textId="77777777" w:rsidR="00550A03" w:rsidRPr="00EA79F7" w:rsidRDefault="00550A03" w:rsidP="00677949">
            <w:pPr>
              <w:tabs>
                <w:tab w:val="left" w:pos="709"/>
              </w:tabs>
              <w:ind w:firstLine="0"/>
              <w:jc w:val="center"/>
              <w:rPr>
                <w:sz w:val="24"/>
                <w:szCs w:val="24"/>
              </w:rPr>
            </w:pPr>
            <w:r w:rsidRPr="00EA79F7">
              <w:rPr>
                <w:sz w:val="24"/>
                <w:szCs w:val="24"/>
              </w:rPr>
              <w:t>3</w:t>
            </w:r>
          </w:p>
        </w:tc>
        <w:tc>
          <w:tcPr>
            <w:tcW w:w="6699" w:type="dxa"/>
            <w:vAlign w:val="center"/>
          </w:tcPr>
          <w:p w14:paraId="33B126D2" w14:textId="77777777" w:rsidR="00550A03" w:rsidRPr="00EA79F7" w:rsidRDefault="00550A03" w:rsidP="00677949">
            <w:pPr>
              <w:tabs>
                <w:tab w:val="left" w:pos="709"/>
              </w:tabs>
              <w:ind w:firstLine="0"/>
              <w:rPr>
                <w:sz w:val="24"/>
                <w:szCs w:val="24"/>
              </w:rPr>
            </w:pPr>
            <w:r w:rsidRPr="00EA79F7">
              <w:rPr>
                <w:sz w:val="24"/>
                <w:szCs w:val="24"/>
              </w:rPr>
              <w:t>Устройство пешеходных тротуаров по улицам населенных пунктов сельского поселения.</w:t>
            </w:r>
          </w:p>
        </w:tc>
        <w:tc>
          <w:tcPr>
            <w:tcW w:w="1979" w:type="dxa"/>
            <w:vAlign w:val="center"/>
          </w:tcPr>
          <w:p w14:paraId="2E2B156A"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0D326FCF" w14:textId="77777777" w:rsidTr="0031412F">
        <w:trPr>
          <w:cantSplit/>
          <w:jc w:val="center"/>
        </w:trPr>
        <w:tc>
          <w:tcPr>
            <w:tcW w:w="667" w:type="dxa"/>
            <w:vAlign w:val="center"/>
          </w:tcPr>
          <w:p w14:paraId="70B2FD6B" w14:textId="77777777" w:rsidR="00550A03" w:rsidRPr="00EA79F7" w:rsidRDefault="00550A03" w:rsidP="00677949">
            <w:pPr>
              <w:tabs>
                <w:tab w:val="left" w:pos="709"/>
              </w:tabs>
              <w:ind w:firstLine="0"/>
              <w:jc w:val="center"/>
              <w:rPr>
                <w:sz w:val="24"/>
                <w:szCs w:val="24"/>
              </w:rPr>
            </w:pPr>
            <w:r w:rsidRPr="00EA79F7">
              <w:rPr>
                <w:sz w:val="24"/>
                <w:szCs w:val="24"/>
              </w:rPr>
              <w:t>4</w:t>
            </w:r>
          </w:p>
        </w:tc>
        <w:tc>
          <w:tcPr>
            <w:tcW w:w="6699" w:type="dxa"/>
            <w:vAlign w:val="center"/>
          </w:tcPr>
          <w:p w14:paraId="1DB0D740" w14:textId="77777777" w:rsidR="00550A03" w:rsidRPr="00EA79F7" w:rsidRDefault="00550A03" w:rsidP="00677949">
            <w:pPr>
              <w:tabs>
                <w:tab w:val="left" w:pos="709"/>
              </w:tabs>
              <w:ind w:firstLine="0"/>
              <w:rPr>
                <w:sz w:val="24"/>
                <w:szCs w:val="24"/>
              </w:rPr>
            </w:pPr>
            <w:r w:rsidRPr="00EA79F7">
              <w:rPr>
                <w:sz w:val="24"/>
                <w:szCs w:val="24"/>
              </w:rPr>
              <w:t>Формирование лесных насаждений на неиспользуемых сельскохозяйственных землях (полезащитные полосы).</w:t>
            </w:r>
          </w:p>
        </w:tc>
        <w:tc>
          <w:tcPr>
            <w:tcW w:w="1979" w:type="dxa"/>
            <w:vAlign w:val="center"/>
          </w:tcPr>
          <w:p w14:paraId="243E82F3"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680AA7B6" w14:textId="77777777" w:rsidTr="0031412F">
        <w:trPr>
          <w:cantSplit/>
          <w:jc w:val="center"/>
        </w:trPr>
        <w:tc>
          <w:tcPr>
            <w:tcW w:w="667" w:type="dxa"/>
            <w:vAlign w:val="center"/>
          </w:tcPr>
          <w:p w14:paraId="62F80F45" w14:textId="77777777" w:rsidR="00550A03" w:rsidRPr="00EA79F7" w:rsidRDefault="00550A03" w:rsidP="00677949">
            <w:pPr>
              <w:tabs>
                <w:tab w:val="left" w:pos="709"/>
              </w:tabs>
              <w:ind w:firstLine="0"/>
              <w:jc w:val="center"/>
              <w:rPr>
                <w:sz w:val="24"/>
                <w:szCs w:val="24"/>
              </w:rPr>
            </w:pPr>
            <w:r w:rsidRPr="00EA79F7">
              <w:rPr>
                <w:sz w:val="24"/>
                <w:szCs w:val="24"/>
              </w:rPr>
              <w:t>5</w:t>
            </w:r>
          </w:p>
        </w:tc>
        <w:tc>
          <w:tcPr>
            <w:tcW w:w="6699" w:type="dxa"/>
            <w:vAlign w:val="center"/>
          </w:tcPr>
          <w:p w14:paraId="616EB74F" w14:textId="77777777" w:rsidR="00550A03" w:rsidRPr="00EA79F7" w:rsidRDefault="00550A03" w:rsidP="00677949">
            <w:pPr>
              <w:tabs>
                <w:tab w:val="left" w:pos="709"/>
              </w:tabs>
              <w:ind w:firstLine="0"/>
              <w:rPr>
                <w:sz w:val="24"/>
                <w:szCs w:val="24"/>
              </w:rPr>
            </w:pPr>
            <w:r w:rsidRPr="00EA79F7">
              <w:rPr>
                <w:sz w:val="24"/>
                <w:szCs w:val="24"/>
              </w:rPr>
              <w:t>Формирование спортивно-рекреационных зон.</w:t>
            </w:r>
          </w:p>
        </w:tc>
        <w:tc>
          <w:tcPr>
            <w:tcW w:w="1979" w:type="dxa"/>
            <w:vAlign w:val="center"/>
          </w:tcPr>
          <w:p w14:paraId="6F7B4B75"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2259B1A6" w14:textId="77777777" w:rsidTr="0031412F">
        <w:trPr>
          <w:cantSplit/>
          <w:jc w:val="center"/>
        </w:trPr>
        <w:tc>
          <w:tcPr>
            <w:tcW w:w="667" w:type="dxa"/>
            <w:vAlign w:val="center"/>
          </w:tcPr>
          <w:p w14:paraId="7BD0D3A5" w14:textId="77777777" w:rsidR="00550A03" w:rsidRPr="00EA79F7" w:rsidRDefault="00550A03" w:rsidP="00677949">
            <w:pPr>
              <w:tabs>
                <w:tab w:val="left" w:pos="709"/>
              </w:tabs>
              <w:ind w:firstLine="0"/>
              <w:jc w:val="center"/>
              <w:rPr>
                <w:sz w:val="24"/>
                <w:szCs w:val="24"/>
              </w:rPr>
            </w:pPr>
            <w:r w:rsidRPr="00EA79F7">
              <w:rPr>
                <w:sz w:val="24"/>
                <w:szCs w:val="24"/>
              </w:rPr>
              <w:t>6</w:t>
            </w:r>
          </w:p>
        </w:tc>
        <w:tc>
          <w:tcPr>
            <w:tcW w:w="6699" w:type="dxa"/>
            <w:vAlign w:val="center"/>
          </w:tcPr>
          <w:p w14:paraId="15545BAD" w14:textId="77777777" w:rsidR="00550A03" w:rsidRPr="00EA79F7" w:rsidRDefault="00550A03" w:rsidP="00677949">
            <w:pPr>
              <w:tabs>
                <w:tab w:val="left" w:pos="709"/>
              </w:tabs>
              <w:ind w:firstLine="0"/>
              <w:rPr>
                <w:sz w:val="24"/>
                <w:szCs w:val="24"/>
              </w:rPr>
            </w:pPr>
            <w:r w:rsidRPr="00EA79F7">
              <w:rPr>
                <w:sz w:val="24"/>
                <w:szCs w:val="24"/>
              </w:rPr>
              <w:t>Развитие многоуровневой сети объектов отдыха на базе комплексного использования рекреационных ресурсов.</w:t>
            </w:r>
          </w:p>
        </w:tc>
        <w:tc>
          <w:tcPr>
            <w:tcW w:w="1979" w:type="dxa"/>
            <w:vAlign w:val="center"/>
          </w:tcPr>
          <w:p w14:paraId="604DC3B4"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bookmarkEnd w:id="32"/>
    </w:tbl>
    <w:p w14:paraId="0B7FC87C" w14:textId="77777777" w:rsidR="00550A03" w:rsidRPr="00EA79F7" w:rsidRDefault="00550A03" w:rsidP="00677949">
      <w:pPr>
        <w:tabs>
          <w:tab w:val="left" w:pos="709"/>
        </w:tabs>
      </w:pPr>
    </w:p>
    <w:p w14:paraId="05D1ACA2" w14:textId="1859C196" w:rsidR="004B080C" w:rsidRPr="00EA79F7" w:rsidRDefault="004B080C" w:rsidP="00677949">
      <w:pPr>
        <w:pStyle w:val="4"/>
        <w:tabs>
          <w:tab w:val="left" w:pos="709"/>
        </w:tabs>
      </w:pPr>
      <w:r w:rsidRPr="00EA79F7">
        <w:t>Предложения по обеспечению территории сельского поселения объектами инженерной инфраструктуры</w:t>
      </w:r>
    </w:p>
    <w:p w14:paraId="238005E0" w14:textId="59D16832" w:rsidR="004B080C" w:rsidRPr="00EA79F7" w:rsidRDefault="004B080C" w:rsidP="00677949">
      <w:pPr>
        <w:tabs>
          <w:tab w:val="left" w:pos="709"/>
        </w:tabs>
        <w:rPr>
          <w:i/>
          <w:iCs/>
        </w:rPr>
      </w:pPr>
      <w:r w:rsidRPr="00EA79F7">
        <w:rPr>
          <w:i/>
          <w:iCs/>
        </w:rPr>
        <w:t>Водоснабжение</w:t>
      </w:r>
    </w:p>
    <w:p w14:paraId="790C698F" w14:textId="77777777" w:rsidR="004B080C" w:rsidRPr="00EA79F7" w:rsidRDefault="004B080C" w:rsidP="00677949">
      <w:pPr>
        <w:tabs>
          <w:tab w:val="left" w:pos="709"/>
        </w:tabs>
      </w:pPr>
      <w:r w:rsidRPr="00EA79F7">
        <w:t>Проектные решения водоснабжения Речицкого сельского поселения базируется на основе существующей, сложившейся системы водоснабжения в соответствии с увеличением потребности на основе разрабатываемого генерального плана, с учетом фактического состояния сетей и сооружений.</w:t>
      </w:r>
    </w:p>
    <w:p w14:paraId="6C3A97DF" w14:textId="0938F597" w:rsidR="004B080C" w:rsidRPr="00EA79F7" w:rsidRDefault="004B080C" w:rsidP="00677949">
      <w:pPr>
        <w:tabs>
          <w:tab w:val="left" w:pos="709"/>
        </w:tabs>
      </w:pPr>
      <w:r w:rsidRPr="00EA79F7">
        <w:t>Система водоснабжения поселения централизованная, объединенная хозяйственно-питьевая противопожарная</w:t>
      </w:r>
      <w:r w:rsidR="00077179" w:rsidRPr="00EA79F7">
        <w:t xml:space="preserve"> – </w:t>
      </w:r>
      <w:r w:rsidRPr="00EA79F7">
        <w:t>по назначению, кольцевая – по конструкции.</w:t>
      </w:r>
    </w:p>
    <w:p w14:paraId="1EE1343C" w14:textId="0CD28105" w:rsidR="004B080C" w:rsidRPr="00EA79F7" w:rsidRDefault="004B080C" w:rsidP="00677949">
      <w:pPr>
        <w:tabs>
          <w:tab w:val="left" w:pos="709"/>
        </w:tabs>
      </w:pPr>
      <w:r w:rsidRPr="00EA79F7">
        <w:t>Подача воды питьевого качества предусматривается населению на хозяйственно-питьевые нужды и полив, на технологические нужды производственных предприятий, на пожаротушение.</w:t>
      </w:r>
    </w:p>
    <w:p w14:paraId="397ECBE7" w14:textId="2A496000" w:rsidR="004B080C" w:rsidRPr="00EA79F7" w:rsidRDefault="004B080C" w:rsidP="00677949">
      <w:pPr>
        <w:tabs>
          <w:tab w:val="left" w:pos="709"/>
        </w:tabs>
      </w:pPr>
      <w:r w:rsidRPr="00EA79F7">
        <w:t>Расходы воды питьевого качества в существующем жилом фонде</w:t>
      </w:r>
      <w:r w:rsidR="006B217F" w:rsidRPr="00EA79F7">
        <w:t xml:space="preserve"> представлен в таблице </w:t>
      </w:r>
      <w:r w:rsidR="00E97A40" w:rsidRPr="00EA79F7">
        <w:t>3</w:t>
      </w:r>
      <w:r w:rsidR="0002753A">
        <w:t>5</w:t>
      </w:r>
      <w:r w:rsidR="006B217F" w:rsidRPr="00EA79F7">
        <w:t>.</w:t>
      </w:r>
    </w:p>
    <w:p w14:paraId="185C9A01" w14:textId="6AE501EC" w:rsidR="006B217F" w:rsidRPr="00EA79F7" w:rsidRDefault="006B217F" w:rsidP="00677949">
      <w:pPr>
        <w:keepNext/>
        <w:tabs>
          <w:tab w:val="left" w:pos="709"/>
        </w:tabs>
        <w:jc w:val="right"/>
      </w:pPr>
      <w:r w:rsidRPr="00EA79F7">
        <w:t xml:space="preserve">Таблица </w:t>
      </w:r>
      <w:r w:rsidR="00E97A40" w:rsidRPr="00EA79F7">
        <w:t>3</w:t>
      </w:r>
      <w:r w:rsidR="0002753A">
        <w:t>5</w:t>
      </w:r>
    </w:p>
    <w:tbl>
      <w:tblPr>
        <w:tblW w:w="5000" w:type="pct"/>
        <w:jc w:val="center"/>
        <w:tblLayout w:type="fixed"/>
        <w:tblLook w:val="0000" w:firstRow="0" w:lastRow="0" w:firstColumn="0" w:lastColumn="0" w:noHBand="0" w:noVBand="0"/>
      </w:tblPr>
      <w:tblGrid>
        <w:gridCol w:w="421"/>
        <w:gridCol w:w="2835"/>
        <w:gridCol w:w="1417"/>
        <w:gridCol w:w="1843"/>
        <w:gridCol w:w="1134"/>
        <w:gridCol w:w="1695"/>
      </w:tblGrid>
      <w:tr w:rsidR="00EA79F7" w:rsidRPr="00EA79F7" w14:paraId="7B9BDB35" w14:textId="77777777" w:rsidTr="003320D7">
        <w:trPr>
          <w:cantSplit/>
          <w:jc w:val="center"/>
        </w:trPr>
        <w:tc>
          <w:tcPr>
            <w:tcW w:w="421" w:type="dxa"/>
            <w:vMerge w:val="restart"/>
            <w:tcBorders>
              <w:top w:val="single" w:sz="4" w:space="0" w:color="000000"/>
              <w:left w:val="single" w:sz="4" w:space="0" w:color="000000"/>
              <w:bottom w:val="single" w:sz="4" w:space="0" w:color="000000"/>
            </w:tcBorders>
            <w:shd w:val="clear" w:color="auto" w:fill="D9E2F3" w:themeFill="accent1" w:themeFillTint="33"/>
            <w:vAlign w:val="center"/>
          </w:tcPr>
          <w:p w14:paraId="5AAB1B58" w14:textId="777BF776" w:rsidR="003320D7" w:rsidRPr="00EA79F7" w:rsidRDefault="003320D7" w:rsidP="00677949">
            <w:pPr>
              <w:keepNext/>
              <w:tabs>
                <w:tab w:val="left" w:pos="709"/>
              </w:tabs>
              <w:ind w:firstLine="0"/>
              <w:jc w:val="center"/>
              <w:rPr>
                <w:sz w:val="24"/>
                <w:szCs w:val="24"/>
              </w:rPr>
            </w:pPr>
            <w:r w:rsidRPr="00EA79F7">
              <w:rPr>
                <w:sz w:val="24"/>
                <w:szCs w:val="24"/>
              </w:rPr>
              <w:t>№</w:t>
            </w:r>
          </w:p>
        </w:tc>
        <w:tc>
          <w:tcPr>
            <w:tcW w:w="2835" w:type="dxa"/>
            <w:vMerge w:val="restart"/>
            <w:tcBorders>
              <w:top w:val="single" w:sz="4" w:space="0" w:color="000000"/>
              <w:left w:val="single" w:sz="4" w:space="0" w:color="000000"/>
              <w:bottom w:val="single" w:sz="4" w:space="0" w:color="000000"/>
            </w:tcBorders>
            <w:shd w:val="clear" w:color="auto" w:fill="D9E2F3" w:themeFill="accent1" w:themeFillTint="33"/>
            <w:vAlign w:val="center"/>
          </w:tcPr>
          <w:p w14:paraId="3D27477F" w14:textId="69D1510B" w:rsidR="003320D7" w:rsidRPr="00EA79F7" w:rsidRDefault="003320D7" w:rsidP="00677949">
            <w:pPr>
              <w:keepNext/>
              <w:tabs>
                <w:tab w:val="left" w:pos="709"/>
              </w:tabs>
              <w:ind w:firstLine="0"/>
              <w:jc w:val="center"/>
              <w:rPr>
                <w:sz w:val="24"/>
                <w:szCs w:val="24"/>
              </w:rPr>
            </w:pPr>
            <w:r w:rsidRPr="00EA79F7">
              <w:rPr>
                <w:sz w:val="24"/>
                <w:szCs w:val="24"/>
              </w:rPr>
              <w:t>Районы нового строительства</w:t>
            </w:r>
          </w:p>
        </w:tc>
        <w:tc>
          <w:tcPr>
            <w:tcW w:w="1417" w:type="dxa"/>
            <w:vMerge w:val="restart"/>
            <w:tcBorders>
              <w:top w:val="single" w:sz="4" w:space="0" w:color="000000"/>
              <w:left w:val="single" w:sz="4" w:space="0" w:color="000000"/>
              <w:bottom w:val="single" w:sz="4" w:space="0" w:color="000000"/>
            </w:tcBorders>
            <w:shd w:val="clear" w:color="auto" w:fill="D9E2F3" w:themeFill="accent1" w:themeFillTint="33"/>
            <w:vAlign w:val="center"/>
          </w:tcPr>
          <w:p w14:paraId="2BDECBC9" w14:textId="2594FB6E" w:rsidR="003320D7" w:rsidRPr="00EA79F7" w:rsidRDefault="003320D7" w:rsidP="00677949">
            <w:pPr>
              <w:keepNext/>
              <w:tabs>
                <w:tab w:val="left" w:pos="709"/>
              </w:tabs>
              <w:ind w:firstLine="0"/>
              <w:jc w:val="center"/>
              <w:rPr>
                <w:sz w:val="24"/>
                <w:szCs w:val="24"/>
              </w:rPr>
            </w:pPr>
            <w:r w:rsidRPr="00EA79F7">
              <w:rPr>
                <w:sz w:val="24"/>
              </w:rPr>
              <w:t>Население, тыс. чел.</w:t>
            </w:r>
          </w:p>
        </w:tc>
        <w:tc>
          <w:tcPr>
            <w:tcW w:w="1843" w:type="dxa"/>
            <w:vMerge w:val="restart"/>
            <w:tcBorders>
              <w:top w:val="single" w:sz="4" w:space="0" w:color="000000"/>
              <w:left w:val="single" w:sz="4" w:space="0" w:color="000000"/>
              <w:bottom w:val="single" w:sz="4" w:space="0" w:color="000000"/>
            </w:tcBorders>
            <w:shd w:val="clear" w:color="auto" w:fill="D9E2F3" w:themeFill="accent1" w:themeFillTint="33"/>
            <w:vAlign w:val="center"/>
          </w:tcPr>
          <w:p w14:paraId="6216A71B" w14:textId="5F7E7224" w:rsidR="003320D7" w:rsidRPr="00EA79F7" w:rsidRDefault="003320D7" w:rsidP="00677949">
            <w:pPr>
              <w:keepNext/>
              <w:tabs>
                <w:tab w:val="left" w:pos="709"/>
              </w:tabs>
              <w:ind w:firstLine="0"/>
              <w:jc w:val="center"/>
              <w:rPr>
                <w:sz w:val="24"/>
                <w:szCs w:val="24"/>
              </w:rPr>
            </w:pPr>
            <w:r w:rsidRPr="00EA79F7">
              <w:rPr>
                <w:sz w:val="24"/>
              </w:rPr>
              <w:t>Норма водопотребления, л/</w:t>
            </w:r>
            <w:proofErr w:type="spellStart"/>
            <w:r w:rsidRPr="00EA79F7">
              <w:rPr>
                <w:sz w:val="24"/>
              </w:rPr>
              <w:t>сут</w:t>
            </w:r>
            <w:proofErr w:type="spellEnd"/>
            <w:r w:rsidRPr="00EA79F7">
              <w:rPr>
                <w:sz w:val="24"/>
              </w:rPr>
              <w:t>.*чел</w:t>
            </w:r>
          </w:p>
        </w:tc>
        <w:tc>
          <w:tcPr>
            <w:tcW w:w="2829" w:type="dxa"/>
            <w:gridSpan w:val="2"/>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D2EE88B" w14:textId="10EDBE5A" w:rsidR="003320D7" w:rsidRPr="00EA79F7" w:rsidRDefault="003320D7" w:rsidP="00677949">
            <w:pPr>
              <w:keepNext/>
              <w:tabs>
                <w:tab w:val="left" w:pos="709"/>
              </w:tabs>
              <w:ind w:firstLine="0"/>
              <w:jc w:val="center"/>
              <w:rPr>
                <w:sz w:val="24"/>
                <w:szCs w:val="24"/>
              </w:rPr>
            </w:pPr>
            <w:r w:rsidRPr="00EA79F7">
              <w:rPr>
                <w:sz w:val="24"/>
              </w:rPr>
              <w:t>Расходы воды, м3/</w:t>
            </w:r>
            <w:proofErr w:type="spellStart"/>
            <w:r w:rsidRPr="00EA79F7">
              <w:rPr>
                <w:sz w:val="24"/>
              </w:rPr>
              <w:t>сут</w:t>
            </w:r>
            <w:proofErr w:type="spellEnd"/>
          </w:p>
        </w:tc>
      </w:tr>
      <w:tr w:rsidR="00EA79F7" w:rsidRPr="00EA79F7" w14:paraId="60EFB69A" w14:textId="77777777" w:rsidTr="003320D7">
        <w:trPr>
          <w:cantSplit/>
          <w:jc w:val="center"/>
        </w:trPr>
        <w:tc>
          <w:tcPr>
            <w:tcW w:w="421" w:type="dxa"/>
            <w:vMerge/>
            <w:tcBorders>
              <w:top w:val="single" w:sz="4" w:space="0" w:color="000000"/>
              <w:left w:val="single" w:sz="4" w:space="0" w:color="000000"/>
              <w:bottom w:val="single" w:sz="4" w:space="0" w:color="000000"/>
            </w:tcBorders>
            <w:shd w:val="clear" w:color="auto" w:fill="D9E2F3" w:themeFill="accent1" w:themeFillTint="33"/>
            <w:vAlign w:val="center"/>
          </w:tcPr>
          <w:p w14:paraId="253581BB" w14:textId="77777777" w:rsidR="003320D7" w:rsidRPr="00EA79F7" w:rsidRDefault="003320D7" w:rsidP="00677949">
            <w:pPr>
              <w:tabs>
                <w:tab w:val="left" w:pos="709"/>
              </w:tabs>
              <w:ind w:firstLine="0"/>
              <w:jc w:val="center"/>
              <w:rPr>
                <w:sz w:val="24"/>
                <w:szCs w:val="24"/>
              </w:rPr>
            </w:pPr>
          </w:p>
        </w:tc>
        <w:tc>
          <w:tcPr>
            <w:tcW w:w="2835" w:type="dxa"/>
            <w:vMerge/>
            <w:tcBorders>
              <w:top w:val="single" w:sz="4" w:space="0" w:color="000000"/>
              <w:left w:val="single" w:sz="4" w:space="0" w:color="000000"/>
              <w:bottom w:val="single" w:sz="4" w:space="0" w:color="000000"/>
            </w:tcBorders>
            <w:shd w:val="clear" w:color="auto" w:fill="D9E2F3" w:themeFill="accent1" w:themeFillTint="33"/>
            <w:vAlign w:val="center"/>
          </w:tcPr>
          <w:p w14:paraId="10BEB7FB" w14:textId="77777777" w:rsidR="003320D7" w:rsidRPr="00EA79F7" w:rsidRDefault="003320D7" w:rsidP="00677949">
            <w:pPr>
              <w:tabs>
                <w:tab w:val="left" w:pos="709"/>
              </w:tabs>
              <w:ind w:firstLine="0"/>
              <w:jc w:val="center"/>
              <w:rPr>
                <w:sz w:val="24"/>
                <w:szCs w:val="24"/>
              </w:rPr>
            </w:pPr>
          </w:p>
        </w:tc>
        <w:tc>
          <w:tcPr>
            <w:tcW w:w="1417" w:type="dxa"/>
            <w:vMerge/>
            <w:tcBorders>
              <w:top w:val="single" w:sz="4" w:space="0" w:color="000000"/>
              <w:left w:val="single" w:sz="4" w:space="0" w:color="000000"/>
              <w:bottom w:val="single" w:sz="4" w:space="0" w:color="000000"/>
            </w:tcBorders>
            <w:shd w:val="clear" w:color="auto" w:fill="D9E2F3" w:themeFill="accent1" w:themeFillTint="33"/>
            <w:vAlign w:val="center"/>
          </w:tcPr>
          <w:p w14:paraId="7FA4D1E0" w14:textId="77777777" w:rsidR="003320D7" w:rsidRPr="00EA79F7" w:rsidRDefault="003320D7" w:rsidP="00677949">
            <w:pPr>
              <w:tabs>
                <w:tab w:val="left" w:pos="709"/>
              </w:tabs>
              <w:ind w:firstLine="0"/>
              <w:jc w:val="center"/>
              <w:rPr>
                <w:sz w:val="24"/>
                <w:szCs w:val="24"/>
              </w:rPr>
            </w:pPr>
          </w:p>
        </w:tc>
        <w:tc>
          <w:tcPr>
            <w:tcW w:w="1843" w:type="dxa"/>
            <w:vMerge/>
            <w:tcBorders>
              <w:top w:val="single" w:sz="4" w:space="0" w:color="000000"/>
              <w:left w:val="single" w:sz="4" w:space="0" w:color="000000"/>
              <w:bottom w:val="single" w:sz="4" w:space="0" w:color="000000"/>
            </w:tcBorders>
            <w:shd w:val="clear" w:color="auto" w:fill="D9E2F3" w:themeFill="accent1" w:themeFillTint="33"/>
            <w:vAlign w:val="center"/>
          </w:tcPr>
          <w:p w14:paraId="71147954" w14:textId="77777777" w:rsidR="003320D7" w:rsidRPr="00EA79F7" w:rsidRDefault="003320D7" w:rsidP="00677949">
            <w:pPr>
              <w:tabs>
                <w:tab w:val="left" w:pos="709"/>
              </w:tabs>
              <w:ind w:firstLine="0"/>
              <w:jc w:val="center"/>
              <w:rPr>
                <w:sz w:val="24"/>
                <w:szCs w:val="24"/>
              </w:rPr>
            </w:pPr>
          </w:p>
        </w:tc>
        <w:tc>
          <w:tcPr>
            <w:tcW w:w="1134" w:type="dxa"/>
            <w:tcBorders>
              <w:left w:val="single" w:sz="4" w:space="0" w:color="000000"/>
              <w:bottom w:val="single" w:sz="4" w:space="0" w:color="000000"/>
            </w:tcBorders>
            <w:shd w:val="clear" w:color="auto" w:fill="D9E2F3" w:themeFill="accent1" w:themeFillTint="33"/>
            <w:vAlign w:val="center"/>
          </w:tcPr>
          <w:p w14:paraId="4F1507CA" w14:textId="0BAC2C0F" w:rsidR="003320D7" w:rsidRPr="00EA79F7" w:rsidRDefault="003320D7" w:rsidP="00677949">
            <w:pPr>
              <w:tabs>
                <w:tab w:val="left" w:pos="709"/>
              </w:tabs>
              <w:ind w:firstLine="0"/>
              <w:jc w:val="center"/>
              <w:rPr>
                <w:sz w:val="24"/>
                <w:szCs w:val="24"/>
              </w:rPr>
            </w:pPr>
            <w:r w:rsidRPr="00EA79F7">
              <w:rPr>
                <w:sz w:val="24"/>
              </w:rPr>
              <w:t>среднесуточные</w:t>
            </w:r>
          </w:p>
        </w:tc>
        <w:tc>
          <w:tcPr>
            <w:tcW w:w="1695" w:type="dxa"/>
            <w:tcBorders>
              <w:left w:val="single" w:sz="4" w:space="0" w:color="000000"/>
              <w:bottom w:val="single" w:sz="4" w:space="0" w:color="000000"/>
              <w:right w:val="single" w:sz="4" w:space="0" w:color="000000"/>
            </w:tcBorders>
            <w:shd w:val="clear" w:color="auto" w:fill="D9E2F3" w:themeFill="accent1" w:themeFillTint="33"/>
            <w:vAlign w:val="center"/>
          </w:tcPr>
          <w:p w14:paraId="2EDFF611" w14:textId="6722F91D" w:rsidR="003320D7" w:rsidRPr="00EA79F7" w:rsidRDefault="003320D7" w:rsidP="00677949">
            <w:pPr>
              <w:tabs>
                <w:tab w:val="left" w:pos="709"/>
              </w:tabs>
              <w:ind w:firstLine="0"/>
              <w:jc w:val="center"/>
              <w:rPr>
                <w:sz w:val="24"/>
                <w:szCs w:val="24"/>
              </w:rPr>
            </w:pPr>
            <w:r w:rsidRPr="00EA79F7">
              <w:rPr>
                <w:sz w:val="24"/>
              </w:rPr>
              <w:t>максимально суточные К=1,2</w:t>
            </w:r>
          </w:p>
        </w:tc>
      </w:tr>
      <w:tr w:rsidR="00EA79F7" w:rsidRPr="00EA79F7" w14:paraId="7BF644EE" w14:textId="77777777" w:rsidTr="003320D7">
        <w:trPr>
          <w:cantSplit/>
          <w:jc w:val="center"/>
        </w:trPr>
        <w:tc>
          <w:tcPr>
            <w:tcW w:w="421" w:type="dxa"/>
            <w:tcBorders>
              <w:left w:val="single" w:sz="4" w:space="0" w:color="000000"/>
              <w:bottom w:val="single" w:sz="4" w:space="0" w:color="000000"/>
            </w:tcBorders>
            <w:vAlign w:val="center"/>
          </w:tcPr>
          <w:p w14:paraId="673D1646" w14:textId="77777777" w:rsidR="003320D7" w:rsidRPr="00EA79F7" w:rsidRDefault="003320D7" w:rsidP="00677949">
            <w:pPr>
              <w:tabs>
                <w:tab w:val="left" w:pos="709"/>
              </w:tabs>
              <w:ind w:firstLine="0"/>
              <w:rPr>
                <w:sz w:val="24"/>
                <w:szCs w:val="24"/>
              </w:rPr>
            </w:pPr>
            <w:r w:rsidRPr="00EA79F7">
              <w:rPr>
                <w:sz w:val="24"/>
                <w:szCs w:val="24"/>
              </w:rPr>
              <w:t>1</w:t>
            </w:r>
          </w:p>
        </w:tc>
        <w:tc>
          <w:tcPr>
            <w:tcW w:w="2835" w:type="dxa"/>
            <w:tcBorders>
              <w:left w:val="single" w:sz="4" w:space="0" w:color="000000"/>
              <w:bottom w:val="single" w:sz="4" w:space="0" w:color="000000"/>
            </w:tcBorders>
            <w:vAlign w:val="center"/>
          </w:tcPr>
          <w:p w14:paraId="2D8C5D96" w14:textId="1F268890" w:rsidR="003320D7" w:rsidRPr="00EA79F7" w:rsidRDefault="003320D7" w:rsidP="00677949">
            <w:pPr>
              <w:tabs>
                <w:tab w:val="left" w:pos="709"/>
              </w:tabs>
              <w:ind w:firstLine="0"/>
              <w:rPr>
                <w:sz w:val="24"/>
                <w:szCs w:val="24"/>
              </w:rPr>
            </w:pPr>
            <w:r w:rsidRPr="00EA79F7">
              <w:rPr>
                <w:iCs/>
                <w:sz w:val="24"/>
                <w:szCs w:val="24"/>
              </w:rPr>
              <w:t>Речицкое СП,</w:t>
            </w:r>
            <w:r w:rsidRPr="00EA79F7">
              <w:rPr>
                <w:sz w:val="24"/>
                <w:szCs w:val="24"/>
              </w:rPr>
              <w:t xml:space="preserve"> население 2,225 тыс. чел.</w:t>
            </w:r>
          </w:p>
        </w:tc>
        <w:tc>
          <w:tcPr>
            <w:tcW w:w="1417" w:type="dxa"/>
            <w:tcBorders>
              <w:left w:val="single" w:sz="4" w:space="0" w:color="000000"/>
              <w:bottom w:val="single" w:sz="4" w:space="0" w:color="000000"/>
            </w:tcBorders>
            <w:vAlign w:val="center"/>
          </w:tcPr>
          <w:p w14:paraId="7CEF1B61" w14:textId="77777777" w:rsidR="003320D7" w:rsidRPr="00EA79F7" w:rsidRDefault="003320D7" w:rsidP="00677949">
            <w:pPr>
              <w:tabs>
                <w:tab w:val="left" w:pos="709"/>
              </w:tabs>
              <w:ind w:firstLine="0"/>
              <w:jc w:val="center"/>
              <w:rPr>
                <w:sz w:val="24"/>
                <w:szCs w:val="24"/>
                <w:u w:val="single"/>
              </w:rPr>
            </w:pPr>
            <w:r w:rsidRPr="00EA79F7">
              <w:rPr>
                <w:sz w:val="24"/>
                <w:szCs w:val="24"/>
                <w:u w:val="single"/>
              </w:rPr>
              <w:t>0,225</w:t>
            </w:r>
          </w:p>
          <w:p w14:paraId="7BFA5AE9" w14:textId="77777777" w:rsidR="003320D7" w:rsidRPr="00EA79F7" w:rsidRDefault="003320D7" w:rsidP="00677949">
            <w:pPr>
              <w:tabs>
                <w:tab w:val="left" w:pos="709"/>
              </w:tabs>
              <w:ind w:firstLine="0"/>
              <w:jc w:val="center"/>
              <w:rPr>
                <w:sz w:val="24"/>
                <w:szCs w:val="24"/>
              </w:rPr>
            </w:pPr>
            <w:r w:rsidRPr="00EA79F7">
              <w:rPr>
                <w:sz w:val="24"/>
                <w:szCs w:val="24"/>
              </w:rPr>
              <w:t>2</w:t>
            </w:r>
          </w:p>
        </w:tc>
        <w:tc>
          <w:tcPr>
            <w:tcW w:w="1843" w:type="dxa"/>
            <w:tcBorders>
              <w:left w:val="single" w:sz="4" w:space="0" w:color="000000"/>
              <w:bottom w:val="single" w:sz="4" w:space="0" w:color="000000"/>
            </w:tcBorders>
            <w:vAlign w:val="center"/>
          </w:tcPr>
          <w:p w14:paraId="4E7E9474" w14:textId="77777777" w:rsidR="003320D7" w:rsidRPr="00EA79F7" w:rsidRDefault="003320D7" w:rsidP="00677949">
            <w:pPr>
              <w:tabs>
                <w:tab w:val="left" w:pos="709"/>
              </w:tabs>
              <w:ind w:firstLine="0"/>
              <w:jc w:val="center"/>
              <w:rPr>
                <w:sz w:val="24"/>
                <w:szCs w:val="24"/>
                <w:u w:val="single"/>
              </w:rPr>
            </w:pPr>
            <w:r w:rsidRPr="00EA79F7">
              <w:rPr>
                <w:sz w:val="24"/>
                <w:szCs w:val="24"/>
                <w:u w:val="single"/>
              </w:rPr>
              <w:t>300</w:t>
            </w:r>
          </w:p>
          <w:p w14:paraId="69121110" w14:textId="77777777" w:rsidR="003320D7" w:rsidRPr="00EA79F7" w:rsidRDefault="003320D7" w:rsidP="00677949">
            <w:pPr>
              <w:tabs>
                <w:tab w:val="left" w:pos="709"/>
              </w:tabs>
              <w:ind w:firstLine="0"/>
              <w:jc w:val="center"/>
              <w:rPr>
                <w:sz w:val="24"/>
                <w:szCs w:val="24"/>
              </w:rPr>
            </w:pPr>
            <w:r w:rsidRPr="00EA79F7">
              <w:rPr>
                <w:sz w:val="24"/>
                <w:szCs w:val="24"/>
              </w:rPr>
              <w:t>230</w:t>
            </w:r>
          </w:p>
        </w:tc>
        <w:tc>
          <w:tcPr>
            <w:tcW w:w="1134" w:type="dxa"/>
            <w:tcBorders>
              <w:left w:val="single" w:sz="4" w:space="0" w:color="000000"/>
              <w:bottom w:val="single" w:sz="4" w:space="0" w:color="000000"/>
            </w:tcBorders>
            <w:vAlign w:val="center"/>
          </w:tcPr>
          <w:p w14:paraId="7525745E" w14:textId="77777777" w:rsidR="003320D7" w:rsidRPr="00EA79F7" w:rsidRDefault="003320D7" w:rsidP="00677949">
            <w:pPr>
              <w:tabs>
                <w:tab w:val="left" w:pos="709"/>
              </w:tabs>
              <w:ind w:firstLine="0"/>
              <w:jc w:val="center"/>
              <w:rPr>
                <w:sz w:val="24"/>
                <w:szCs w:val="24"/>
                <w:u w:val="single"/>
              </w:rPr>
            </w:pPr>
            <w:r w:rsidRPr="00EA79F7">
              <w:rPr>
                <w:sz w:val="24"/>
                <w:szCs w:val="24"/>
                <w:u w:val="single"/>
              </w:rPr>
              <w:t>67,5</w:t>
            </w:r>
          </w:p>
          <w:p w14:paraId="38EE2705" w14:textId="77777777" w:rsidR="003320D7" w:rsidRPr="00EA79F7" w:rsidRDefault="003320D7" w:rsidP="00677949">
            <w:pPr>
              <w:tabs>
                <w:tab w:val="left" w:pos="709"/>
              </w:tabs>
              <w:ind w:firstLine="0"/>
              <w:jc w:val="center"/>
              <w:rPr>
                <w:sz w:val="24"/>
                <w:szCs w:val="24"/>
              </w:rPr>
            </w:pPr>
            <w:r w:rsidRPr="00EA79F7">
              <w:rPr>
                <w:sz w:val="24"/>
                <w:szCs w:val="24"/>
              </w:rPr>
              <w:t>460</w:t>
            </w:r>
          </w:p>
        </w:tc>
        <w:tc>
          <w:tcPr>
            <w:tcW w:w="1695" w:type="dxa"/>
            <w:tcBorders>
              <w:left w:val="single" w:sz="4" w:space="0" w:color="000000"/>
              <w:bottom w:val="single" w:sz="4" w:space="0" w:color="000000"/>
              <w:right w:val="single" w:sz="4" w:space="0" w:color="000000"/>
            </w:tcBorders>
            <w:vAlign w:val="center"/>
          </w:tcPr>
          <w:p w14:paraId="235BC1CF" w14:textId="77777777" w:rsidR="003320D7" w:rsidRPr="00EA79F7" w:rsidRDefault="003320D7" w:rsidP="00677949">
            <w:pPr>
              <w:tabs>
                <w:tab w:val="left" w:pos="709"/>
              </w:tabs>
              <w:ind w:firstLine="0"/>
              <w:jc w:val="center"/>
              <w:rPr>
                <w:sz w:val="24"/>
                <w:szCs w:val="24"/>
                <w:u w:val="single"/>
              </w:rPr>
            </w:pPr>
            <w:r w:rsidRPr="00EA79F7">
              <w:rPr>
                <w:sz w:val="24"/>
                <w:szCs w:val="24"/>
                <w:u w:val="single"/>
              </w:rPr>
              <w:t>81</w:t>
            </w:r>
          </w:p>
          <w:p w14:paraId="1226F79F" w14:textId="77777777" w:rsidR="003320D7" w:rsidRPr="00EA79F7" w:rsidRDefault="003320D7" w:rsidP="00677949">
            <w:pPr>
              <w:tabs>
                <w:tab w:val="left" w:pos="709"/>
              </w:tabs>
              <w:ind w:firstLine="0"/>
              <w:jc w:val="center"/>
              <w:rPr>
                <w:sz w:val="24"/>
                <w:szCs w:val="24"/>
              </w:rPr>
            </w:pPr>
            <w:r w:rsidRPr="00EA79F7">
              <w:rPr>
                <w:sz w:val="24"/>
                <w:szCs w:val="24"/>
              </w:rPr>
              <w:t>552</w:t>
            </w:r>
          </w:p>
        </w:tc>
      </w:tr>
      <w:tr w:rsidR="00EA79F7" w:rsidRPr="00EA79F7" w14:paraId="06154675" w14:textId="77777777" w:rsidTr="003320D7">
        <w:trPr>
          <w:cantSplit/>
          <w:jc w:val="center"/>
        </w:trPr>
        <w:tc>
          <w:tcPr>
            <w:tcW w:w="421" w:type="dxa"/>
            <w:tcBorders>
              <w:left w:val="single" w:sz="4" w:space="0" w:color="000000"/>
              <w:bottom w:val="single" w:sz="4" w:space="0" w:color="000000"/>
            </w:tcBorders>
            <w:vAlign w:val="center"/>
          </w:tcPr>
          <w:p w14:paraId="31BF6B2D" w14:textId="77777777" w:rsidR="003320D7" w:rsidRPr="00EA79F7" w:rsidRDefault="003320D7" w:rsidP="00677949">
            <w:pPr>
              <w:tabs>
                <w:tab w:val="left" w:pos="709"/>
              </w:tabs>
              <w:ind w:firstLine="0"/>
              <w:rPr>
                <w:sz w:val="24"/>
                <w:szCs w:val="24"/>
              </w:rPr>
            </w:pPr>
          </w:p>
        </w:tc>
        <w:tc>
          <w:tcPr>
            <w:tcW w:w="2835" w:type="dxa"/>
            <w:tcBorders>
              <w:left w:val="single" w:sz="4" w:space="0" w:color="000000"/>
              <w:bottom w:val="single" w:sz="4" w:space="0" w:color="000000"/>
            </w:tcBorders>
            <w:vAlign w:val="center"/>
          </w:tcPr>
          <w:p w14:paraId="177F7BFC" w14:textId="77777777" w:rsidR="003320D7" w:rsidRPr="00EA79F7" w:rsidRDefault="003320D7" w:rsidP="00677949">
            <w:pPr>
              <w:tabs>
                <w:tab w:val="left" w:pos="709"/>
              </w:tabs>
              <w:ind w:firstLine="0"/>
              <w:rPr>
                <w:sz w:val="24"/>
                <w:szCs w:val="24"/>
              </w:rPr>
            </w:pPr>
            <w:r w:rsidRPr="00EA79F7">
              <w:rPr>
                <w:sz w:val="24"/>
                <w:szCs w:val="24"/>
              </w:rPr>
              <w:t>Поливочные нужды</w:t>
            </w:r>
          </w:p>
        </w:tc>
        <w:tc>
          <w:tcPr>
            <w:tcW w:w="1417" w:type="dxa"/>
            <w:tcBorders>
              <w:left w:val="single" w:sz="4" w:space="0" w:color="000000"/>
              <w:bottom w:val="single" w:sz="4" w:space="0" w:color="000000"/>
            </w:tcBorders>
            <w:vAlign w:val="center"/>
          </w:tcPr>
          <w:p w14:paraId="10C435D6" w14:textId="77777777" w:rsidR="003320D7" w:rsidRPr="00EA79F7" w:rsidRDefault="003320D7" w:rsidP="00677949">
            <w:pPr>
              <w:tabs>
                <w:tab w:val="left" w:pos="709"/>
              </w:tabs>
              <w:ind w:firstLine="0"/>
              <w:jc w:val="center"/>
              <w:rPr>
                <w:sz w:val="24"/>
                <w:szCs w:val="24"/>
              </w:rPr>
            </w:pPr>
            <w:r w:rsidRPr="00EA79F7">
              <w:rPr>
                <w:sz w:val="24"/>
                <w:szCs w:val="24"/>
              </w:rPr>
              <w:t>2,225</w:t>
            </w:r>
          </w:p>
        </w:tc>
        <w:tc>
          <w:tcPr>
            <w:tcW w:w="1843" w:type="dxa"/>
            <w:tcBorders>
              <w:left w:val="single" w:sz="4" w:space="0" w:color="000000"/>
              <w:bottom w:val="single" w:sz="4" w:space="0" w:color="000000"/>
            </w:tcBorders>
            <w:vAlign w:val="center"/>
          </w:tcPr>
          <w:p w14:paraId="52520A90" w14:textId="77777777" w:rsidR="003320D7" w:rsidRPr="00EA79F7" w:rsidRDefault="003320D7" w:rsidP="00677949">
            <w:pPr>
              <w:tabs>
                <w:tab w:val="left" w:pos="709"/>
              </w:tabs>
              <w:ind w:firstLine="0"/>
              <w:jc w:val="center"/>
              <w:rPr>
                <w:sz w:val="24"/>
                <w:szCs w:val="24"/>
              </w:rPr>
            </w:pPr>
            <w:r w:rsidRPr="00EA79F7">
              <w:rPr>
                <w:sz w:val="24"/>
                <w:szCs w:val="24"/>
              </w:rPr>
              <w:t>70</w:t>
            </w:r>
          </w:p>
        </w:tc>
        <w:tc>
          <w:tcPr>
            <w:tcW w:w="1134" w:type="dxa"/>
            <w:tcBorders>
              <w:left w:val="single" w:sz="4" w:space="0" w:color="000000"/>
              <w:bottom w:val="single" w:sz="4" w:space="0" w:color="000000"/>
            </w:tcBorders>
            <w:vAlign w:val="center"/>
          </w:tcPr>
          <w:p w14:paraId="306C1C84" w14:textId="77777777" w:rsidR="003320D7" w:rsidRPr="00EA79F7" w:rsidRDefault="003320D7" w:rsidP="00677949">
            <w:pPr>
              <w:tabs>
                <w:tab w:val="left" w:pos="709"/>
              </w:tabs>
              <w:ind w:firstLine="0"/>
              <w:jc w:val="center"/>
              <w:rPr>
                <w:sz w:val="24"/>
                <w:szCs w:val="24"/>
              </w:rPr>
            </w:pPr>
            <w:r w:rsidRPr="00EA79F7">
              <w:rPr>
                <w:sz w:val="24"/>
                <w:szCs w:val="24"/>
              </w:rPr>
              <w:t>155,75</w:t>
            </w:r>
          </w:p>
        </w:tc>
        <w:tc>
          <w:tcPr>
            <w:tcW w:w="1695" w:type="dxa"/>
            <w:tcBorders>
              <w:left w:val="single" w:sz="4" w:space="0" w:color="000000"/>
              <w:bottom w:val="single" w:sz="4" w:space="0" w:color="000000"/>
              <w:right w:val="single" w:sz="4" w:space="0" w:color="000000"/>
            </w:tcBorders>
            <w:vAlign w:val="center"/>
          </w:tcPr>
          <w:p w14:paraId="3E8EC480" w14:textId="77777777" w:rsidR="003320D7" w:rsidRPr="00EA79F7" w:rsidRDefault="003320D7" w:rsidP="00677949">
            <w:pPr>
              <w:tabs>
                <w:tab w:val="left" w:pos="709"/>
              </w:tabs>
              <w:ind w:firstLine="0"/>
              <w:jc w:val="center"/>
              <w:rPr>
                <w:sz w:val="24"/>
                <w:szCs w:val="24"/>
              </w:rPr>
            </w:pPr>
            <w:r w:rsidRPr="00EA79F7">
              <w:rPr>
                <w:sz w:val="24"/>
                <w:szCs w:val="24"/>
              </w:rPr>
              <w:t>186,9</w:t>
            </w:r>
          </w:p>
        </w:tc>
      </w:tr>
      <w:tr w:rsidR="003320D7" w:rsidRPr="00EA79F7" w14:paraId="1711388D" w14:textId="77777777" w:rsidTr="003320D7">
        <w:trPr>
          <w:cantSplit/>
          <w:jc w:val="center"/>
        </w:trPr>
        <w:tc>
          <w:tcPr>
            <w:tcW w:w="421" w:type="dxa"/>
            <w:tcBorders>
              <w:left w:val="single" w:sz="4" w:space="0" w:color="000000"/>
              <w:bottom w:val="single" w:sz="4" w:space="0" w:color="000000"/>
            </w:tcBorders>
            <w:vAlign w:val="center"/>
          </w:tcPr>
          <w:p w14:paraId="793CB5D1" w14:textId="77777777" w:rsidR="003320D7" w:rsidRPr="00EA79F7" w:rsidRDefault="003320D7" w:rsidP="00677949">
            <w:pPr>
              <w:tabs>
                <w:tab w:val="left" w:pos="709"/>
              </w:tabs>
              <w:ind w:firstLine="0"/>
              <w:rPr>
                <w:sz w:val="24"/>
                <w:szCs w:val="24"/>
              </w:rPr>
            </w:pPr>
          </w:p>
        </w:tc>
        <w:tc>
          <w:tcPr>
            <w:tcW w:w="2835" w:type="dxa"/>
            <w:tcBorders>
              <w:left w:val="single" w:sz="4" w:space="0" w:color="000000"/>
              <w:bottom w:val="single" w:sz="4" w:space="0" w:color="000000"/>
            </w:tcBorders>
            <w:vAlign w:val="center"/>
          </w:tcPr>
          <w:p w14:paraId="2917FF6C" w14:textId="77777777" w:rsidR="003320D7" w:rsidRPr="00EA79F7" w:rsidRDefault="003320D7" w:rsidP="00677949">
            <w:pPr>
              <w:tabs>
                <w:tab w:val="left" w:pos="709"/>
              </w:tabs>
              <w:ind w:firstLine="0"/>
              <w:rPr>
                <w:sz w:val="24"/>
                <w:szCs w:val="24"/>
              </w:rPr>
            </w:pPr>
            <w:r w:rsidRPr="00EA79F7">
              <w:rPr>
                <w:sz w:val="24"/>
                <w:szCs w:val="24"/>
              </w:rPr>
              <w:t>Итого</w:t>
            </w:r>
          </w:p>
        </w:tc>
        <w:tc>
          <w:tcPr>
            <w:tcW w:w="1417" w:type="dxa"/>
            <w:tcBorders>
              <w:left w:val="single" w:sz="4" w:space="0" w:color="000000"/>
              <w:bottom w:val="single" w:sz="4" w:space="0" w:color="000000"/>
            </w:tcBorders>
            <w:vAlign w:val="center"/>
          </w:tcPr>
          <w:p w14:paraId="18AEACAD" w14:textId="77777777" w:rsidR="003320D7" w:rsidRPr="00EA79F7" w:rsidRDefault="003320D7" w:rsidP="00677949">
            <w:pPr>
              <w:tabs>
                <w:tab w:val="left" w:pos="709"/>
              </w:tabs>
              <w:ind w:firstLine="0"/>
              <w:jc w:val="center"/>
              <w:rPr>
                <w:sz w:val="24"/>
                <w:szCs w:val="24"/>
              </w:rPr>
            </w:pPr>
          </w:p>
        </w:tc>
        <w:tc>
          <w:tcPr>
            <w:tcW w:w="1843" w:type="dxa"/>
            <w:tcBorders>
              <w:left w:val="single" w:sz="4" w:space="0" w:color="000000"/>
              <w:bottom w:val="single" w:sz="4" w:space="0" w:color="000000"/>
            </w:tcBorders>
            <w:vAlign w:val="center"/>
          </w:tcPr>
          <w:p w14:paraId="0023258B" w14:textId="77777777" w:rsidR="003320D7" w:rsidRPr="00EA79F7" w:rsidRDefault="003320D7" w:rsidP="00677949">
            <w:pPr>
              <w:tabs>
                <w:tab w:val="left" w:pos="709"/>
              </w:tabs>
              <w:ind w:firstLine="0"/>
              <w:jc w:val="center"/>
              <w:rPr>
                <w:sz w:val="24"/>
                <w:szCs w:val="24"/>
              </w:rPr>
            </w:pPr>
          </w:p>
        </w:tc>
        <w:tc>
          <w:tcPr>
            <w:tcW w:w="1134" w:type="dxa"/>
            <w:tcBorders>
              <w:left w:val="single" w:sz="4" w:space="0" w:color="000000"/>
              <w:bottom w:val="single" w:sz="4" w:space="0" w:color="000000"/>
            </w:tcBorders>
            <w:vAlign w:val="center"/>
          </w:tcPr>
          <w:p w14:paraId="5F63FDEA" w14:textId="77777777" w:rsidR="003320D7" w:rsidRPr="00EA79F7" w:rsidRDefault="003320D7" w:rsidP="00677949">
            <w:pPr>
              <w:tabs>
                <w:tab w:val="left" w:pos="709"/>
              </w:tabs>
              <w:ind w:firstLine="0"/>
              <w:jc w:val="center"/>
              <w:rPr>
                <w:sz w:val="24"/>
                <w:szCs w:val="24"/>
              </w:rPr>
            </w:pPr>
            <w:r w:rsidRPr="00EA79F7">
              <w:rPr>
                <w:sz w:val="24"/>
                <w:szCs w:val="24"/>
              </w:rPr>
              <w:t>683,25</w:t>
            </w:r>
          </w:p>
        </w:tc>
        <w:tc>
          <w:tcPr>
            <w:tcW w:w="1695" w:type="dxa"/>
            <w:tcBorders>
              <w:left w:val="single" w:sz="4" w:space="0" w:color="000000"/>
              <w:bottom w:val="single" w:sz="4" w:space="0" w:color="000000"/>
              <w:right w:val="single" w:sz="4" w:space="0" w:color="000000"/>
            </w:tcBorders>
            <w:vAlign w:val="center"/>
          </w:tcPr>
          <w:p w14:paraId="1A10F199" w14:textId="77777777" w:rsidR="003320D7" w:rsidRPr="00EA79F7" w:rsidRDefault="003320D7" w:rsidP="00677949">
            <w:pPr>
              <w:tabs>
                <w:tab w:val="left" w:pos="709"/>
              </w:tabs>
              <w:ind w:firstLine="0"/>
              <w:jc w:val="center"/>
              <w:rPr>
                <w:sz w:val="24"/>
                <w:szCs w:val="24"/>
              </w:rPr>
            </w:pPr>
            <w:r w:rsidRPr="00EA79F7">
              <w:rPr>
                <w:sz w:val="24"/>
                <w:szCs w:val="24"/>
              </w:rPr>
              <w:t>819,9</w:t>
            </w:r>
          </w:p>
        </w:tc>
      </w:tr>
    </w:tbl>
    <w:p w14:paraId="2AC5C5D1" w14:textId="77777777" w:rsidR="003320D7" w:rsidRPr="00EA79F7" w:rsidRDefault="003320D7" w:rsidP="00677949">
      <w:pPr>
        <w:tabs>
          <w:tab w:val="left" w:pos="709"/>
        </w:tabs>
      </w:pPr>
    </w:p>
    <w:p w14:paraId="0AB33505" w14:textId="66448E96" w:rsidR="004B080C" w:rsidRPr="00EA79F7" w:rsidRDefault="004B080C" w:rsidP="00677949">
      <w:pPr>
        <w:tabs>
          <w:tab w:val="left" w:pos="709"/>
        </w:tabs>
      </w:pPr>
      <w:r w:rsidRPr="00EA79F7">
        <w:t>Расходы воды питьевого качества в перспективном жилом фонде</w:t>
      </w:r>
      <w:r w:rsidR="003320D7" w:rsidRPr="00EA79F7">
        <w:t xml:space="preserve"> представлены в таблице </w:t>
      </w:r>
      <w:r w:rsidR="00E97A40" w:rsidRPr="00EA79F7">
        <w:t>3</w:t>
      </w:r>
      <w:r w:rsidR="0002753A">
        <w:t>6</w:t>
      </w:r>
      <w:r w:rsidR="003320D7" w:rsidRPr="00EA79F7">
        <w:t>.</w:t>
      </w:r>
    </w:p>
    <w:p w14:paraId="7C4CD44E" w14:textId="491D2D8B" w:rsidR="003320D7" w:rsidRPr="00EA79F7" w:rsidRDefault="003320D7" w:rsidP="00677949">
      <w:pPr>
        <w:keepNext/>
        <w:tabs>
          <w:tab w:val="left" w:pos="709"/>
        </w:tabs>
        <w:jc w:val="right"/>
      </w:pPr>
      <w:r w:rsidRPr="00EA79F7">
        <w:t xml:space="preserve">Таблица </w:t>
      </w:r>
      <w:r w:rsidR="00E97A40" w:rsidRPr="00EA79F7">
        <w:t>3</w:t>
      </w:r>
      <w:r w:rsidR="0002753A">
        <w:t>6</w:t>
      </w:r>
    </w:p>
    <w:tbl>
      <w:tblPr>
        <w:tblStyle w:val="a9"/>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773"/>
        <w:gridCol w:w="1405"/>
        <w:gridCol w:w="1825"/>
        <w:gridCol w:w="1124"/>
        <w:gridCol w:w="1626"/>
      </w:tblGrid>
      <w:tr w:rsidR="00EA79F7" w:rsidRPr="00EA79F7" w14:paraId="3EC410FC" w14:textId="77777777" w:rsidTr="008919CB">
        <w:trPr>
          <w:cantSplit/>
          <w:jc w:val="center"/>
        </w:trPr>
        <w:tc>
          <w:tcPr>
            <w:tcW w:w="592" w:type="dxa"/>
            <w:vMerge w:val="restart"/>
            <w:shd w:val="clear" w:color="auto" w:fill="D9E2F3" w:themeFill="accent1" w:themeFillTint="33"/>
            <w:vAlign w:val="center"/>
          </w:tcPr>
          <w:p w14:paraId="2369B785" w14:textId="77777777" w:rsidR="008919CB" w:rsidRPr="00EA79F7" w:rsidRDefault="008919CB" w:rsidP="00677949">
            <w:pPr>
              <w:keepNext/>
              <w:tabs>
                <w:tab w:val="left" w:pos="709"/>
              </w:tabs>
              <w:ind w:firstLine="0"/>
              <w:jc w:val="center"/>
              <w:rPr>
                <w:sz w:val="24"/>
              </w:rPr>
            </w:pPr>
            <w:r w:rsidRPr="00EA79F7">
              <w:rPr>
                <w:sz w:val="24"/>
              </w:rPr>
              <w:t>№</w:t>
            </w:r>
          </w:p>
        </w:tc>
        <w:tc>
          <w:tcPr>
            <w:tcW w:w="2773" w:type="dxa"/>
            <w:vMerge w:val="restart"/>
            <w:shd w:val="clear" w:color="auto" w:fill="D9E2F3" w:themeFill="accent1" w:themeFillTint="33"/>
            <w:vAlign w:val="center"/>
          </w:tcPr>
          <w:p w14:paraId="29B23512" w14:textId="77777777" w:rsidR="008919CB" w:rsidRPr="00EA79F7" w:rsidRDefault="008919CB" w:rsidP="00677949">
            <w:pPr>
              <w:keepNext/>
              <w:tabs>
                <w:tab w:val="left" w:pos="709"/>
              </w:tabs>
              <w:ind w:firstLine="0"/>
              <w:jc w:val="center"/>
              <w:rPr>
                <w:sz w:val="24"/>
              </w:rPr>
            </w:pPr>
            <w:r w:rsidRPr="00EA79F7">
              <w:rPr>
                <w:sz w:val="24"/>
              </w:rPr>
              <w:t>Районы нового строительства</w:t>
            </w:r>
          </w:p>
        </w:tc>
        <w:tc>
          <w:tcPr>
            <w:tcW w:w="1405" w:type="dxa"/>
            <w:vMerge w:val="restart"/>
            <w:shd w:val="clear" w:color="auto" w:fill="D9E2F3" w:themeFill="accent1" w:themeFillTint="33"/>
            <w:vAlign w:val="center"/>
          </w:tcPr>
          <w:p w14:paraId="34AABF84" w14:textId="77777777" w:rsidR="008919CB" w:rsidRPr="00EA79F7" w:rsidRDefault="008919CB" w:rsidP="00677949">
            <w:pPr>
              <w:keepNext/>
              <w:tabs>
                <w:tab w:val="left" w:pos="709"/>
              </w:tabs>
              <w:ind w:firstLine="0"/>
              <w:jc w:val="center"/>
              <w:rPr>
                <w:sz w:val="24"/>
              </w:rPr>
            </w:pPr>
            <w:r w:rsidRPr="00EA79F7">
              <w:rPr>
                <w:sz w:val="24"/>
              </w:rPr>
              <w:t>Население, тыс. чел.</w:t>
            </w:r>
          </w:p>
        </w:tc>
        <w:tc>
          <w:tcPr>
            <w:tcW w:w="1825" w:type="dxa"/>
            <w:vMerge w:val="restart"/>
            <w:shd w:val="clear" w:color="auto" w:fill="D9E2F3" w:themeFill="accent1" w:themeFillTint="33"/>
            <w:vAlign w:val="center"/>
          </w:tcPr>
          <w:p w14:paraId="15820BD7" w14:textId="77777777" w:rsidR="008919CB" w:rsidRPr="00EA79F7" w:rsidRDefault="008919CB" w:rsidP="00677949">
            <w:pPr>
              <w:keepNext/>
              <w:tabs>
                <w:tab w:val="left" w:pos="709"/>
              </w:tabs>
              <w:ind w:firstLine="0"/>
              <w:jc w:val="center"/>
              <w:rPr>
                <w:sz w:val="24"/>
              </w:rPr>
            </w:pPr>
            <w:r w:rsidRPr="00EA79F7">
              <w:rPr>
                <w:sz w:val="24"/>
              </w:rPr>
              <w:t>Норма водопотребления, л/</w:t>
            </w:r>
            <w:proofErr w:type="spellStart"/>
            <w:r w:rsidRPr="00EA79F7">
              <w:rPr>
                <w:sz w:val="24"/>
              </w:rPr>
              <w:t>сут</w:t>
            </w:r>
            <w:proofErr w:type="spellEnd"/>
            <w:r w:rsidRPr="00EA79F7">
              <w:rPr>
                <w:sz w:val="24"/>
              </w:rPr>
              <w:t>.*чел</w:t>
            </w:r>
          </w:p>
        </w:tc>
        <w:tc>
          <w:tcPr>
            <w:tcW w:w="2750" w:type="dxa"/>
            <w:gridSpan w:val="2"/>
            <w:shd w:val="clear" w:color="auto" w:fill="D9E2F3" w:themeFill="accent1" w:themeFillTint="33"/>
            <w:vAlign w:val="center"/>
          </w:tcPr>
          <w:p w14:paraId="390CE543" w14:textId="77777777" w:rsidR="008919CB" w:rsidRPr="00EA79F7" w:rsidRDefault="008919CB" w:rsidP="00677949">
            <w:pPr>
              <w:keepNext/>
              <w:tabs>
                <w:tab w:val="left" w:pos="709"/>
              </w:tabs>
              <w:ind w:firstLine="0"/>
              <w:jc w:val="center"/>
              <w:rPr>
                <w:sz w:val="24"/>
              </w:rPr>
            </w:pPr>
            <w:r w:rsidRPr="00EA79F7">
              <w:rPr>
                <w:sz w:val="24"/>
              </w:rPr>
              <w:t>Расходы воды, м3/</w:t>
            </w:r>
            <w:proofErr w:type="spellStart"/>
            <w:r w:rsidRPr="00EA79F7">
              <w:rPr>
                <w:sz w:val="24"/>
              </w:rPr>
              <w:t>сут</w:t>
            </w:r>
            <w:proofErr w:type="spellEnd"/>
          </w:p>
        </w:tc>
      </w:tr>
      <w:tr w:rsidR="00EA79F7" w:rsidRPr="00EA79F7" w14:paraId="03F1C6F1" w14:textId="77777777" w:rsidTr="008919CB">
        <w:trPr>
          <w:cantSplit/>
          <w:jc w:val="center"/>
        </w:trPr>
        <w:tc>
          <w:tcPr>
            <w:tcW w:w="592" w:type="dxa"/>
            <w:vMerge/>
            <w:shd w:val="clear" w:color="auto" w:fill="D9E2F3" w:themeFill="accent1" w:themeFillTint="33"/>
            <w:vAlign w:val="center"/>
          </w:tcPr>
          <w:p w14:paraId="02CC5EA1" w14:textId="77777777" w:rsidR="008919CB" w:rsidRPr="00EA79F7" w:rsidRDefault="008919CB" w:rsidP="00677949">
            <w:pPr>
              <w:tabs>
                <w:tab w:val="left" w:pos="709"/>
              </w:tabs>
              <w:ind w:firstLine="0"/>
              <w:jc w:val="center"/>
              <w:rPr>
                <w:rFonts w:cs="Times New Roman"/>
                <w:sz w:val="24"/>
                <w:shd w:val="clear" w:color="auto" w:fill="FFFFFF"/>
              </w:rPr>
            </w:pPr>
          </w:p>
        </w:tc>
        <w:tc>
          <w:tcPr>
            <w:tcW w:w="2773" w:type="dxa"/>
            <w:vMerge/>
            <w:shd w:val="clear" w:color="auto" w:fill="D9E2F3" w:themeFill="accent1" w:themeFillTint="33"/>
            <w:vAlign w:val="center"/>
          </w:tcPr>
          <w:p w14:paraId="7556FA1C" w14:textId="77777777" w:rsidR="008919CB" w:rsidRPr="00EA79F7" w:rsidRDefault="008919CB" w:rsidP="00677949">
            <w:pPr>
              <w:tabs>
                <w:tab w:val="left" w:pos="709"/>
              </w:tabs>
              <w:ind w:firstLine="0"/>
              <w:jc w:val="center"/>
              <w:rPr>
                <w:rFonts w:cs="Times New Roman"/>
                <w:sz w:val="24"/>
                <w:shd w:val="clear" w:color="auto" w:fill="FFFFFF"/>
              </w:rPr>
            </w:pPr>
          </w:p>
        </w:tc>
        <w:tc>
          <w:tcPr>
            <w:tcW w:w="1405" w:type="dxa"/>
            <w:vMerge/>
            <w:shd w:val="clear" w:color="auto" w:fill="D9E2F3" w:themeFill="accent1" w:themeFillTint="33"/>
            <w:vAlign w:val="center"/>
          </w:tcPr>
          <w:p w14:paraId="24C60A26" w14:textId="77777777" w:rsidR="008919CB" w:rsidRPr="00EA79F7" w:rsidRDefault="008919CB" w:rsidP="00677949">
            <w:pPr>
              <w:tabs>
                <w:tab w:val="left" w:pos="709"/>
              </w:tabs>
              <w:ind w:firstLine="0"/>
              <w:jc w:val="center"/>
              <w:rPr>
                <w:rFonts w:cs="Times New Roman"/>
                <w:sz w:val="24"/>
                <w:shd w:val="clear" w:color="auto" w:fill="FFFFFF"/>
              </w:rPr>
            </w:pPr>
          </w:p>
        </w:tc>
        <w:tc>
          <w:tcPr>
            <w:tcW w:w="1825" w:type="dxa"/>
            <w:vMerge/>
            <w:shd w:val="clear" w:color="auto" w:fill="D9E2F3" w:themeFill="accent1" w:themeFillTint="33"/>
            <w:vAlign w:val="center"/>
          </w:tcPr>
          <w:p w14:paraId="5C8015AA" w14:textId="77777777" w:rsidR="008919CB" w:rsidRPr="00EA79F7" w:rsidRDefault="008919CB" w:rsidP="00677949">
            <w:pPr>
              <w:tabs>
                <w:tab w:val="left" w:pos="709"/>
              </w:tabs>
              <w:ind w:firstLine="0"/>
              <w:jc w:val="center"/>
              <w:rPr>
                <w:rFonts w:cs="Times New Roman"/>
                <w:sz w:val="24"/>
                <w:shd w:val="clear" w:color="auto" w:fill="FFFFFF"/>
              </w:rPr>
            </w:pPr>
          </w:p>
        </w:tc>
        <w:tc>
          <w:tcPr>
            <w:tcW w:w="1124" w:type="dxa"/>
            <w:shd w:val="clear" w:color="auto" w:fill="D9E2F3" w:themeFill="accent1" w:themeFillTint="33"/>
            <w:vAlign w:val="center"/>
          </w:tcPr>
          <w:p w14:paraId="38CC0E00" w14:textId="77777777" w:rsidR="008919CB" w:rsidRPr="00EA79F7" w:rsidRDefault="008919CB" w:rsidP="00677949">
            <w:pPr>
              <w:tabs>
                <w:tab w:val="left" w:pos="709"/>
              </w:tabs>
              <w:ind w:firstLine="0"/>
              <w:jc w:val="center"/>
              <w:rPr>
                <w:sz w:val="24"/>
              </w:rPr>
            </w:pPr>
            <w:r w:rsidRPr="00EA79F7">
              <w:rPr>
                <w:sz w:val="24"/>
              </w:rPr>
              <w:t>среднесуточные</w:t>
            </w:r>
          </w:p>
        </w:tc>
        <w:tc>
          <w:tcPr>
            <w:tcW w:w="1626" w:type="dxa"/>
            <w:shd w:val="clear" w:color="auto" w:fill="D9E2F3" w:themeFill="accent1" w:themeFillTint="33"/>
            <w:vAlign w:val="center"/>
          </w:tcPr>
          <w:p w14:paraId="0741D76B" w14:textId="77777777" w:rsidR="008919CB" w:rsidRPr="00EA79F7" w:rsidRDefault="008919CB" w:rsidP="00677949">
            <w:pPr>
              <w:tabs>
                <w:tab w:val="left" w:pos="709"/>
              </w:tabs>
              <w:ind w:firstLine="0"/>
              <w:jc w:val="center"/>
              <w:rPr>
                <w:sz w:val="24"/>
              </w:rPr>
            </w:pPr>
            <w:proofErr w:type="spellStart"/>
            <w:r w:rsidRPr="00EA79F7">
              <w:rPr>
                <w:sz w:val="24"/>
              </w:rPr>
              <w:t>максимальносуточные</w:t>
            </w:r>
            <w:proofErr w:type="spellEnd"/>
            <w:r w:rsidRPr="00EA79F7">
              <w:rPr>
                <w:sz w:val="24"/>
              </w:rPr>
              <w:t xml:space="preserve"> К=1,2</w:t>
            </w:r>
          </w:p>
        </w:tc>
      </w:tr>
      <w:tr w:rsidR="00EA79F7" w:rsidRPr="00EA79F7" w14:paraId="4C89A794" w14:textId="77777777" w:rsidTr="008919CB">
        <w:trPr>
          <w:cantSplit/>
          <w:jc w:val="center"/>
        </w:trPr>
        <w:tc>
          <w:tcPr>
            <w:tcW w:w="592" w:type="dxa"/>
            <w:vAlign w:val="center"/>
          </w:tcPr>
          <w:p w14:paraId="6D69BF53" w14:textId="77777777" w:rsidR="008919CB" w:rsidRPr="00EA79F7" w:rsidRDefault="008919CB" w:rsidP="00677949">
            <w:pPr>
              <w:tabs>
                <w:tab w:val="left" w:pos="709"/>
              </w:tabs>
              <w:ind w:firstLine="0"/>
              <w:jc w:val="center"/>
              <w:rPr>
                <w:sz w:val="24"/>
                <w:shd w:val="clear" w:color="auto" w:fill="FFFFFF"/>
              </w:rPr>
            </w:pPr>
            <w:r w:rsidRPr="00EA79F7">
              <w:rPr>
                <w:sz w:val="24"/>
                <w:shd w:val="clear" w:color="auto" w:fill="FFFFFF"/>
              </w:rPr>
              <w:t>1</w:t>
            </w:r>
          </w:p>
        </w:tc>
        <w:tc>
          <w:tcPr>
            <w:tcW w:w="2773" w:type="dxa"/>
            <w:vAlign w:val="center"/>
          </w:tcPr>
          <w:p w14:paraId="0CDDC0B3" w14:textId="3F4BB559" w:rsidR="008919CB" w:rsidRPr="00EA79F7" w:rsidRDefault="008919CB" w:rsidP="00677949">
            <w:pPr>
              <w:tabs>
                <w:tab w:val="left" w:pos="709"/>
              </w:tabs>
              <w:ind w:firstLine="0"/>
              <w:rPr>
                <w:bCs/>
                <w:iCs/>
                <w:sz w:val="24"/>
                <w:shd w:val="clear" w:color="auto" w:fill="FFFFFF"/>
              </w:rPr>
            </w:pPr>
            <w:r w:rsidRPr="00EA79F7">
              <w:rPr>
                <w:sz w:val="24"/>
                <w:szCs w:val="24"/>
              </w:rPr>
              <w:t>Речицкое СП, население 0,795</w:t>
            </w:r>
            <w:r w:rsidR="00D57F9C" w:rsidRPr="00EA79F7">
              <w:rPr>
                <w:sz w:val="24"/>
                <w:szCs w:val="24"/>
              </w:rPr>
              <w:t> </w:t>
            </w:r>
            <w:r w:rsidRPr="00EA79F7">
              <w:rPr>
                <w:sz w:val="24"/>
                <w:szCs w:val="24"/>
              </w:rPr>
              <w:t>тыс</w:t>
            </w:r>
            <w:r w:rsidR="00D57F9C" w:rsidRPr="00EA79F7">
              <w:rPr>
                <w:sz w:val="24"/>
                <w:szCs w:val="24"/>
              </w:rPr>
              <w:t>. </w:t>
            </w:r>
            <w:r w:rsidRPr="00EA79F7">
              <w:rPr>
                <w:sz w:val="24"/>
                <w:szCs w:val="24"/>
              </w:rPr>
              <w:t>чел</w:t>
            </w:r>
            <w:r w:rsidR="00D57F9C" w:rsidRPr="00EA79F7">
              <w:rPr>
                <w:sz w:val="24"/>
                <w:szCs w:val="24"/>
              </w:rPr>
              <w:t>.</w:t>
            </w:r>
          </w:p>
        </w:tc>
        <w:tc>
          <w:tcPr>
            <w:tcW w:w="1405" w:type="dxa"/>
            <w:vAlign w:val="center"/>
          </w:tcPr>
          <w:p w14:paraId="4732C551" w14:textId="41EF6B07" w:rsidR="008919CB" w:rsidRPr="00EA79F7" w:rsidRDefault="008919CB" w:rsidP="00677949">
            <w:pPr>
              <w:tabs>
                <w:tab w:val="left" w:pos="709"/>
              </w:tabs>
              <w:ind w:firstLine="0"/>
              <w:jc w:val="center"/>
              <w:rPr>
                <w:sz w:val="24"/>
                <w:szCs w:val="24"/>
                <w:u w:val="single"/>
              </w:rPr>
            </w:pPr>
            <w:r w:rsidRPr="00EA79F7">
              <w:rPr>
                <w:sz w:val="24"/>
                <w:szCs w:val="24"/>
                <w:u w:val="single"/>
              </w:rPr>
              <w:t>-</w:t>
            </w:r>
          </w:p>
          <w:p w14:paraId="6A776F49" w14:textId="01C8837B" w:rsidR="008919CB" w:rsidRPr="00EA79F7" w:rsidRDefault="008919CB" w:rsidP="00677949">
            <w:pPr>
              <w:tabs>
                <w:tab w:val="left" w:pos="709"/>
              </w:tabs>
              <w:ind w:firstLine="0"/>
              <w:jc w:val="center"/>
              <w:rPr>
                <w:sz w:val="24"/>
                <w:shd w:val="clear" w:color="auto" w:fill="FFFFFF"/>
              </w:rPr>
            </w:pPr>
            <w:r w:rsidRPr="00EA79F7">
              <w:rPr>
                <w:sz w:val="24"/>
                <w:szCs w:val="24"/>
              </w:rPr>
              <w:t>0,795</w:t>
            </w:r>
          </w:p>
        </w:tc>
        <w:tc>
          <w:tcPr>
            <w:tcW w:w="1825" w:type="dxa"/>
            <w:vAlign w:val="center"/>
          </w:tcPr>
          <w:p w14:paraId="02F545AD" w14:textId="77777777" w:rsidR="008919CB" w:rsidRPr="00EA79F7" w:rsidRDefault="008919CB" w:rsidP="00677949">
            <w:pPr>
              <w:tabs>
                <w:tab w:val="left" w:pos="709"/>
              </w:tabs>
              <w:ind w:firstLine="0"/>
              <w:jc w:val="center"/>
              <w:rPr>
                <w:sz w:val="24"/>
                <w:u w:val="single"/>
                <w:shd w:val="clear" w:color="auto" w:fill="FFFFFF"/>
              </w:rPr>
            </w:pPr>
            <w:r w:rsidRPr="00EA79F7">
              <w:rPr>
                <w:sz w:val="24"/>
                <w:u w:val="single"/>
                <w:shd w:val="clear" w:color="auto" w:fill="FFFFFF"/>
              </w:rPr>
              <w:t>300</w:t>
            </w:r>
          </w:p>
          <w:p w14:paraId="167E9E85" w14:textId="77777777" w:rsidR="008919CB" w:rsidRPr="00EA79F7" w:rsidRDefault="008919CB" w:rsidP="00677949">
            <w:pPr>
              <w:tabs>
                <w:tab w:val="left" w:pos="709"/>
              </w:tabs>
              <w:ind w:firstLine="0"/>
              <w:jc w:val="center"/>
              <w:rPr>
                <w:sz w:val="24"/>
                <w:shd w:val="clear" w:color="auto" w:fill="FFFFFF"/>
              </w:rPr>
            </w:pPr>
            <w:r w:rsidRPr="00EA79F7">
              <w:rPr>
                <w:sz w:val="24"/>
                <w:shd w:val="clear" w:color="auto" w:fill="FFFFFF"/>
              </w:rPr>
              <w:t>230</w:t>
            </w:r>
          </w:p>
        </w:tc>
        <w:tc>
          <w:tcPr>
            <w:tcW w:w="1124" w:type="dxa"/>
            <w:vAlign w:val="center"/>
          </w:tcPr>
          <w:p w14:paraId="21E23D12" w14:textId="7AC3B525" w:rsidR="008919CB" w:rsidRPr="00EA79F7" w:rsidRDefault="008919CB" w:rsidP="00677949">
            <w:pPr>
              <w:tabs>
                <w:tab w:val="left" w:pos="709"/>
              </w:tabs>
              <w:ind w:firstLine="0"/>
              <w:jc w:val="center"/>
              <w:rPr>
                <w:sz w:val="24"/>
                <w:szCs w:val="24"/>
                <w:u w:val="single"/>
              </w:rPr>
            </w:pPr>
            <w:r w:rsidRPr="00EA79F7">
              <w:rPr>
                <w:sz w:val="24"/>
                <w:szCs w:val="24"/>
                <w:u w:val="single"/>
              </w:rPr>
              <w:t>-</w:t>
            </w:r>
          </w:p>
          <w:p w14:paraId="551B527D" w14:textId="7F4D98E7" w:rsidR="008919CB" w:rsidRPr="00EA79F7" w:rsidRDefault="008919CB" w:rsidP="00677949">
            <w:pPr>
              <w:tabs>
                <w:tab w:val="left" w:pos="709"/>
              </w:tabs>
              <w:ind w:firstLine="0"/>
              <w:jc w:val="center"/>
              <w:rPr>
                <w:sz w:val="24"/>
                <w:shd w:val="clear" w:color="auto" w:fill="FFFFFF"/>
              </w:rPr>
            </w:pPr>
            <w:r w:rsidRPr="00EA79F7">
              <w:rPr>
                <w:sz w:val="24"/>
                <w:szCs w:val="24"/>
              </w:rPr>
              <w:t>182,85</w:t>
            </w:r>
          </w:p>
        </w:tc>
        <w:tc>
          <w:tcPr>
            <w:tcW w:w="1626" w:type="dxa"/>
            <w:vAlign w:val="center"/>
          </w:tcPr>
          <w:p w14:paraId="309A64BC" w14:textId="1C25FF4B" w:rsidR="008919CB" w:rsidRPr="00EA79F7" w:rsidRDefault="008919CB" w:rsidP="00677949">
            <w:pPr>
              <w:tabs>
                <w:tab w:val="left" w:pos="709"/>
              </w:tabs>
              <w:ind w:firstLine="0"/>
              <w:jc w:val="center"/>
              <w:rPr>
                <w:sz w:val="24"/>
                <w:szCs w:val="24"/>
                <w:u w:val="single"/>
              </w:rPr>
            </w:pPr>
            <w:r w:rsidRPr="00EA79F7">
              <w:rPr>
                <w:sz w:val="24"/>
                <w:szCs w:val="24"/>
                <w:u w:val="single"/>
              </w:rPr>
              <w:t>-</w:t>
            </w:r>
          </w:p>
          <w:p w14:paraId="51B94B46" w14:textId="2E174130" w:rsidR="008919CB" w:rsidRPr="00EA79F7" w:rsidRDefault="008919CB" w:rsidP="00677949">
            <w:pPr>
              <w:tabs>
                <w:tab w:val="left" w:pos="709"/>
              </w:tabs>
              <w:ind w:firstLine="0"/>
              <w:jc w:val="center"/>
              <w:rPr>
                <w:sz w:val="24"/>
                <w:shd w:val="clear" w:color="auto" w:fill="FFFFFF"/>
              </w:rPr>
            </w:pPr>
            <w:r w:rsidRPr="00EA79F7">
              <w:rPr>
                <w:sz w:val="24"/>
                <w:szCs w:val="24"/>
              </w:rPr>
              <w:t>219,42</w:t>
            </w:r>
          </w:p>
        </w:tc>
      </w:tr>
      <w:tr w:rsidR="00EA79F7" w:rsidRPr="00EA79F7" w14:paraId="048A2582" w14:textId="77777777" w:rsidTr="008919CB">
        <w:trPr>
          <w:cantSplit/>
          <w:jc w:val="center"/>
        </w:trPr>
        <w:tc>
          <w:tcPr>
            <w:tcW w:w="592" w:type="dxa"/>
            <w:vAlign w:val="center"/>
          </w:tcPr>
          <w:p w14:paraId="57EEA8DD" w14:textId="77777777" w:rsidR="008919CB" w:rsidRPr="00EA79F7" w:rsidRDefault="008919CB" w:rsidP="00677949">
            <w:pPr>
              <w:tabs>
                <w:tab w:val="left" w:pos="709"/>
              </w:tabs>
              <w:ind w:firstLine="0"/>
              <w:rPr>
                <w:sz w:val="24"/>
                <w:shd w:val="clear" w:color="auto" w:fill="FFFFFF"/>
              </w:rPr>
            </w:pPr>
          </w:p>
        </w:tc>
        <w:tc>
          <w:tcPr>
            <w:tcW w:w="2773" w:type="dxa"/>
            <w:vAlign w:val="center"/>
          </w:tcPr>
          <w:p w14:paraId="79D106CA" w14:textId="3E74E403" w:rsidR="008919CB" w:rsidRPr="00EA79F7" w:rsidRDefault="008919CB" w:rsidP="00677949">
            <w:pPr>
              <w:tabs>
                <w:tab w:val="left" w:pos="709"/>
              </w:tabs>
              <w:ind w:firstLine="0"/>
              <w:rPr>
                <w:sz w:val="24"/>
                <w:shd w:val="clear" w:color="auto" w:fill="FFFFFF"/>
              </w:rPr>
            </w:pPr>
            <w:r w:rsidRPr="00EA79F7">
              <w:rPr>
                <w:sz w:val="24"/>
                <w:szCs w:val="24"/>
              </w:rPr>
              <w:t>Поливочные нужды</w:t>
            </w:r>
          </w:p>
        </w:tc>
        <w:tc>
          <w:tcPr>
            <w:tcW w:w="1405" w:type="dxa"/>
            <w:vAlign w:val="center"/>
          </w:tcPr>
          <w:p w14:paraId="62FE71C9" w14:textId="59C6C75D" w:rsidR="008919CB" w:rsidRPr="00EA79F7" w:rsidRDefault="008919CB" w:rsidP="00677949">
            <w:pPr>
              <w:tabs>
                <w:tab w:val="left" w:pos="709"/>
              </w:tabs>
              <w:ind w:firstLine="0"/>
              <w:jc w:val="center"/>
              <w:rPr>
                <w:sz w:val="24"/>
                <w:shd w:val="clear" w:color="auto" w:fill="FFFFFF"/>
              </w:rPr>
            </w:pPr>
            <w:r w:rsidRPr="00EA79F7">
              <w:rPr>
                <w:sz w:val="24"/>
                <w:szCs w:val="24"/>
              </w:rPr>
              <w:t>0,795</w:t>
            </w:r>
          </w:p>
        </w:tc>
        <w:tc>
          <w:tcPr>
            <w:tcW w:w="1825" w:type="dxa"/>
            <w:vAlign w:val="center"/>
          </w:tcPr>
          <w:p w14:paraId="56601657" w14:textId="77777777" w:rsidR="008919CB" w:rsidRPr="00EA79F7" w:rsidRDefault="008919CB" w:rsidP="00677949">
            <w:pPr>
              <w:tabs>
                <w:tab w:val="left" w:pos="709"/>
              </w:tabs>
              <w:ind w:firstLine="0"/>
              <w:jc w:val="center"/>
              <w:rPr>
                <w:sz w:val="24"/>
                <w:shd w:val="clear" w:color="auto" w:fill="FFFFFF"/>
              </w:rPr>
            </w:pPr>
            <w:r w:rsidRPr="00EA79F7">
              <w:rPr>
                <w:sz w:val="24"/>
                <w:shd w:val="clear" w:color="auto" w:fill="FFFFFF"/>
              </w:rPr>
              <w:t>70</w:t>
            </w:r>
          </w:p>
        </w:tc>
        <w:tc>
          <w:tcPr>
            <w:tcW w:w="1124" w:type="dxa"/>
            <w:vAlign w:val="center"/>
          </w:tcPr>
          <w:p w14:paraId="3F45FE24" w14:textId="413B6BC4" w:rsidR="008919CB" w:rsidRPr="00EA79F7" w:rsidRDefault="008919CB" w:rsidP="00677949">
            <w:pPr>
              <w:tabs>
                <w:tab w:val="left" w:pos="709"/>
              </w:tabs>
              <w:ind w:firstLine="0"/>
              <w:jc w:val="center"/>
              <w:rPr>
                <w:sz w:val="24"/>
                <w:shd w:val="clear" w:color="auto" w:fill="FFFFFF"/>
              </w:rPr>
            </w:pPr>
            <w:r w:rsidRPr="00EA79F7">
              <w:rPr>
                <w:sz w:val="24"/>
                <w:szCs w:val="24"/>
              </w:rPr>
              <w:t>55,65</w:t>
            </w:r>
          </w:p>
        </w:tc>
        <w:tc>
          <w:tcPr>
            <w:tcW w:w="1626" w:type="dxa"/>
            <w:vAlign w:val="center"/>
          </w:tcPr>
          <w:p w14:paraId="7B33928D" w14:textId="2550D466" w:rsidR="008919CB" w:rsidRPr="00EA79F7" w:rsidRDefault="008919CB" w:rsidP="00677949">
            <w:pPr>
              <w:tabs>
                <w:tab w:val="left" w:pos="709"/>
              </w:tabs>
              <w:ind w:firstLine="0"/>
              <w:jc w:val="center"/>
              <w:rPr>
                <w:sz w:val="24"/>
                <w:shd w:val="clear" w:color="auto" w:fill="FFFFFF"/>
              </w:rPr>
            </w:pPr>
            <w:r w:rsidRPr="00EA79F7">
              <w:rPr>
                <w:sz w:val="24"/>
                <w:szCs w:val="24"/>
              </w:rPr>
              <w:t>66,78</w:t>
            </w:r>
          </w:p>
        </w:tc>
      </w:tr>
      <w:tr w:rsidR="008919CB" w:rsidRPr="00EA79F7" w14:paraId="5E56036C" w14:textId="77777777" w:rsidTr="008919CB">
        <w:trPr>
          <w:cantSplit/>
          <w:jc w:val="center"/>
        </w:trPr>
        <w:tc>
          <w:tcPr>
            <w:tcW w:w="592" w:type="dxa"/>
            <w:vAlign w:val="center"/>
          </w:tcPr>
          <w:p w14:paraId="42CDB07D" w14:textId="77777777" w:rsidR="008919CB" w:rsidRPr="00EA79F7" w:rsidRDefault="008919CB" w:rsidP="00677949">
            <w:pPr>
              <w:tabs>
                <w:tab w:val="left" w:pos="709"/>
              </w:tabs>
              <w:ind w:firstLine="0"/>
              <w:rPr>
                <w:sz w:val="24"/>
                <w:shd w:val="clear" w:color="auto" w:fill="FFFFFF"/>
              </w:rPr>
            </w:pPr>
          </w:p>
        </w:tc>
        <w:tc>
          <w:tcPr>
            <w:tcW w:w="2773" w:type="dxa"/>
            <w:vAlign w:val="center"/>
          </w:tcPr>
          <w:p w14:paraId="67F87117" w14:textId="77777777" w:rsidR="008919CB" w:rsidRPr="00EA79F7" w:rsidRDefault="008919CB" w:rsidP="00677949">
            <w:pPr>
              <w:tabs>
                <w:tab w:val="left" w:pos="709"/>
              </w:tabs>
              <w:ind w:firstLine="0"/>
              <w:rPr>
                <w:sz w:val="24"/>
                <w:shd w:val="clear" w:color="auto" w:fill="FFFFFF"/>
              </w:rPr>
            </w:pPr>
            <w:r w:rsidRPr="00EA79F7">
              <w:rPr>
                <w:sz w:val="24"/>
                <w:shd w:val="clear" w:color="auto" w:fill="FFFFFF"/>
              </w:rPr>
              <w:t>Итого</w:t>
            </w:r>
          </w:p>
        </w:tc>
        <w:tc>
          <w:tcPr>
            <w:tcW w:w="1405" w:type="dxa"/>
            <w:vAlign w:val="center"/>
          </w:tcPr>
          <w:p w14:paraId="41177CB6" w14:textId="77777777" w:rsidR="008919CB" w:rsidRPr="00EA79F7" w:rsidRDefault="008919CB" w:rsidP="00677949">
            <w:pPr>
              <w:tabs>
                <w:tab w:val="left" w:pos="709"/>
              </w:tabs>
              <w:ind w:firstLine="0"/>
              <w:jc w:val="center"/>
              <w:rPr>
                <w:sz w:val="24"/>
                <w:shd w:val="clear" w:color="auto" w:fill="FFFFFF"/>
              </w:rPr>
            </w:pPr>
          </w:p>
        </w:tc>
        <w:tc>
          <w:tcPr>
            <w:tcW w:w="1825" w:type="dxa"/>
            <w:vAlign w:val="center"/>
          </w:tcPr>
          <w:p w14:paraId="3D182789" w14:textId="77777777" w:rsidR="008919CB" w:rsidRPr="00EA79F7" w:rsidRDefault="008919CB" w:rsidP="00677949">
            <w:pPr>
              <w:tabs>
                <w:tab w:val="left" w:pos="709"/>
              </w:tabs>
              <w:ind w:firstLine="0"/>
              <w:jc w:val="center"/>
              <w:rPr>
                <w:sz w:val="24"/>
                <w:shd w:val="clear" w:color="auto" w:fill="FFFFFF"/>
              </w:rPr>
            </w:pPr>
          </w:p>
        </w:tc>
        <w:tc>
          <w:tcPr>
            <w:tcW w:w="1124" w:type="dxa"/>
            <w:vAlign w:val="center"/>
          </w:tcPr>
          <w:p w14:paraId="62B18F4E" w14:textId="4388523B" w:rsidR="008919CB" w:rsidRPr="00EA79F7" w:rsidRDefault="008919CB" w:rsidP="00677949">
            <w:pPr>
              <w:tabs>
                <w:tab w:val="left" w:pos="709"/>
              </w:tabs>
              <w:ind w:firstLine="0"/>
              <w:jc w:val="center"/>
              <w:rPr>
                <w:sz w:val="24"/>
                <w:shd w:val="clear" w:color="auto" w:fill="FFFFFF"/>
              </w:rPr>
            </w:pPr>
            <w:r w:rsidRPr="00EA79F7">
              <w:rPr>
                <w:sz w:val="24"/>
                <w:szCs w:val="24"/>
              </w:rPr>
              <w:t>238,5</w:t>
            </w:r>
          </w:p>
        </w:tc>
        <w:tc>
          <w:tcPr>
            <w:tcW w:w="1626" w:type="dxa"/>
            <w:vAlign w:val="center"/>
          </w:tcPr>
          <w:p w14:paraId="50D389B0" w14:textId="011C11C3" w:rsidR="008919CB" w:rsidRPr="00EA79F7" w:rsidRDefault="008919CB" w:rsidP="00677949">
            <w:pPr>
              <w:tabs>
                <w:tab w:val="left" w:pos="709"/>
              </w:tabs>
              <w:ind w:firstLine="0"/>
              <w:jc w:val="center"/>
              <w:rPr>
                <w:sz w:val="24"/>
                <w:shd w:val="clear" w:color="auto" w:fill="FFFFFF"/>
              </w:rPr>
            </w:pPr>
            <w:r w:rsidRPr="00EA79F7">
              <w:rPr>
                <w:sz w:val="24"/>
                <w:szCs w:val="24"/>
              </w:rPr>
              <w:t>286,2</w:t>
            </w:r>
          </w:p>
        </w:tc>
      </w:tr>
    </w:tbl>
    <w:p w14:paraId="6FD0363F" w14:textId="77777777" w:rsidR="008919CB" w:rsidRPr="00EA79F7" w:rsidRDefault="008919CB" w:rsidP="00677949">
      <w:pPr>
        <w:tabs>
          <w:tab w:val="left" w:pos="709"/>
        </w:tabs>
      </w:pPr>
    </w:p>
    <w:p w14:paraId="3DBB1A57" w14:textId="4B724394" w:rsidR="004B080C" w:rsidRPr="00EA79F7" w:rsidRDefault="004B080C" w:rsidP="00677949">
      <w:pPr>
        <w:tabs>
          <w:tab w:val="left" w:pos="709"/>
        </w:tabs>
      </w:pPr>
      <w:r w:rsidRPr="00EA79F7">
        <w:t>Суммарные расходы воды</w:t>
      </w:r>
      <w:r w:rsidR="005F10F7" w:rsidRPr="00EA79F7">
        <w:t xml:space="preserve"> (р</w:t>
      </w:r>
      <w:r w:rsidRPr="00EA79F7">
        <w:t>асчетный срок</w:t>
      </w:r>
      <w:r w:rsidR="005F10F7" w:rsidRPr="00EA79F7">
        <w:t>) представлены в таблице </w:t>
      </w:r>
      <w:r w:rsidR="00E97A40" w:rsidRPr="00EA79F7">
        <w:t>3</w:t>
      </w:r>
      <w:r w:rsidR="0002753A">
        <w:t>7</w:t>
      </w:r>
      <w:r w:rsidR="005F10F7" w:rsidRPr="00EA79F7">
        <w:t>.</w:t>
      </w:r>
    </w:p>
    <w:p w14:paraId="0122C8FD" w14:textId="1C5C53EF" w:rsidR="005F10F7" w:rsidRPr="00EA79F7" w:rsidRDefault="005F10F7" w:rsidP="00677949">
      <w:pPr>
        <w:keepNext/>
        <w:tabs>
          <w:tab w:val="left" w:pos="709"/>
        </w:tabs>
        <w:jc w:val="right"/>
      </w:pPr>
      <w:r w:rsidRPr="00EA79F7">
        <w:t xml:space="preserve">Таблица </w:t>
      </w:r>
      <w:r w:rsidR="00E97A40" w:rsidRPr="00EA79F7">
        <w:t>3</w:t>
      </w:r>
      <w:r w:rsidR="0002753A">
        <w:t>7</w:t>
      </w:r>
    </w:p>
    <w:tbl>
      <w:tblPr>
        <w:tblStyle w:val="11"/>
        <w:tblW w:w="5000" w:type="pct"/>
        <w:jc w:val="center"/>
        <w:tblInd w:w="0" w:type="dxa"/>
        <w:tblLayout w:type="fixed"/>
        <w:tblLook w:val="0000" w:firstRow="0" w:lastRow="0" w:firstColumn="0" w:lastColumn="0" w:noHBand="0" w:noVBand="0"/>
      </w:tblPr>
      <w:tblGrid>
        <w:gridCol w:w="3539"/>
        <w:gridCol w:w="2835"/>
        <w:gridCol w:w="2971"/>
      </w:tblGrid>
      <w:tr w:rsidR="00EA79F7" w:rsidRPr="00EA79F7" w14:paraId="57A3B799" w14:textId="77777777" w:rsidTr="005F10F7">
        <w:trPr>
          <w:cantSplit/>
          <w:jc w:val="center"/>
        </w:trPr>
        <w:tc>
          <w:tcPr>
            <w:tcW w:w="3539" w:type="dxa"/>
            <w:vMerge w:val="restart"/>
            <w:shd w:val="clear" w:color="auto" w:fill="D9E2F3" w:themeFill="accent1" w:themeFillTint="33"/>
            <w:vAlign w:val="center"/>
          </w:tcPr>
          <w:p w14:paraId="49961C00" w14:textId="77777777" w:rsidR="004B080C" w:rsidRPr="00EA79F7" w:rsidRDefault="004B080C" w:rsidP="00677949">
            <w:pPr>
              <w:keepNext/>
              <w:tabs>
                <w:tab w:val="left" w:pos="709"/>
              </w:tabs>
              <w:ind w:firstLine="0"/>
              <w:jc w:val="center"/>
              <w:rPr>
                <w:sz w:val="24"/>
                <w:szCs w:val="24"/>
              </w:rPr>
            </w:pPr>
            <w:r w:rsidRPr="00EA79F7">
              <w:rPr>
                <w:sz w:val="24"/>
                <w:szCs w:val="24"/>
              </w:rPr>
              <w:t>Наименование потребителей</w:t>
            </w:r>
          </w:p>
        </w:tc>
        <w:tc>
          <w:tcPr>
            <w:tcW w:w="5806" w:type="dxa"/>
            <w:gridSpan w:val="2"/>
            <w:shd w:val="clear" w:color="auto" w:fill="D9E2F3" w:themeFill="accent1" w:themeFillTint="33"/>
            <w:vAlign w:val="center"/>
          </w:tcPr>
          <w:p w14:paraId="1EBD1A39" w14:textId="77777777" w:rsidR="004B080C" w:rsidRPr="00EA79F7" w:rsidRDefault="004B080C" w:rsidP="00677949">
            <w:pPr>
              <w:keepNext/>
              <w:tabs>
                <w:tab w:val="left" w:pos="709"/>
              </w:tabs>
              <w:ind w:firstLine="0"/>
              <w:jc w:val="center"/>
              <w:rPr>
                <w:sz w:val="24"/>
                <w:szCs w:val="24"/>
              </w:rPr>
            </w:pPr>
            <w:r w:rsidRPr="00EA79F7">
              <w:rPr>
                <w:sz w:val="24"/>
                <w:szCs w:val="24"/>
              </w:rPr>
              <w:t>Расчетный срок</w:t>
            </w:r>
          </w:p>
        </w:tc>
      </w:tr>
      <w:tr w:rsidR="00EA79F7" w:rsidRPr="00EA79F7" w14:paraId="71BCFE14" w14:textId="77777777" w:rsidTr="005F10F7">
        <w:trPr>
          <w:cantSplit/>
          <w:jc w:val="center"/>
        </w:trPr>
        <w:tc>
          <w:tcPr>
            <w:tcW w:w="3539" w:type="dxa"/>
            <w:vMerge/>
            <w:shd w:val="clear" w:color="auto" w:fill="D9E2F3" w:themeFill="accent1" w:themeFillTint="33"/>
            <w:vAlign w:val="center"/>
          </w:tcPr>
          <w:p w14:paraId="3EC75FF1" w14:textId="77777777" w:rsidR="004B080C" w:rsidRPr="00EA79F7" w:rsidRDefault="004B080C" w:rsidP="00677949">
            <w:pPr>
              <w:tabs>
                <w:tab w:val="left" w:pos="709"/>
              </w:tabs>
              <w:ind w:firstLine="0"/>
              <w:jc w:val="center"/>
              <w:rPr>
                <w:sz w:val="24"/>
                <w:szCs w:val="24"/>
              </w:rPr>
            </w:pPr>
          </w:p>
        </w:tc>
        <w:tc>
          <w:tcPr>
            <w:tcW w:w="2835" w:type="dxa"/>
            <w:shd w:val="clear" w:color="auto" w:fill="D9E2F3" w:themeFill="accent1" w:themeFillTint="33"/>
            <w:vAlign w:val="center"/>
          </w:tcPr>
          <w:p w14:paraId="1E6D579B" w14:textId="10475E7C" w:rsidR="004B080C" w:rsidRPr="00EA79F7" w:rsidRDefault="005F10F7" w:rsidP="00677949">
            <w:pPr>
              <w:tabs>
                <w:tab w:val="left" w:pos="709"/>
              </w:tabs>
              <w:ind w:firstLine="0"/>
              <w:jc w:val="center"/>
              <w:rPr>
                <w:sz w:val="24"/>
                <w:szCs w:val="24"/>
              </w:rPr>
            </w:pPr>
            <w:proofErr w:type="spellStart"/>
            <w:r w:rsidRPr="00EA79F7">
              <w:rPr>
                <w:sz w:val="24"/>
                <w:szCs w:val="24"/>
              </w:rPr>
              <w:t>среднесут</w:t>
            </w:r>
            <w:proofErr w:type="spellEnd"/>
            <w:r w:rsidR="004B080C" w:rsidRPr="00EA79F7">
              <w:rPr>
                <w:sz w:val="24"/>
                <w:szCs w:val="24"/>
              </w:rPr>
              <w:t>. расход воды</w:t>
            </w:r>
            <w:r w:rsidRPr="00EA79F7">
              <w:rPr>
                <w:sz w:val="24"/>
                <w:szCs w:val="24"/>
              </w:rPr>
              <w:t>,</w:t>
            </w:r>
            <w:r w:rsidR="004B080C" w:rsidRPr="00EA79F7">
              <w:rPr>
                <w:sz w:val="24"/>
                <w:szCs w:val="24"/>
              </w:rPr>
              <w:t xml:space="preserve"> </w:t>
            </w:r>
            <w:r w:rsidRPr="00EA79F7">
              <w:rPr>
                <w:sz w:val="24"/>
              </w:rPr>
              <w:t>м</w:t>
            </w:r>
            <w:r w:rsidRPr="00EA79F7">
              <w:rPr>
                <w:sz w:val="24"/>
                <w:vertAlign w:val="superscript"/>
              </w:rPr>
              <w:t>3</w:t>
            </w:r>
            <w:r w:rsidRPr="00EA79F7">
              <w:rPr>
                <w:sz w:val="24"/>
              </w:rPr>
              <w:t>/</w:t>
            </w:r>
            <w:proofErr w:type="spellStart"/>
            <w:r w:rsidRPr="00EA79F7">
              <w:rPr>
                <w:sz w:val="24"/>
              </w:rPr>
              <w:t>сут</w:t>
            </w:r>
            <w:proofErr w:type="spellEnd"/>
            <w:r w:rsidRPr="00EA79F7">
              <w:rPr>
                <w:sz w:val="24"/>
              </w:rPr>
              <w:t>.</w:t>
            </w:r>
          </w:p>
        </w:tc>
        <w:tc>
          <w:tcPr>
            <w:tcW w:w="2971" w:type="dxa"/>
            <w:shd w:val="clear" w:color="auto" w:fill="D9E2F3" w:themeFill="accent1" w:themeFillTint="33"/>
            <w:vAlign w:val="center"/>
          </w:tcPr>
          <w:p w14:paraId="52D9346C" w14:textId="767D0865" w:rsidR="004B080C" w:rsidRPr="00EA79F7" w:rsidRDefault="005F10F7" w:rsidP="00677949">
            <w:pPr>
              <w:tabs>
                <w:tab w:val="left" w:pos="709"/>
              </w:tabs>
              <w:ind w:firstLine="0"/>
              <w:jc w:val="center"/>
              <w:rPr>
                <w:sz w:val="24"/>
                <w:szCs w:val="24"/>
              </w:rPr>
            </w:pPr>
            <w:r w:rsidRPr="00EA79F7">
              <w:rPr>
                <w:sz w:val="24"/>
                <w:szCs w:val="24"/>
                <w:lang w:val="en-US"/>
              </w:rPr>
              <w:t>ma</w:t>
            </w:r>
            <w:proofErr w:type="spellStart"/>
            <w:r w:rsidRPr="00EA79F7">
              <w:rPr>
                <w:sz w:val="24"/>
                <w:szCs w:val="24"/>
              </w:rPr>
              <w:t>ксимальный</w:t>
            </w:r>
            <w:proofErr w:type="spellEnd"/>
            <w:r w:rsidRPr="00EA79F7">
              <w:rPr>
                <w:sz w:val="24"/>
                <w:szCs w:val="24"/>
              </w:rPr>
              <w:t xml:space="preserve"> </w:t>
            </w:r>
            <w:proofErr w:type="spellStart"/>
            <w:r w:rsidR="004B080C" w:rsidRPr="00EA79F7">
              <w:rPr>
                <w:sz w:val="24"/>
                <w:szCs w:val="24"/>
              </w:rPr>
              <w:t>сут.расход</w:t>
            </w:r>
            <w:proofErr w:type="spellEnd"/>
            <w:r w:rsidR="004B080C" w:rsidRPr="00EA79F7">
              <w:rPr>
                <w:sz w:val="24"/>
                <w:szCs w:val="24"/>
              </w:rPr>
              <w:t xml:space="preserve"> воды</w:t>
            </w:r>
            <w:r w:rsidRPr="00EA79F7">
              <w:rPr>
                <w:sz w:val="24"/>
                <w:szCs w:val="24"/>
              </w:rPr>
              <w:t xml:space="preserve">, </w:t>
            </w:r>
            <w:r w:rsidRPr="00EA79F7">
              <w:rPr>
                <w:sz w:val="24"/>
              </w:rPr>
              <w:t>м</w:t>
            </w:r>
            <w:r w:rsidRPr="00EA79F7">
              <w:rPr>
                <w:sz w:val="24"/>
                <w:vertAlign w:val="superscript"/>
              </w:rPr>
              <w:t>3</w:t>
            </w:r>
            <w:r w:rsidRPr="00EA79F7">
              <w:rPr>
                <w:sz w:val="24"/>
              </w:rPr>
              <w:t>/</w:t>
            </w:r>
            <w:proofErr w:type="spellStart"/>
            <w:r w:rsidRPr="00EA79F7">
              <w:rPr>
                <w:sz w:val="24"/>
              </w:rPr>
              <w:t>сут</w:t>
            </w:r>
            <w:proofErr w:type="spellEnd"/>
            <w:r w:rsidRPr="00EA79F7">
              <w:rPr>
                <w:sz w:val="24"/>
              </w:rPr>
              <w:t>.</w:t>
            </w:r>
          </w:p>
        </w:tc>
      </w:tr>
      <w:tr w:rsidR="00EA79F7" w:rsidRPr="00EA79F7" w14:paraId="41BCC2BC" w14:textId="77777777" w:rsidTr="005F10F7">
        <w:trPr>
          <w:cantSplit/>
          <w:jc w:val="center"/>
        </w:trPr>
        <w:tc>
          <w:tcPr>
            <w:tcW w:w="3539" w:type="dxa"/>
            <w:vAlign w:val="center"/>
          </w:tcPr>
          <w:p w14:paraId="7A6C4637" w14:textId="4C8E4F4A" w:rsidR="004B080C" w:rsidRPr="00EA79F7" w:rsidRDefault="004B080C" w:rsidP="00677949">
            <w:pPr>
              <w:tabs>
                <w:tab w:val="left" w:pos="709"/>
              </w:tabs>
              <w:ind w:firstLine="0"/>
              <w:rPr>
                <w:bCs/>
                <w:iCs/>
                <w:sz w:val="24"/>
                <w:szCs w:val="24"/>
              </w:rPr>
            </w:pPr>
            <w:r w:rsidRPr="00EA79F7">
              <w:rPr>
                <w:bCs/>
                <w:iCs/>
                <w:sz w:val="24"/>
                <w:szCs w:val="24"/>
              </w:rPr>
              <w:t>Речицкое СП, население (3,02</w:t>
            </w:r>
            <w:r w:rsidR="005F10F7" w:rsidRPr="00EA79F7">
              <w:rPr>
                <w:bCs/>
                <w:iCs/>
                <w:sz w:val="24"/>
                <w:szCs w:val="24"/>
              </w:rPr>
              <w:t> </w:t>
            </w:r>
            <w:r w:rsidRPr="00EA79F7">
              <w:rPr>
                <w:bCs/>
                <w:iCs/>
                <w:sz w:val="24"/>
                <w:szCs w:val="24"/>
              </w:rPr>
              <w:t>тыс.</w:t>
            </w:r>
            <w:r w:rsidR="005F10F7" w:rsidRPr="00EA79F7">
              <w:rPr>
                <w:bCs/>
                <w:iCs/>
                <w:sz w:val="24"/>
                <w:szCs w:val="24"/>
              </w:rPr>
              <w:t> </w:t>
            </w:r>
            <w:r w:rsidRPr="00EA79F7">
              <w:rPr>
                <w:bCs/>
                <w:iCs/>
                <w:sz w:val="24"/>
                <w:szCs w:val="24"/>
              </w:rPr>
              <w:t>чел</w:t>
            </w:r>
            <w:r w:rsidR="005F10F7" w:rsidRPr="00EA79F7">
              <w:rPr>
                <w:bCs/>
                <w:iCs/>
                <w:sz w:val="24"/>
                <w:szCs w:val="24"/>
              </w:rPr>
              <w:t>.</w:t>
            </w:r>
            <w:r w:rsidRPr="00EA79F7">
              <w:rPr>
                <w:bCs/>
                <w:iCs/>
                <w:sz w:val="24"/>
                <w:szCs w:val="24"/>
              </w:rPr>
              <w:t>)</w:t>
            </w:r>
          </w:p>
        </w:tc>
        <w:tc>
          <w:tcPr>
            <w:tcW w:w="2835" w:type="dxa"/>
            <w:vAlign w:val="center"/>
          </w:tcPr>
          <w:p w14:paraId="26CE9D0D" w14:textId="77777777" w:rsidR="004B080C" w:rsidRPr="00EA79F7" w:rsidRDefault="004B080C" w:rsidP="00677949">
            <w:pPr>
              <w:tabs>
                <w:tab w:val="left" w:pos="709"/>
              </w:tabs>
              <w:ind w:firstLine="0"/>
              <w:jc w:val="center"/>
              <w:rPr>
                <w:sz w:val="24"/>
                <w:szCs w:val="24"/>
              </w:rPr>
            </w:pPr>
            <w:r w:rsidRPr="00EA79F7">
              <w:rPr>
                <w:sz w:val="24"/>
                <w:szCs w:val="24"/>
              </w:rPr>
              <w:t>710,35</w:t>
            </w:r>
          </w:p>
        </w:tc>
        <w:tc>
          <w:tcPr>
            <w:tcW w:w="2971" w:type="dxa"/>
            <w:vAlign w:val="center"/>
          </w:tcPr>
          <w:p w14:paraId="5F6BB2F1" w14:textId="77777777" w:rsidR="004B080C" w:rsidRPr="00EA79F7" w:rsidRDefault="004B080C" w:rsidP="00677949">
            <w:pPr>
              <w:tabs>
                <w:tab w:val="left" w:pos="709"/>
              </w:tabs>
              <w:ind w:firstLine="0"/>
              <w:jc w:val="center"/>
              <w:rPr>
                <w:sz w:val="24"/>
                <w:szCs w:val="24"/>
              </w:rPr>
            </w:pPr>
            <w:r w:rsidRPr="00EA79F7">
              <w:rPr>
                <w:sz w:val="24"/>
                <w:szCs w:val="24"/>
              </w:rPr>
              <w:t>852,42</w:t>
            </w:r>
          </w:p>
        </w:tc>
      </w:tr>
      <w:tr w:rsidR="00EA79F7" w:rsidRPr="00EA79F7" w14:paraId="7459B801" w14:textId="77777777" w:rsidTr="005F10F7">
        <w:trPr>
          <w:cantSplit/>
          <w:jc w:val="center"/>
        </w:trPr>
        <w:tc>
          <w:tcPr>
            <w:tcW w:w="3539" w:type="dxa"/>
            <w:vAlign w:val="center"/>
          </w:tcPr>
          <w:p w14:paraId="01877174" w14:textId="77777777" w:rsidR="004B080C" w:rsidRPr="00EA79F7" w:rsidRDefault="004B080C" w:rsidP="00677949">
            <w:pPr>
              <w:tabs>
                <w:tab w:val="left" w:pos="709"/>
              </w:tabs>
              <w:ind w:firstLine="0"/>
              <w:rPr>
                <w:sz w:val="24"/>
                <w:szCs w:val="24"/>
                <w:lang w:val="en-US"/>
              </w:rPr>
            </w:pPr>
            <w:proofErr w:type="spellStart"/>
            <w:r w:rsidRPr="00EA79F7">
              <w:rPr>
                <w:sz w:val="24"/>
                <w:szCs w:val="24"/>
                <w:lang w:val="en-US"/>
              </w:rPr>
              <w:t>Поливочные</w:t>
            </w:r>
            <w:proofErr w:type="spellEnd"/>
            <w:r w:rsidRPr="00EA79F7">
              <w:rPr>
                <w:sz w:val="24"/>
                <w:szCs w:val="24"/>
                <w:lang w:val="en-US"/>
              </w:rPr>
              <w:t xml:space="preserve"> </w:t>
            </w:r>
            <w:proofErr w:type="spellStart"/>
            <w:r w:rsidRPr="00EA79F7">
              <w:rPr>
                <w:sz w:val="24"/>
                <w:szCs w:val="24"/>
                <w:lang w:val="en-US"/>
              </w:rPr>
              <w:t>нужды</w:t>
            </w:r>
            <w:proofErr w:type="spellEnd"/>
          </w:p>
        </w:tc>
        <w:tc>
          <w:tcPr>
            <w:tcW w:w="2835" w:type="dxa"/>
            <w:vAlign w:val="center"/>
          </w:tcPr>
          <w:p w14:paraId="441829BC" w14:textId="77777777" w:rsidR="004B080C" w:rsidRPr="00EA79F7" w:rsidRDefault="004B080C" w:rsidP="00677949">
            <w:pPr>
              <w:tabs>
                <w:tab w:val="left" w:pos="709"/>
              </w:tabs>
              <w:ind w:firstLine="0"/>
              <w:jc w:val="center"/>
              <w:rPr>
                <w:sz w:val="24"/>
                <w:szCs w:val="24"/>
              </w:rPr>
            </w:pPr>
            <w:r w:rsidRPr="00EA79F7">
              <w:rPr>
                <w:sz w:val="24"/>
                <w:szCs w:val="24"/>
              </w:rPr>
              <w:t>211,4</w:t>
            </w:r>
          </w:p>
        </w:tc>
        <w:tc>
          <w:tcPr>
            <w:tcW w:w="2971" w:type="dxa"/>
            <w:vAlign w:val="center"/>
          </w:tcPr>
          <w:p w14:paraId="6E05ECC8" w14:textId="77777777" w:rsidR="004B080C" w:rsidRPr="00EA79F7" w:rsidRDefault="004B080C" w:rsidP="00677949">
            <w:pPr>
              <w:tabs>
                <w:tab w:val="left" w:pos="709"/>
              </w:tabs>
              <w:ind w:firstLine="0"/>
              <w:jc w:val="center"/>
              <w:rPr>
                <w:sz w:val="24"/>
                <w:szCs w:val="24"/>
              </w:rPr>
            </w:pPr>
            <w:r w:rsidRPr="00EA79F7">
              <w:rPr>
                <w:sz w:val="24"/>
                <w:szCs w:val="24"/>
              </w:rPr>
              <w:t>253,68</w:t>
            </w:r>
          </w:p>
        </w:tc>
      </w:tr>
      <w:tr w:rsidR="00EA79F7" w:rsidRPr="00EA79F7" w14:paraId="66CB89E5" w14:textId="77777777" w:rsidTr="005F10F7">
        <w:trPr>
          <w:cantSplit/>
          <w:jc w:val="center"/>
        </w:trPr>
        <w:tc>
          <w:tcPr>
            <w:tcW w:w="3539" w:type="dxa"/>
            <w:vAlign w:val="center"/>
          </w:tcPr>
          <w:p w14:paraId="30F4E83D" w14:textId="377F2C8A" w:rsidR="004B080C" w:rsidRPr="00EA79F7" w:rsidRDefault="004B080C" w:rsidP="00677949">
            <w:pPr>
              <w:tabs>
                <w:tab w:val="left" w:pos="709"/>
              </w:tabs>
              <w:ind w:firstLine="0"/>
              <w:rPr>
                <w:sz w:val="24"/>
                <w:szCs w:val="24"/>
              </w:rPr>
            </w:pPr>
            <w:r w:rsidRPr="00EA79F7">
              <w:rPr>
                <w:sz w:val="24"/>
                <w:szCs w:val="24"/>
              </w:rPr>
              <w:t xml:space="preserve">Коммунально-бытовые предприятия, </w:t>
            </w:r>
            <w:r w:rsidR="005F10F7" w:rsidRPr="00EA79F7">
              <w:rPr>
                <w:sz w:val="24"/>
                <w:szCs w:val="24"/>
              </w:rPr>
              <w:t>промышленность,</w:t>
            </w:r>
            <w:r w:rsidRPr="00EA79F7">
              <w:rPr>
                <w:sz w:val="24"/>
                <w:szCs w:val="24"/>
              </w:rPr>
              <w:t xml:space="preserve"> обслуживающая население, прочие расходы (10</w:t>
            </w:r>
            <w:r w:rsidR="005F10F7" w:rsidRPr="00EA79F7">
              <w:rPr>
                <w:sz w:val="24"/>
                <w:szCs w:val="24"/>
              </w:rPr>
              <w:t> </w:t>
            </w:r>
            <w:r w:rsidRPr="00EA79F7">
              <w:rPr>
                <w:sz w:val="24"/>
                <w:szCs w:val="24"/>
              </w:rPr>
              <w:t>%)</w:t>
            </w:r>
          </w:p>
        </w:tc>
        <w:tc>
          <w:tcPr>
            <w:tcW w:w="2835" w:type="dxa"/>
            <w:vAlign w:val="center"/>
          </w:tcPr>
          <w:p w14:paraId="3E7E38F6" w14:textId="77777777" w:rsidR="004B080C" w:rsidRPr="00EA79F7" w:rsidRDefault="004B080C" w:rsidP="00677949">
            <w:pPr>
              <w:tabs>
                <w:tab w:val="left" w:pos="709"/>
              </w:tabs>
              <w:ind w:firstLine="0"/>
              <w:jc w:val="center"/>
              <w:rPr>
                <w:sz w:val="24"/>
                <w:szCs w:val="24"/>
              </w:rPr>
            </w:pPr>
            <w:r w:rsidRPr="00EA79F7">
              <w:rPr>
                <w:sz w:val="24"/>
                <w:szCs w:val="24"/>
              </w:rPr>
              <w:t>71,04</w:t>
            </w:r>
          </w:p>
        </w:tc>
        <w:tc>
          <w:tcPr>
            <w:tcW w:w="2971" w:type="dxa"/>
            <w:vAlign w:val="center"/>
          </w:tcPr>
          <w:p w14:paraId="0B5C162E" w14:textId="77777777" w:rsidR="004B080C" w:rsidRPr="00EA79F7" w:rsidRDefault="004B080C" w:rsidP="00677949">
            <w:pPr>
              <w:tabs>
                <w:tab w:val="left" w:pos="709"/>
              </w:tabs>
              <w:ind w:firstLine="0"/>
              <w:jc w:val="center"/>
              <w:rPr>
                <w:sz w:val="24"/>
                <w:szCs w:val="24"/>
              </w:rPr>
            </w:pPr>
            <w:r w:rsidRPr="00EA79F7">
              <w:rPr>
                <w:sz w:val="24"/>
                <w:szCs w:val="24"/>
              </w:rPr>
              <w:t>85,24</w:t>
            </w:r>
          </w:p>
        </w:tc>
      </w:tr>
      <w:tr w:rsidR="00EA79F7" w:rsidRPr="00EA79F7" w14:paraId="14ED435F" w14:textId="77777777" w:rsidTr="005F10F7">
        <w:trPr>
          <w:cantSplit/>
          <w:jc w:val="center"/>
        </w:trPr>
        <w:tc>
          <w:tcPr>
            <w:tcW w:w="3539" w:type="dxa"/>
            <w:vAlign w:val="center"/>
          </w:tcPr>
          <w:p w14:paraId="29761652" w14:textId="77777777" w:rsidR="004B080C" w:rsidRPr="00EA79F7" w:rsidRDefault="004B080C" w:rsidP="00677949">
            <w:pPr>
              <w:tabs>
                <w:tab w:val="left" w:pos="709"/>
              </w:tabs>
              <w:ind w:firstLine="0"/>
              <w:rPr>
                <w:sz w:val="24"/>
                <w:szCs w:val="24"/>
                <w:lang w:val="en-US"/>
              </w:rPr>
            </w:pPr>
            <w:proofErr w:type="spellStart"/>
            <w:r w:rsidRPr="00EA79F7">
              <w:rPr>
                <w:sz w:val="24"/>
                <w:szCs w:val="24"/>
                <w:lang w:val="en-US"/>
              </w:rPr>
              <w:t>Итого</w:t>
            </w:r>
            <w:proofErr w:type="spellEnd"/>
          </w:p>
        </w:tc>
        <w:tc>
          <w:tcPr>
            <w:tcW w:w="2835" w:type="dxa"/>
            <w:vAlign w:val="center"/>
          </w:tcPr>
          <w:p w14:paraId="3243127E" w14:textId="77777777" w:rsidR="004B080C" w:rsidRPr="00EA79F7" w:rsidRDefault="004B080C" w:rsidP="00677949">
            <w:pPr>
              <w:tabs>
                <w:tab w:val="left" w:pos="709"/>
              </w:tabs>
              <w:ind w:firstLine="0"/>
              <w:jc w:val="center"/>
              <w:rPr>
                <w:sz w:val="24"/>
                <w:szCs w:val="24"/>
              </w:rPr>
            </w:pPr>
            <w:r w:rsidRPr="00EA79F7">
              <w:rPr>
                <w:sz w:val="24"/>
                <w:szCs w:val="24"/>
              </w:rPr>
              <w:t>992,79</w:t>
            </w:r>
          </w:p>
        </w:tc>
        <w:tc>
          <w:tcPr>
            <w:tcW w:w="2971" w:type="dxa"/>
            <w:vAlign w:val="center"/>
          </w:tcPr>
          <w:p w14:paraId="52294948" w14:textId="77777777" w:rsidR="004B080C" w:rsidRPr="00EA79F7" w:rsidRDefault="004B080C" w:rsidP="00677949">
            <w:pPr>
              <w:tabs>
                <w:tab w:val="left" w:pos="709"/>
              </w:tabs>
              <w:ind w:firstLine="0"/>
              <w:jc w:val="center"/>
              <w:rPr>
                <w:sz w:val="24"/>
                <w:szCs w:val="24"/>
              </w:rPr>
            </w:pPr>
            <w:r w:rsidRPr="00EA79F7">
              <w:rPr>
                <w:sz w:val="24"/>
                <w:szCs w:val="24"/>
              </w:rPr>
              <w:t>1191,35</w:t>
            </w:r>
          </w:p>
        </w:tc>
      </w:tr>
    </w:tbl>
    <w:p w14:paraId="6D3E62C9" w14:textId="77777777" w:rsidR="004B080C" w:rsidRPr="00EA79F7" w:rsidRDefault="004B080C" w:rsidP="00677949">
      <w:pPr>
        <w:tabs>
          <w:tab w:val="left" w:pos="709"/>
        </w:tabs>
      </w:pPr>
    </w:p>
    <w:p w14:paraId="0D60999B" w14:textId="09B2E631" w:rsidR="004B080C" w:rsidRPr="00EA79F7" w:rsidRDefault="004B080C" w:rsidP="00677949">
      <w:pPr>
        <w:tabs>
          <w:tab w:val="left" w:pos="709"/>
        </w:tabs>
      </w:pPr>
      <w:r w:rsidRPr="00EA79F7">
        <w:t>Расходы воды на поливку улиц, проездов, площадей и зеленых насаждений определены по норме 70</w:t>
      </w:r>
      <w:r w:rsidR="005F10F7" w:rsidRPr="00EA79F7">
        <w:t> </w:t>
      </w:r>
      <w:r w:rsidRPr="00EA79F7">
        <w:t>л/</w:t>
      </w:r>
      <w:proofErr w:type="spellStart"/>
      <w:r w:rsidRPr="00EA79F7">
        <w:t>сут</w:t>
      </w:r>
      <w:proofErr w:type="spellEnd"/>
      <w:r w:rsidRPr="00EA79F7">
        <w:t>*чел на расчетный срок.</w:t>
      </w:r>
    </w:p>
    <w:p w14:paraId="4DF18807" w14:textId="71451549" w:rsidR="004B080C" w:rsidRPr="00EA79F7" w:rsidRDefault="004B080C" w:rsidP="00677949">
      <w:pPr>
        <w:tabs>
          <w:tab w:val="left" w:pos="709"/>
        </w:tabs>
      </w:pPr>
      <w:r w:rsidRPr="00EA79F7">
        <w:t>Расходы воды питьевого качества для предприятий местной промышленности, обслуживающей население, и прочие расходы приняты в размере 10</w:t>
      </w:r>
      <w:r w:rsidR="005F10F7" w:rsidRPr="00EA79F7">
        <w:t> </w:t>
      </w:r>
      <w:r w:rsidRPr="00EA79F7">
        <w:t>% от расхода воды на нужды населения.</w:t>
      </w:r>
    </w:p>
    <w:p w14:paraId="45FC61A3" w14:textId="6371EE50" w:rsidR="004B080C" w:rsidRPr="00EA79F7" w:rsidRDefault="004B080C" w:rsidP="00677949">
      <w:pPr>
        <w:tabs>
          <w:tab w:val="left" w:pos="709"/>
        </w:tabs>
      </w:pPr>
      <w:r w:rsidRPr="00EA79F7">
        <w:t xml:space="preserve">Потребности в воде </w:t>
      </w:r>
      <w:r w:rsidR="005F10F7" w:rsidRPr="00EA79F7">
        <w:t>объектов,</w:t>
      </w:r>
      <w:r w:rsidRPr="00EA79F7">
        <w:t xml:space="preserve"> располагаемых на промышленных перспективных площадях строительства, необходимо принимать, по мере реализации инвестиционных проектов.</w:t>
      </w:r>
    </w:p>
    <w:p w14:paraId="2A761125" w14:textId="77777777" w:rsidR="005F10F7" w:rsidRPr="00EA79F7" w:rsidRDefault="005F10F7" w:rsidP="00677949">
      <w:pPr>
        <w:tabs>
          <w:tab w:val="left" w:pos="709"/>
        </w:tabs>
        <w:rPr>
          <w:szCs w:val="28"/>
          <w:shd w:val="clear" w:color="auto" w:fill="FFFFFF"/>
        </w:rPr>
      </w:pPr>
      <w:r w:rsidRPr="00EA79F7">
        <w:rPr>
          <w:szCs w:val="28"/>
          <w:shd w:val="clear" w:color="auto" w:fill="FFFFFF"/>
        </w:rPr>
        <w:t>Определение противопожарных расходов.</w:t>
      </w:r>
    </w:p>
    <w:p w14:paraId="0E7C8EE9" w14:textId="77777777" w:rsidR="005F10F7" w:rsidRPr="00EA79F7" w:rsidRDefault="005F10F7" w:rsidP="00677949">
      <w:pPr>
        <w:tabs>
          <w:tab w:val="left" w:pos="709"/>
        </w:tabs>
        <w:rPr>
          <w:szCs w:val="28"/>
          <w:shd w:val="clear" w:color="auto" w:fill="FFFFFF"/>
        </w:rPr>
      </w:pPr>
      <w:r w:rsidRPr="00EA79F7">
        <w:rPr>
          <w:szCs w:val="28"/>
          <w:shd w:val="clear" w:color="auto" w:fill="FFFFFF"/>
        </w:rPr>
        <w:t>Расходы воды для нужд наружного пожаротушения, принимаются в соответствии со СП 31.13330.2012.</w:t>
      </w:r>
    </w:p>
    <w:p w14:paraId="5B834BA5" w14:textId="77777777" w:rsidR="005F10F7" w:rsidRPr="00EA79F7" w:rsidRDefault="005F10F7" w:rsidP="00677949">
      <w:pPr>
        <w:tabs>
          <w:tab w:val="left" w:pos="709"/>
        </w:tabs>
        <w:rPr>
          <w:szCs w:val="28"/>
          <w:shd w:val="clear" w:color="auto" w:fill="FFFFFF"/>
        </w:rPr>
      </w:pPr>
      <w:r w:rsidRPr="00EA79F7">
        <w:rPr>
          <w:szCs w:val="28"/>
          <w:shd w:val="clear" w:color="auto" w:fill="FFFFFF"/>
        </w:rPr>
        <w:t xml:space="preserve">На расчетный срок принято 2 одновременных пожара с расходом по 25 л/с каждый, с учетом расхода на внутреннее пожаротушение из внутренних пожарных кранов </w:t>
      </w:r>
      <w:r w:rsidRPr="00EA79F7">
        <w:rPr>
          <w:szCs w:val="28"/>
          <w:shd w:val="clear" w:color="auto" w:fill="FFFFFF"/>
          <w:lang w:val="en-US"/>
        </w:rPr>
        <w:t>q</w:t>
      </w:r>
      <w:r w:rsidRPr="00EA79F7">
        <w:rPr>
          <w:szCs w:val="28"/>
          <w:shd w:val="clear" w:color="auto" w:fill="FFFFFF"/>
        </w:rPr>
        <w:t xml:space="preserve"> = 2,5 л/с. Расходы воды на внутреннее пожаротушение приняты 10 л/с.</w:t>
      </w:r>
    </w:p>
    <w:p w14:paraId="56F9F253" w14:textId="77777777" w:rsidR="005F10F7" w:rsidRPr="00EA79F7" w:rsidRDefault="005F10F7" w:rsidP="00677949">
      <w:pPr>
        <w:tabs>
          <w:tab w:val="left" w:pos="709"/>
        </w:tabs>
        <w:rPr>
          <w:szCs w:val="28"/>
          <w:shd w:val="clear" w:color="auto" w:fill="FFFFFF"/>
        </w:rPr>
      </w:pPr>
      <w:r w:rsidRPr="00EA79F7">
        <w:rPr>
          <w:szCs w:val="28"/>
          <w:shd w:val="clear" w:color="auto" w:fill="FFFFFF"/>
          <w:lang w:val="en-US"/>
        </w:rPr>
        <w:t>Q</w:t>
      </w:r>
      <w:proofErr w:type="spellStart"/>
      <w:r w:rsidRPr="00EA79F7">
        <w:rPr>
          <w:szCs w:val="28"/>
          <w:shd w:val="clear" w:color="auto" w:fill="FFFFFF"/>
          <w:vertAlign w:val="subscript"/>
        </w:rPr>
        <w:t>пожарн</w:t>
      </w:r>
      <w:proofErr w:type="spellEnd"/>
      <w:r w:rsidRPr="00EA79F7">
        <w:rPr>
          <w:szCs w:val="28"/>
          <w:shd w:val="clear" w:color="auto" w:fill="FFFFFF"/>
        </w:rPr>
        <w:t>. = 50+2,5=52,5 л/с.</w:t>
      </w:r>
    </w:p>
    <w:p w14:paraId="4DD23DE2" w14:textId="77777777" w:rsidR="005F10F7" w:rsidRPr="00EA79F7" w:rsidRDefault="005F10F7" w:rsidP="00677949">
      <w:pPr>
        <w:tabs>
          <w:tab w:val="left" w:pos="709"/>
        </w:tabs>
        <w:rPr>
          <w:szCs w:val="28"/>
          <w:shd w:val="clear" w:color="auto" w:fill="FFFFFF"/>
        </w:rPr>
      </w:pPr>
      <w:r w:rsidRPr="00EA79F7">
        <w:rPr>
          <w:szCs w:val="28"/>
          <w:shd w:val="clear" w:color="auto" w:fill="FFFFFF"/>
        </w:rPr>
        <w:t>Продолжительность тушения пожара согласно СП 31.13330.2012 составляет 3 часа, расход воды в сутки будет 52,5х3х3,6=567 куб. м./</w:t>
      </w:r>
      <w:proofErr w:type="spellStart"/>
      <w:r w:rsidRPr="00EA79F7">
        <w:rPr>
          <w:szCs w:val="28"/>
          <w:shd w:val="clear" w:color="auto" w:fill="FFFFFF"/>
        </w:rPr>
        <w:t>сут</w:t>
      </w:r>
      <w:proofErr w:type="spellEnd"/>
      <w:r w:rsidRPr="00EA79F7">
        <w:rPr>
          <w:szCs w:val="28"/>
          <w:shd w:val="clear" w:color="auto" w:fill="FFFFFF"/>
        </w:rPr>
        <w:t>. Противопожарный запас хранится в резервуарах запаса воды водозаборных сооружений. На территории промпредприятий необходимо устраивать противопожарные резервуары запаса воды.</w:t>
      </w:r>
    </w:p>
    <w:p w14:paraId="159CD7E1" w14:textId="77777777" w:rsidR="005F10F7" w:rsidRPr="00EA79F7" w:rsidRDefault="005F10F7" w:rsidP="00677949">
      <w:pPr>
        <w:tabs>
          <w:tab w:val="left" w:pos="709"/>
        </w:tabs>
        <w:rPr>
          <w:szCs w:val="28"/>
          <w:shd w:val="clear" w:color="auto" w:fill="FFFFFF"/>
        </w:rPr>
      </w:pPr>
      <w:r w:rsidRPr="00EA79F7">
        <w:rPr>
          <w:szCs w:val="28"/>
          <w:shd w:val="clear" w:color="auto" w:fill="FFFFFF"/>
        </w:rPr>
        <w:t>Источником водоснабжения, являются подземные воды. В связи с увеличением жилого фонда и ростом населения, необходимо реконструировать и расширять существующие водозаборные сооружения.</w:t>
      </w:r>
    </w:p>
    <w:p w14:paraId="3D127EDF" w14:textId="77777777" w:rsidR="005F10F7" w:rsidRPr="00EA79F7" w:rsidRDefault="005F10F7" w:rsidP="00677949">
      <w:pPr>
        <w:tabs>
          <w:tab w:val="left" w:pos="709"/>
        </w:tabs>
        <w:rPr>
          <w:szCs w:val="28"/>
          <w:shd w:val="clear" w:color="auto" w:fill="FFFFFF"/>
        </w:rPr>
      </w:pPr>
      <w:r w:rsidRPr="00EA79F7">
        <w:rPr>
          <w:szCs w:val="28"/>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 Трассировка водоводов и разводящих сетей ниже глубины промерзания.</w:t>
      </w:r>
    </w:p>
    <w:p w14:paraId="30D9003D" w14:textId="77777777" w:rsidR="005F10F7" w:rsidRPr="00EA79F7" w:rsidRDefault="005F10F7" w:rsidP="00677949">
      <w:pPr>
        <w:tabs>
          <w:tab w:val="left" w:pos="709"/>
        </w:tabs>
        <w:rPr>
          <w:szCs w:val="28"/>
          <w:shd w:val="clear" w:color="auto" w:fill="FFFFFF"/>
        </w:rPr>
      </w:pPr>
      <w:r w:rsidRPr="00EA79F7">
        <w:rPr>
          <w:szCs w:val="28"/>
          <w:shd w:val="clear" w:color="auto" w:fill="FFFFFF"/>
        </w:rPr>
        <w:t>Водопроводные сети</w:t>
      </w:r>
    </w:p>
    <w:p w14:paraId="0FEAFDDA" w14:textId="77777777" w:rsidR="005F10F7" w:rsidRPr="00EA79F7" w:rsidRDefault="005F10F7" w:rsidP="00677949">
      <w:pPr>
        <w:tabs>
          <w:tab w:val="left" w:pos="709"/>
        </w:tabs>
        <w:rPr>
          <w:szCs w:val="28"/>
          <w:shd w:val="clear" w:color="auto" w:fill="FFFFFF"/>
        </w:rPr>
      </w:pPr>
      <w:r w:rsidRPr="00EA79F7">
        <w:rPr>
          <w:szCs w:val="28"/>
          <w:shd w:val="clear" w:color="auto" w:fill="FFFFFF"/>
        </w:rPr>
        <w:t xml:space="preserve">Изношенность водопроводных сетей в настоящее время достигает 90 %, поэтому для нормального водоснабжения необходимо провести реконструкцию существующих сетей, с использованием новых технологий, и проложить новые </w:t>
      </w:r>
      <w:r w:rsidRPr="00EA79F7">
        <w:rPr>
          <w:szCs w:val="28"/>
          <w:shd w:val="clear" w:color="auto" w:fill="FFFFFF"/>
        </w:rPr>
        <w:lastRenderedPageBreak/>
        <w:t>водопроводные сети, для водоснабжения площадок нового строительства, в зонах водоснабжения от соответствующих водоводов.</w:t>
      </w:r>
    </w:p>
    <w:p w14:paraId="451957EE" w14:textId="77777777" w:rsidR="005F10F7" w:rsidRPr="00EA79F7" w:rsidRDefault="005F10F7" w:rsidP="00677949">
      <w:pPr>
        <w:tabs>
          <w:tab w:val="left" w:pos="709"/>
        </w:tabs>
        <w:rPr>
          <w:szCs w:val="28"/>
          <w:shd w:val="clear" w:color="auto" w:fill="FFFFFF"/>
        </w:rPr>
      </w:pPr>
      <w:r w:rsidRPr="00EA79F7">
        <w:rPr>
          <w:szCs w:val="28"/>
          <w:shd w:val="clear" w:color="auto" w:fill="FFFFFF"/>
        </w:rPr>
        <w:t>Сети водопровода следует прокладывать из стальных, чугунных водопроводных труб из шаровидного графита, либо из пластмассовых напорных труб.</w:t>
      </w:r>
    </w:p>
    <w:p w14:paraId="784F2717" w14:textId="77777777" w:rsidR="005F10F7" w:rsidRPr="00EA79F7" w:rsidRDefault="005F10F7" w:rsidP="00677949">
      <w:pPr>
        <w:tabs>
          <w:tab w:val="left" w:pos="709"/>
        </w:tabs>
        <w:rPr>
          <w:szCs w:val="28"/>
          <w:shd w:val="clear" w:color="auto" w:fill="FFFFFF"/>
        </w:rPr>
      </w:pPr>
      <w:r w:rsidRPr="00EA79F7">
        <w:rPr>
          <w:szCs w:val="28"/>
          <w:shd w:val="clear" w:color="auto" w:fill="FFFFFF"/>
        </w:rPr>
        <w:t>При выполнении комплекса мероприятий, а именно: реконструкция водопроводных сетей, замена арматуры и санитарно-технического оборудования, установки водомеров и др. возможно снижение удельной нормы водопотребления на человека порядка 20-30 %.</w:t>
      </w:r>
    </w:p>
    <w:p w14:paraId="0F9B9133" w14:textId="77777777" w:rsidR="005F10F7" w:rsidRPr="00EA79F7" w:rsidRDefault="005F10F7" w:rsidP="00677949">
      <w:pPr>
        <w:tabs>
          <w:tab w:val="left" w:pos="709"/>
        </w:tabs>
        <w:rPr>
          <w:szCs w:val="28"/>
          <w:shd w:val="clear" w:color="auto" w:fill="FFFFFF"/>
        </w:rPr>
      </w:pPr>
      <w:r w:rsidRPr="00EA79F7">
        <w:rPr>
          <w:szCs w:val="28"/>
          <w:shd w:val="clear" w:color="auto" w:fill="FFFFFF"/>
        </w:rPr>
        <w:t>Учитывая, что в жилом секторе потребляется наибольшее количество воды, мероприятия по рациональному и экономному водопотреблению должны быть ориентированы в первую очередь на этот сектор, для чего необходимо определить и внедрить систему экономического стимулирования.</w:t>
      </w:r>
    </w:p>
    <w:p w14:paraId="5E1DFE1C" w14:textId="77777777" w:rsidR="005F10F7" w:rsidRPr="00EA79F7" w:rsidRDefault="005F10F7" w:rsidP="00677949">
      <w:pPr>
        <w:tabs>
          <w:tab w:val="left" w:pos="709"/>
        </w:tabs>
        <w:rPr>
          <w:szCs w:val="28"/>
          <w:shd w:val="clear" w:color="auto" w:fill="FFFFFF"/>
        </w:rPr>
      </w:pPr>
      <w:r w:rsidRPr="00EA79F7">
        <w:rPr>
          <w:szCs w:val="28"/>
          <w:shd w:val="clear" w:color="auto" w:fill="FFFFFF"/>
        </w:rPr>
        <w:t>Проектные предложения</w:t>
      </w:r>
    </w:p>
    <w:p w14:paraId="0ED74EAF" w14:textId="77777777" w:rsidR="005F10F7" w:rsidRPr="00EA79F7" w:rsidRDefault="005F10F7" w:rsidP="00677949">
      <w:pPr>
        <w:tabs>
          <w:tab w:val="left" w:pos="709"/>
        </w:tabs>
        <w:rPr>
          <w:szCs w:val="28"/>
          <w:shd w:val="clear" w:color="auto" w:fill="FFFFFF"/>
        </w:rPr>
      </w:pPr>
      <w:r w:rsidRPr="00EA79F7">
        <w:rPr>
          <w:szCs w:val="28"/>
          <w:shd w:val="clear" w:color="auto" w:fill="FFFFFF"/>
        </w:rPr>
        <w:t>Исходя из изложенного в плане водоснабжения, необходимо:</w:t>
      </w:r>
    </w:p>
    <w:p w14:paraId="74F2564E" w14:textId="77777777" w:rsidR="005F10F7" w:rsidRPr="00EA79F7" w:rsidRDefault="005F10F7" w:rsidP="005704FA">
      <w:pPr>
        <w:numPr>
          <w:ilvl w:val="0"/>
          <w:numId w:val="44"/>
        </w:numPr>
        <w:tabs>
          <w:tab w:val="clear" w:pos="720"/>
          <w:tab w:val="left" w:pos="709"/>
        </w:tabs>
        <w:ind w:firstLine="709"/>
        <w:rPr>
          <w:szCs w:val="28"/>
          <w:shd w:val="clear" w:color="auto" w:fill="FFFFFF"/>
        </w:rPr>
      </w:pPr>
      <w:r w:rsidRPr="00EA79F7">
        <w:rPr>
          <w:szCs w:val="28"/>
          <w:shd w:val="clear" w:color="auto" w:fill="FFFFFF"/>
        </w:rPr>
        <w:t>водоснабжение площадок нового строительства рекомендуется осуществляется прокладкой новых водопроводных сетей в зонах водоснабжения от соответствующих водоводов;</w:t>
      </w:r>
    </w:p>
    <w:p w14:paraId="0FE5DA29" w14:textId="77777777" w:rsidR="005F10F7" w:rsidRPr="00EA79F7" w:rsidRDefault="005F10F7" w:rsidP="005704FA">
      <w:pPr>
        <w:numPr>
          <w:ilvl w:val="0"/>
          <w:numId w:val="44"/>
        </w:numPr>
        <w:tabs>
          <w:tab w:val="clear" w:pos="720"/>
          <w:tab w:val="left" w:pos="709"/>
        </w:tabs>
        <w:ind w:firstLine="709"/>
        <w:rPr>
          <w:szCs w:val="28"/>
          <w:shd w:val="clear" w:color="auto" w:fill="FFFFFF"/>
        </w:rPr>
      </w:pPr>
      <w:r w:rsidRPr="00EA79F7">
        <w:rPr>
          <w:szCs w:val="28"/>
          <w:shd w:val="clear" w:color="auto" w:fill="FFFFFF"/>
        </w:rPr>
        <w:t>сети водопровода рекомендуется принять из стальных, чугунных труб из шаровидного графита, либо из пластмассовых труб;</w:t>
      </w:r>
    </w:p>
    <w:p w14:paraId="7FEF190D" w14:textId="77777777" w:rsidR="005F10F7" w:rsidRPr="00EA79F7" w:rsidRDefault="005F10F7" w:rsidP="005704FA">
      <w:pPr>
        <w:numPr>
          <w:ilvl w:val="0"/>
          <w:numId w:val="44"/>
        </w:numPr>
        <w:tabs>
          <w:tab w:val="clear" w:pos="720"/>
          <w:tab w:val="left" w:pos="709"/>
        </w:tabs>
        <w:ind w:firstLine="709"/>
        <w:rPr>
          <w:szCs w:val="28"/>
          <w:shd w:val="clear" w:color="auto" w:fill="FFFFFF"/>
        </w:rPr>
      </w:pPr>
      <w:r w:rsidRPr="00EA79F7">
        <w:rPr>
          <w:szCs w:val="28"/>
          <w:shd w:val="clear" w:color="auto" w:fill="FFFFFF"/>
        </w:rPr>
        <w:t xml:space="preserve">установка водомеров на вводах водопровода во всех зданиях для осуществления первичного учета расходования воды отдельными </w:t>
      </w:r>
      <w:proofErr w:type="spellStart"/>
      <w:r w:rsidRPr="00EA79F7">
        <w:rPr>
          <w:szCs w:val="28"/>
          <w:shd w:val="clear" w:color="auto" w:fill="FFFFFF"/>
        </w:rPr>
        <w:t>водопотребителями</w:t>
      </w:r>
      <w:proofErr w:type="spellEnd"/>
      <w:r w:rsidRPr="00EA79F7">
        <w:rPr>
          <w:szCs w:val="28"/>
          <w:shd w:val="clear" w:color="auto" w:fill="FFFFFF"/>
        </w:rPr>
        <w:t xml:space="preserve"> и ее экономии;</w:t>
      </w:r>
    </w:p>
    <w:p w14:paraId="12A116D7" w14:textId="77777777" w:rsidR="005F10F7" w:rsidRPr="00EA79F7" w:rsidRDefault="005F10F7" w:rsidP="005704FA">
      <w:pPr>
        <w:numPr>
          <w:ilvl w:val="0"/>
          <w:numId w:val="44"/>
        </w:numPr>
        <w:tabs>
          <w:tab w:val="clear" w:pos="720"/>
          <w:tab w:val="left" w:pos="709"/>
        </w:tabs>
        <w:ind w:firstLine="709"/>
        <w:rPr>
          <w:szCs w:val="28"/>
          <w:shd w:val="clear" w:color="auto" w:fill="FFFFFF"/>
        </w:rPr>
      </w:pPr>
      <w:r w:rsidRPr="00EA79F7">
        <w:rPr>
          <w:szCs w:val="28"/>
          <w:shd w:val="clear" w:color="auto" w:fill="FFFFFF"/>
        </w:rPr>
        <w:t>произвести реконструкцию существующих водоводов, в точках подключения новых районов, с использованием современных технологий прокладки и восстановления инженерных сетей;</w:t>
      </w:r>
    </w:p>
    <w:p w14:paraId="48F5E72F" w14:textId="77777777" w:rsidR="005F10F7" w:rsidRPr="00EA79F7" w:rsidRDefault="005F10F7" w:rsidP="005704FA">
      <w:pPr>
        <w:numPr>
          <w:ilvl w:val="0"/>
          <w:numId w:val="44"/>
        </w:numPr>
        <w:tabs>
          <w:tab w:val="clear" w:pos="720"/>
          <w:tab w:val="left" w:pos="709"/>
        </w:tabs>
        <w:ind w:firstLine="709"/>
        <w:rPr>
          <w:szCs w:val="28"/>
          <w:shd w:val="clear" w:color="auto" w:fill="FFFFFF"/>
        </w:rPr>
      </w:pPr>
      <w:r w:rsidRPr="00EA79F7">
        <w:rPr>
          <w:szCs w:val="28"/>
          <w:shd w:val="clear" w:color="auto" w:fill="FFFFFF"/>
        </w:rPr>
        <w:t>оборудовать все объекты водоснабжения системами автоматического управления и регулирования;</w:t>
      </w:r>
    </w:p>
    <w:p w14:paraId="2378C432" w14:textId="77777777" w:rsidR="005F10F7" w:rsidRPr="00EA79F7" w:rsidRDefault="005F10F7" w:rsidP="005704FA">
      <w:pPr>
        <w:numPr>
          <w:ilvl w:val="0"/>
          <w:numId w:val="44"/>
        </w:numPr>
        <w:tabs>
          <w:tab w:val="clear" w:pos="720"/>
          <w:tab w:val="left" w:pos="709"/>
        </w:tabs>
        <w:ind w:firstLine="709"/>
      </w:pPr>
      <w:r w:rsidRPr="00EA79F7">
        <w:rPr>
          <w:szCs w:val="28"/>
          <w:shd w:val="clear" w:color="auto" w:fill="FFFFFF"/>
        </w:rPr>
        <w:t xml:space="preserve">произвести реконструкцию существующих </w:t>
      </w:r>
      <w:proofErr w:type="spellStart"/>
      <w:r w:rsidRPr="00EA79F7">
        <w:rPr>
          <w:szCs w:val="28"/>
          <w:shd w:val="clear" w:color="auto" w:fill="FFFFFF"/>
        </w:rPr>
        <w:t>водонасосных</w:t>
      </w:r>
      <w:proofErr w:type="spellEnd"/>
      <w:r w:rsidRPr="00EA79F7">
        <w:rPr>
          <w:szCs w:val="28"/>
          <w:shd w:val="clear" w:color="auto" w:fill="FFFFFF"/>
        </w:rPr>
        <w:t xml:space="preserve"> станций и существующих водозаборов, с учетом увеличения их производительности;</w:t>
      </w:r>
    </w:p>
    <w:p w14:paraId="6E70DD5B" w14:textId="3730B48D" w:rsidR="004B080C" w:rsidRPr="00EA79F7" w:rsidRDefault="005F10F7" w:rsidP="005704FA">
      <w:pPr>
        <w:numPr>
          <w:ilvl w:val="0"/>
          <w:numId w:val="44"/>
        </w:numPr>
        <w:tabs>
          <w:tab w:val="clear" w:pos="720"/>
          <w:tab w:val="left" w:pos="709"/>
        </w:tabs>
        <w:ind w:firstLine="709"/>
      </w:pPr>
      <w:r w:rsidRPr="00EA79F7">
        <w:t>п</w:t>
      </w:r>
      <w:r w:rsidR="004B080C" w:rsidRPr="00EA79F7">
        <w:t>редусмотреть и благоустроить территорию зон санитарной охраны на водозаборах.</w:t>
      </w:r>
    </w:p>
    <w:p w14:paraId="6B108902" w14:textId="77777777" w:rsidR="005F10F7" w:rsidRPr="00EA79F7" w:rsidRDefault="005F10F7" w:rsidP="00677949">
      <w:pPr>
        <w:tabs>
          <w:tab w:val="left" w:pos="709"/>
        </w:tabs>
        <w:rPr>
          <w:i/>
          <w:iCs/>
        </w:rPr>
      </w:pPr>
      <w:r w:rsidRPr="00EA79F7">
        <w:rPr>
          <w:i/>
          <w:iCs/>
        </w:rPr>
        <w:t>Водоотведение</w:t>
      </w:r>
    </w:p>
    <w:p w14:paraId="7464F561" w14:textId="08DF6B2A" w:rsidR="005F10F7" w:rsidRPr="00EA79F7" w:rsidRDefault="005F10F7" w:rsidP="00677949">
      <w:pPr>
        <w:tabs>
          <w:tab w:val="left" w:pos="709"/>
        </w:tabs>
        <w:rPr>
          <w:szCs w:val="28"/>
          <w:shd w:val="clear" w:color="auto" w:fill="FFFFFF"/>
        </w:rPr>
      </w:pPr>
      <w:r w:rsidRPr="00EA79F7">
        <w:rPr>
          <w:szCs w:val="28"/>
          <w:shd w:val="clear" w:color="auto" w:fill="FFFFFF"/>
        </w:rPr>
        <w:t xml:space="preserve">Проектные решения канализации </w:t>
      </w:r>
      <w:r w:rsidR="002E6363" w:rsidRPr="00EA79F7">
        <w:rPr>
          <w:szCs w:val="28"/>
          <w:shd w:val="clear" w:color="auto" w:fill="FFFFFF"/>
        </w:rPr>
        <w:t>Речицкого</w:t>
      </w:r>
      <w:r w:rsidRPr="00EA79F7">
        <w:rPr>
          <w:szCs w:val="28"/>
          <w:shd w:val="clear" w:color="auto" w:fill="FFFFFF"/>
        </w:rPr>
        <w:t xml:space="preserve"> сельского поселения базируются на основе разрабатываемого генерального плана. Система канализации поселения рекомендуется, предусматривать раздельной, при которой хозяйственно-бытовые, производственные и коммунальные стоки собираются и отводятся на очистные сооружения.</w:t>
      </w:r>
    </w:p>
    <w:p w14:paraId="60267A8E" w14:textId="77777777" w:rsidR="005F10F7" w:rsidRPr="00EA79F7" w:rsidRDefault="005F10F7" w:rsidP="00677949">
      <w:pPr>
        <w:tabs>
          <w:tab w:val="left" w:pos="709"/>
        </w:tabs>
        <w:rPr>
          <w:szCs w:val="28"/>
          <w:shd w:val="clear" w:color="auto" w:fill="FFFFFF"/>
        </w:rPr>
      </w:pPr>
      <w:r w:rsidRPr="00EA79F7">
        <w:rPr>
          <w:szCs w:val="28"/>
          <w:shd w:val="clear" w:color="auto" w:fill="FFFFFF"/>
        </w:rPr>
        <w:t>Расчетные расходы сточных вод, как и расходы воды, определены исходя из степени благоустройства жилой застройки и сохраняемого жилого фонда. При этом, в соответствии со СП 32.13330.2018, удельные нормы водоотведения принимаются равными нормам водопотребления, без учета полива.</w:t>
      </w:r>
    </w:p>
    <w:p w14:paraId="3F387E37" w14:textId="77777777" w:rsidR="005F10F7" w:rsidRPr="00EA79F7" w:rsidRDefault="005F10F7" w:rsidP="00677949">
      <w:pPr>
        <w:tabs>
          <w:tab w:val="left" w:pos="709"/>
        </w:tabs>
        <w:rPr>
          <w:szCs w:val="28"/>
          <w:shd w:val="clear" w:color="auto" w:fill="FFFFFF"/>
        </w:rPr>
      </w:pPr>
      <w:r w:rsidRPr="00EA79F7">
        <w:rPr>
          <w:szCs w:val="28"/>
          <w:shd w:val="clear" w:color="auto" w:fill="FFFFFF"/>
        </w:rPr>
        <w:t>Расход стоков от промышленных предприятий, поступающий в систему канализации, принят с ростом на 10 % от существующего стока.</w:t>
      </w:r>
    </w:p>
    <w:p w14:paraId="754EDBA5" w14:textId="59E500E4" w:rsidR="005F10F7" w:rsidRPr="00EA79F7" w:rsidRDefault="005F10F7" w:rsidP="00677949">
      <w:pPr>
        <w:tabs>
          <w:tab w:val="left" w:pos="709"/>
        </w:tabs>
        <w:rPr>
          <w:szCs w:val="28"/>
          <w:shd w:val="clear" w:color="auto" w:fill="FFFFFF"/>
        </w:rPr>
      </w:pPr>
      <w:r w:rsidRPr="00EA79F7">
        <w:rPr>
          <w:szCs w:val="28"/>
          <w:shd w:val="clear" w:color="auto" w:fill="FFFFFF"/>
        </w:rPr>
        <w:t>Расходы хозяйственно-бытовых стоков в существующем жилом фонде представлены в таблице 3</w:t>
      </w:r>
      <w:r w:rsidR="0002753A">
        <w:rPr>
          <w:szCs w:val="28"/>
          <w:shd w:val="clear" w:color="auto" w:fill="FFFFFF"/>
        </w:rPr>
        <w:t>8</w:t>
      </w:r>
      <w:r w:rsidRPr="00EA79F7">
        <w:rPr>
          <w:szCs w:val="28"/>
          <w:shd w:val="clear" w:color="auto" w:fill="FFFFFF"/>
        </w:rPr>
        <w:t>.</w:t>
      </w:r>
    </w:p>
    <w:p w14:paraId="6D4D36B5" w14:textId="323C08C3" w:rsidR="005F10F7" w:rsidRPr="00EA79F7" w:rsidRDefault="005F10F7" w:rsidP="00677949">
      <w:pPr>
        <w:keepNext/>
        <w:tabs>
          <w:tab w:val="left" w:pos="709"/>
        </w:tabs>
        <w:jc w:val="right"/>
        <w:rPr>
          <w:bCs/>
          <w:szCs w:val="28"/>
          <w:shd w:val="clear" w:color="auto" w:fill="FFFFFF"/>
        </w:rPr>
      </w:pPr>
      <w:r w:rsidRPr="00EA79F7">
        <w:rPr>
          <w:szCs w:val="28"/>
          <w:shd w:val="clear" w:color="auto" w:fill="FFFFFF"/>
        </w:rPr>
        <w:lastRenderedPageBreak/>
        <w:t>Таблица 3</w:t>
      </w:r>
      <w:r w:rsidR="0002753A">
        <w:rPr>
          <w:szCs w:val="28"/>
          <w:shd w:val="clear" w:color="auto" w:fill="FFFFFF"/>
        </w:rPr>
        <w:t>8</w:t>
      </w:r>
    </w:p>
    <w:tbl>
      <w:tblPr>
        <w:tblW w:w="5000" w:type="pct"/>
        <w:jc w:val="center"/>
        <w:tblLayout w:type="fixed"/>
        <w:tblLook w:val="0000" w:firstRow="0" w:lastRow="0" w:firstColumn="0" w:lastColumn="0" w:noHBand="0" w:noVBand="0"/>
      </w:tblPr>
      <w:tblGrid>
        <w:gridCol w:w="591"/>
        <w:gridCol w:w="3052"/>
        <w:gridCol w:w="1620"/>
        <w:gridCol w:w="1378"/>
        <w:gridCol w:w="1151"/>
        <w:gridCol w:w="1553"/>
      </w:tblGrid>
      <w:tr w:rsidR="00EA79F7" w:rsidRPr="00EA79F7" w14:paraId="06FE81E5" w14:textId="77777777" w:rsidTr="00D57F9C">
        <w:trPr>
          <w:cantSplit/>
          <w:jc w:val="center"/>
        </w:trPr>
        <w:tc>
          <w:tcPr>
            <w:tcW w:w="591" w:type="dxa"/>
            <w:vMerge w:val="restart"/>
            <w:tcBorders>
              <w:top w:val="single" w:sz="4" w:space="0" w:color="000000"/>
              <w:left w:val="single" w:sz="4" w:space="0" w:color="000000"/>
              <w:bottom w:val="single" w:sz="4" w:space="0" w:color="000000"/>
            </w:tcBorders>
            <w:shd w:val="clear" w:color="auto" w:fill="D9E2F3" w:themeFill="accent1" w:themeFillTint="33"/>
            <w:vAlign w:val="center"/>
          </w:tcPr>
          <w:p w14:paraId="5E66FC66" w14:textId="4737BFC6" w:rsidR="00D57F9C" w:rsidRPr="00EA79F7" w:rsidRDefault="00D57F9C" w:rsidP="00677949">
            <w:pPr>
              <w:keepNext/>
              <w:tabs>
                <w:tab w:val="left" w:pos="709"/>
              </w:tabs>
              <w:ind w:firstLine="0"/>
              <w:jc w:val="center"/>
              <w:rPr>
                <w:sz w:val="24"/>
                <w:szCs w:val="24"/>
              </w:rPr>
            </w:pPr>
            <w:r w:rsidRPr="00EA79F7">
              <w:rPr>
                <w:sz w:val="24"/>
              </w:rPr>
              <w:t>№</w:t>
            </w:r>
          </w:p>
        </w:tc>
        <w:tc>
          <w:tcPr>
            <w:tcW w:w="3052" w:type="dxa"/>
            <w:vMerge w:val="restart"/>
            <w:tcBorders>
              <w:top w:val="single" w:sz="4" w:space="0" w:color="000000"/>
              <w:left w:val="single" w:sz="4" w:space="0" w:color="000000"/>
              <w:bottom w:val="single" w:sz="4" w:space="0" w:color="000000"/>
            </w:tcBorders>
            <w:shd w:val="clear" w:color="auto" w:fill="D9E2F3" w:themeFill="accent1" w:themeFillTint="33"/>
            <w:vAlign w:val="center"/>
          </w:tcPr>
          <w:p w14:paraId="2E537B70" w14:textId="40C4EE2A" w:rsidR="00D57F9C" w:rsidRPr="00EA79F7" w:rsidRDefault="00D57F9C" w:rsidP="00677949">
            <w:pPr>
              <w:keepNext/>
              <w:tabs>
                <w:tab w:val="left" w:pos="709"/>
              </w:tabs>
              <w:ind w:firstLine="0"/>
              <w:jc w:val="center"/>
              <w:rPr>
                <w:sz w:val="24"/>
                <w:szCs w:val="24"/>
              </w:rPr>
            </w:pPr>
            <w:r w:rsidRPr="00EA79F7">
              <w:rPr>
                <w:sz w:val="24"/>
              </w:rPr>
              <w:t>Районы нового строительства</w:t>
            </w:r>
          </w:p>
        </w:tc>
        <w:tc>
          <w:tcPr>
            <w:tcW w:w="1620" w:type="dxa"/>
            <w:vMerge w:val="restart"/>
            <w:tcBorders>
              <w:top w:val="single" w:sz="4" w:space="0" w:color="000000"/>
              <w:left w:val="single" w:sz="4" w:space="0" w:color="000000"/>
              <w:bottom w:val="single" w:sz="4" w:space="0" w:color="000000"/>
            </w:tcBorders>
            <w:shd w:val="clear" w:color="auto" w:fill="D9E2F3" w:themeFill="accent1" w:themeFillTint="33"/>
            <w:vAlign w:val="center"/>
          </w:tcPr>
          <w:p w14:paraId="69FC4F12" w14:textId="7912E2A2" w:rsidR="00D57F9C" w:rsidRPr="00EA79F7" w:rsidRDefault="00D57F9C" w:rsidP="00677949">
            <w:pPr>
              <w:keepNext/>
              <w:tabs>
                <w:tab w:val="left" w:pos="709"/>
              </w:tabs>
              <w:ind w:firstLine="0"/>
              <w:jc w:val="center"/>
              <w:rPr>
                <w:sz w:val="24"/>
                <w:szCs w:val="24"/>
              </w:rPr>
            </w:pPr>
            <w:r w:rsidRPr="00EA79F7">
              <w:rPr>
                <w:sz w:val="24"/>
              </w:rPr>
              <w:t>Население, тыс. чел.</w:t>
            </w:r>
          </w:p>
        </w:tc>
        <w:tc>
          <w:tcPr>
            <w:tcW w:w="1378" w:type="dxa"/>
            <w:vMerge w:val="restart"/>
            <w:tcBorders>
              <w:top w:val="single" w:sz="4" w:space="0" w:color="000000"/>
              <w:left w:val="single" w:sz="4" w:space="0" w:color="000000"/>
              <w:bottom w:val="single" w:sz="4" w:space="0" w:color="000000"/>
            </w:tcBorders>
            <w:shd w:val="clear" w:color="auto" w:fill="D9E2F3" w:themeFill="accent1" w:themeFillTint="33"/>
            <w:vAlign w:val="center"/>
          </w:tcPr>
          <w:p w14:paraId="595A2BEF" w14:textId="5DF195ED" w:rsidR="00D57F9C" w:rsidRPr="00EA79F7" w:rsidRDefault="00D57F9C" w:rsidP="00677949">
            <w:pPr>
              <w:keepNext/>
              <w:tabs>
                <w:tab w:val="left" w:pos="709"/>
              </w:tabs>
              <w:ind w:firstLine="0"/>
              <w:jc w:val="center"/>
              <w:rPr>
                <w:sz w:val="24"/>
                <w:szCs w:val="24"/>
              </w:rPr>
            </w:pPr>
            <w:r w:rsidRPr="00EA79F7">
              <w:rPr>
                <w:sz w:val="24"/>
              </w:rPr>
              <w:t>Норма водопотребления, л/</w:t>
            </w:r>
            <w:proofErr w:type="spellStart"/>
            <w:r w:rsidRPr="00EA79F7">
              <w:rPr>
                <w:sz w:val="24"/>
              </w:rPr>
              <w:t>сут</w:t>
            </w:r>
            <w:proofErr w:type="spellEnd"/>
            <w:r w:rsidRPr="00EA79F7">
              <w:rPr>
                <w:sz w:val="24"/>
              </w:rPr>
              <w:t>.*чел</w:t>
            </w:r>
          </w:p>
        </w:tc>
        <w:tc>
          <w:tcPr>
            <w:tcW w:w="2704" w:type="dxa"/>
            <w:gridSpan w:val="2"/>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935FB82" w14:textId="1AFA1411" w:rsidR="00D57F9C" w:rsidRPr="00EA79F7" w:rsidRDefault="00D57F9C" w:rsidP="00677949">
            <w:pPr>
              <w:keepNext/>
              <w:tabs>
                <w:tab w:val="left" w:pos="709"/>
              </w:tabs>
              <w:ind w:firstLine="0"/>
              <w:jc w:val="center"/>
              <w:rPr>
                <w:sz w:val="24"/>
                <w:szCs w:val="24"/>
              </w:rPr>
            </w:pPr>
            <w:r w:rsidRPr="00EA79F7">
              <w:rPr>
                <w:sz w:val="24"/>
              </w:rPr>
              <w:t>Расходы воды, м3/</w:t>
            </w:r>
            <w:proofErr w:type="spellStart"/>
            <w:r w:rsidRPr="00EA79F7">
              <w:rPr>
                <w:sz w:val="24"/>
              </w:rPr>
              <w:t>сут</w:t>
            </w:r>
            <w:proofErr w:type="spellEnd"/>
          </w:p>
        </w:tc>
      </w:tr>
      <w:tr w:rsidR="00EA79F7" w:rsidRPr="00EA79F7" w14:paraId="1F6C7089" w14:textId="77777777" w:rsidTr="00D57F9C">
        <w:trPr>
          <w:cantSplit/>
          <w:jc w:val="center"/>
        </w:trPr>
        <w:tc>
          <w:tcPr>
            <w:tcW w:w="591" w:type="dxa"/>
            <w:vMerge/>
            <w:tcBorders>
              <w:top w:val="single" w:sz="4" w:space="0" w:color="000000"/>
              <w:left w:val="single" w:sz="4" w:space="0" w:color="000000"/>
              <w:bottom w:val="single" w:sz="4" w:space="0" w:color="000000"/>
            </w:tcBorders>
            <w:shd w:val="clear" w:color="auto" w:fill="D9E2F3" w:themeFill="accent1" w:themeFillTint="33"/>
            <w:vAlign w:val="center"/>
          </w:tcPr>
          <w:p w14:paraId="6CC9F598" w14:textId="77777777" w:rsidR="00D57F9C" w:rsidRPr="00EA79F7" w:rsidRDefault="00D57F9C" w:rsidP="00677949">
            <w:pPr>
              <w:tabs>
                <w:tab w:val="left" w:pos="709"/>
              </w:tabs>
              <w:ind w:firstLine="0"/>
              <w:jc w:val="center"/>
              <w:rPr>
                <w:sz w:val="24"/>
                <w:szCs w:val="24"/>
              </w:rPr>
            </w:pPr>
          </w:p>
        </w:tc>
        <w:tc>
          <w:tcPr>
            <w:tcW w:w="3052" w:type="dxa"/>
            <w:vMerge/>
            <w:tcBorders>
              <w:top w:val="single" w:sz="4" w:space="0" w:color="000000"/>
              <w:left w:val="single" w:sz="4" w:space="0" w:color="000000"/>
              <w:bottom w:val="single" w:sz="4" w:space="0" w:color="000000"/>
            </w:tcBorders>
            <w:shd w:val="clear" w:color="auto" w:fill="D9E2F3" w:themeFill="accent1" w:themeFillTint="33"/>
            <w:vAlign w:val="center"/>
          </w:tcPr>
          <w:p w14:paraId="1ADFCC65" w14:textId="77777777" w:rsidR="00D57F9C" w:rsidRPr="00EA79F7" w:rsidRDefault="00D57F9C" w:rsidP="00677949">
            <w:pPr>
              <w:tabs>
                <w:tab w:val="left" w:pos="709"/>
              </w:tabs>
              <w:ind w:firstLine="0"/>
              <w:jc w:val="center"/>
              <w:rPr>
                <w:sz w:val="24"/>
                <w:szCs w:val="24"/>
              </w:rPr>
            </w:pPr>
          </w:p>
        </w:tc>
        <w:tc>
          <w:tcPr>
            <w:tcW w:w="1620" w:type="dxa"/>
            <w:vMerge/>
            <w:tcBorders>
              <w:top w:val="single" w:sz="4" w:space="0" w:color="000000"/>
              <w:left w:val="single" w:sz="4" w:space="0" w:color="000000"/>
              <w:bottom w:val="single" w:sz="4" w:space="0" w:color="000000"/>
            </w:tcBorders>
            <w:shd w:val="clear" w:color="auto" w:fill="D9E2F3" w:themeFill="accent1" w:themeFillTint="33"/>
            <w:vAlign w:val="center"/>
          </w:tcPr>
          <w:p w14:paraId="16B1020E" w14:textId="77777777" w:rsidR="00D57F9C" w:rsidRPr="00EA79F7" w:rsidRDefault="00D57F9C" w:rsidP="00677949">
            <w:pPr>
              <w:tabs>
                <w:tab w:val="left" w:pos="709"/>
              </w:tabs>
              <w:ind w:firstLine="0"/>
              <w:jc w:val="center"/>
              <w:rPr>
                <w:sz w:val="24"/>
                <w:szCs w:val="24"/>
              </w:rPr>
            </w:pPr>
          </w:p>
        </w:tc>
        <w:tc>
          <w:tcPr>
            <w:tcW w:w="1378" w:type="dxa"/>
            <w:vMerge/>
            <w:tcBorders>
              <w:top w:val="single" w:sz="4" w:space="0" w:color="000000"/>
              <w:left w:val="single" w:sz="4" w:space="0" w:color="000000"/>
              <w:bottom w:val="single" w:sz="4" w:space="0" w:color="000000"/>
            </w:tcBorders>
            <w:shd w:val="clear" w:color="auto" w:fill="D9E2F3" w:themeFill="accent1" w:themeFillTint="33"/>
            <w:vAlign w:val="center"/>
          </w:tcPr>
          <w:p w14:paraId="1FA891E1" w14:textId="77777777" w:rsidR="00D57F9C" w:rsidRPr="00EA79F7" w:rsidRDefault="00D57F9C" w:rsidP="00677949">
            <w:pPr>
              <w:tabs>
                <w:tab w:val="left" w:pos="709"/>
              </w:tabs>
              <w:ind w:firstLine="0"/>
              <w:jc w:val="center"/>
              <w:rPr>
                <w:sz w:val="24"/>
                <w:szCs w:val="24"/>
              </w:rPr>
            </w:pPr>
          </w:p>
        </w:tc>
        <w:tc>
          <w:tcPr>
            <w:tcW w:w="1151" w:type="dxa"/>
            <w:tcBorders>
              <w:left w:val="single" w:sz="4" w:space="0" w:color="000000"/>
              <w:bottom w:val="single" w:sz="4" w:space="0" w:color="000000"/>
            </w:tcBorders>
            <w:shd w:val="clear" w:color="auto" w:fill="D9E2F3" w:themeFill="accent1" w:themeFillTint="33"/>
            <w:vAlign w:val="center"/>
          </w:tcPr>
          <w:p w14:paraId="49ED22FA" w14:textId="06E08022" w:rsidR="00D57F9C" w:rsidRPr="00EA79F7" w:rsidRDefault="00D57F9C" w:rsidP="00677949">
            <w:pPr>
              <w:tabs>
                <w:tab w:val="left" w:pos="709"/>
              </w:tabs>
              <w:ind w:firstLine="0"/>
              <w:jc w:val="center"/>
              <w:rPr>
                <w:sz w:val="24"/>
                <w:szCs w:val="24"/>
              </w:rPr>
            </w:pPr>
            <w:r w:rsidRPr="00EA79F7">
              <w:rPr>
                <w:sz w:val="24"/>
              </w:rPr>
              <w:t>среднесуточные</w:t>
            </w:r>
          </w:p>
        </w:tc>
        <w:tc>
          <w:tcPr>
            <w:tcW w:w="1553" w:type="dxa"/>
            <w:tcBorders>
              <w:left w:val="single" w:sz="4" w:space="0" w:color="000000"/>
              <w:bottom w:val="single" w:sz="4" w:space="0" w:color="000000"/>
              <w:right w:val="single" w:sz="4" w:space="0" w:color="000000"/>
            </w:tcBorders>
            <w:shd w:val="clear" w:color="auto" w:fill="D9E2F3" w:themeFill="accent1" w:themeFillTint="33"/>
            <w:vAlign w:val="center"/>
          </w:tcPr>
          <w:p w14:paraId="1288A69C" w14:textId="6DA0556A" w:rsidR="00D57F9C" w:rsidRPr="00EA79F7" w:rsidRDefault="00D57F9C" w:rsidP="00677949">
            <w:pPr>
              <w:tabs>
                <w:tab w:val="left" w:pos="709"/>
              </w:tabs>
              <w:ind w:firstLine="0"/>
              <w:jc w:val="center"/>
              <w:rPr>
                <w:sz w:val="24"/>
                <w:szCs w:val="24"/>
              </w:rPr>
            </w:pPr>
            <w:proofErr w:type="spellStart"/>
            <w:r w:rsidRPr="00EA79F7">
              <w:rPr>
                <w:sz w:val="24"/>
              </w:rPr>
              <w:t>максимальносуточные</w:t>
            </w:r>
            <w:proofErr w:type="spellEnd"/>
            <w:r w:rsidRPr="00EA79F7">
              <w:rPr>
                <w:sz w:val="24"/>
              </w:rPr>
              <w:t xml:space="preserve"> К=1,2</w:t>
            </w:r>
          </w:p>
        </w:tc>
      </w:tr>
      <w:tr w:rsidR="00EA79F7" w:rsidRPr="00EA79F7" w14:paraId="57E471C2" w14:textId="77777777" w:rsidTr="00D57F9C">
        <w:trPr>
          <w:cantSplit/>
          <w:jc w:val="center"/>
        </w:trPr>
        <w:tc>
          <w:tcPr>
            <w:tcW w:w="591" w:type="dxa"/>
            <w:tcBorders>
              <w:left w:val="single" w:sz="4" w:space="0" w:color="000000"/>
              <w:bottom w:val="single" w:sz="4" w:space="0" w:color="000000"/>
            </w:tcBorders>
            <w:vAlign w:val="center"/>
          </w:tcPr>
          <w:p w14:paraId="1E2604A6" w14:textId="77777777" w:rsidR="00D57F9C" w:rsidRPr="00EA79F7" w:rsidRDefault="00D57F9C" w:rsidP="00677949">
            <w:pPr>
              <w:tabs>
                <w:tab w:val="left" w:pos="709"/>
              </w:tabs>
              <w:ind w:firstLine="0"/>
              <w:rPr>
                <w:sz w:val="24"/>
                <w:szCs w:val="24"/>
              </w:rPr>
            </w:pPr>
            <w:r w:rsidRPr="00EA79F7">
              <w:rPr>
                <w:sz w:val="24"/>
                <w:szCs w:val="24"/>
              </w:rPr>
              <w:t>1</w:t>
            </w:r>
          </w:p>
        </w:tc>
        <w:tc>
          <w:tcPr>
            <w:tcW w:w="3052" w:type="dxa"/>
            <w:tcBorders>
              <w:left w:val="single" w:sz="4" w:space="0" w:color="000000"/>
              <w:bottom w:val="single" w:sz="4" w:space="0" w:color="000000"/>
            </w:tcBorders>
            <w:vAlign w:val="center"/>
          </w:tcPr>
          <w:p w14:paraId="338D15B8" w14:textId="7A0DC80A" w:rsidR="00D57F9C" w:rsidRPr="00EA79F7" w:rsidRDefault="00D57F9C" w:rsidP="00677949">
            <w:pPr>
              <w:tabs>
                <w:tab w:val="left" w:pos="709"/>
              </w:tabs>
              <w:ind w:firstLine="0"/>
              <w:rPr>
                <w:sz w:val="24"/>
                <w:szCs w:val="24"/>
              </w:rPr>
            </w:pPr>
            <w:r w:rsidRPr="00EA79F7">
              <w:rPr>
                <w:sz w:val="24"/>
                <w:szCs w:val="24"/>
              </w:rPr>
              <w:t>Речицкое СП, население 2,225 тыс. чел.</w:t>
            </w:r>
          </w:p>
        </w:tc>
        <w:tc>
          <w:tcPr>
            <w:tcW w:w="1620" w:type="dxa"/>
            <w:tcBorders>
              <w:left w:val="single" w:sz="4" w:space="0" w:color="000000"/>
              <w:bottom w:val="single" w:sz="4" w:space="0" w:color="000000"/>
            </w:tcBorders>
            <w:vAlign w:val="center"/>
          </w:tcPr>
          <w:p w14:paraId="4686FD46" w14:textId="77777777" w:rsidR="00D57F9C" w:rsidRPr="00EA79F7" w:rsidRDefault="00D57F9C" w:rsidP="00677949">
            <w:pPr>
              <w:tabs>
                <w:tab w:val="left" w:pos="709"/>
              </w:tabs>
              <w:ind w:firstLine="0"/>
              <w:jc w:val="center"/>
              <w:rPr>
                <w:sz w:val="24"/>
                <w:szCs w:val="24"/>
                <w:u w:val="single"/>
              </w:rPr>
            </w:pPr>
            <w:r w:rsidRPr="00EA79F7">
              <w:rPr>
                <w:sz w:val="24"/>
                <w:szCs w:val="24"/>
                <w:u w:val="single"/>
              </w:rPr>
              <w:t>0,225</w:t>
            </w:r>
          </w:p>
          <w:p w14:paraId="43AF4092" w14:textId="77777777" w:rsidR="00D57F9C" w:rsidRPr="00EA79F7" w:rsidRDefault="00D57F9C" w:rsidP="00677949">
            <w:pPr>
              <w:tabs>
                <w:tab w:val="left" w:pos="709"/>
              </w:tabs>
              <w:ind w:firstLine="0"/>
              <w:jc w:val="center"/>
              <w:rPr>
                <w:sz w:val="24"/>
                <w:szCs w:val="24"/>
              </w:rPr>
            </w:pPr>
            <w:r w:rsidRPr="00EA79F7">
              <w:rPr>
                <w:sz w:val="24"/>
                <w:szCs w:val="24"/>
              </w:rPr>
              <w:t>2</w:t>
            </w:r>
          </w:p>
        </w:tc>
        <w:tc>
          <w:tcPr>
            <w:tcW w:w="1378" w:type="dxa"/>
            <w:tcBorders>
              <w:left w:val="single" w:sz="4" w:space="0" w:color="000000"/>
              <w:bottom w:val="single" w:sz="4" w:space="0" w:color="000000"/>
            </w:tcBorders>
            <w:vAlign w:val="center"/>
          </w:tcPr>
          <w:p w14:paraId="354CE839" w14:textId="77777777" w:rsidR="00D57F9C" w:rsidRPr="00EA79F7" w:rsidRDefault="00D57F9C" w:rsidP="00677949">
            <w:pPr>
              <w:tabs>
                <w:tab w:val="left" w:pos="709"/>
              </w:tabs>
              <w:ind w:firstLine="0"/>
              <w:jc w:val="center"/>
              <w:rPr>
                <w:sz w:val="24"/>
                <w:szCs w:val="24"/>
                <w:u w:val="single"/>
              </w:rPr>
            </w:pPr>
            <w:r w:rsidRPr="00EA79F7">
              <w:rPr>
                <w:sz w:val="24"/>
                <w:szCs w:val="24"/>
                <w:u w:val="single"/>
              </w:rPr>
              <w:t>300</w:t>
            </w:r>
          </w:p>
          <w:p w14:paraId="62759B9C" w14:textId="77777777" w:rsidR="00D57F9C" w:rsidRPr="00EA79F7" w:rsidRDefault="00D57F9C" w:rsidP="00677949">
            <w:pPr>
              <w:tabs>
                <w:tab w:val="left" w:pos="709"/>
              </w:tabs>
              <w:ind w:firstLine="0"/>
              <w:jc w:val="center"/>
              <w:rPr>
                <w:sz w:val="24"/>
                <w:szCs w:val="24"/>
              </w:rPr>
            </w:pPr>
            <w:r w:rsidRPr="00EA79F7">
              <w:rPr>
                <w:sz w:val="24"/>
                <w:szCs w:val="24"/>
              </w:rPr>
              <w:t>230</w:t>
            </w:r>
          </w:p>
        </w:tc>
        <w:tc>
          <w:tcPr>
            <w:tcW w:w="1151" w:type="dxa"/>
            <w:tcBorders>
              <w:left w:val="single" w:sz="4" w:space="0" w:color="000000"/>
              <w:bottom w:val="single" w:sz="4" w:space="0" w:color="000000"/>
            </w:tcBorders>
            <w:vAlign w:val="center"/>
          </w:tcPr>
          <w:p w14:paraId="54DFA5C2" w14:textId="77777777" w:rsidR="00D57F9C" w:rsidRPr="00EA79F7" w:rsidRDefault="00D57F9C" w:rsidP="00677949">
            <w:pPr>
              <w:tabs>
                <w:tab w:val="left" w:pos="709"/>
              </w:tabs>
              <w:ind w:firstLine="0"/>
              <w:jc w:val="center"/>
              <w:rPr>
                <w:sz w:val="24"/>
                <w:szCs w:val="24"/>
                <w:u w:val="single"/>
              </w:rPr>
            </w:pPr>
            <w:r w:rsidRPr="00EA79F7">
              <w:rPr>
                <w:sz w:val="24"/>
                <w:szCs w:val="24"/>
                <w:u w:val="single"/>
              </w:rPr>
              <w:t>67,5</w:t>
            </w:r>
          </w:p>
          <w:p w14:paraId="22E6E782" w14:textId="77777777" w:rsidR="00D57F9C" w:rsidRPr="00EA79F7" w:rsidRDefault="00D57F9C" w:rsidP="00677949">
            <w:pPr>
              <w:tabs>
                <w:tab w:val="left" w:pos="709"/>
              </w:tabs>
              <w:ind w:firstLine="0"/>
              <w:jc w:val="center"/>
              <w:rPr>
                <w:sz w:val="24"/>
                <w:szCs w:val="24"/>
              </w:rPr>
            </w:pPr>
            <w:r w:rsidRPr="00EA79F7">
              <w:rPr>
                <w:sz w:val="24"/>
                <w:szCs w:val="24"/>
              </w:rPr>
              <w:t>460</w:t>
            </w:r>
          </w:p>
        </w:tc>
        <w:tc>
          <w:tcPr>
            <w:tcW w:w="1553" w:type="dxa"/>
            <w:tcBorders>
              <w:left w:val="single" w:sz="4" w:space="0" w:color="000000"/>
              <w:bottom w:val="single" w:sz="4" w:space="0" w:color="000000"/>
              <w:right w:val="single" w:sz="4" w:space="0" w:color="000000"/>
            </w:tcBorders>
            <w:vAlign w:val="center"/>
          </w:tcPr>
          <w:p w14:paraId="0F4C2C83" w14:textId="77777777" w:rsidR="00D57F9C" w:rsidRPr="00EA79F7" w:rsidRDefault="00D57F9C" w:rsidP="00677949">
            <w:pPr>
              <w:tabs>
                <w:tab w:val="left" w:pos="709"/>
              </w:tabs>
              <w:ind w:firstLine="0"/>
              <w:jc w:val="center"/>
              <w:rPr>
                <w:sz w:val="24"/>
                <w:szCs w:val="24"/>
                <w:u w:val="single"/>
              </w:rPr>
            </w:pPr>
            <w:r w:rsidRPr="00EA79F7">
              <w:rPr>
                <w:sz w:val="24"/>
                <w:szCs w:val="24"/>
                <w:u w:val="single"/>
              </w:rPr>
              <w:t>81</w:t>
            </w:r>
          </w:p>
          <w:p w14:paraId="78545F99" w14:textId="77777777" w:rsidR="00D57F9C" w:rsidRPr="00EA79F7" w:rsidRDefault="00D57F9C" w:rsidP="00677949">
            <w:pPr>
              <w:tabs>
                <w:tab w:val="left" w:pos="709"/>
              </w:tabs>
              <w:ind w:firstLine="0"/>
              <w:jc w:val="center"/>
              <w:rPr>
                <w:sz w:val="24"/>
                <w:szCs w:val="24"/>
              </w:rPr>
            </w:pPr>
            <w:r w:rsidRPr="00EA79F7">
              <w:rPr>
                <w:sz w:val="24"/>
                <w:szCs w:val="24"/>
              </w:rPr>
              <w:t>552</w:t>
            </w:r>
          </w:p>
        </w:tc>
      </w:tr>
      <w:tr w:rsidR="00D57F9C" w:rsidRPr="00EA79F7" w14:paraId="010BCB82" w14:textId="77777777" w:rsidTr="00D57F9C">
        <w:trPr>
          <w:cantSplit/>
          <w:jc w:val="center"/>
        </w:trPr>
        <w:tc>
          <w:tcPr>
            <w:tcW w:w="591" w:type="dxa"/>
            <w:tcBorders>
              <w:left w:val="single" w:sz="4" w:space="0" w:color="000000"/>
              <w:bottom w:val="single" w:sz="4" w:space="0" w:color="000000"/>
            </w:tcBorders>
            <w:vAlign w:val="center"/>
          </w:tcPr>
          <w:p w14:paraId="71ECFF02" w14:textId="77777777" w:rsidR="00D57F9C" w:rsidRPr="00EA79F7" w:rsidRDefault="00D57F9C" w:rsidP="00677949">
            <w:pPr>
              <w:tabs>
                <w:tab w:val="left" w:pos="709"/>
              </w:tabs>
              <w:ind w:firstLine="0"/>
              <w:rPr>
                <w:sz w:val="24"/>
                <w:szCs w:val="24"/>
              </w:rPr>
            </w:pPr>
          </w:p>
        </w:tc>
        <w:tc>
          <w:tcPr>
            <w:tcW w:w="3052" w:type="dxa"/>
            <w:tcBorders>
              <w:left w:val="single" w:sz="4" w:space="0" w:color="000000"/>
              <w:bottom w:val="single" w:sz="4" w:space="0" w:color="000000"/>
            </w:tcBorders>
            <w:vAlign w:val="center"/>
          </w:tcPr>
          <w:p w14:paraId="2BFFE045" w14:textId="77777777" w:rsidR="00D57F9C" w:rsidRPr="00EA79F7" w:rsidRDefault="00D57F9C" w:rsidP="00677949">
            <w:pPr>
              <w:tabs>
                <w:tab w:val="left" w:pos="709"/>
              </w:tabs>
              <w:ind w:firstLine="0"/>
              <w:rPr>
                <w:sz w:val="24"/>
                <w:szCs w:val="24"/>
              </w:rPr>
            </w:pPr>
            <w:r w:rsidRPr="00EA79F7">
              <w:rPr>
                <w:sz w:val="24"/>
                <w:szCs w:val="24"/>
              </w:rPr>
              <w:t>Итого</w:t>
            </w:r>
          </w:p>
        </w:tc>
        <w:tc>
          <w:tcPr>
            <w:tcW w:w="1620" w:type="dxa"/>
            <w:tcBorders>
              <w:left w:val="single" w:sz="4" w:space="0" w:color="000000"/>
              <w:bottom w:val="single" w:sz="4" w:space="0" w:color="000000"/>
            </w:tcBorders>
            <w:vAlign w:val="center"/>
          </w:tcPr>
          <w:p w14:paraId="124B8A51" w14:textId="77777777" w:rsidR="00D57F9C" w:rsidRPr="00EA79F7" w:rsidRDefault="00D57F9C" w:rsidP="00677949">
            <w:pPr>
              <w:tabs>
                <w:tab w:val="left" w:pos="709"/>
              </w:tabs>
              <w:ind w:firstLine="0"/>
              <w:jc w:val="center"/>
              <w:rPr>
                <w:sz w:val="24"/>
                <w:szCs w:val="24"/>
              </w:rPr>
            </w:pPr>
          </w:p>
        </w:tc>
        <w:tc>
          <w:tcPr>
            <w:tcW w:w="1378" w:type="dxa"/>
            <w:tcBorders>
              <w:left w:val="single" w:sz="4" w:space="0" w:color="000000"/>
              <w:bottom w:val="single" w:sz="4" w:space="0" w:color="000000"/>
            </w:tcBorders>
            <w:vAlign w:val="center"/>
          </w:tcPr>
          <w:p w14:paraId="7705F155" w14:textId="77777777" w:rsidR="00D57F9C" w:rsidRPr="00EA79F7" w:rsidRDefault="00D57F9C" w:rsidP="00677949">
            <w:pPr>
              <w:tabs>
                <w:tab w:val="left" w:pos="709"/>
              </w:tabs>
              <w:ind w:firstLine="0"/>
              <w:jc w:val="center"/>
              <w:rPr>
                <w:sz w:val="24"/>
                <w:szCs w:val="24"/>
              </w:rPr>
            </w:pPr>
          </w:p>
        </w:tc>
        <w:tc>
          <w:tcPr>
            <w:tcW w:w="1151" w:type="dxa"/>
            <w:tcBorders>
              <w:left w:val="single" w:sz="4" w:space="0" w:color="000000"/>
              <w:bottom w:val="single" w:sz="4" w:space="0" w:color="000000"/>
            </w:tcBorders>
            <w:vAlign w:val="center"/>
          </w:tcPr>
          <w:p w14:paraId="3A0834A7" w14:textId="77777777" w:rsidR="00D57F9C" w:rsidRPr="00EA79F7" w:rsidRDefault="00D57F9C" w:rsidP="00677949">
            <w:pPr>
              <w:tabs>
                <w:tab w:val="left" w:pos="709"/>
              </w:tabs>
              <w:ind w:firstLine="0"/>
              <w:jc w:val="center"/>
              <w:rPr>
                <w:sz w:val="24"/>
                <w:szCs w:val="24"/>
              </w:rPr>
            </w:pPr>
            <w:r w:rsidRPr="00EA79F7">
              <w:rPr>
                <w:sz w:val="24"/>
                <w:szCs w:val="24"/>
              </w:rPr>
              <w:t>527,5</w:t>
            </w:r>
          </w:p>
        </w:tc>
        <w:tc>
          <w:tcPr>
            <w:tcW w:w="1553" w:type="dxa"/>
            <w:tcBorders>
              <w:left w:val="single" w:sz="4" w:space="0" w:color="000000"/>
              <w:bottom w:val="single" w:sz="4" w:space="0" w:color="000000"/>
              <w:right w:val="single" w:sz="4" w:space="0" w:color="000000"/>
            </w:tcBorders>
            <w:vAlign w:val="center"/>
          </w:tcPr>
          <w:p w14:paraId="67D8BE5C" w14:textId="77777777" w:rsidR="00D57F9C" w:rsidRPr="00EA79F7" w:rsidRDefault="00D57F9C" w:rsidP="00677949">
            <w:pPr>
              <w:tabs>
                <w:tab w:val="left" w:pos="709"/>
              </w:tabs>
              <w:ind w:firstLine="0"/>
              <w:jc w:val="center"/>
              <w:rPr>
                <w:sz w:val="24"/>
                <w:szCs w:val="24"/>
              </w:rPr>
            </w:pPr>
            <w:r w:rsidRPr="00EA79F7">
              <w:rPr>
                <w:sz w:val="24"/>
                <w:szCs w:val="24"/>
              </w:rPr>
              <w:t>633</w:t>
            </w:r>
          </w:p>
        </w:tc>
      </w:tr>
    </w:tbl>
    <w:p w14:paraId="681B1CEB" w14:textId="77777777" w:rsidR="00D57F9C" w:rsidRPr="00EA79F7" w:rsidRDefault="00D57F9C" w:rsidP="00677949">
      <w:pPr>
        <w:tabs>
          <w:tab w:val="left" w:pos="709"/>
        </w:tabs>
      </w:pPr>
    </w:p>
    <w:p w14:paraId="3C8AE5E9" w14:textId="2B9F351A" w:rsidR="004B080C" w:rsidRPr="00EA79F7" w:rsidRDefault="004B080C" w:rsidP="00677949">
      <w:pPr>
        <w:tabs>
          <w:tab w:val="left" w:pos="709"/>
        </w:tabs>
      </w:pPr>
      <w:r w:rsidRPr="00EA79F7">
        <w:t>Расходы хозяйственно-бытовых стоков в новом жилом фонде</w:t>
      </w:r>
      <w:r w:rsidR="00D57F9C" w:rsidRPr="00EA79F7">
        <w:t xml:space="preserve"> представлены в таблице </w:t>
      </w:r>
      <w:r w:rsidR="00E97A40" w:rsidRPr="00EA79F7">
        <w:t>3</w:t>
      </w:r>
      <w:r w:rsidR="0002753A">
        <w:t>9</w:t>
      </w:r>
      <w:r w:rsidR="00D57F9C" w:rsidRPr="00EA79F7">
        <w:t>.</w:t>
      </w:r>
    </w:p>
    <w:p w14:paraId="5BCB1E91" w14:textId="0F440AD0" w:rsidR="00D57F9C" w:rsidRPr="00EA79F7" w:rsidRDefault="00D57F9C" w:rsidP="00677949">
      <w:pPr>
        <w:keepNext/>
        <w:tabs>
          <w:tab w:val="left" w:pos="709"/>
        </w:tabs>
        <w:jc w:val="right"/>
      </w:pPr>
      <w:r w:rsidRPr="00EA79F7">
        <w:t xml:space="preserve">Таблица </w:t>
      </w:r>
      <w:r w:rsidR="00E97A40" w:rsidRPr="00EA79F7">
        <w:t>3</w:t>
      </w:r>
      <w:r w:rsidR="0002753A">
        <w:t>9</w:t>
      </w:r>
    </w:p>
    <w:tbl>
      <w:tblPr>
        <w:tblStyle w:val="11"/>
        <w:tblW w:w="5000" w:type="pct"/>
        <w:jc w:val="center"/>
        <w:tblInd w:w="0" w:type="dxa"/>
        <w:tblLayout w:type="fixed"/>
        <w:tblLook w:val="0000" w:firstRow="0" w:lastRow="0" w:firstColumn="0" w:lastColumn="0" w:noHBand="0" w:noVBand="0"/>
      </w:tblPr>
      <w:tblGrid>
        <w:gridCol w:w="591"/>
        <w:gridCol w:w="3052"/>
        <w:gridCol w:w="1620"/>
        <w:gridCol w:w="1378"/>
        <w:gridCol w:w="1336"/>
        <w:gridCol w:w="1368"/>
      </w:tblGrid>
      <w:tr w:rsidR="00EA79F7" w:rsidRPr="00EA79F7" w14:paraId="45FCA893" w14:textId="77777777" w:rsidTr="00D57F9C">
        <w:trPr>
          <w:cantSplit/>
          <w:jc w:val="center"/>
        </w:trPr>
        <w:tc>
          <w:tcPr>
            <w:tcW w:w="591" w:type="dxa"/>
            <w:vMerge w:val="restart"/>
            <w:shd w:val="clear" w:color="auto" w:fill="D9E2F3" w:themeFill="accent1" w:themeFillTint="33"/>
            <w:vAlign w:val="center"/>
          </w:tcPr>
          <w:p w14:paraId="14ABB73F" w14:textId="4A54A6FC" w:rsidR="00D57F9C" w:rsidRPr="00EA79F7" w:rsidRDefault="00D57F9C" w:rsidP="00677949">
            <w:pPr>
              <w:keepNext/>
              <w:tabs>
                <w:tab w:val="left" w:pos="709"/>
              </w:tabs>
              <w:ind w:firstLine="0"/>
              <w:jc w:val="center"/>
              <w:rPr>
                <w:sz w:val="24"/>
                <w:szCs w:val="24"/>
              </w:rPr>
            </w:pPr>
            <w:r w:rsidRPr="00EA79F7">
              <w:rPr>
                <w:sz w:val="24"/>
              </w:rPr>
              <w:t>№</w:t>
            </w:r>
          </w:p>
        </w:tc>
        <w:tc>
          <w:tcPr>
            <w:tcW w:w="3052" w:type="dxa"/>
            <w:vMerge w:val="restart"/>
            <w:shd w:val="clear" w:color="auto" w:fill="D9E2F3" w:themeFill="accent1" w:themeFillTint="33"/>
            <w:vAlign w:val="center"/>
          </w:tcPr>
          <w:p w14:paraId="44A87409" w14:textId="2C96EE76" w:rsidR="00D57F9C" w:rsidRPr="00EA79F7" w:rsidRDefault="00D57F9C" w:rsidP="00677949">
            <w:pPr>
              <w:keepNext/>
              <w:tabs>
                <w:tab w:val="left" w:pos="709"/>
              </w:tabs>
              <w:ind w:firstLine="0"/>
              <w:jc w:val="center"/>
              <w:rPr>
                <w:sz w:val="24"/>
                <w:szCs w:val="24"/>
              </w:rPr>
            </w:pPr>
            <w:r w:rsidRPr="00EA79F7">
              <w:rPr>
                <w:sz w:val="24"/>
              </w:rPr>
              <w:t>Районы нового строительства</w:t>
            </w:r>
          </w:p>
        </w:tc>
        <w:tc>
          <w:tcPr>
            <w:tcW w:w="1620" w:type="dxa"/>
            <w:vMerge w:val="restart"/>
            <w:shd w:val="clear" w:color="auto" w:fill="D9E2F3" w:themeFill="accent1" w:themeFillTint="33"/>
            <w:vAlign w:val="center"/>
          </w:tcPr>
          <w:p w14:paraId="5CA4ECA4" w14:textId="7B3F6A1E" w:rsidR="00D57F9C" w:rsidRPr="00EA79F7" w:rsidRDefault="00D57F9C" w:rsidP="00677949">
            <w:pPr>
              <w:keepNext/>
              <w:tabs>
                <w:tab w:val="left" w:pos="709"/>
              </w:tabs>
              <w:ind w:firstLine="0"/>
              <w:jc w:val="center"/>
              <w:rPr>
                <w:sz w:val="24"/>
                <w:szCs w:val="24"/>
              </w:rPr>
            </w:pPr>
            <w:r w:rsidRPr="00EA79F7">
              <w:rPr>
                <w:sz w:val="24"/>
              </w:rPr>
              <w:t>Население, тыс. чел.</w:t>
            </w:r>
          </w:p>
        </w:tc>
        <w:tc>
          <w:tcPr>
            <w:tcW w:w="1378" w:type="dxa"/>
            <w:vMerge w:val="restart"/>
            <w:shd w:val="clear" w:color="auto" w:fill="D9E2F3" w:themeFill="accent1" w:themeFillTint="33"/>
            <w:vAlign w:val="center"/>
          </w:tcPr>
          <w:p w14:paraId="0C38BA0B" w14:textId="39EDE474" w:rsidR="00D57F9C" w:rsidRPr="00EA79F7" w:rsidRDefault="00D57F9C" w:rsidP="00677949">
            <w:pPr>
              <w:keepNext/>
              <w:tabs>
                <w:tab w:val="left" w:pos="709"/>
              </w:tabs>
              <w:ind w:firstLine="0"/>
              <w:jc w:val="center"/>
              <w:rPr>
                <w:sz w:val="24"/>
                <w:szCs w:val="24"/>
              </w:rPr>
            </w:pPr>
            <w:r w:rsidRPr="00EA79F7">
              <w:rPr>
                <w:sz w:val="24"/>
              </w:rPr>
              <w:t>Норма водопотребления, л/</w:t>
            </w:r>
            <w:proofErr w:type="spellStart"/>
            <w:r w:rsidRPr="00EA79F7">
              <w:rPr>
                <w:sz w:val="24"/>
              </w:rPr>
              <w:t>сут</w:t>
            </w:r>
            <w:proofErr w:type="spellEnd"/>
            <w:r w:rsidRPr="00EA79F7">
              <w:rPr>
                <w:sz w:val="24"/>
              </w:rPr>
              <w:t>.*чел</w:t>
            </w:r>
          </w:p>
        </w:tc>
        <w:tc>
          <w:tcPr>
            <w:tcW w:w="2704" w:type="dxa"/>
            <w:gridSpan w:val="2"/>
            <w:shd w:val="clear" w:color="auto" w:fill="D9E2F3" w:themeFill="accent1" w:themeFillTint="33"/>
            <w:vAlign w:val="center"/>
          </w:tcPr>
          <w:p w14:paraId="1B131440" w14:textId="76620B42" w:rsidR="00D57F9C" w:rsidRPr="00EA79F7" w:rsidRDefault="00D57F9C" w:rsidP="00677949">
            <w:pPr>
              <w:keepNext/>
              <w:tabs>
                <w:tab w:val="left" w:pos="709"/>
              </w:tabs>
              <w:ind w:firstLine="0"/>
              <w:jc w:val="center"/>
              <w:rPr>
                <w:sz w:val="24"/>
                <w:szCs w:val="24"/>
              </w:rPr>
            </w:pPr>
            <w:r w:rsidRPr="00EA79F7">
              <w:rPr>
                <w:sz w:val="24"/>
              </w:rPr>
              <w:t>Расходы воды, м3/</w:t>
            </w:r>
            <w:proofErr w:type="spellStart"/>
            <w:r w:rsidRPr="00EA79F7">
              <w:rPr>
                <w:sz w:val="24"/>
              </w:rPr>
              <w:t>сут</w:t>
            </w:r>
            <w:proofErr w:type="spellEnd"/>
          </w:p>
        </w:tc>
      </w:tr>
      <w:tr w:rsidR="00EA79F7" w:rsidRPr="00EA79F7" w14:paraId="45AA1D9F" w14:textId="77777777" w:rsidTr="00D57F9C">
        <w:trPr>
          <w:cantSplit/>
          <w:jc w:val="center"/>
        </w:trPr>
        <w:tc>
          <w:tcPr>
            <w:tcW w:w="591" w:type="dxa"/>
            <w:vMerge/>
            <w:shd w:val="clear" w:color="auto" w:fill="D9E2F3" w:themeFill="accent1" w:themeFillTint="33"/>
            <w:vAlign w:val="center"/>
          </w:tcPr>
          <w:p w14:paraId="08DBFAA1" w14:textId="77777777" w:rsidR="00D57F9C" w:rsidRPr="00EA79F7" w:rsidRDefault="00D57F9C" w:rsidP="00677949">
            <w:pPr>
              <w:tabs>
                <w:tab w:val="left" w:pos="709"/>
              </w:tabs>
              <w:ind w:firstLine="0"/>
              <w:jc w:val="center"/>
              <w:rPr>
                <w:sz w:val="24"/>
                <w:szCs w:val="24"/>
              </w:rPr>
            </w:pPr>
          </w:p>
        </w:tc>
        <w:tc>
          <w:tcPr>
            <w:tcW w:w="3052" w:type="dxa"/>
            <w:vMerge/>
            <w:shd w:val="clear" w:color="auto" w:fill="D9E2F3" w:themeFill="accent1" w:themeFillTint="33"/>
            <w:vAlign w:val="center"/>
          </w:tcPr>
          <w:p w14:paraId="7A2AA330" w14:textId="77777777" w:rsidR="00D57F9C" w:rsidRPr="00EA79F7" w:rsidRDefault="00D57F9C" w:rsidP="00677949">
            <w:pPr>
              <w:tabs>
                <w:tab w:val="left" w:pos="709"/>
              </w:tabs>
              <w:ind w:firstLine="0"/>
              <w:jc w:val="center"/>
              <w:rPr>
                <w:sz w:val="24"/>
                <w:szCs w:val="24"/>
              </w:rPr>
            </w:pPr>
          </w:p>
        </w:tc>
        <w:tc>
          <w:tcPr>
            <w:tcW w:w="1620" w:type="dxa"/>
            <w:vMerge/>
            <w:shd w:val="clear" w:color="auto" w:fill="D9E2F3" w:themeFill="accent1" w:themeFillTint="33"/>
            <w:vAlign w:val="center"/>
          </w:tcPr>
          <w:p w14:paraId="50C36B30" w14:textId="77777777" w:rsidR="00D57F9C" w:rsidRPr="00EA79F7" w:rsidRDefault="00D57F9C" w:rsidP="00677949">
            <w:pPr>
              <w:tabs>
                <w:tab w:val="left" w:pos="709"/>
              </w:tabs>
              <w:ind w:firstLine="0"/>
              <w:jc w:val="center"/>
              <w:rPr>
                <w:sz w:val="24"/>
                <w:szCs w:val="24"/>
              </w:rPr>
            </w:pPr>
          </w:p>
        </w:tc>
        <w:tc>
          <w:tcPr>
            <w:tcW w:w="1378" w:type="dxa"/>
            <w:vMerge/>
            <w:shd w:val="clear" w:color="auto" w:fill="D9E2F3" w:themeFill="accent1" w:themeFillTint="33"/>
            <w:vAlign w:val="center"/>
          </w:tcPr>
          <w:p w14:paraId="73F3E8ED" w14:textId="77777777" w:rsidR="00D57F9C" w:rsidRPr="00EA79F7" w:rsidRDefault="00D57F9C" w:rsidP="00677949">
            <w:pPr>
              <w:tabs>
                <w:tab w:val="left" w:pos="709"/>
              </w:tabs>
              <w:ind w:firstLine="0"/>
              <w:jc w:val="center"/>
              <w:rPr>
                <w:sz w:val="24"/>
                <w:szCs w:val="24"/>
              </w:rPr>
            </w:pPr>
          </w:p>
        </w:tc>
        <w:tc>
          <w:tcPr>
            <w:tcW w:w="1336" w:type="dxa"/>
            <w:shd w:val="clear" w:color="auto" w:fill="D9E2F3" w:themeFill="accent1" w:themeFillTint="33"/>
            <w:vAlign w:val="center"/>
          </w:tcPr>
          <w:p w14:paraId="0ACCDEE5" w14:textId="2A56CA01" w:rsidR="00D57F9C" w:rsidRPr="00EA79F7" w:rsidRDefault="00D57F9C" w:rsidP="00677949">
            <w:pPr>
              <w:tabs>
                <w:tab w:val="left" w:pos="709"/>
              </w:tabs>
              <w:ind w:firstLine="0"/>
              <w:jc w:val="center"/>
              <w:rPr>
                <w:sz w:val="24"/>
                <w:szCs w:val="24"/>
              </w:rPr>
            </w:pPr>
            <w:r w:rsidRPr="00EA79F7">
              <w:rPr>
                <w:sz w:val="24"/>
              </w:rPr>
              <w:t>среднесуточные</w:t>
            </w:r>
          </w:p>
        </w:tc>
        <w:tc>
          <w:tcPr>
            <w:tcW w:w="1368" w:type="dxa"/>
            <w:shd w:val="clear" w:color="auto" w:fill="D9E2F3" w:themeFill="accent1" w:themeFillTint="33"/>
            <w:vAlign w:val="center"/>
          </w:tcPr>
          <w:p w14:paraId="708FB24F" w14:textId="77777777" w:rsidR="00D57F9C" w:rsidRPr="00EA79F7" w:rsidRDefault="00D57F9C" w:rsidP="00677949">
            <w:pPr>
              <w:tabs>
                <w:tab w:val="left" w:pos="709"/>
              </w:tabs>
              <w:ind w:firstLine="0"/>
              <w:jc w:val="center"/>
              <w:rPr>
                <w:sz w:val="24"/>
                <w:szCs w:val="24"/>
              </w:rPr>
            </w:pPr>
            <w:proofErr w:type="spellStart"/>
            <w:r w:rsidRPr="00EA79F7">
              <w:rPr>
                <w:sz w:val="24"/>
                <w:szCs w:val="24"/>
              </w:rPr>
              <w:t>максимальносуточн</w:t>
            </w:r>
            <w:proofErr w:type="spellEnd"/>
            <w:r w:rsidRPr="00EA79F7">
              <w:rPr>
                <w:sz w:val="24"/>
                <w:szCs w:val="24"/>
              </w:rPr>
              <w:t>.</w:t>
            </w:r>
          </w:p>
          <w:p w14:paraId="6444FCFB" w14:textId="3E558024" w:rsidR="00D57F9C" w:rsidRPr="00EA79F7" w:rsidRDefault="00D57F9C" w:rsidP="00677949">
            <w:pPr>
              <w:tabs>
                <w:tab w:val="left" w:pos="709"/>
              </w:tabs>
              <w:ind w:firstLine="0"/>
              <w:jc w:val="center"/>
              <w:rPr>
                <w:sz w:val="24"/>
                <w:szCs w:val="24"/>
              </w:rPr>
            </w:pPr>
            <w:r w:rsidRPr="00EA79F7">
              <w:rPr>
                <w:sz w:val="24"/>
                <w:szCs w:val="24"/>
              </w:rPr>
              <w:t>К=1,2</w:t>
            </w:r>
          </w:p>
        </w:tc>
      </w:tr>
      <w:tr w:rsidR="00EA79F7" w:rsidRPr="00EA79F7" w14:paraId="5482D8D9" w14:textId="77777777" w:rsidTr="00D57F9C">
        <w:trPr>
          <w:cantSplit/>
          <w:jc w:val="center"/>
        </w:trPr>
        <w:tc>
          <w:tcPr>
            <w:tcW w:w="591" w:type="dxa"/>
            <w:vAlign w:val="center"/>
          </w:tcPr>
          <w:p w14:paraId="2A3F40F1" w14:textId="77777777" w:rsidR="004B080C" w:rsidRPr="00EA79F7" w:rsidRDefault="004B080C" w:rsidP="00677949">
            <w:pPr>
              <w:tabs>
                <w:tab w:val="left" w:pos="709"/>
              </w:tabs>
              <w:ind w:firstLine="0"/>
              <w:rPr>
                <w:sz w:val="24"/>
                <w:szCs w:val="24"/>
              </w:rPr>
            </w:pPr>
            <w:r w:rsidRPr="00EA79F7">
              <w:rPr>
                <w:sz w:val="24"/>
                <w:szCs w:val="24"/>
              </w:rPr>
              <w:t>1</w:t>
            </w:r>
          </w:p>
        </w:tc>
        <w:tc>
          <w:tcPr>
            <w:tcW w:w="3052" w:type="dxa"/>
            <w:vAlign w:val="center"/>
          </w:tcPr>
          <w:p w14:paraId="57AB31C5" w14:textId="4EE7B885" w:rsidR="004B080C" w:rsidRPr="00EA79F7" w:rsidRDefault="004B080C" w:rsidP="00677949">
            <w:pPr>
              <w:tabs>
                <w:tab w:val="left" w:pos="709"/>
              </w:tabs>
              <w:ind w:firstLine="0"/>
              <w:rPr>
                <w:sz w:val="24"/>
                <w:szCs w:val="24"/>
              </w:rPr>
            </w:pPr>
            <w:r w:rsidRPr="00EA79F7">
              <w:rPr>
                <w:sz w:val="24"/>
                <w:szCs w:val="24"/>
              </w:rPr>
              <w:t>Речицкое СП, население 0,795</w:t>
            </w:r>
            <w:r w:rsidR="00D57F9C" w:rsidRPr="00EA79F7">
              <w:rPr>
                <w:sz w:val="24"/>
                <w:szCs w:val="24"/>
              </w:rPr>
              <w:t> </w:t>
            </w:r>
            <w:r w:rsidRPr="00EA79F7">
              <w:rPr>
                <w:sz w:val="24"/>
                <w:szCs w:val="24"/>
              </w:rPr>
              <w:t>тыс</w:t>
            </w:r>
            <w:r w:rsidR="00D57F9C" w:rsidRPr="00EA79F7">
              <w:rPr>
                <w:sz w:val="24"/>
                <w:szCs w:val="24"/>
              </w:rPr>
              <w:t>. </w:t>
            </w:r>
            <w:r w:rsidRPr="00EA79F7">
              <w:rPr>
                <w:sz w:val="24"/>
                <w:szCs w:val="24"/>
              </w:rPr>
              <w:t>чел</w:t>
            </w:r>
            <w:r w:rsidR="00D57F9C" w:rsidRPr="00EA79F7">
              <w:rPr>
                <w:sz w:val="24"/>
                <w:szCs w:val="24"/>
              </w:rPr>
              <w:t>.</w:t>
            </w:r>
          </w:p>
        </w:tc>
        <w:tc>
          <w:tcPr>
            <w:tcW w:w="1620" w:type="dxa"/>
            <w:vAlign w:val="center"/>
          </w:tcPr>
          <w:p w14:paraId="5DA132B3" w14:textId="374FA76A" w:rsidR="004B080C" w:rsidRPr="00EA79F7" w:rsidRDefault="004B080C" w:rsidP="00677949">
            <w:pPr>
              <w:tabs>
                <w:tab w:val="left" w:pos="709"/>
              </w:tabs>
              <w:ind w:firstLine="0"/>
              <w:jc w:val="center"/>
              <w:rPr>
                <w:sz w:val="24"/>
                <w:szCs w:val="24"/>
                <w:u w:val="single"/>
              </w:rPr>
            </w:pPr>
            <w:r w:rsidRPr="00EA79F7">
              <w:rPr>
                <w:sz w:val="24"/>
                <w:szCs w:val="24"/>
                <w:u w:val="single"/>
              </w:rPr>
              <w:t>-</w:t>
            </w:r>
          </w:p>
          <w:p w14:paraId="0C22D898" w14:textId="77777777" w:rsidR="004B080C" w:rsidRPr="00EA79F7" w:rsidRDefault="004B080C" w:rsidP="00677949">
            <w:pPr>
              <w:tabs>
                <w:tab w:val="left" w:pos="709"/>
              </w:tabs>
              <w:ind w:firstLine="0"/>
              <w:jc w:val="center"/>
              <w:rPr>
                <w:sz w:val="24"/>
                <w:szCs w:val="24"/>
              </w:rPr>
            </w:pPr>
            <w:r w:rsidRPr="00EA79F7">
              <w:rPr>
                <w:sz w:val="24"/>
                <w:szCs w:val="24"/>
              </w:rPr>
              <w:t>0,795</w:t>
            </w:r>
          </w:p>
        </w:tc>
        <w:tc>
          <w:tcPr>
            <w:tcW w:w="1378" w:type="dxa"/>
            <w:vAlign w:val="center"/>
          </w:tcPr>
          <w:p w14:paraId="2FDBF159" w14:textId="77777777" w:rsidR="004B080C" w:rsidRPr="00EA79F7" w:rsidRDefault="004B080C" w:rsidP="00677949">
            <w:pPr>
              <w:tabs>
                <w:tab w:val="left" w:pos="709"/>
              </w:tabs>
              <w:ind w:firstLine="0"/>
              <w:jc w:val="center"/>
              <w:rPr>
                <w:sz w:val="24"/>
                <w:szCs w:val="24"/>
                <w:u w:val="single"/>
              </w:rPr>
            </w:pPr>
            <w:r w:rsidRPr="00EA79F7">
              <w:rPr>
                <w:sz w:val="24"/>
                <w:szCs w:val="24"/>
                <w:u w:val="single"/>
              </w:rPr>
              <w:t>300</w:t>
            </w:r>
          </w:p>
          <w:p w14:paraId="23C6AAAA" w14:textId="77777777" w:rsidR="004B080C" w:rsidRPr="00EA79F7" w:rsidRDefault="004B080C" w:rsidP="00677949">
            <w:pPr>
              <w:tabs>
                <w:tab w:val="left" w:pos="709"/>
              </w:tabs>
              <w:ind w:firstLine="0"/>
              <w:jc w:val="center"/>
              <w:rPr>
                <w:sz w:val="24"/>
                <w:szCs w:val="24"/>
              </w:rPr>
            </w:pPr>
            <w:r w:rsidRPr="00EA79F7">
              <w:rPr>
                <w:sz w:val="24"/>
                <w:szCs w:val="24"/>
              </w:rPr>
              <w:t>230</w:t>
            </w:r>
          </w:p>
        </w:tc>
        <w:tc>
          <w:tcPr>
            <w:tcW w:w="1336" w:type="dxa"/>
            <w:vAlign w:val="center"/>
          </w:tcPr>
          <w:p w14:paraId="178E129A" w14:textId="0B47EA07" w:rsidR="004B080C" w:rsidRPr="00EA79F7" w:rsidRDefault="004B080C" w:rsidP="00677949">
            <w:pPr>
              <w:tabs>
                <w:tab w:val="left" w:pos="709"/>
              </w:tabs>
              <w:ind w:firstLine="0"/>
              <w:jc w:val="center"/>
              <w:rPr>
                <w:sz w:val="24"/>
                <w:szCs w:val="24"/>
                <w:u w:val="single"/>
              </w:rPr>
            </w:pPr>
            <w:r w:rsidRPr="00EA79F7">
              <w:rPr>
                <w:sz w:val="24"/>
                <w:szCs w:val="24"/>
                <w:u w:val="single"/>
              </w:rPr>
              <w:t>-</w:t>
            </w:r>
          </w:p>
          <w:p w14:paraId="406C656D" w14:textId="77777777" w:rsidR="004B080C" w:rsidRPr="00EA79F7" w:rsidRDefault="004B080C" w:rsidP="00677949">
            <w:pPr>
              <w:tabs>
                <w:tab w:val="left" w:pos="709"/>
              </w:tabs>
              <w:ind w:firstLine="0"/>
              <w:jc w:val="center"/>
              <w:rPr>
                <w:sz w:val="24"/>
                <w:szCs w:val="24"/>
              </w:rPr>
            </w:pPr>
            <w:r w:rsidRPr="00EA79F7">
              <w:rPr>
                <w:sz w:val="24"/>
                <w:szCs w:val="24"/>
              </w:rPr>
              <w:t>182,85</w:t>
            </w:r>
          </w:p>
        </w:tc>
        <w:tc>
          <w:tcPr>
            <w:tcW w:w="1368" w:type="dxa"/>
            <w:vAlign w:val="center"/>
          </w:tcPr>
          <w:p w14:paraId="197BEB61" w14:textId="03660440" w:rsidR="004B080C" w:rsidRPr="00EA79F7" w:rsidRDefault="004B080C" w:rsidP="00677949">
            <w:pPr>
              <w:tabs>
                <w:tab w:val="left" w:pos="709"/>
              </w:tabs>
              <w:ind w:firstLine="0"/>
              <w:jc w:val="center"/>
              <w:rPr>
                <w:sz w:val="24"/>
                <w:szCs w:val="24"/>
                <w:u w:val="single"/>
              </w:rPr>
            </w:pPr>
            <w:r w:rsidRPr="00EA79F7">
              <w:rPr>
                <w:sz w:val="24"/>
                <w:szCs w:val="24"/>
                <w:u w:val="single"/>
              </w:rPr>
              <w:t>-</w:t>
            </w:r>
          </w:p>
          <w:p w14:paraId="4201A77A" w14:textId="77777777" w:rsidR="004B080C" w:rsidRPr="00EA79F7" w:rsidRDefault="004B080C" w:rsidP="00677949">
            <w:pPr>
              <w:tabs>
                <w:tab w:val="left" w:pos="709"/>
              </w:tabs>
              <w:ind w:firstLine="0"/>
              <w:jc w:val="center"/>
              <w:rPr>
                <w:sz w:val="24"/>
                <w:szCs w:val="24"/>
              </w:rPr>
            </w:pPr>
            <w:r w:rsidRPr="00EA79F7">
              <w:rPr>
                <w:sz w:val="24"/>
                <w:szCs w:val="24"/>
              </w:rPr>
              <w:t>219,42</w:t>
            </w:r>
          </w:p>
        </w:tc>
      </w:tr>
      <w:tr w:rsidR="00EA79F7" w:rsidRPr="00EA79F7" w14:paraId="090808C7" w14:textId="77777777" w:rsidTr="00D57F9C">
        <w:trPr>
          <w:cantSplit/>
          <w:jc w:val="center"/>
        </w:trPr>
        <w:tc>
          <w:tcPr>
            <w:tcW w:w="591" w:type="dxa"/>
            <w:vAlign w:val="center"/>
          </w:tcPr>
          <w:p w14:paraId="3AC5DB64" w14:textId="77777777" w:rsidR="004B080C" w:rsidRPr="00EA79F7" w:rsidRDefault="004B080C" w:rsidP="00677949">
            <w:pPr>
              <w:tabs>
                <w:tab w:val="left" w:pos="709"/>
              </w:tabs>
              <w:ind w:firstLine="0"/>
              <w:rPr>
                <w:sz w:val="24"/>
                <w:szCs w:val="24"/>
              </w:rPr>
            </w:pPr>
          </w:p>
        </w:tc>
        <w:tc>
          <w:tcPr>
            <w:tcW w:w="3052" w:type="dxa"/>
            <w:vAlign w:val="center"/>
          </w:tcPr>
          <w:p w14:paraId="537E6E02" w14:textId="77777777" w:rsidR="004B080C" w:rsidRPr="00EA79F7" w:rsidRDefault="004B080C" w:rsidP="00677949">
            <w:pPr>
              <w:tabs>
                <w:tab w:val="left" w:pos="709"/>
              </w:tabs>
              <w:ind w:firstLine="0"/>
              <w:rPr>
                <w:sz w:val="24"/>
                <w:szCs w:val="24"/>
              </w:rPr>
            </w:pPr>
            <w:r w:rsidRPr="00EA79F7">
              <w:rPr>
                <w:sz w:val="24"/>
                <w:szCs w:val="24"/>
              </w:rPr>
              <w:t>Итого</w:t>
            </w:r>
          </w:p>
        </w:tc>
        <w:tc>
          <w:tcPr>
            <w:tcW w:w="1620" w:type="dxa"/>
            <w:vAlign w:val="center"/>
          </w:tcPr>
          <w:p w14:paraId="344F2509" w14:textId="77777777" w:rsidR="004B080C" w:rsidRPr="00EA79F7" w:rsidRDefault="004B080C" w:rsidP="00677949">
            <w:pPr>
              <w:tabs>
                <w:tab w:val="left" w:pos="709"/>
              </w:tabs>
              <w:ind w:firstLine="0"/>
              <w:jc w:val="center"/>
              <w:rPr>
                <w:sz w:val="24"/>
                <w:szCs w:val="24"/>
              </w:rPr>
            </w:pPr>
          </w:p>
        </w:tc>
        <w:tc>
          <w:tcPr>
            <w:tcW w:w="1378" w:type="dxa"/>
            <w:vAlign w:val="center"/>
          </w:tcPr>
          <w:p w14:paraId="5B4C89BC" w14:textId="77777777" w:rsidR="004B080C" w:rsidRPr="00EA79F7" w:rsidRDefault="004B080C" w:rsidP="00677949">
            <w:pPr>
              <w:tabs>
                <w:tab w:val="left" w:pos="709"/>
              </w:tabs>
              <w:ind w:firstLine="0"/>
              <w:jc w:val="center"/>
              <w:rPr>
                <w:sz w:val="24"/>
                <w:szCs w:val="24"/>
              </w:rPr>
            </w:pPr>
          </w:p>
        </w:tc>
        <w:tc>
          <w:tcPr>
            <w:tcW w:w="1336" w:type="dxa"/>
            <w:vAlign w:val="center"/>
          </w:tcPr>
          <w:p w14:paraId="224CC55E" w14:textId="77777777" w:rsidR="004B080C" w:rsidRPr="00EA79F7" w:rsidRDefault="004B080C" w:rsidP="00677949">
            <w:pPr>
              <w:tabs>
                <w:tab w:val="left" w:pos="709"/>
              </w:tabs>
              <w:ind w:firstLine="0"/>
              <w:jc w:val="center"/>
              <w:rPr>
                <w:sz w:val="24"/>
                <w:szCs w:val="24"/>
              </w:rPr>
            </w:pPr>
            <w:r w:rsidRPr="00EA79F7">
              <w:rPr>
                <w:sz w:val="24"/>
                <w:szCs w:val="24"/>
              </w:rPr>
              <w:t>182,85</w:t>
            </w:r>
          </w:p>
        </w:tc>
        <w:tc>
          <w:tcPr>
            <w:tcW w:w="1368" w:type="dxa"/>
            <w:vAlign w:val="center"/>
          </w:tcPr>
          <w:p w14:paraId="763C7957" w14:textId="77777777" w:rsidR="004B080C" w:rsidRPr="00EA79F7" w:rsidRDefault="004B080C" w:rsidP="00677949">
            <w:pPr>
              <w:tabs>
                <w:tab w:val="left" w:pos="709"/>
              </w:tabs>
              <w:ind w:firstLine="0"/>
              <w:jc w:val="center"/>
              <w:rPr>
                <w:sz w:val="24"/>
                <w:szCs w:val="24"/>
              </w:rPr>
            </w:pPr>
            <w:r w:rsidRPr="00EA79F7">
              <w:rPr>
                <w:sz w:val="24"/>
                <w:szCs w:val="24"/>
              </w:rPr>
              <w:t>219,42</w:t>
            </w:r>
          </w:p>
        </w:tc>
      </w:tr>
    </w:tbl>
    <w:p w14:paraId="260AC6D2" w14:textId="77777777" w:rsidR="00D57F9C" w:rsidRPr="00EA79F7" w:rsidRDefault="00D57F9C" w:rsidP="00677949">
      <w:pPr>
        <w:tabs>
          <w:tab w:val="left" w:pos="709"/>
        </w:tabs>
      </w:pPr>
    </w:p>
    <w:p w14:paraId="14456BAC" w14:textId="5822A10F" w:rsidR="004B080C" w:rsidRPr="00EA79F7" w:rsidRDefault="004B080C" w:rsidP="00677949">
      <w:pPr>
        <w:tabs>
          <w:tab w:val="left" w:pos="709"/>
        </w:tabs>
      </w:pPr>
      <w:r w:rsidRPr="00EA79F7">
        <w:t>Суммарные расходы хозяйственно-бытовых стоков</w:t>
      </w:r>
      <w:r w:rsidR="00D57F9C" w:rsidRPr="00EA79F7">
        <w:t xml:space="preserve"> (р</w:t>
      </w:r>
      <w:r w:rsidRPr="00EA79F7">
        <w:t>асчетный срок</w:t>
      </w:r>
      <w:r w:rsidR="00D57F9C" w:rsidRPr="00EA79F7">
        <w:t>) представлены в таблице </w:t>
      </w:r>
      <w:r w:rsidR="0002753A">
        <w:t>40</w:t>
      </w:r>
      <w:r w:rsidR="00D57F9C" w:rsidRPr="00EA79F7">
        <w:t>.</w:t>
      </w:r>
    </w:p>
    <w:p w14:paraId="464073DC" w14:textId="790B97BA" w:rsidR="004B080C" w:rsidRPr="00EA79F7" w:rsidRDefault="00D57F9C" w:rsidP="00677949">
      <w:pPr>
        <w:keepNext/>
        <w:tabs>
          <w:tab w:val="left" w:pos="709"/>
        </w:tabs>
        <w:jc w:val="right"/>
      </w:pPr>
      <w:r w:rsidRPr="00EA79F7">
        <w:t xml:space="preserve">Таблица </w:t>
      </w:r>
      <w:r w:rsidR="0002753A">
        <w:t>40</w:t>
      </w:r>
    </w:p>
    <w:tbl>
      <w:tblPr>
        <w:tblStyle w:val="11"/>
        <w:tblW w:w="5000" w:type="pct"/>
        <w:jc w:val="center"/>
        <w:tblInd w:w="0" w:type="dxa"/>
        <w:tblLayout w:type="fixed"/>
        <w:tblLook w:val="0000" w:firstRow="0" w:lastRow="0" w:firstColumn="0" w:lastColumn="0" w:noHBand="0" w:noVBand="0"/>
      </w:tblPr>
      <w:tblGrid>
        <w:gridCol w:w="4106"/>
        <w:gridCol w:w="2693"/>
        <w:gridCol w:w="2546"/>
      </w:tblGrid>
      <w:tr w:rsidR="00EA79F7" w:rsidRPr="00EA79F7" w14:paraId="53F5EF01" w14:textId="77777777" w:rsidTr="00AF57D7">
        <w:trPr>
          <w:cantSplit/>
          <w:jc w:val="center"/>
        </w:trPr>
        <w:tc>
          <w:tcPr>
            <w:tcW w:w="4106" w:type="dxa"/>
            <w:vMerge w:val="restart"/>
            <w:shd w:val="clear" w:color="auto" w:fill="D9E2F3" w:themeFill="accent1" w:themeFillTint="33"/>
            <w:vAlign w:val="center"/>
          </w:tcPr>
          <w:p w14:paraId="525082C5" w14:textId="77777777" w:rsidR="00AF57D7" w:rsidRPr="00EA79F7" w:rsidRDefault="00AF57D7" w:rsidP="00677949">
            <w:pPr>
              <w:keepNext/>
              <w:tabs>
                <w:tab w:val="left" w:pos="709"/>
              </w:tabs>
              <w:ind w:firstLine="0"/>
              <w:jc w:val="center"/>
              <w:rPr>
                <w:sz w:val="24"/>
                <w:szCs w:val="24"/>
              </w:rPr>
            </w:pPr>
            <w:r w:rsidRPr="00EA79F7">
              <w:rPr>
                <w:sz w:val="24"/>
                <w:szCs w:val="24"/>
              </w:rPr>
              <w:t>Наименование потребителей</w:t>
            </w:r>
          </w:p>
        </w:tc>
        <w:tc>
          <w:tcPr>
            <w:tcW w:w="5239" w:type="dxa"/>
            <w:gridSpan w:val="2"/>
            <w:shd w:val="clear" w:color="auto" w:fill="D9E2F3" w:themeFill="accent1" w:themeFillTint="33"/>
            <w:vAlign w:val="center"/>
          </w:tcPr>
          <w:p w14:paraId="75B5A132" w14:textId="612A1EB1" w:rsidR="00AF57D7" w:rsidRPr="00EA79F7" w:rsidRDefault="00AF57D7" w:rsidP="00677949">
            <w:pPr>
              <w:keepNext/>
              <w:tabs>
                <w:tab w:val="left" w:pos="709"/>
              </w:tabs>
              <w:ind w:firstLine="0"/>
              <w:jc w:val="center"/>
              <w:rPr>
                <w:sz w:val="24"/>
                <w:szCs w:val="24"/>
              </w:rPr>
            </w:pPr>
            <w:r w:rsidRPr="00EA79F7">
              <w:rPr>
                <w:sz w:val="24"/>
              </w:rPr>
              <w:t>Расчетный срок</w:t>
            </w:r>
          </w:p>
        </w:tc>
      </w:tr>
      <w:tr w:rsidR="00EA79F7" w:rsidRPr="00EA79F7" w14:paraId="77BEDA1C" w14:textId="77777777" w:rsidTr="00AF57D7">
        <w:trPr>
          <w:cantSplit/>
          <w:jc w:val="center"/>
        </w:trPr>
        <w:tc>
          <w:tcPr>
            <w:tcW w:w="4106" w:type="dxa"/>
            <w:vMerge/>
            <w:shd w:val="clear" w:color="auto" w:fill="D9E2F3" w:themeFill="accent1" w:themeFillTint="33"/>
            <w:vAlign w:val="center"/>
          </w:tcPr>
          <w:p w14:paraId="1CDECC50" w14:textId="77777777" w:rsidR="00AF57D7" w:rsidRPr="00EA79F7" w:rsidRDefault="00AF57D7" w:rsidP="00677949">
            <w:pPr>
              <w:tabs>
                <w:tab w:val="left" w:pos="709"/>
              </w:tabs>
              <w:ind w:firstLine="0"/>
              <w:jc w:val="center"/>
              <w:rPr>
                <w:sz w:val="24"/>
                <w:szCs w:val="24"/>
              </w:rPr>
            </w:pPr>
          </w:p>
        </w:tc>
        <w:tc>
          <w:tcPr>
            <w:tcW w:w="2693" w:type="dxa"/>
            <w:shd w:val="clear" w:color="auto" w:fill="D9E2F3" w:themeFill="accent1" w:themeFillTint="33"/>
            <w:vAlign w:val="center"/>
          </w:tcPr>
          <w:p w14:paraId="4FF728F6" w14:textId="17E86172" w:rsidR="00AF57D7" w:rsidRPr="00EA79F7" w:rsidRDefault="00AF57D7" w:rsidP="00677949">
            <w:pPr>
              <w:tabs>
                <w:tab w:val="left" w:pos="709"/>
              </w:tabs>
              <w:ind w:firstLine="0"/>
              <w:jc w:val="center"/>
              <w:rPr>
                <w:sz w:val="24"/>
                <w:szCs w:val="24"/>
              </w:rPr>
            </w:pPr>
            <w:proofErr w:type="spellStart"/>
            <w:r w:rsidRPr="00EA79F7">
              <w:rPr>
                <w:sz w:val="24"/>
              </w:rPr>
              <w:t>среднесут</w:t>
            </w:r>
            <w:proofErr w:type="spellEnd"/>
            <w:r w:rsidRPr="00EA79F7">
              <w:rPr>
                <w:sz w:val="24"/>
              </w:rPr>
              <w:t>. расход воды, м</w:t>
            </w:r>
            <w:r w:rsidRPr="00EA79F7">
              <w:rPr>
                <w:sz w:val="24"/>
                <w:vertAlign w:val="superscript"/>
              </w:rPr>
              <w:t>3</w:t>
            </w:r>
            <w:r w:rsidRPr="00EA79F7">
              <w:rPr>
                <w:sz w:val="24"/>
              </w:rPr>
              <w:t>/</w:t>
            </w:r>
            <w:proofErr w:type="spellStart"/>
            <w:r w:rsidRPr="00EA79F7">
              <w:rPr>
                <w:sz w:val="24"/>
              </w:rPr>
              <w:t>сут</w:t>
            </w:r>
            <w:proofErr w:type="spellEnd"/>
            <w:r w:rsidRPr="00EA79F7">
              <w:rPr>
                <w:sz w:val="24"/>
              </w:rPr>
              <w:t>.</w:t>
            </w:r>
          </w:p>
        </w:tc>
        <w:tc>
          <w:tcPr>
            <w:tcW w:w="2546" w:type="dxa"/>
            <w:shd w:val="clear" w:color="auto" w:fill="D9E2F3" w:themeFill="accent1" w:themeFillTint="33"/>
            <w:vAlign w:val="center"/>
          </w:tcPr>
          <w:p w14:paraId="7757A0C0" w14:textId="276A872C" w:rsidR="00AF57D7" w:rsidRPr="00EA79F7" w:rsidRDefault="00AF57D7" w:rsidP="00677949">
            <w:pPr>
              <w:tabs>
                <w:tab w:val="left" w:pos="709"/>
              </w:tabs>
              <w:ind w:firstLine="0"/>
              <w:jc w:val="center"/>
              <w:rPr>
                <w:sz w:val="24"/>
                <w:szCs w:val="24"/>
              </w:rPr>
            </w:pPr>
            <w:r w:rsidRPr="00EA79F7">
              <w:rPr>
                <w:sz w:val="24"/>
              </w:rPr>
              <w:t xml:space="preserve">максимальный </w:t>
            </w:r>
            <w:proofErr w:type="spellStart"/>
            <w:r w:rsidRPr="00EA79F7">
              <w:rPr>
                <w:sz w:val="24"/>
              </w:rPr>
              <w:t>сут</w:t>
            </w:r>
            <w:proofErr w:type="spellEnd"/>
            <w:r w:rsidRPr="00EA79F7">
              <w:rPr>
                <w:sz w:val="24"/>
              </w:rPr>
              <w:t>. расход воды, м</w:t>
            </w:r>
            <w:r w:rsidRPr="00EA79F7">
              <w:rPr>
                <w:sz w:val="24"/>
                <w:vertAlign w:val="superscript"/>
              </w:rPr>
              <w:t>3</w:t>
            </w:r>
            <w:r w:rsidRPr="00EA79F7">
              <w:rPr>
                <w:sz w:val="24"/>
              </w:rPr>
              <w:t>/</w:t>
            </w:r>
            <w:proofErr w:type="spellStart"/>
            <w:r w:rsidRPr="00EA79F7">
              <w:rPr>
                <w:sz w:val="24"/>
              </w:rPr>
              <w:t>сут</w:t>
            </w:r>
            <w:proofErr w:type="spellEnd"/>
            <w:r w:rsidRPr="00EA79F7">
              <w:rPr>
                <w:sz w:val="24"/>
              </w:rPr>
              <w:t>.</w:t>
            </w:r>
          </w:p>
        </w:tc>
      </w:tr>
      <w:tr w:rsidR="00EA79F7" w:rsidRPr="00EA79F7" w14:paraId="2483E491" w14:textId="77777777" w:rsidTr="00AF57D7">
        <w:trPr>
          <w:cantSplit/>
          <w:jc w:val="center"/>
        </w:trPr>
        <w:tc>
          <w:tcPr>
            <w:tcW w:w="4106" w:type="dxa"/>
            <w:vAlign w:val="center"/>
          </w:tcPr>
          <w:p w14:paraId="6FC267D1" w14:textId="653569FC" w:rsidR="004B080C" w:rsidRPr="00EA79F7" w:rsidRDefault="004B080C" w:rsidP="00677949">
            <w:pPr>
              <w:tabs>
                <w:tab w:val="left" w:pos="709"/>
              </w:tabs>
              <w:ind w:firstLine="0"/>
              <w:rPr>
                <w:sz w:val="24"/>
                <w:szCs w:val="24"/>
              </w:rPr>
            </w:pPr>
            <w:r w:rsidRPr="00EA79F7">
              <w:rPr>
                <w:sz w:val="24"/>
                <w:szCs w:val="24"/>
              </w:rPr>
              <w:t>Речицкое СП, население (3,02</w:t>
            </w:r>
            <w:r w:rsidR="00AF57D7" w:rsidRPr="00EA79F7">
              <w:rPr>
                <w:sz w:val="24"/>
                <w:szCs w:val="24"/>
              </w:rPr>
              <w:t> </w:t>
            </w:r>
            <w:r w:rsidRPr="00EA79F7">
              <w:rPr>
                <w:sz w:val="24"/>
                <w:szCs w:val="24"/>
              </w:rPr>
              <w:t>тыс.</w:t>
            </w:r>
            <w:r w:rsidR="00AF57D7" w:rsidRPr="00EA79F7">
              <w:rPr>
                <w:sz w:val="24"/>
                <w:szCs w:val="24"/>
              </w:rPr>
              <w:t> </w:t>
            </w:r>
            <w:r w:rsidRPr="00EA79F7">
              <w:rPr>
                <w:sz w:val="24"/>
                <w:szCs w:val="24"/>
              </w:rPr>
              <w:t>чел</w:t>
            </w:r>
            <w:r w:rsidR="00AF57D7" w:rsidRPr="00EA79F7">
              <w:rPr>
                <w:sz w:val="24"/>
                <w:szCs w:val="24"/>
              </w:rPr>
              <w:t>.</w:t>
            </w:r>
            <w:r w:rsidRPr="00EA79F7">
              <w:rPr>
                <w:sz w:val="24"/>
                <w:szCs w:val="24"/>
              </w:rPr>
              <w:t>)</w:t>
            </w:r>
          </w:p>
        </w:tc>
        <w:tc>
          <w:tcPr>
            <w:tcW w:w="2693" w:type="dxa"/>
            <w:vAlign w:val="center"/>
          </w:tcPr>
          <w:p w14:paraId="1015C2AD" w14:textId="77777777" w:rsidR="004B080C" w:rsidRPr="00EA79F7" w:rsidRDefault="004B080C" w:rsidP="00677949">
            <w:pPr>
              <w:tabs>
                <w:tab w:val="left" w:pos="709"/>
              </w:tabs>
              <w:ind w:firstLine="0"/>
              <w:jc w:val="center"/>
              <w:rPr>
                <w:sz w:val="24"/>
                <w:szCs w:val="24"/>
              </w:rPr>
            </w:pPr>
            <w:r w:rsidRPr="00EA79F7">
              <w:rPr>
                <w:sz w:val="24"/>
                <w:szCs w:val="24"/>
              </w:rPr>
              <w:t>710,35</w:t>
            </w:r>
          </w:p>
        </w:tc>
        <w:tc>
          <w:tcPr>
            <w:tcW w:w="2546" w:type="dxa"/>
            <w:vAlign w:val="center"/>
          </w:tcPr>
          <w:p w14:paraId="2DDA232B" w14:textId="77777777" w:rsidR="004B080C" w:rsidRPr="00EA79F7" w:rsidRDefault="004B080C" w:rsidP="00677949">
            <w:pPr>
              <w:tabs>
                <w:tab w:val="left" w:pos="709"/>
              </w:tabs>
              <w:ind w:firstLine="0"/>
              <w:jc w:val="center"/>
              <w:rPr>
                <w:sz w:val="24"/>
                <w:szCs w:val="24"/>
              </w:rPr>
            </w:pPr>
            <w:r w:rsidRPr="00EA79F7">
              <w:rPr>
                <w:sz w:val="24"/>
                <w:szCs w:val="24"/>
              </w:rPr>
              <w:t>852,42</w:t>
            </w:r>
          </w:p>
        </w:tc>
      </w:tr>
      <w:tr w:rsidR="00EA79F7" w:rsidRPr="00EA79F7" w14:paraId="522DDE8C" w14:textId="77777777" w:rsidTr="00AF57D7">
        <w:trPr>
          <w:cantSplit/>
          <w:jc w:val="center"/>
        </w:trPr>
        <w:tc>
          <w:tcPr>
            <w:tcW w:w="4106" w:type="dxa"/>
            <w:vAlign w:val="center"/>
          </w:tcPr>
          <w:p w14:paraId="72E44E23" w14:textId="7C848D8A" w:rsidR="004B080C" w:rsidRPr="00EA79F7" w:rsidRDefault="004B080C" w:rsidP="00677949">
            <w:pPr>
              <w:tabs>
                <w:tab w:val="left" w:pos="709"/>
              </w:tabs>
              <w:ind w:firstLine="0"/>
              <w:rPr>
                <w:sz w:val="24"/>
                <w:szCs w:val="24"/>
              </w:rPr>
            </w:pPr>
            <w:r w:rsidRPr="00EA79F7">
              <w:rPr>
                <w:sz w:val="24"/>
                <w:szCs w:val="24"/>
              </w:rPr>
              <w:t xml:space="preserve">Коммунально-бытовые предприятия, </w:t>
            </w:r>
            <w:r w:rsidR="00AF57D7" w:rsidRPr="00EA79F7">
              <w:rPr>
                <w:sz w:val="24"/>
                <w:szCs w:val="24"/>
              </w:rPr>
              <w:t>промышленность,</w:t>
            </w:r>
            <w:r w:rsidRPr="00EA79F7">
              <w:rPr>
                <w:sz w:val="24"/>
                <w:szCs w:val="24"/>
              </w:rPr>
              <w:t xml:space="preserve"> обслуживающая население, прочие расходы (10%)</w:t>
            </w:r>
          </w:p>
        </w:tc>
        <w:tc>
          <w:tcPr>
            <w:tcW w:w="2693" w:type="dxa"/>
            <w:vAlign w:val="center"/>
          </w:tcPr>
          <w:p w14:paraId="3B968F26" w14:textId="77777777" w:rsidR="004B080C" w:rsidRPr="00EA79F7" w:rsidRDefault="004B080C" w:rsidP="00677949">
            <w:pPr>
              <w:tabs>
                <w:tab w:val="left" w:pos="709"/>
              </w:tabs>
              <w:ind w:firstLine="0"/>
              <w:jc w:val="center"/>
              <w:rPr>
                <w:sz w:val="24"/>
                <w:szCs w:val="24"/>
              </w:rPr>
            </w:pPr>
            <w:r w:rsidRPr="00EA79F7">
              <w:rPr>
                <w:sz w:val="24"/>
                <w:szCs w:val="24"/>
              </w:rPr>
              <w:t>71,04</w:t>
            </w:r>
          </w:p>
        </w:tc>
        <w:tc>
          <w:tcPr>
            <w:tcW w:w="2546" w:type="dxa"/>
            <w:vAlign w:val="center"/>
          </w:tcPr>
          <w:p w14:paraId="19FE7727" w14:textId="77777777" w:rsidR="004B080C" w:rsidRPr="00EA79F7" w:rsidRDefault="004B080C" w:rsidP="00677949">
            <w:pPr>
              <w:tabs>
                <w:tab w:val="left" w:pos="709"/>
              </w:tabs>
              <w:ind w:firstLine="0"/>
              <w:jc w:val="center"/>
              <w:rPr>
                <w:sz w:val="24"/>
                <w:szCs w:val="24"/>
              </w:rPr>
            </w:pPr>
            <w:r w:rsidRPr="00EA79F7">
              <w:rPr>
                <w:sz w:val="24"/>
                <w:szCs w:val="24"/>
              </w:rPr>
              <w:t>85,24</w:t>
            </w:r>
          </w:p>
        </w:tc>
      </w:tr>
      <w:tr w:rsidR="00EA79F7" w:rsidRPr="00EA79F7" w14:paraId="042C3D32" w14:textId="77777777" w:rsidTr="00AF57D7">
        <w:trPr>
          <w:cantSplit/>
          <w:jc w:val="center"/>
        </w:trPr>
        <w:tc>
          <w:tcPr>
            <w:tcW w:w="4106" w:type="dxa"/>
            <w:vAlign w:val="center"/>
          </w:tcPr>
          <w:p w14:paraId="44BF705C" w14:textId="77777777" w:rsidR="004B080C" w:rsidRPr="00EA79F7" w:rsidRDefault="004B080C" w:rsidP="00677949">
            <w:pPr>
              <w:tabs>
                <w:tab w:val="left" w:pos="709"/>
              </w:tabs>
              <w:ind w:firstLine="0"/>
              <w:rPr>
                <w:sz w:val="24"/>
                <w:szCs w:val="24"/>
                <w:lang w:val="en-US"/>
              </w:rPr>
            </w:pPr>
            <w:proofErr w:type="spellStart"/>
            <w:r w:rsidRPr="00EA79F7">
              <w:rPr>
                <w:sz w:val="24"/>
                <w:szCs w:val="24"/>
                <w:lang w:val="en-US"/>
              </w:rPr>
              <w:t>Итого</w:t>
            </w:r>
            <w:proofErr w:type="spellEnd"/>
          </w:p>
        </w:tc>
        <w:tc>
          <w:tcPr>
            <w:tcW w:w="2693" w:type="dxa"/>
            <w:vAlign w:val="center"/>
          </w:tcPr>
          <w:p w14:paraId="7F46488B" w14:textId="77777777" w:rsidR="004B080C" w:rsidRPr="00EA79F7" w:rsidRDefault="004B080C" w:rsidP="00677949">
            <w:pPr>
              <w:tabs>
                <w:tab w:val="left" w:pos="709"/>
              </w:tabs>
              <w:ind w:firstLine="0"/>
              <w:jc w:val="center"/>
              <w:rPr>
                <w:sz w:val="24"/>
                <w:szCs w:val="24"/>
              </w:rPr>
            </w:pPr>
            <w:r w:rsidRPr="00EA79F7">
              <w:rPr>
                <w:sz w:val="24"/>
                <w:szCs w:val="24"/>
              </w:rPr>
              <w:t>781,39</w:t>
            </w:r>
          </w:p>
        </w:tc>
        <w:tc>
          <w:tcPr>
            <w:tcW w:w="2546" w:type="dxa"/>
            <w:vAlign w:val="center"/>
          </w:tcPr>
          <w:p w14:paraId="4659F581" w14:textId="77777777" w:rsidR="004B080C" w:rsidRPr="00EA79F7" w:rsidRDefault="004B080C" w:rsidP="00677949">
            <w:pPr>
              <w:tabs>
                <w:tab w:val="left" w:pos="709"/>
              </w:tabs>
              <w:ind w:firstLine="0"/>
              <w:jc w:val="center"/>
              <w:rPr>
                <w:sz w:val="24"/>
                <w:szCs w:val="24"/>
              </w:rPr>
            </w:pPr>
            <w:r w:rsidRPr="00EA79F7">
              <w:rPr>
                <w:sz w:val="24"/>
                <w:szCs w:val="24"/>
              </w:rPr>
              <w:t>937,67</w:t>
            </w:r>
          </w:p>
        </w:tc>
      </w:tr>
    </w:tbl>
    <w:p w14:paraId="6A1695A7" w14:textId="77777777" w:rsidR="00AF57D7" w:rsidRPr="00EA79F7" w:rsidRDefault="00AF57D7" w:rsidP="00677949">
      <w:pPr>
        <w:tabs>
          <w:tab w:val="left" w:pos="709"/>
        </w:tabs>
      </w:pPr>
    </w:p>
    <w:p w14:paraId="303446C9" w14:textId="7F781908" w:rsidR="004B080C" w:rsidRPr="00EA79F7" w:rsidRDefault="004B080C" w:rsidP="00677949">
      <w:pPr>
        <w:tabs>
          <w:tab w:val="left" w:pos="709"/>
        </w:tabs>
      </w:pPr>
      <w:r w:rsidRPr="00EA79F7">
        <w:t>Расходы сточных вод от объектов на промышленных перспективных площадях строительства, необходимо принимать, по мере реализации инвестиционных проектов.</w:t>
      </w:r>
    </w:p>
    <w:p w14:paraId="358B59CF" w14:textId="08D293C7" w:rsidR="004B080C" w:rsidRPr="00EA79F7" w:rsidRDefault="004B080C" w:rsidP="00677949">
      <w:pPr>
        <w:tabs>
          <w:tab w:val="left" w:pos="709"/>
        </w:tabs>
      </w:pPr>
      <w:r w:rsidRPr="00EA79F7">
        <w:t>Схема канализации.</w:t>
      </w:r>
      <w:r w:rsidR="00AF57D7" w:rsidRPr="00EA79F7">
        <w:t xml:space="preserve"> </w:t>
      </w:r>
      <w:r w:rsidRPr="00EA79F7">
        <w:t>Стоки от централизованной системы канализации по самотечным и напорным коллекторам поступают на очистные сооружения.</w:t>
      </w:r>
      <w:r w:rsidR="00077179" w:rsidRPr="00EA79F7">
        <w:t xml:space="preserve"> </w:t>
      </w:r>
      <w:r w:rsidRPr="00EA79F7">
        <w:t xml:space="preserve">Рекомендуется произвести разработку проектной документации и строительство централизованной канализации нового и </w:t>
      </w:r>
      <w:proofErr w:type="spellStart"/>
      <w:r w:rsidRPr="00EA79F7">
        <w:t>неканализованного</w:t>
      </w:r>
      <w:proofErr w:type="spellEnd"/>
      <w:r w:rsidRPr="00EA79F7">
        <w:t xml:space="preserve"> жилого фонда.</w:t>
      </w:r>
    </w:p>
    <w:p w14:paraId="3E0123A1" w14:textId="5375640B" w:rsidR="004B080C" w:rsidRPr="00EA79F7" w:rsidRDefault="004B080C" w:rsidP="00677949">
      <w:pPr>
        <w:tabs>
          <w:tab w:val="left" w:pos="709"/>
        </w:tabs>
      </w:pPr>
      <w:proofErr w:type="spellStart"/>
      <w:r w:rsidRPr="00EA79F7">
        <w:t>Канализование</w:t>
      </w:r>
      <w:proofErr w:type="spellEnd"/>
      <w:r w:rsidRPr="00EA79F7">
        <w:t xml:space="preserve"> новых площадок строительства и существующего </w:t>
      </w:r>
      <w:proofErr w:type="spellStart"/>
      <w:r w:rsidRPr="00EA79F7">
        <w:t>неканализованного</w:t>
      </w:r>
      <w:proofErr w:type="spellEnd"/>
      <w:r w:rsidRPr="00EA79F7">
        <w:t xml:space="preserve"> жилого фонда рекомендуется предусмотреть через проектируемые самотечные коллекторы диаметрами 150-300</w:t>
      </w:r>
      <w:r w:rsidR="00AF57D7" w:rsidRPr="00EA79F7">
        <w:t> </w:t>
      </w:r>
      <w:r w:rsidRPr="00EA79F7">
        <w:t>мм с отводом через существующие сети канализации. Самотечные сети канализации прокладывать из асбестоцементных или пластмассовых труб, напорные сети – из чугунных напорных труб из шаровидного графита, либо из пластмассовых труб.</w:t>
      </w:r>
    </w:p>
    <w:p w14:paraId="4CC0B1A0" w14:textId="671EE9D2" w:rsidR="004B080C" w:rsidRPr="00EA79F7" w:rsidRDefault="004B080C" w:rsidP="00677949">
      <w:pPr>
        <w:tabs>
          <w:tab w:val="left" w:pos="709"/>
        </w:tabs>
      </w:pPr>
      <w:r w:rsidRPr="00EA79F7">
        <w:t>В связи с увеличением жилого фонда, нагрузка на существующие биологические очистные сооружения увеличится. Следует реконструировать ОС в соответствии с новыми расходами сточных вод.</w:t>
      </w:r>
    </w:p>
    <w:p w14:paraId="176B34AC" w14:textId="27FD1A59" w:rsidR="004B080C" w:rsidRPr="00EA79F7" w:rsidRDefault="004B080C" w:rsidP="00677949">
      <w:pPr>
        <w:tabs>
          <w:tab w:val="left" w:pos="709"/>
        </w:tabs>
      </w:pPr>
      <w:r w:rsidRPr="00EA79F7">
        <w:lastRenderedPageBreak/>
        <w:t>Ливневая канализация в поселении отсутствует дождевые и талые стоки отводятся по рельефу. В виду этого рекомендуется запроектировать и построить систему ливневой канализации и сооружения по очистке поверхностного стока.</w:t>
      </w:r>
    </w:p>
    <w:p w14:paraId="05E7930E" w14:textId="79CB5B64" w:rsidR="004B080C" w:rsidRPr="00EA79F7" w:rsidRDefault="004B080C" w:rsidP="00677949">
      <w:pPr>
        <w:tabs>
          <w:tab w:val="left" w:pos="709"/>
        </w:tabs>
      </w:pPr>
      <w:r w:rsidRPr="00EA79F7">
        <w:t>Проектные предложения</w:t>
      </w:r>
    </w:p>
    <w:p w14:paraId="20013DC1" w14:textId="77777777" w:rsidR="004B080C" w:rsidRPr="00EA79F7" w:rsidRDefault="004B080C" w:rsidP="00677949">
      <w:pPr>
        <w:tabs>
          <w:tab w:val="left" w:pos="709"/>
        </w:tabs>
      </w:pPr>
      <w:r w:rsidRPr="00EA79F7">
        <w:t>Исходя из изложенного в плане водоснабжения, необходимо предусмотреть:</w:t>
      </w:r>
    </w:p>
    <w:p w14:paraId="6AAADB65" w14:textId="14227ACE" w:rsidR="004B080C" w:rsidRPr="00EA79F7" w:rsidRDefault="00AF57D7" w:rsidP="005704FA">
      <w:pPr>
        <w:pStyle w:val="a"/>
        <w:numPr>
          <w:ilvl w:val="0"/>
          <w:numId w:val="45"/>
        </w:numPr>
        <w:tabs>
          <w:tab w:val="left" w:pos="709"/>
        </w:tabs>
        <w:ind w:left="0" w:firstLine="709"/>
      </w:pPr>
      <w:r w:rsidRPr="00EA79F7">
        <w:t xml:space="preserve">произвести </w:t>
      </w:r>
      <w:r w:rsidR="004B080C" w:rsidRPr="00EA79F7">
        <w:t xml:space="preserve">изыскательские и проектные мероприятия по размещению </w:t>
      </w:r>
      <w:r w:rsidRPr="00EA79F7">
        <w:t>и строительству</w:t>
      </w:r>
      <w:r w:rsidR="004B080C" w:rsidRPr="00EA79F7">
        <w:t xml:space="preserve"> системы ливневой канализации и сооружений по очистке поверхностного стока</w:t>
      </w:r>
      <w:r w:rsidRPr="00EA79F7">
        <w:t>;</w:t>
      </w:r>
    </w:p>
    <w:p w14:paraId="37AF9A11" w14:textId="3C2C922E" w:rsidR="004B080C" w:rsidRPr="00EA79F7" w:rsidRDefault="00AF57D7" w:rsidP="005704FA">
      <w:pPr>
        <w:pStyle w:val="a"/>
        <w:numPr>
          <w:ilvl w:val="0"/>
          <w:numId w:val="45"/>
        </w:numPr>
        <w:tabs>
          <w:tab w:val="left" w:pos="709"/>
        </w:tabs>
        <w:ind w:left="0" w:firstLine="709"/>
      </w:pPr>
      <w:r w:rsidRPr="00EA79F7">
        <w:t xml:space="preserve">провести </w:t>
      </w:r>
      <w:r w:rsidR="004B080C" w:rsidRPr="00EA79F7">
        <w:t>реконструкцию и модернизацию существующих ОС, в связи с увеличением нагрузки на перспективу</w:t>
      </w:r>
      <w:r w:rsidRPr="00EA79F7">
        <w:t>;</w:t>
      </w:r>
    </w:p>
    <w:p w14:paraId="66B658FD" w14:textId="75A94B1D" w:rsidR="004B080C" w:rsidRPr="00EA79F7" w:rsidRDefault="00AF57D7" w:rsidP="005704FA">
      <w:pPr>
        <w:pStyle w:val="a"/>
        <w:numPr>
          <w:ilvl w:val="0"/>
          <w:numId w:val="45"/>
        </w:numPr>
        <w:tabs>
          <w:tab w:val="left" w:pos="709"/>
        </w:tabs>
        <w:ind w:left="0" w:firstLine="709"/>
      </w:pPr>
      <w:r w:rsidRPr="00EA79F7">
        <w:t xml:space="preserve">замену </w:t>
      </w:r>
      <w:r w:rsidR="004B080C" w:rsidRPr="00EA79F7">
        <w:t>существующих самотечных коллекторов в точках подключения новых районов (с использованием новых технологий прокладки инженерных сетей)</w:t>
      </w:r>
      <w:r w:rsidRPr="00EA79F7">
        <w:t>;</w:t>
      </w:r>
    </w:p>
    <w:p w14:paraId="7C80C171" w14:textId="1F6857E4" w:rsidR="004B080C" w:rsidRPr="00EA79F7" w:rsidRDefault="00AF57D7" w:rsidP="005704FA">
      <w:pPr>
        <w:pStyle w:val="a"/>
        <w:numPr>
          <w:ilvl w:val="0"/>
          <w:numId w:val="45"/>
        </w:numPr>
        <w:tabs>
          <w:tab w:val="left" w:pos="709"/>
        </w:tabs>
        <w:ind w:left="0" w:firstLine="709"/>
        <w:rPr>
          <w:bCs/>
        </w:rPr>
      </w:pPr>
      <w:r w:rsidRPr="00EA79F7">
        <w:t xml:space="preserve">проведение </w:t>
      </w:r>
      <w:r w:rsidR="004B080C" w:rsidRPr="00EA79F7">
        <w:t xml:space="preserve">мероприятий по снижению водоотведения за счет введения систем оборотного водоснабжения, создания бессточных производств и </w:t>
      </w:r>
      <w:proofErr w:type="spellStart"/>
      <w:r w:rsidR="004B080C" w:rsidRPr="00EA79F7">
        <w:t>водосберегающих</w:t>
      </w:r>
      <w:proofErr w:type="spellEnd"/>
      <w:r w:rsidR="004B080C" w:rsidRPr="00EA79F7">
        <w:t xml:space="preserve"> технологий</w:t>
      </w:r>
      <w:r w:rsidRPr="00EA79F7">
        <w:t>;</w:t>
      </w:r>
    </w:p>
    <w:p w14:paraId="7289FC97" w14:textId="5A221054" w:rsidR="004B080C" w:rsidRPr="00EA79F7" w:rsidRDefault="00AF57D7" w:rsidP="005704FA">
      <w:pPr>
        <w:pStyle w:val="a"/>
        <w:numPr>
          <w:ilvl w:val="0"/>
          <w:numId w:val="45"/>
        </w:numPr>
        <w:tabs>
          <w:tab w:val="left" w:pos="709"/>
        </w:tabs>
        <w:ind w:left="0" w:firstLine="709"/>
      </w:pPr>
      <w:proofErr w:type="spellStart"/>
      <w:r w:rsidRPr="00EA79F7">
        <w:t>канализование</w:t>
      </w:r>
      <w:proofErr w:type="spellEnd"/>
      <w:r w:rsidRPr="00EA79F7">
        <w:t xml:space="preserve"> </w:t>
      </w:r>
      <w:r w:rsidR="004B080C" w:rsidRPr="00EA79F7">
        <w:t xml:space="preserve">новых площадок строительства и существующего </w:t>
      </w:r>
      <w:proofErr w:type="spellStart"/>
      <w:r w:rsidR="004B080C" w:rsidRPr="00EA79F7">
        <w:t>неканализованного</w:t>
      </w:r>
      <w:proofErr w:type="spellEnd"/>
      <w:r w:rsidR="004B080C" w:rsidRPr="00EA79F7">
        <w:t xml:space="preserve"> жилого фонда предусмотреть через проектируемые самотечные коллекторы диаметрами 150-300</w:t>
      </w:r>
      <w:r w:rsidRPr="00EA79F7">
        <w:t> </w:t>
      </w:r>
      <w:r w:rsidR="004B080C" w:rsidRPr="00EA79F7">
        <w:t>мм с отводом через существующие сети канализации</w:t>
      </w:r>
      <w:r w:rsidRPr="00EA79F7">
        <w:t>;</w:t>
      </w:r>
    </w:p>
    <w:p w14:paraId="32AC2677" w14:textId="56D177AE" w:rsidR="004B080C" w:rsidRPr="00EA79F7" w:rsidRDefault="00AF57D7" w:rsidP="005704FA">
      <w:pPr>
        <w:pStyle w:val="a"/>
        <w:numPr>
          <w:ilvl w:val="0"/>
          <w:numId w:val="45"/>
        </w:numPr>
        <w:tabs>
          <w:tab w:val="left" w:pos="709"/>
        </w:tabs>
        <w:ind w:left="0" w:firstLine="709"/>
      </w:pPr>
      <w:r w:rsidRPr="00EA79F7">
        <w:t xml:space="preserve">самотечные </w:t>
      </w:r>
      <w:r w:rsidR="004B080C" w:rsidRPr="00EA79F7">
        <w:t>сети канализации прокладывать асбестоцементных или пластмассовых труб, напорные сети – из чугунных напорных труб из шаровидного графита, либо из пластмассовых труб.</w:t>
      </w:r>
    </w:p>
    <w:p w14:paraId="0DDD4FE3" w14:textId="77777777" w:rsidR="00AF57D7" w:rsidRPr="00EA79F7" w:rsidRDefault="00AF57D7" w:rsidP="00677949">
      <w:pPr>
        <w:tabs>
          <w:tab w:val="left" w:pos="709"/>
        </w:tabs>
        <w:rPr>
          <w:i/>
          <w:iCs/>
        </w:rPr>
      </w:pPr>
      <w:r w:rsidRPr="00EA79F7">
        <w:rPr>
          <w:i/>
          <w:iCs/>
        </w:rPr>
        <w:t>Газоснабжение</w:t>
      </w:r>
    </w:p>
    <w:p w14:paraId="7E4E64CB" w14:textId="77777777" w:rsidR="00AF57D7" w:rsidRPr="00EA79F7" w:rsidRDefault="00AF57D7" w:rsidP="00677949">
      <w:pPr>
        <w:shd w:val="clear" w:color="auto" w:fill="FFFFFF"/>
        <w:tabs>
          <w:tab w:val="left" w:pos="709"/>
        </w:tabs>
        <w:autoSpaceDE w:val="0"/>
        <w:rPr>
          <w:rFonts w:eastAsia="Arial"/>
          <w:szCs w:val="28"/>
          <w:shd w:val="clear" w:color="auto" w:fill="FFFFFF"/>
        </w:rPr>
      </w:pPr>
      <w:r w:rsidRPr="00EA79F7">
        <w:rPr>
          <w:rFonts w:eastAsia="Arial"/>
          <w:szCs w:val="28"/>
          <w:shd w:val="clear" w:color="auto" w:fill="FFFFFF"/>
        </w:rPr>
        <w:t>Проектными решениями сохраняются направления использования газа при этом значительно увеличивается доля его использования.</w:t>
      </w:r>
    </w:p>
    <w:p w14:paraId="207DBBD4" w14:textId="77777777" w:rsidR="00AF57D7" w:rsidRPr="00EA79F7" w:rsidRDefault="00AF57D7" w:rsidP="00677949">
      <w:pPr>
        <w:shd w:val="clear" w:color="auto" w:fill="FFFFFF"/>
        <w:tabs>
          <w:tab w:val="left" w:pos="709"/>
        </w:tabs>
        <w:autoSpaceDE w:val="0"/>
        <w:rPr>
          <w:rFonts w:eastAsia="Arial"/>
          <w:szCs w:val="28"/>
          <w:shd w:val="clear" w:color="auto" w:fill="FFFFFF"/>
        </w:rPr>
      </w:pPr>
      <w:r w:rsidRPr="00EA79F7">
        <w:rPr>
          <w:rFonts w:eastAsia="Arial"/>
          <w:szCs w:val="28"/>
          <w:shd w:val="clear" w:color="auto" w:fill="FFFFFF"/>
        </w:rPr>
        <w:t>Новое строительство включает усадебную, а также социально значимые объекты.</w:t>
      </w:r>
    </w:p>
    <w:p w14:paraId="129B8611" w14:textId="0519B8B7" w:rsidR="00AF57D7" w:rsidRPr="00EA79F7" w:rsidRDefault="00AF57D7" w:rsidP="00677949">
      <w:pPr>
        <w:shd w:val="clear" w:color="auto" w:fill="FFFFFF"/>
        <w:tabs>
          <w:tab w:val="left" w:pos="709"/>
        </w:tabs>
        <w:autoSpaceDE w:val="0"/>
        <w:rPr>
          <w:rFonts w:eastAsia="Arial"/>
          <w:szCs w:val="28"/>
          <w:shd w:val="clear" w:color="auto" w:fill="FFFFFF"/>
        </w:rPr>
      </w:pPr>
      <w:r w:rsidRPr="00EA79F7">
        <w:rPr>
          <w:rFonts w:eastAsia="Arial"/>
          <w:szCs w:val="28"/>
          <w:shd w:val="clear" w:color="auto" w:fill="FFFFFF"/>
        </w:rPr>
        <w:t>Годовые расходы на существующий и проектируемый фонд представлены в таблице </w:t>
      </w:r>
      <w:r w:rsidR="00FD06E2">
        <w:rPr>
          <w:rFonts w:eastAsia="Arial"/>
          <w:szCs w:val="28"/>
          <w:shd w:val="clear" w:color="auto" w:fill="FFFFFF"/>
        </w:rPr>
        <w:t>4</w:t>
      </w:r>
      <w:r w:rsidR="0002753A">
        <w:rPr>
          <w:rFonts w:eastAsia="Arial"/>
          <w:szCs w:val="28"/>
          <w:shd w:val="clear" w:color="auto" w:fill="FFFFFF"/>
        </w:rPr>
        <w:t>1</w:t>
      </w:r>
      <w:r w:rsidRPr="00EA79F7">
        <w:rPr>
          <w:rFonts w:eastAsia="Arial"/>
          <w:szCs w:val="28"/>
          <w:shd w:val="clear" w:color="auto" w:fill="FFFFFF"/>
        </w:rPr>
        <w:t>.</w:t>
      </w:r>
    </w:p>
    <w:p w14:paraId="7372E9AD" w14:textId="27B0D222" w:rsidR="00AF57D7" w:rsidRPr="00EA79F7" w:rsidRDefault="00AF57D7" w:rsidP="00677949">
      <w:pPr>
        <w:keepNext/>
        <w:shd w:val="clear" w:color="auto" w:fill="FFFFFF"/>
        <w:tabs>
          <w:tab w:val="left" w:pos="709"/>
        </w:tabs>
        <w:autoSpaceDE w:val="0"/>
        <w:jc w:val="right"/>
        <w:rPr>
          <w:rFonts w:eastAsia="Arial"/>
          <w:szCs w:val="28"/>
          <w:shd w:val="clear" w:color="auto" w:fill="FFFFFF"/>
        </w:rPr>
      </w:pPr>
      <w:r w:rsidRPr="00EA79F7">
        <w:rPr>
          <w:rFonts w:eastAsia="Arial"/>
          <w:szCs w:val="28"/>
          <w:shd w:val="clear" w:color="auto" w:fill="FFFFFF"/>
        </w:rPr>
        <w:t xml:space="preserve">Таблица </w:t>
      </w:r>
      <w:r w:rsidR="00FD06E2">
        <w:rPr>
          <w:rFonts w:eastAsia="Arial"/>
          <w:szCs w:val="28"/>
          <w:shd w:val="clear" w:color="auto" w:fill="FFFFFF"/>
        </w:rPr>
        <w:t>4</w:t>
      </w:r>
      <w:r w:rsidR="0002753A">
        <w:rPr>
          <w:rFonts w:eastAsia="Arial"/>
          <w:szCs w:val="28"/>
          <w:shd w:val="clear" w:color="auto" w:fill="FFFFFF"/>
        </w:rPr>
        <w:t>1</w:t>
      </w:r>
    </w:p>
    <w:tbl>
      <w:tblPr>
        <w:tblStyle w:val="11"/>
        <w:tblW w:w="5000" w:type="pct"/>
        <w:jc w:val="center"/>
        <w:tblInd w:w="0" w:type="dxa"/>
        <w:tblLayout w:type="fixed"/>
        <w:tblLook w:val="0000" w:firstRow="0" w:lastRow="0" w:firstColumn="0" w:lastColumn="0" w:noHBand="0" w:noVBand="0"/>
      </w:tblPr>
      <w:tblGrid>
        <w:gridCol w:w="405"/>
        <w:gridCol w:w="2851"/>
        <w:gridCol w:w="1275"/>
        <w:gridCol w:w="1418"/>
        <w:gridCol w:w="1134"/>
        <w:gridCol w:w="2262"/>
      </w:tblGrid>
      <w:tr w:rsidR="00EA79F7" w:rsidRPr="00EA79F7" w14:paraId="64B89AB5" w14:textId="77777777" w:rsidTr="00550A03">
        <w:trPr>
          <w:cantSplit/>
          <w:jc w:val="center"/>
        </w:trPr>
        <w:tc>
          <w:tcPr>
            <w:tcW w:w="405" w:type="dxa"/>
            <w:shd w:val="clear" w:color="auto" w:fill="D9E2F3" w:themeFill="accent1" w:themeFillTint="33"/>
            <w:vAlign w:val="center"/>
          </w:tcPr>
          <w:p w14:paraId="7DA4D8F5" w14:textId="6742FB40" w:rsidR="004B080C" w:rsidRPr="00EA79F7" w:rsidRDefault="004B080C" w:rsidP="00677949">
            <w:pPr>
              <w:keepNext/>
              <w:tabs>
                <w:tab w:val="left" w:pos="709"/>
              </w:tabs>
              <w:ind w:firstLine="0"/>
              <w:jc w:val="center"/>
              <w:rPr>
                <w:sz w:val="24"/>
                <w:szCs w:val="24"/>
              </w:rPr>
            </w:pPr>
            <w:r w:rsidRPr="00EA79F7">
              <w:rPr>
                <w:sz w:val="24"/>
                <w:szCs w:val="24"/>
              </w:rPr>
              <w:t>№</w:t>
            </w:r>
          </w:p>
        </w:tc>
        <w:tc>
          <w:tcPr>
            <w:tcW w:w="2851" w:type="dxa"/>
            <w:shd w:val="clear" w:color="auto" w:fill="D9E2F3" w:themeFill="accent1" w:themeFillTint="33"/>
            <w:vAlign w:val="center"/>
          </w:tcPr>
          <w:p w14:paraId="38243700" w14:textId="77777777" w:rsidR="004B080C" w:rsidRPr="00EA79F7" w:rsidRDefault="004B080C" w:rsidP="00677949">
            <w:pPr>
              <w:keepNext/>
              <w:tabs>
                <w:tab w:val="left" w:pos="709"/>
              </w:tabs>
              <w:ind w:firstLine="0"/>
              <w:jc w:val="center"/>
              <w:rPr>
                <w:sz w:val="24"/>
                <w:szCs w:val="24"/>
              </w:rPr>
            </w:pPr>
            <w:r w:rsidRPr="00EA79F7">
              <w:rPr>
                <w:sz w:val="24"/>
                <w:szCs w:val="24"/>
              </w:rPr>
              <w:t>Потребители</w:t>
            </w:r>
          </w:p>
        </w:tc>
        <w:tc>
          <w:tcPr>
            <w:tcW w:w="1275" w:type="dxa"/>
            <w:shd w:val="clear" w:color="auto" w:fill="D9E2F3" w:themeFill="accent1" w:themeFillTint="33"/>
            <w:vAlign w:val="center"/>
          </w:tcPr>
          <w:p w14:paraId="605EC88D" w14:textId="77777777" w:rsidR="004B080C" w:rsidRPr="00EA79F7" w:rsidRDefault="004B080C" w:rsidP="00677949">
            <w:pPr>
              <w:keepNext/>
              <w:tabs>
                <w:tab w:val="left" w:pos="709"/>
              </w:tabs>
              <w:ind w:firstLine="0"/>
              <w:jc w:val="center"/>
              <w:rPr>
                <w:sz w:val="24"/>
                <w:szCs w:val="24"/>
              </w:rPr>
            </w:pPr>
            <w:r w:rsidRPr="00EA79F7">
              <w:rPr>
                <w:sz w:val="24"/>
                <w:szCs w:val="24"/>
              </w:rPr>
              <w:t>Расчет</w:t>
            </w:r>
          </w:p>
        </w:tc>
        <w:tc>
          <w:tcPr>
            <w:tcW w:w="1418" w:type="dxa"/>
            <w:shd w:val="clear" w:color="auto" w:fill="D9E2F3" w:themeFill="accent1" w:themeFillTint="33"/>
            <w:vAlign w:val="center"/>
          </w:tcPr>
          <w:p w14:paraId="2F40A2FD" w14:textId="77777777" w:rsidR="004B080C" w:rsidRPr="00EA79F7" w:rsidRDefault="004B080C" w:rsidP="00677949">
            <w:pPr>
              <w:keepNext/>
              <w:tabs>
                <w:tab w:val="left" w:pos="709"/>
              </w:tabs>
              <w:ind w:firstLine="0"/>
              <w:jc w:val="center"/>
              <w:rPr>
                <w:sz w:val="24"/>
                <w:szCs w:val="24"/>
              </w:rPr>
            </w:pPr>
            <w:r w:rsidRPr="00EA79F7">
              <w:rPr>
                <w:sz w:val="24"/>
                <w:szCs w:val="24"/>
              </w:rPr>
              <w:t>Годовой расход</w:t>
            </w:r>
          </w:p>
        </w:tc>
        <w:tc>
          <w:tcPr>
            <w:tcW w:w="1134" w:type="dxa"/>
            <w:shd w:val="clear" w:color="auto" w:fill="D9E2F3" w:themeFill="accent1" w:themeFillTint="33"/>
            <w:vAlign w:val="center"/>
          </w:tcPr>
          <w:p w14:paraId="5DB98E9D" w14:textId="484815B3" w:rsidR="004B080C" w:rsidRPr="00EA79F7" w:rsidRDefault="004B080C" w:rsidP="00677949">
            <w:pPr>
              <w:keepNext/>
              <w:tabs>
                <w:tab w:val="left" w:pos="709"/>
              </w:tabs>
              <w:ind w:firstLine="0"/>
              <w:jc w:val="center"/>
              <w:rPr>
                <w:sz w:val="24"/>
                <w:szCs w:val="24"/>
              </w:rPr>
            </w:pPr>
            <w:r w:rsidRPr="00EA79F7">
              <w:rPr>
                <w:sz w:val="24"/>
                <w:szCs w:val="24"/>
              </w:rPr>
              <w:t>Часовые расходы газа</w:t>
            </w:r>
          </w:p>
        </w:tc>
        <w:tc>
          <w:tcPr>
            <w:tcW w:w="2262" w:type="dxa"/>
            <w:shd w:val="clear" w:color="auto" w:fill="D9E2F3" w:themeFill="accent1" w:themeFillTint="33"/>
            <w:vAlign w:val="center"/>
          </w:tcPr>
          <w:p w14:paraId="32A0FA8C" w14:textId="77777777" w:rsidR="004B080C" w:rsidRPr="00EA79F7" w:rsidRDefault="004B080C" w:rsidP="00677949">
            <w:pPr>
              <w:keepNext/>
              <w:tabs>
                <w:tab w:val="left" w:pos="709"/>
              </w:tabs>
              <w:ind w:firstLine="0"/>
              <w:jc w:val="center"/>
              <w:rPr>
                <w:sz w:val="24"/>
                <w:szCs w:val="24"/>
              </w:rPr>
            </w:pPr>
            <w:r w:rsidRPr="00EA79F7">
              <w:rPr>
                <w:sz w:val="24"/>
                <w:szCs w:val="24"/>
              </w:rPr>
              <w:t>Примечание</w:t>
            </w:r>
          </w:p>
        </w:tc>
      </w:tr>
      <w:tr w:rsidR="00EA79F7" w:rsidRPr="00EA79F7" w14:paraId="777393C4" w14:textId="77777777" w:rsidTr="00492625">
        <w:trPr>
          <w:cantSplit/>
          <w:jc w:val="center"/>
        </w:trPr>
        <w:tc>
          <w:tcPr>
            <w:tcW w:w="405" w:type="dxa"/>
            <w:vAlign w:val="center"/>
          </w:tcPr>
          <w:p w14:paraId="19140765" w14:textId="77777777" w:rsidR="004B080C" w:rsidRPr="00EA79F7" w:rsidRDefault="004B080C" w:rsidP="00677949">
            <w:pPr>
              <w:tabs>
                <w:tab w:val="left" w:pos="709"/>
              </w:tabs>
              <w:ind w:firstLine="0"/>
              <w:rPr>
                <w:sz w:val="24"/>
                <w:szCs w:val="24"/>
              </w:rPr>
            </w:pPr>
            <w:r w:rsidRPr="00EA79F7">
              <w:rPr>
                <w:sz w:val="24"/>
                <w:szCs w:val="24"/>
              </w:rPr>
              <w:t>1</w:t>
            </w:r>
          </w:p>
        </w:tc>
        <w:tc>
          <w:tcPr>
            <w:tcW w:w="2851" w:type="dxa"/>
            <w:vAlign w:val="center"/>
          </w:tcPr>
          <w:p w14:paraId="306C67E9" w14:textId="77777777" w:rsidR="004B080C" w:rsidRPr="00EA79F7" w:rsidRDefault="004B080C" w:rsidP="00677949">
            <w:pPr>
              <w:tabs>
                <w:tab w:val="left" w:pos="709"/>
              </w:tabs>
              <w:ind w:firstLine="0"/>
              <w:rPr>
                <w:sz w:val="24"/>
                <w:szCs w:val="24"/>
              </w:rPr>
            </w:pPr>
            <w:r w:rsidRPr="00EA79F7">
              <w:rPr>
                <w:sz w:val="24"/>
                <w:szCs w:val="24"/>
              </w:rPr>
              <w:t>Бытовые нужды населения:</w:t>
            </w:r>
          </w:p>
          <w:p w14:paraId="797FD0CB" w14:textId="08BA465E" w:rsidR="004B080C" w:rsidRPr="00EA79F7" w:rsidRDefault="004B080C" w:rsidP="00677949">
            <w:pPr>
              <w:tabs>
                <w:tab w:val="left" w:pos="709"/>
              </w:tabs>
              <w:ind w:firstLine="0"/>
              <w:rPr>
                <w:sz w:val="24"/>
                <w:szCs w:val="24"/>
              </w:rPr>
            </w:pPr>
            <w:r w:rsidRPr="00EA79F7">
              <w:rPr>
                <w:sz w:val="24"/>
                <w:szCs w:val="24"/>
              </w:rPr>
              <w:t xml:space="preserve">отопление, </w:t>
            </w:r>
            <w:r w:rsidR="00492625" w:rsidRPr="00EA79F7">
              <w:rPr>
                <w:sz w:val="24"/>
                <w:szCs w:val="24"/>
              </w:rPr>
              <w:t>горячее водоснабжение</w:t>
            </w:r>
            <w:r w:rsidRPr="00EA79F7">
              <w:rPr>
                <w:sz w:val="24"/>
                <w:szCs w:val="24"/>
              </w:rPr>
              <w:t xml:space="preserve"> и </w:t>
            </w:r>
            <w:proofErr w:type="spellStart"/>
            <w:r w:rsidRPr="00EA79F7">
              <w:rPr>
                <w:sz w:val="24"/>
                <w:szCs w:val="24"/>
              </w:rPr>
              <w:t>пищеприготовление</w:t>
            </w:r>
            <w:proofErr w:type="spellEnd"/>
            <w:r w:rsidRPr="00EA79F7">
              <w:rPr>
                <w:sz w:val="24"/>
                <w:szCs w:val="24"/>
              </w:rPr>
              <w:t>;</w:t>
            </w:r>
          </w:p>
        </w:tc>
        <w:tc>
          <w:tcPr>
            <w:tcW w:w="1275" w:type="dxa"/>
            <w:vAlign w:val="center"/>
          </w:tcPr>
          <w:p w14:paraId="6F0DA102" w14:textId="64A4EE99" w:rsidR="004B080C" w:rsidRPr="00EA79F7" w:rsidRDefault="004B080C" w:rsidP="00677949">
            <w:pPr>
              <w:tabs>
                <w:tab w:val="left" w:pos="709"/>
              </w:tabs>
              <w:ind w:firstLine="0"/>
              <w:jc w:val="center"/>
              <w:rPr>
                <w:sz w:val="24"/>
                <w:szCs w:val="24"/>
              </w:rPr>
            </w:pPr>
            <w:r w:rsidRPr="00EA79F7">
              <w:rPr>
                <w:sz w:val="24"/>
                <w:szCs w:val="24"/>
              </w:rPr>
              <w:t>3020х300</w:t>
            </w:r>
            <w:r w:rsidR="00492625" w:rsidRPr="00EA79F7">
              <w:rPr>
                <w:sz w:val="24"/>
                <w:szCs w:val="24"/>
              </w:rPr>
              <w:t xml:space="preserve"> </w:t>
            </w:r>
            <w:r w:rsidRPr="00EA79F7">
              <w:rPr>
                <w:sz w:val="24"/>
                <w:szCs w:val="24"/>
              </w:rPr>
              <w:t>м3/год</w:t>
            </w:r>
          </w:p>
        </w:tc>
        <w:tc>
          <w:tcPr>
            <w:tcW w:w="1418" w:type="dxa"/>
            <w:vAlign w:val="center"/>
          </w:tcPr>
          <w:p w14:paraId="3EF0CE6A" w14:textId="30E34C59" w:rsidR="004B080C" w:rsidRPr="00EA79F7" w:rsidRDefault="004B080C" w:rsidP="00677949">
            <w:pPr>
              <w:tabs>
                <w:tab w:val="left" w:pos="709"/>
              </w:tabs>
              <w:ind w:firstLine="0"/>
              <w:jc w:val="center"/>
              <w:rPr>
                <w:sz w:val="24"/>
                <w:szCs w:val="24"/>
              </w:rPr>
            </w:pPr>
            <w:r w:rsidRPr="00EA79F7">
              <w:rPr>
                <w:sz w:val="24"/>
                <w:szCs w:val="24"/>
              </w:rPr>
              <w:t>906</w:t>
            </w:r>
            <w:r w:rsidR="00492625" w:rsidRPr="00EA79F7">
              <w:rPr>
                <w:sz w:val="24"/>
                <w:szCs w:val="24"/>
              </w:rPr>
              <w:t xml:space="preserve"> </w:t>
            </w:r>
            <w:r w:rsidRPr="00EA79F7">
              <w:rPr>
                <w:sz w:val="24"/>
                <w:szCs w:val="24"/>
              </w:rPr>
              <w:t>тыс.</w:t>
            </w:r>
            <w:r w:rsidR="00492625" w:rsidRPr="00EA79F7">
              <w:rPr>
                <w:sz w:val="24"/>
                <w:szCs w:val="24"/>
              </w:rPr>
              <w:t> </w:t>
            </w:r>
            <w:r w:rsidRPr="00EA79F7">
              <w:rPr>
                <w:sz w:val="24"/>
                <w:szCs w:val="24"/>
              </w:rPr>
              <w:t>м3/год</w:t>
            </w:r>
          </w:p>
        </w:tc>
        <w:tc>
          <w:tcPr>
            <w:tcW w:w="1134" w:type="dxa"/>
            <w:vAlign w:val="center"/>
          </w:tcPr>
          <w:p w14:paraId="4E7FC14B" w14:textId="1C8C9459" w:rsidR="004B080C" w:rsidRPr="00EA79F7" w:rsidRDefault="004B080C" w:rsidP="00677949">
            <w:pPr>
              <w:tabs>
                <w:tab w:val="left" w:pos="709"/>
              </w:tabs>
              <w:ind w:firstLine="0"/>
              <w:jc w:val="center"/>
              <w:rPr>
                <w:sz w:val="24"/>
                <w:szCs w:val="24"/>
              </w:rPr>
            </w:pPr>
            <w:r w:rsidRPr="00EA79F7">
              <w:rPr>
                <w:sz w:val="24"/>
                <w:szCs w:val="24"/>
              </w:rPr>
              <w:t>453</w:t>
            </w:r>
            <w:r w:rsidR="00492625" w:rsidRPr="00EA79F7">
              <w:rPr>
                <w:sz w:val="24"/>
                <w:szCs w:val="24"/>
              </w:rPr>
              <w:t xml:space="preserve"> </w:t>
            </w:r>
            <w:r w:rsidRPr="00EA79F7">
              <w:rPr>
                <w:sz w:val="24"/>
                <w:szCs w:val="24"/>
              </w:rPr>
              <w:t>м3/час</w:t>
            </w:r>
          </w:p>
        </w:tc>
        <w:tc>
          <w:tcPr>
            <w:tcW w:w="2262" w:type="dxa"/>
            <w:vAlign w:val="center"/>
          </w:tcPr>
          <w:p w14:paraId="16272999" w14:textId="77777777" w:rsidR="004B080C" w:rsidRPr="00EA79F7" w:rsidRDefault="004B080C" w:rsidP="00677949">
            <w:pPr>
              <w:tabs>
                <w:tab w:val="left" w:pos="709"/>
              </w:tabs>
              <w:ind w:firstLine="0"/>
              <w:rPr>
                <w:sz w:val="24"/>
                <w:szCs w:val="24"/>
              </w:rPr>
            </w:pPr>
            <w:r w:rsidRPr="00EA79F7">
              <w:rPr>
                <w:sz w:val="24"/>
                <w:szCs w:val="24"/>
              </w:rPr>
              <w:t>Новый район жилой застройки, предназначенный для улучшения жилищных условий</w:t>
            </w:r>
          </w:p>
        </w:tc>
      </w:tr>
      <w:tr w:rsidR="00EA79F7" w:rsidRPr="00EA79F7" w14:paraId="7D35285B" w14:textId="77777777" w:rsidTr="00492625">
        <w:trPr>
          <w:cantSplit/>
          <w:jc w:val="center"/>
        </w:trPr>
        <w:tc>
          <w:tcPr>
            <w:tcW w:w="405" w:type="dxa"/>
            <w:vAlign w:val="center"/>
          </w:tcPr>
          <w:p w14:paraId="27F8C775" w14:textId="77777777" w:rsidR="004B080C" w:rsidRPr="00EA79F7" w:rsidRDefault="004B080C" w:rsidP="00677949">
            <w:pPr>
              <w:tabs>
                <w:tab w:val="left" w:pos="709"/>
              </w:tabs>
              <w:ind w:firstLine="0"/>
              <w:rPr>
                <w:sz w:val="24"/>
                <w:szCs w:val="24"/>
              </w:rPr>
            </w:pPr>
            <w:r w:rsidRPr="00EA79F7">
              <w:rPr>
                <w:sz w:val="24"/>
                <w:szCs w:val="24"/>
              </w:rPr>
              <w:t>2</w:t>
            </w:r>
          </w:p>
        </w:tc>
        <w:tc>
          <w:tcPr>
            <w:tcW w:w="2851" w:type="dxa"/>
            <w:vAlign w:val="center"/>
          </w:tcPr>
          <w:p w14:paraId="0E0893B9" w14:textId="77777777" w:rsidR="004B080C" w:rsidRPr="00EA79F7" w:rsidRDefault="004B080C" w:rsidP="00677949">
            <w:pPr>
              <w:tabs>
                <w:tab w:val="left" w:pos="709"/>
              </w:tabs>
              <w:ind w:firstLine="0"/>
              <w:rPr>
                <w:sz w:val="24"/>
                <w:szCs w:val="24"/>
              </w:rPr>
            </w:pPr>
            <w:r w:rsidRPr="00EA79F7">
              <w:rPr>
                <w:sz w:val="24"/>
                <w:szCs w:val="24"/>
              </w:rPr>
              <w:t>Предприятия соцкультбыта</w:t>
            </w:r>
          </w:p>
        </w:tc>
        <w:tc>
          <w:tcPr>
            <w:tcW w:w="6089" w:type="dxa"/>
            <w:gridSpan w:val="4"/>
            <w:vAlign w:val="center"/>
          </w:tcPr>
          <w:p w14:paraId="7A17C6DE" w14:textId="77777777" w:rsidR="004B080C" w:rsidRPr="00EA79F7" w:rsidRDefault="004B080C" w:rsidP="00677949">
            <w:pPr>
              <w:tabs>
                <w:tab w:val="left" w:pos="709"/>
              </w:tabs>
              <w:ind w:firstLine="0"/>
              <w:rPr>
                <w:sz w:val="24"/>
                <w:szCs w:val="24"/>
              </w:rPr>
            </w:pPr>
            <w:r w:rsidRPr="00EA79F7">
              <w:rPr>
                <w:sz w:val="24"/>
                <w:szCs w:val="24"/>
              </w:rPr>
              <w:t>Расходы определяются по мере реализации целевых и инвестиционных программ, на стадии проектирования</w:t>
            </w:r>
          </w:p>
        </w:tc>
      </w:tr>
      <w:tr w:rsidR="00EA79F7" w:rsidRPr="00EA79F7" w14:paraId="5EEEB3D0" w14:textId="77777777" w:rsidTr="00492625">
        <w:trPr>
          <w:cantSplit/>
          <w:jc w:val="center"/>
        </w:trPr>
        <w:tc>
          <w:tcPr>
            <w:tcW w:w="405" w:type="dxa"/>
            <w:vAlign w:val="center"/>
          </w:tcPr>
          <w:p w14:paraId="7B5A390B" w14:textId="77777777" w:rsidR="004B080C" w:rsidRPr="00EA79F7" w:rsidRDefault="004B080C" w:rsidP="00677949">
            <w:pPr>
              <w:tabs>
                <w:tab w:val="left" w:pos="709"/>
              </w:tabs>
              <w:ind w:firstLine="0"/>
              <w:rPr>
                <w:sz w:val="24"/>
                <w:szCs w:val="24"/>
              </w:rPr>
            </w:pPr>
          </w:p>
        </w:tc>
        <w:tc>
          <w:tcPr>
            <w:tcW w:w="2851" w:type="dxa"/>
            <w:vAlign w:val="center"/>
          </w:tcPr>
          <w:p w14:paraId="4F4B634A" w14:textId="77777777" w:rsidR="004B080C" w:rsidRPr="00EA79F7" w:rsidRDefault="004B080C" w:rsidP="00677949">
            <w:pPr>
              <w:tabs>
                <w:tab w:val="left" w:pos="709"/>
              </w:tabs>
              <w:ind w:firstLine="0"/>
              <w:rPr>
                <w:sz w:val="24"/>
                <w:szCs w:val="24"/>
              </w:rPr>
            </w:pPr>
            <w:r w:rsidRPr="00EA79F7">
              <w:rPr>
                <w:sz w:val="24"/>
                <w:szCs w:val="24"/>
              </w:rPr>
              <w:t>Итого:</w:t>
            </w:r>
          </w:p>
        </w:tc>
        <w:tc>
          <w:tcPr>
            <w:tcW w:w="1275" w:type="dxa"/>
            <w:vAlign w:val="center"/>
          </w:tcPr>
          <w:p w14:paraId="1A2CF74F" w14:textId="77777777" w:rsidR="004B080C" w:rsidRPr="00EA79F7" w:rsidRDefault="004B080C" w:rsidP="00677949">
            <w:pPr>
              <w:tabs>
                <w:tab w:val="left" w:pos="709"/>
              </w:tabs>
              <w:ind w:firstLine="0"/>
              <w:rPr>
                <w:sz w:val="24"/>
                <w:szCs w:val="24"/>
              </w:rPr>
            </w:pPr>
          </w:p>
        </w:tc>
        <w:tc>
          <w:tcPr>
            <w:tcW w:w="1418" w:type="dxa"/>
            <w:vAlign w:val="center"/>
          </w:tcPr>
          <w:p w14:paraId="23671B63" w14:textId="77F27DB5" w:rsidR="004B080C" w:rsidRPr="00EA79F7" w:rsidRDefault="004B080C" w:rsidP="00677949">
            <w:pPr>
              <w:tabs>
                <w:tab w:val="left" w:pos="709"/>
              </w:tabs>
              <w:ind w:firstLine="0"/>
              <w:jc w:val="center"/>
              <w:rPr>
                <w:sz w:val="24"/>
                <w:szCs w:val="24"/>
              </w:rPr>
            </w:pPr>
            <w:r w:rsidRPr="00EA79F7">
              <w:rPr>
                <w:sz w:val="24"/>
                <w:szCs w:val="24"/>
              </w:rPr>
              <w:t>906 тыс.</w:t>
            </w:r>
            <w:r w:rsidR="00492625" w:rsidRPr="00EA79F7">
              <w:rPr>
                <w:sz w:val="24"/>
                <w:szCs w:val="24"/>
              </w:rPr>
              <w:t> </w:t>
            </w:r>
            <w:r w:rsidRPr="00EA79F7">
              <w:rPr>
                <w:sz w:val="24"/>
                <w:szCs w:val="24"/>
              </w:rPr>
              <w:t>м3/год</w:t>
            </w:r>
          </w:p>
        </w:tc>
        <w:tc>
          <w:tcPr>
            <w:tcW w:w="1134" w:type="dxa"/>
            <w:vAlign w:val="center"/>
          </w:tcPr>
          <w:p w14:paraId="45927464" w14:textId="77777777" w:rsidR="004B080C" w:rsidRPr="00EA79F7" w:rsidRDefault="004B080C" w:rsidP="00677949">
            <w:pPr>
              <w:tabs>
                <w:tab w:val="left" w:pos="709"/>
              </w:tabs>
              <w:ind w:firstLine="0"/>
              <w:jc w:val="center"/>
              <w:rPr>
                <w:sz w:val="24"/>
                <w:szCs w:val="24"/>
              </w:rPr>
            </w:pPr>
            <w:r w:rsidRPr="00EA79F7">
              <w:rPr>
                <w:sz w:val="24"/>
                <w:szCs w:val="24"/>
              </w:rPr>
              <w:t>453 м3/час</w:t>
            </w:r>
          </w:p>
        </w:tc>
        <w:tc>
          <w:tcPr>
            <w:tcW w:w="2262" w:type="dxa"/>
            <w:vAlign w:val="center"/>
          </w:tcPr>
          <w:p w14:paraId="1E87E87D" w14:textId="77777777" w:rsidR="004B080C" w:rsidRPr="00EA79F7" w:rsidRDefault="004B080C" w:rsidP="00677949">
            <w:pPr>
              <w:tabs>
                <w:tab w:val="left" w:pos="709"/>
              </w:tabs>
              <w:ind w:firstLine="0"/>
              <w:rPr>
                <w:sz w:val="24"/>
                <w:szCs w:val="24"/>
              </w:rPr>
            </w:pPr>
          </w:p>
        </w:tc>
      </w:tr>
    </w:tbl>
    <w:p w14:paraId="60461C34" w14:textId="77777777" w:rsidR="00492625" w:rsidRPr="00EA79F7" w:rsidRDefault="00492625" w:rsidP="00677949">
      <w:pPr>
        <w:tabs>
          <w:tab w:val="left" w:pos="709"/>
        </w:tabs>
      </w:pPr>
    </w:p>
    <w:p w14:paraId="555DC696" w14:textId="478D5603" w:rsidR="004B080C" w:rsidRPr="00EA79F7" w:rsidRDefault="004B080C" w:rsidP="00677949">
      <w:pPr>
        <w:tabs>
          <w:tab w:val="left" w:pos="709"/>
        </w:tabs>
      </w:pPr>
      <w:r w:rsidRPr="00EA79F7">
        <w:t xml:space="preserve">Обеспечение газом новых жилых районов застройки, необходимо предусмотреть от проектируемых газопроводов </w:t>
      </w:r>
      <w:r w:rsidR="00492625" w:rsidRPr="00EA79F7">
        <w:t>низкого давления,</w:t>
      </w:r>
      <w:r w:rsidRPr="00EA79F7">
        <w:t xml:space="preserve"> подключаемых к существующим ШРП.</w:t>
      </w:r>
    </w:p>
    <w:p w14:paraId="09984DB9" w14:textId="4D76CFD1" w:rsidR="004B080C" w:rsidRPr="00EA79F7" w:rsidRDefault="00492625" w:rsidP="00677949">
      <w:pPr>
        <w:tabs>
          <w:tab w:val="left" w:pos="709"/>
        </w:tabs>
      </w:pPr>
      <w:r w:rsidRPr="00EA79F7">
        <w:t>Кроме того,</w:t>
      </w:r>
      <w:r w:rsidR="004B080C" w:rsidRPr="00EA79F7">
        <w:t xml:space="preserve"> план перспективного развития сельского поселения предусматривает перевод существующих потребителей сжиженного газа и твердого топлива на природный газ</w:t>
      </w:r>
      <w:r w:rsidRPr="00EA79F7">
        <w:t>.</w:t>
      </w:r>
    </w:p>
    <w:p w14:paraId="32EA74E5" w14:textId="2DB7EE7B" w:rsidR="004B080C" w:rsidRPr="00EA79F7" w:rsidRDefault="004B080C" w:rsidP="00677949">
      <w:pPr>
        <w:tabs>
          <w:tab w:val="left" w:pos="709"/>
        </w:tabs>
      </w:pPr>
      <w:r w:rsidRPr="00EA79F7">
        <w:lastRenderedPageBreak/>
        <w:t xml:space="preserve">Потребности в газе </w:t>
      </w:r>
      <w:r w:rsidR="00492625" w:rsidRPr="00EA79F7">
        <w:t>объектов,</w:t>
      </w:r>
      <w:r w:rsidRPr="00EA79F7">
        <w:t xml:space="preserve"> располагаемых на перспективных площадях строительства, необходимо принимать, по мере реализации на них инвестиционных проектов.</w:t>
      </w:r>
    </w:p>
    <w:p w14:paraId="17578E15" w14:textId="77777777" w:rsidR="004B080C" w:rsidRPr="00EA79F7" w:rsidRDefault="004B080C" w:rsidP="00677949">
      <w:pPr>
        <w:tabs>
          <w:tab w:val="left" w:pos="709"/>
        </w:tabs>
      </w:pPr>
      <w:r w:rsidRPr="00EA79F7">
        <w:t>Основные положения</w:t>
      </w:r>
    </w:p>
    <w:p w14:paraId="14F2892F" w14:textId="620F6249" w:rsidR="004B080C" w:rsidRPr="00EA79F7" w:rsidRDefault="004B080C" w:rsidP="00677949">
      <w:pPr>
        <w:tabs>
          <w:tab w:val="left" w:pos="709"/>
        </w:tabs>
      </w:pPr>
      <w:r w:rsidRPr="00EA79F7">
        <w:t xml:space="preserve">Источником газоснабжение </w:t>
      </w:r>
      <w:proofErr w:type="spellStart"/>
      <w:r w:rsidRPr="00EA79F7">
        <w:t>Речицского</w:t>
      </w:r>
      <w:proofErr w:type="spellEnd"/>
      <w:r w:rsidRPr="00EA79F7">
        <w:t xml:space="preserve"> поселения развивается на базе природного газа от АГРС «Ливны». Распределение газа по поселению осуществляется по 2-х ступенчатой схеме высокое, низкое (до 0,005</w:t>
      </w:r>
      <w:r w:rsidR="00492625" w:rsidRPr="00EA79F7">
        <w:t> </w:t>
      </w:r>
      <w:r w:rsidRPr="00EA79F7">
        <w:t xml:space="preserve">Мпа). Связь между ступенями осуществляется через газорегуляторные пункты (ГРП, ШРП). Всего в поселении </w:t>
      </w:r>
      <w:r w:rsidR="00492625" w:rsidRPr="00EA79F7">
        <w:t>насчитывается 5</w:t>
      </w:r>
      <w:r w:rsidRPr="00EA79F7">
        <w:t xml:space="preserve"> ГРП.</w:t>
      </w:r>
    </w:p>
    <w:p w14:paraId="3785837A" w14:textId="033A70CD" w:rsidR="004B080C" w:rsidRPr="00EA79F7" w:rsidRDefault="004B080C" w:rsidP="00677949">
      <w:pPr>
        <w:tabs>
          <w:tab w:val="left" w:pos="709"/>
        </w:tabs>
      </w:pPr>
      <w:r w:rsidRPr="00EA79F7">
        <w:t>В систему основных мероприятий по дальнейшему развитию инфраструктуры газового хозяйства входят следующие положения:</w:t>
      </w:r>
    </w:p>
    <w:p w14:paraId="1811AA07" w14:textId="77777777" w:rsidR="004B080C" w:rsidRPr="00EA79F7" w:rsidRDefault="004B080C" w:rsidP="005704FA">
      <w:pPr>
        <w:pStyle w:val="a"/>
        <w:numPr>
          <w:ilvl w:val="0"/>
          <w:numId w:val="46"/>
        </w:numPr>
        <w:tabs>
          <w:tab w:val="left" w:pos="709"/>
        </w:tabs>
        <w:ind w:left="0" w:firstLine="709"/>
      </w:pPr>
      <w:r w:rsidRPr="00EA79F7">
        <w:t>строительство магистральных газопроводов и газорегуляторных пунктов для районов нового строительства;</w:t>
      </w:r>
    </w:p>
    <w:p w14:paraId="78B485B0" w14:textId="77777777" w:rsidR="004B080C" w:rsidRPr="00EA79F7" w:rsidRDefault="004B080C" w:rsidP="005704FA">
      <w:pPr>
        <w:pStyle w:val="a"/>
        <w:numPr>
          <w:ilvl w:val="0"/>
          <w:numId w:val="46"/>
        </w:numPr>
        <w:tabs>
          <w:tab w:val="left" w:pos="709"/>
        </w:tabs>
        <w:ind w:left="0" w:firstLine="709"/>
      </w:pPr>
      <w:r w:rsidRPr="00EA79F7">
        <w:t>строительство ШРП для проектируемых газовых котельных и прокладка к ним газопроводов;</w:t>
      </w:r>
    </w:p>
    <w:p w14:paraId="4079A527" w14:textId="5A3AD2C8" w:rsidR="004B080C" w:rsidRPr="00EA79F7" w:rsidRDefault="004B080C" w:rsidP="005704FA">
      <w:pPr>
        <w:pStyle w:val="a"/>
        <w:numPr>
          <w:ilvl w:val="0"/>
          <w:numId w:val="46"/>
        </w:numPr>
        <w:tabs>
          <w:tab w:val="left" w:pos="709"/>
        </w:tabs>
        <w:ind w:left="0" w:firstLine="709"/>
      </w:pPr>
      <w:r w:rsidRPr="00EA79F7">
        <w:t xml:space="preserve">осуществить строительство и реконструкцию котельных на природном газе с заменой устаревшего оборудования на более новое, экономичное и энергоемкое с </w:t>
      </w:r>
      <w:r w:rsidR="00492625" w:rsidRPr="00EA79F7">
        <w:t>КПД&gt;</w:t>
      </w:r>
      <w:r w:rsidRPr="00EA79F7">
        <w:t xml:space="preserve"> 90%;</w:t>
      </w:r>
    </w:p>
    <w:p w14:paraId="15C19885" w14:textId="4C34D637" w:rsidR="004B080C" w:rsidRPr="00EA79F7" w:rsidRDefault="004B080C" w:rsidP="005704FA">
      <w:pPr>
        <w:pStyle w:val="a"/>
        <w:numPr>
          <w:ilvl w:val="0"/>
          <w:numId w:val="46"/>
        </w:numPr>
        <w:tabs>
          <w:tab w:val="left" w:pos="709"/>
        </w:tabs>
        <w:ind w:left="0" w:firstLine="709"/>
      </w:pPr>
      <w:r w:rsidRPr="00EA79F7">
        <w:t xml:space="preserve">поэтапная перекладка ветхих газопроводов с использованием для подземной </w:t>
      </w:r>
      <w:r w:rsidR="00492625" w:rsidRPr="00EA79F7">
        <w:t>прокладки полиэтиленовых</w:t>
      </w:r>
      <w:r w:rsidRPr="00EA79F7">
        <w:t xml:space="preserve"> труб;</w:t>
      </w:r>
    </w:p>
    <w:p w14:paraId="3F04E781" w14:textId="7E3D432B" w:rsidR="004B080C" w:rsidRPr="00EA79F7" w:rsidRDefault="004B080C" w:rsidP="005704FA">
      <w:pPr>
        <w:pStyle w:val="a"/>
        <w:numPr>
          <w:ilvl w:val="0"/>
          <w:numId w:val="46"/>
        </w:numPr>
        <w:tabs>
          <w:tab w:val="left" w:pos="709"/>
        </w:tabs>
        <w:ind w:left="0" w:firstLine="709"/>
      </w:pPr>
      <w:r w:rsidRPr="00EA79F7">
        <w:t xml:space="preserve">поэтапный переход на использование </w:t>
      </w:r>
      <w:r w:rsidR="00492625" w:rsidRPr="00EA79F7">
        <w:t>сетевого газа объектов,</w:t>
      </w:r>
      <w:r w:rsidRPr="00EA79F7">
        <w:t xml:space="preserve"> потребляющих сжиженный углеводородный газ (СУГ);</w:t>
      </w:r>
    </w:p>
    <w:p w14:paraId="3A321AC1" w14:textId="77777777" w:rsidR="004B080C" w:rsidRPr="00EA79F7" w:rsidRDefault="004B080C" w:rsidP="005704FA">
      <w:pPr>
        <w:pStyle w:val="a"/>
        <w:numPr>
          <w:ilvl w:val="0"/>
          <w:numId w:val="46"/>
        </w:numPr>
        <w:tabs>
          <w:tab w:val="left" w:pos="709"/>
        </w:tabs>
        <w:ind w:left="0" w:firstLine="709"/>
      </w:pPr>
      <w:r w:rsidRPr="00EA79F7">
        <w:t>развитие системы газоснабжения поселения следует осуществлять в увязке с перспективами градостроительного развития поселения и района.</w:t>
      </w:r>
    </w:p>
    <w:p w14:paraId="0F16F218" w14:textId="77777777" w:rsidR="00492625" w:rsidRPr="00EA79F7" w:rsidRDefault="00492625" w:rsidP="00677949">
      <w:pPr>
        <w:tabs>
          <w:tab w:val="left" w:pos="709"/>
        </w:tabs>
        <w:rPr>
          <w:i/>
          <w:iCs/>
        </w:rPr>
      </w:pPr>
      <w:r w:rsidRPr="00EA79F7">
        <w:rPr>
          <w:i/>
          <w:iCs/>
        </w:rPr>
        <w:t>Теплоснабжение</w:t>
      </w:r>
    </w:p>
    <w:p w14:paraId="7E522C86" w14:textId="77777777" w:rsidR="00492625" w:rsidRPr="00EA79F7" w:rsidRDefault="00492625" w:rsidP="00677949">
      <w:pPr>
        <w:tabs>
          <w:tab w:val="left" w:pos="709"/>
        </w:tabs>
        <w:rPr>
          <w:szCs w:val="28"/>
          <w:shd w:val="clear" w:color="auto" w:fill="FFFFFF"/>
        </w:rPr>
      </w:pPr>
      <w:r w:rsidRPr="00EA79F7">
        <w:rPr>
          <w:szCs w:val="28"/>
          <w:shd w:val="clear" w:color="auto" w:fill="FFFFFF"/>
        </w:rPr>
        <w:t>Для создания условий комфортного проживания жителей в сельских населенных пунктах и уменьшения теплопотерь в тепловых сетях, необходимо предусмотреть мероприятия по реконструкции, переводу на природный газ и строительству новых котельных, а также замене тепловых сетей (с ориентацией на экологически чистые котлоагрегаты и ликвидацию мелких морально устаревших и нерентабельных теплоисточников), а именно требуется реконструкция изношенных сетей теплотрасс.</w:t>
      </w:r>
    </w:p>
    <w:p w14:paraId="31831E85" w14:textId="77777777" w:rsidR="00492625" w:rsidRPr="00EA79F7" w:rsidRDefault="00492625" w:rsidP="00677949">
      <w:pPr>
        <w:shd w:val="clear" w:color="auto" w:fill="FFFFFF"/>
        <w:tabs>
          <w:tab w:val="left" w:pos="709"/>
        </w:tabs>
        <w:autoSpaceDE w:val="0"/>
        <w:rPr>
          <w:szCs w:val="28"/>
          <w:shd w:val="clear" w:color="auto" w:fill="FFFFFF"/>
        </w:rPr>
      </w:pPr>
      <w:r w:rsidRPr="00EA79F7">
        <w:rPr>
          <w:szCs w:val="28"/>
          <w:shd w:val="clear" w:color="auto" w:fill="FFFFFF"/>
        </w:rPr>
        <w:t>Обеспечение теплом объектов соцкультбыта предлагается от котельных блочных, встроенных и электрических теплогенераторов тепла.</w:t>
      </w:r>
    </w:p>
    <w:p w14:paraId="0E36A850" w14:textId="77777777" w:rsidR="00492625" w:rsidRPr="00EA79F7" w:rsidRDefault="00492625" w:rsidP="00677949">
      <w:pPr>
        <w:shd w:val="clear" w:color="auto" w:fill="FFFFFF"/>
        <w:tabs>
          <w:tab w:val="left" w:pos="709"/>
        </w:tabs>
        <w:autoSpaceDE w:val="0"/>
        <w:rPr>
          <w:szCs w:val="28"/>
          <w:shd w:val="clear" w:color="auto" w:fill="FFFFFF"/>
        </w:rPr>
      </w:pPr>
      <w:r w:rsidRPr="00EA79F7">
        <w:rPr>
          <w:szCs w:val="28"/>
          <w:shd w:val="clear" w:color="auto" w:fill="FFFFFF"/>
        </w:rPr>
        <w:t>Также необходимо предусмотреть оборудование малоэтажных жилых домов местными системами (печное, газовое, электрическое) или поквартирными, автономными, системами отопления и горячего водоснабжения (от автономных генераторов тепла различного типа, работающих на твердом, жидком, газообразном топливе и электроэнергии).</w:t>
      </w:r>
    </w:p>
    <w:p w14:paraId="61E3D04A" w14:textId="77777777" w:rsidR="00492625" w:rsidRPr="00EA79F7" w:rsidRDefault="00492625" w:rsidP="00677949">
      <w:pPr>
        <w:tabs>
          <w:tab w:val="left" w:pos="709"/>
        </w:tabs>
        <w:rPr>
          <w:szCs w:val="28"/>
          <w:shd w:val="clear" w:color="auto" w:fill="FFFFFF"/>
        </w:rPr>
      </w:pPr>
      <w:r w:rsidRPr="00EA79F7">
        <w:rPr>
          <w:szCs w:val="28"/>
          <w:shd w:val="clear" w:color="auto" w:fill="FFFFFF"/>
        </w:rPr>
        <w:t xml:space="preserve">В газифицированных населенных пунктах целесообразно использовать для отопления и горячего водоснабжения индивидуальных и многоэтажных домов автономные </w:t>
      </w:r>
      <w:proofErr w:type="spellStart"/>
      <w:r w:rsidRPr="00EA79F7">
        <w:rPr>
          <w:szCs w:val="28"/>
          <w:shd w:val="clear" w:color="auto" w:fill="FFFFFF"/>
        </w:rPr>
        <w:t>газоводонагреватели</w:t>
      </w:r>
      <w:proofErr w:type="spellEnd"/>
      <w:r w:rsidRPr="00EA79F7">
        <w:rPr>
          <w:szCs w:val="28"/>
          <w:shd w:val="clear" w:color="auto" w:fill="FFFFFF"/>
        </w:rPr>
        <w:t xml:space="preserve"> с водяным контуром для систем водяного отопления с естественной циркуляцией и горячего водоснабжения.</w:t>
      </w:r>
    </w:p>
    <w:p w14:paraId="7BBA8ECE" w14:textId="77777777" w:rsidR="00492625" w:rsidRPr="00EA79F7" w:rsidRDefault="00492625" w:rsidP="00677949">
      <w:pPr>
        <w:tabs>
          <w:tab w:val="left" w:pos="709"/>
        </w:tabs>
        <w:rPr>
          <w:szCs w:val="28"/>
          <w:shd w:val="clear" w:color="auto" w:fill="FFFFFF"/>
        </w:rPr>
      </w:pPr>
      <w:r w:rsidRPr="00EA79F7">
        <w:rPr>
          <w:szCs w:val="28"/>
          <w:shd w:val="clear" w:color="auto" w:fill="FFFFFF"/>
        </w:rPr>
        <w:t xml:space="preserve">С развитием уровня газификации изменится структура в топливном балансе поселения, в сторону увеличения потребности в более эффективном и дешевом виде топлива (газ), что одновременно создаст благоприятные условия для охраны окружающей среды. В летний период для удовлетворения хозяйственно-бытовых </w:t>
      </w:r>
      <w:r w:rsidRPr="00EA79F7">
        <w:rPr>
          <w:szCs w:val="28"/>
          <w:shd w:val="clear" w:color="auto" w:fill="FFFFFF"/>
        </w:rPr>
        <w:lastRenderedPageBreak/>
        <w:t>нужд в горячей воде возможно использование солнечных водонагревателей с сезонным включением их в систему водяного отопления – горячего водоснабжения.</w:t>
      </w:r>
    </w:p>
    <w:p w14:paraId="3F057291" w14:textId="77777777" w:rsidR="00492625" w:rsidRPr="00EA79F7" w:rsidRDefault="00492625" w:rsidP="00677949">
      <w:pPr>
        <w:tabs>
          <w:tab w:val="left" w:pos="709"/>
        </w:tabs>
        <w:rPr>
          <w:szCs w:val="28"/>
          <w:shd w:val="clear" w:color="auto" w:fill="FFFFFF"/>
        </w:rPr>
      </w:pPr>
      <w:r w:rsidRPr="00EA79F7">
        <w:rPr>
          <w:szCs w:val="28"/>
          <w:shd w:val="clear" w:color="auto" w:fill="FFFFFF"/>
        </w:rPr>
        <w:t>Анализ современного состояния теплообеспеченности поселения в целом выявил основные направления развития систем теплоснабжения:</w:t>
      </w:r>
    </w:p>
    <w:p w14:paraId="4F08F6B9" w14:textId="77777777" w:rsidR="00492625" w:rsidRPr="00EA79F7" w:rsidRDefault="00492625" w:rsidP="005704FA">
      <w:pPr>
        <w:pStyle w:val="a"/>
        <w:numPr>
          <w:ilvl w:val="0"/>
          <w:numId w:val="47"/>
        </w:numPr>
        <w:tabs>
          <w:tab w:val="left" w:pos="709"/>
        </w:tabs>
        <w:ind w:left="0" w:firstLine="709"/>
        <w:rPr>
          <w:shd w:val="clear" w:color="auto" w:fill="FFFFFF"/>
        </w:rPr>
      </w:pPr>
      <w:r w:rsidRPr="00EA79F7">
        <w:rPr>
          <w:shd w:val="clear" w:color="auto" w:fill="FFFFFF"/>
        </w:rPr>
        <w:t>применение газа на всех источниках теплоснабжения (котельных, локальных систем отопления в малоэтажной застройке района), как более дешёвого и экологического вида топлива;</w:t>
      </w:r>
    </w:p>
    <w:p w14:paraId="25EDED14" w14:textId="77777777" w:rsidR="00492625" w:rsidRPr="00EA79F7" w:rsidRDefault="00492625" w:rsidP="005704FA">
      <w:pPr>
        <w:pStyle w:val="a"/>
        <w:numPr>
          <w:ilvl w:val="0"/>
          <w:numId w:val="47"/>
        </w:numPr>
        <w:tabs>
          <w:tab w:val="left" w:pos="709"/>
        </w:tabs>
        <w:ind w:left="0" w:firstLine="709"/>
        <w:rPr>
          <w:shd w:val="clear" w:color="auto" w:fill="FFFFFF"/>
        </w:rPr>
      </w:pPr>
      <w:r w:rsidRPr="00EA79F7">
        <w:rPr>
          <w:shd w:val="clear" w:color="auto" w:fill="FFFFFF"/>
        </w:rPr>
        <w:t>реконструкция и переоборудование изношенных котельных и тепловых сетей социально значимых объектов;</w:t>
      </w:r>
    </w:p>
    <w:p w14:paraId="33ACD1E3" w14:textId="77777777" w:rsidR="00492625" w:rsidRPr="00EA79F7" w:rsidRDefault="00492625" w:rsidP="005704FA">
      <w:pPr>
        <w:pStyle w:val="a"/>
        <w:numPr>
          <w:ilvl w:val="0"/>
          <w:numId w:val="47"/>
        </w:numPr>
        <w:tabs>
          <w:tab w:val="left" w:pos="709"/>
        </w:tabs>
        <w:ind w:left="0" w:firstLine="709"/>
        <w:rPr>
          <w:shd w:val="clear" w:color="auto" w:fill="FFFFFF"/>
        </w:rPr>
      </w:pPr>
      <w:r w:rsidRPr="00EA79F7">
        <w:rPr>
          <w:shd w:val="clear" w:color="auto" w:fill="FFFFFF"/>
        </w:rPr>
        <w:t>внедрение приборов и средств учёта и контроля расхода тепловой энергии и топлива;</w:t>
      </w:r>
    </w:p>
    <w:p w14:paraId="07FCBF18" w14:textId="77777777" w:rsidR="00492625" w:rsidRPr="00EA79F7" w:rsidRDefault="00492625" w:rsidP="005704FA">
      <w:pPr>
        <w:pStyle w:val="a"/>
        <w:numPr>
          <w:ilvl w:val="0"/>
          <w:numId w:val="47"/>
        </w:numPr>
        <w:tabs>
          <w:tab w:val="left" w:pos="709"/>
        </w:tabs>
        <w:ind w:left="0" w:firstLine="709"/>
        <w:rPr>
          <w:shd w:val="clear" w:color="auto" w:fill="FFFFFF"/>
        </w:rPr>
      </w:pPr>
      <w:r w:rsidRPr="00EA79F7">
        <w:rPr>
          <w:shd w:val="clear" w:color="auto" w:fill="FFFFFF"/>
        </w:rPr>
        <w:t>применение для строящихся и реконструируемых тепловых сетей прокладку труб повышенной надёжности (с долговечным антикоррозийным покрытием, высокоэффективной тепловой изоляцией из сверхлёгкого пенобетона или пенополиуретана и наружной гидроизоляцией);</w:t>
      </w:r>
    </w:p>
    <w:p w14:paraId="063BB617" w14:textId="77777777" w:rsidR="00492625" w:rsidRPr="00EA79F7" w:rsidRDefault="00492625" w:rsidP="005704FA">
      <w:pPr>
        <w:pStyle w:val="a"/>
        <w:numPr>
          <w:ilvl w:val="0"/>
          <w:numId w:val="47"/>
        </w:numPr>
        <w:tabs>
          <w:tab w:val="left" w:pos="709"/>
        </w:tabs>
        <w:ind w:left="0" w:firstLine="709"/>
        <w:rPr>
          <w:shd w:val="clear" w:color="auto" w:fill="FFFFFF"/>
        </w:rPr>
      </w:pPr>
      <w:r w:rsidRPr="00EA79F7">
        <w:rPr>
          <w:shd w:val="clear" w:color="auto" w:fill="FFFFFF"/>
        </w:rPr>
        <w:t>использование для районов нового строительства и проектируемого соцкультбыта блок-модульных котельных (БМК) полной заводской готовности, для индивидуальной застройки – автономные генераторы тепла, работающие на газе.</w:t>
      </w:r>
    </w:p>
    <w:p w14:paraId="3BC556F0" w14:textId="77777777" w:rsidR="00492625" w:rsidRPr="00EA79F7" w:rsidRDefault="00492625" w:rsidP="00677949">
      <w:pPr>
        <w:tabs>
          <w:tab w:val="left" w:pos="709"/>
        </w:tabs>
        <w:rPr>
          <w:i/>
          <w:iCs/>
        </w:rPr>
      </w:pPr>
      <w:r w:rsidRPr="00EA79F7">
        <w:rPr>
          <w:i/>
          <w:iCs/>
        </w:rPr>
        <w:t>Электроснабжение</w:t>
      </w:r>
    </w:p>
    <w:p w14:paraId="3592B482" w14:textId="77777777" w:rsidR="00492625" w:rsidRPr="00EA79F7" w:rsidRDefault="00492625" w:rsidP="00677949">
      <w:pPr>
        <w:shd w:val="clear" w:color="auto" w:fill="FFFFFF"/>
        <w:tabs>
          <w:tab w:val="left" w:pos="709"/>
        </w:tabs>
        <w:autoSpaceDE w:val="0"/>
        <w:rPr>
          <w:rFonts w:eastAsia="Arial"/>
          <w:szCs w:val="28"/>
          <w:shd w:val="clear" w:color="auto" w:fill="FFFFFF"/>
        </w:rPr>
      </w:pPr>
      <w:r w:rsidRPr="00EA79F7">
        <w:rPr>
          <w:rFonts w:eastAsia="Arial"/>
          <w:szCs w:val="28"/>
          <w:shd w:val="clear" w:color="auto" w:fill="FFFFFF"/>
        </w:rPr>
        <w:t xml:space="preserve">Электрические нагрузки коммунально-бытовых потребителей поселения на перспективу определены по удельным показателям в соответствии с «Инструкцией по проектированию городских электрических сетей» РД 34.20.185-94 (изменения и дополнения 1999 г.) с учетом </w:t>
      </w:r>
      <w:proofErr w:type="spellStart"/>
      <w:r w:rsidRPr="00EA79F7">
        <w:rPr>
          <w:rFonts w:eastAsia="Arial"/>
          <w:szCs w:val="28"/>
          <w:shd w:val="clear" w:color="auto" w:fill="FFFFFF"/>
        </w:rPr>
        <w:t>пищеприготовления</w:t>
      </w:r>
      <w:proofErr w:type="spellEnd"/>
      <w:r w:rsidRPr="00EA79F7">
        <w:rPr>
          <w:rFonts w:eastAsia="Arial"/>
          <w:szCs w:val="28"/>
          <w:shd w:val="clear" w:color="auto" w:fill="FFFFFF"/>
        </w:rPr>
        <w:t xml:space="preserve"> на газовых плитах. Распределение суммарного потребления электроэнергии населением при составе семьи 3 человека составит 421 кВт. ч. в год на одного человека. Рост электрических нагрузок по промышленным и сельскохозяйственным предприятиям принят из расчета прироста 2 % в год.</w:t>
      </w:r>
    </w:p>
    <w:p w14:paraId="5823B3F8" w14:textId="110428E8" w:rsidR="00492625" w:rsidRPr="00EA79F7" w:rsidRDefault="00492625" w:rsidP="00677949">
      <w:pPr>
        <w:shd w:val="clear" w:color="auto" w:fill="FFFFFF"/>
        <w:tabs>
          <w:tab w:val="left" w:pos="709"/>
        </w:tabs>
        <w:autoSpaceDE w:val="0"/>
        <w:rPr>
          <w:rFonts w:eastAsia="Arial"/>
          <w:szCs w:val="28"/>
          <w:shd w:val="clear" w:color="auto" w:fill="FFFFFF"/>
        </w:rPr>
      </w:pPr>
      <w:r w:rsidRPr="00EA79F7">
        <w:rPr>
          <w:rFonts w:eastAsia="Arial"/>
          <w:szCs w:val="28"/>
          <w:shd w:val="clear" w:color="auto" w:fill="FFFFFF"/>
        </w:rPr>
        <w:t>Данные по годовому электропотреблению поселения на перспективу представлены в таблице 4</w:t>
      </w:r>
      <w:r w:rsidR="0002753A">
        <w:rPr>
          <w:rFonts w:eastAsia="Arial"/>
          <w:szCs w:val="28"/>
          <w:shd w:val="clear" w:color="auto" w:fill="FFFFFF"/>
        </w:rPr>
        <w:t>2</w:t>
      </w:r>
      <w:r w:rsidRPr="00EA79F7">
        <w:rPr>
          <w:rFonts w:eastAsia="Arial"/>
          <w:szCs w:val="28"/>
          <w:shd w:val="clear" w:color="auto" w:fill="FFFFFF"/>
        </w:rPr>
        <w:t>.</w:t>
      </w:r>
    </w:p>
    <w:p w14:paraId="6CBC1BA4" w14:textId="12DB4557" w:rsidR="00492625" w:rsidRPr="00EA79F7" w:rsidRDefault="00492625" w:rsidP="00677949">
      <w:pPr>
        <w:keepNext/>
        <w:shd w:val="clear" w:color="auto" w:fill="FFFFFF"/>
        <w:tabs>
          <w:tab w:val="left" w:pos="709"/>
        </w:tabs>
        <w:autoSpaceDE w:val="0"/>
        <w:jc w:val="right"/>
        <w:rPr>
          <w:rFonts w:eastAsia="Arial"/>
          <w:szCs w:val="28"/>
          <w:shd w:val="clear" w:color="auto" w:fill="FFFFFF"/>
        </w:rPr>
      </w:pPr>
      <w:r w:rsidRPr="00EA79F7">
        <w:rPr>
          <w:rFonts w:eastAsia="Arial"/>
          <w:szCs w:val="28"/>
          <w:shd w:val="clear" w:color="auto" w:fill="FFFFFF"/>
        </w:rPr>
        <w:t>Таблица 4</w:t>
      </w:r>
      <w:r w:rsidR="0002753A">
        <w:rPr>
          <w:rFonts w:eastAsia="Arial"/>
          <w:szCs w:val="28"/>
          <w:shd w:val="clear" w:color="auto" w:fill="FFFFFF"/>
        </w:rPr>
        <w:t>2</w:t>
      </w:r>
    </w:p>
    <w:tbl>
      <w:tblPr>
        <w:tblStyle w:val="11"/>
        <w:tblW w:w="5000" w:type="pct"/>
        <w:jc w:val="center"/>
        <w:tblInd w:w="0" w:type="dxa"/>
        <w:tblLayout w:type="fixed"/>
        <w:tblLook w:val="0000" w:firstRow="0" w:lastRow="0" w:firstColumn="0" w:lastColumn="0" w:noHBand="0" w:noVBand="0"/>
      </w:tblPr>
      <w:tblGrid>
        <w:gridCol w:w="421"/>
        <w:gridCol w:w="2461"/>
        <w:gridCol w:w="941"/>
        <w:gridCol w:w="1701"/>
        <w:gridCol w:w="1701"/>
        <w:gridCol w:w="2120"/>
      </w:tblGrid>
      <w:tr w:rsidR="00EA79F7" w:rsidRPr="00EA79F7" w14:paraId="42891FCA" w14:textId="77777777" w:rsidTr="00AB7C9D">
        <w:trPr>
          <w:cantSplit/>
          <w:jc w:val="center"/>
        </w:trPr>
        <w:tc>
          <w:tcPr>
            <w:tcW w:w="421" w:type="dxa"/>
            <w:vMerge w:val="restart"/>
            <w:shd w:val="clear" w:color="auto" w:fill="D9E2F3" w:themeFill="accent1" w:themeFillTint="33"/>
            <w:vAlign w:val="center"/>
          </w:tcPr>
          <w:p w14:paraId="77EEF484" w14:textId="3E75C8A1" w:rsidR="004B080C" w:rsidRPr="00EA79F7" w:rsidRDefault="004B080C" w:rsidP="00677949">
            <w:pPr>
              <w:keepNext/>
              <w:tabs>
                <w:tab w:val="left" w:pos="709"/>
              </w:tabs>
              <w:ind w:firstLine="0"/>
              <w:jc w:val="center"/>
              <w:rPr>
                <w:sz w:val="24"/>
                <w:szCs w:val="24"/>
              </w:rPr>
            </w:pPr>
            <w:r w:rsidRPr="00EA79F7">
              <w:rPr>
                <w:sz w:val="24"/>
                <w:szCs w:val="24"/>
              </w:rPr>
              <w:t>№</w:t>
            </w:r>
          </w:p>
        </w:tc>
        <w:tc>
          <w:tcPr>
            <w:tcW w:w="2461" w:type="dxa"/>
            <w:vMerge w:val="restart"/>
            <w:shd w:val="clear" w:color="auto" w:fill="D9E2F3" w:themeFill="accent1" w:themeFillTint="33"/>
            <w:vAlign w:val="center"/>
          </w:tcPr>
          <w:p w14:paraId="25275993" w14:textId="77777777" w:rsidR="004B080C" w:rsidRPr="00EA79F7" w:rsidRDefault="004B080C" w:rsidP="00677949">
            <w:pPr>
              <w:keepNext/>
              <w:tabs>
                <w:tab w:val="left" w:pos="709"/>
              </w:tabs>
              <w:ind w:firstLine="0"/>
              <w:jc w:val="center"/>
              <w:rPr>
                <w:sz w:val="24"/>
                <w:szCs w:val="24"/>
              </w:rPr>
            </w:pPr>
            <w:r w:rsidRPr="00EA79F7">
              <w:rPr>
                <w:sz w:val="24"/>
                <w:szCs w:val="24"/>
              </w:rPr>
              <w:t>Наименование потребителей</w:t>
            </w:r>
          </w:p>
        </w:tc>
        <w:tc>
          <w:tcPr>
            <w:tcW w:w="4343" w:type="dxa"/>
            <w:gridSpan w:val="3"/>
            <w:shd w:val="clear" w:color="auto" w:fill="D9E2F3" w:themeFill="accent1" w:themeFillTint="33"/>
            <w:vAlign w:val="center"/>
          </w:tcPr>
          <w:p w14:paraId="71A42C59" w14:textId="77777777" w:rsidR="004B080C" w:rsidRPr="00EA79F7" w:rsidRDefault="004B080C" w:rsidP="00677949">
            <w:pPr>
              <w:keepNext/>
              <w:tabs>
                <w:tab w:val="left" w:pos="709"/>
              </w:tabs>
              <w:ind w:firstLine="0"/>
              <w:jc w:val="center"/>
              <w:rPr>
                <w:sz w:val="24"/>
                <w:szCs w:val="24"/>
              </w:rPr>
            </w:pPr>
            <w:r w:rsidRPr="00EA79F7">
              <w:rPr>
                <w:sz w:val="24"/>
                <w:szCs w:val="24"/>
              </w:rPr>
              <w:t>Численность населения (тыс. чел)</w:t>
            </w:r>
          </w:p>
        </w:tc>
        <w:tc>
          <w:tcPr>
            <w:tcW w:w="2120" w:type="dxa"/>
            <w:vMerge w:val="restart"/>
            <w:shd w:val="clear" w:color="auto" w:fill="D9E2F3" w:themeFill="accent1" w:themeFillTint="33"/>
            <w:vAlign w:val="center"/>
          </w:tcPr>
          <w:p w14:paraId="1DC25023" w14:textId="45177E63" w:rsidR="004B080C" w:rsidRPr="00EA79F7" w:rsidRDefault="004B080C" w:rsidP="00677949">
            <w:pPr>
              <w:keepNext/>
              <w:tabs>
                <w:tab w:val="left" w:pos="709"/>
              </w:tabs>
              <w:ind w:firstLine="0"/>
              <w:jc w:val="center"/>
              <w:rPr>
                <w:sz w:val="24"/>
                <w:szCs w:val="24"/>
              </w:rPr>
            </w:pPr>
            <w:r w:rsidRPr="00EA79F7">
              <w:rPr>
                <w:sz w:val="24"/>
                <w:szCs w:val="24"/>
              </w:rPr>
              <w:t>Годовое потребление электроэнергии (кВт.</w:t>
            </w:r>
            <w:r w:rsidR="00AB7C9D" w:rsidRPr="00EA79F7">
              <w:rPr>
                <w:sz w:val="24"/>
                <w:szCs w:val="24"/>
              </w:rPr>
              <w:t> </w:t>
            </w:r>
            <w:r w:rsidRPr="00EA79F7">
              <w:rPr>
                <w:sz w:val="24"/>
                <w:szCs w:val="24"/>
              </w:rPr>
              <w:t>час)</w:t>
            </w:r>
          </w:p>
        </w:tc>
      </w:tr>
      <w:tr w:rsidR="00EA79F7" w:rsidRPr="00EA79F7" w14:paraId="5CD69B41" w14:textId="77777777" w:rsidTr="00AB7C9D">
        <w:trPr>
          <w:cantSplit/>
          <w:jc w:val="center"/>
        </w:trPr>
        <w:tc>
          <w:tcPr>
            <w:tcW w:w="421" w:type="dxa"/>
            <w:vMerge/>
            <w:vAlign w:val="center"/>
          </w:tcPr>
          <w:p w14:paraId="21955064" w14:textId="77777777" w:rsidR="004B080C" w:rsidRPr="00EA79F7" w:rsidRDefault="004B080C" w:rsidP="00677949">
            <w:pPr>
              <w:tabs>
                <w:tab w:val="left" w:pos="709"/>
              </w:tabs>
              <w:ind w:firstLine="0"/>
              <w:rPr>
                <w:b/>
                <w:sz w:val="24"/>
                <w:szCs w:val="24"/>
              </w:rPr>
            </w:pPr>
          </w:p>
        </w:tc>
        <w:tc>
          <w:tcPr>
            <w:tcW w:w="2461" w:type="dxa"/>
            <w:vMerge/>
            <w:vAlign w:val="center"/>
          </w:tcPr>
          <w:p w14:paraId="7839D528" w14:textId="77777777" w:rsidR="004B080C" w:rsidRPr="00EA79F7" w:rsidRDefault="004B080C" w:rsidP="00677949">
            <w:pPr>
              <w:tabs>
                <w:tab w:val="left" w:pos="709"/>
              </w:tabs>
              <w:ind w:firstLine="0"/>
              <w:rPr>
                <w:b/>
                <w:sz w:val="24"/>
                <w:szCs w:val="24"/>
              </w:rPr>
            </w:pPr>
          </w:p>
        </w:tc>
        <w:tc>
          <w:tcPr>
            <w:tcW w:w="941" w:type="dxa"/>
            <w:shd w:val="clear" w:color="auto" w:fill="D9E2F3" w:themeFill="accent1" w:themeFillTint="33"/>
            <w:vAlign w:val="center"/>
          </w:tcPr>
          <w:p w14:paraId="5DB34EA6" w14:textId="6A6BC803" w:rsidR="004B080C" w:rsidRPr="00EA79F7" w:rsidRDefault="00AB7C9D" w:rsidP="00677949">
            <w:pPr>
              <w:tabs>
                <w:tab w:val="left" w:pos="709"/>
              </w:tabs>
              <w:ind w:firstLine="0"/>
              <w:jc w:val="center"/>
              <w:rPr>
                <w:sz w:val="24"/>
                <w:szCs w:val="24"/>
              </w:rPr>
            </w:pPr>
            <w:r w:rsidRPr="00EA79F7">
              <w:rPr>
                <w:sz w:val="24"/>
                <w:szCs w:val="24"/>
              </w:rPr>
              <w:t>всего</w:t>
            </w:r>
          </w:p>
        </w:tc>
        <w:tc>
          <w:tcPr>
            <w:tcW w:w="1701" w:type="dxa"/>
            <w:shd w:val="clear" w:color="auto" w:fill="D9E2F3" w:themeFill="accent1" w:themeFillTint="33"/>
            <w:vAlign w:val="center"/>
          </w:tcPr>
          <w:p w14:paraId="42DD1E88" w14:textId="77777777" w:rsidR="004B080C" w:rsidRPr="00EA79F7" w:rsidRDefault="004B080C" w:rsidP="00677949">
            <w:pPr>
              <w:tabs>
                <w:tab w:val="left" w:pos="709"/>
              </w:tabs>
              <w:ind w:firstLine="0"/>
              <w:jc w:val="center"/>
              <w:rPr>
                <w:sz w:val="24"/>
                <w:szCs w:val="24"/>
              </w:rPr>
            </w:pPr>
            <w:r w:rsidRPr="00EA79F7">
              <w:rPr>
                <w:sz w:val="24"/>
                <w:szCs w:val="24"/>
              </w:rPr>
              <w:t>сохраняемый жилой фонд</w:t>
            </w:r>
          </w:p>
        </w:tc>
        <w:tc>
          <w:tcPr>
            <w:tcW w:w="1701" w:type="dxa"/>
            <w:shd w:val="clear" w:color="auto" w:fill="D9E2F3" w:themeFill="accent1" w:themeFillTint="33"/>
            <w:vAlign w:val="center"/>
          </w:tcPr>
          <w:p w14:paraId="37E91449" w14:textId="77777777" w:rsidR="004B080C" w:rsidRPr="00EA79F7" w:rsidRDefault="004B080C" w:rsidP="00677949">
            <w:pPr>
              <w:tabs>
                <w:tab w:val="left" w:pos="709"/>
              </w:tabs>
              <w:ind w:firstLine="0"/>
              <w:jc w:val="center"/>
              <w:rPr>
                <w:sz w:val="24"/>
                <w:szCs w:val="24"/>
              </w:rPr>
            </w:pPr>
            <w:r w:rsidRPr="00EA79F7">
              <w:rPr>
                <w:sz w:val="24"/>
                <w:szCs w:val="24"/>
              </w:rPr>
              <w:t>новое строительство</w:t>
            </w:r>
          </w:p>
        </w:tc>
        <w:tc>
          <w:tcPr>
            <w:tcW w:w="2120" w:type="dxa"/>
            <w:vMerge/>
            <w:vAlign w:val="center"/>
          </w:tcPr>
          <w:p w14:paraId="03BBF5F0" w14:textId="77777777" w:rsidR="004B080C" w:rsidRPr="00EA79F7" w:rsidRDefault="004B080C" w:rsidP="00677949">
            <w:pPr>
              <w:tabs>
                <w:tab w:val="left" w:pos="709"/>
              </w:tabs>
              <w:ind w:firstLine="0"/>
              <w:rPr>
                <w:sz w:val="24"/>
                <w:szCs w:val="24"/>
              </w:rPr>
            </w:pPr>
          </w:p>
        </w:tc>
      </w:tr>
      <w:tr w:rsidR="00EA79F7" w:rsidRPr="00EA79F7" w14:paraId="1FA4ED38" w14:textId="77777777" w:rsidTr="00AB7C9D">
        <w:trPr>
          <w:cantSplit/>
          <w:jc w:val="center"/>
        </w:trPr>
        <w:tc>
          <w:tcPr>
            <w:tcW w:w="421" w:type="dxa"/>
            <w:vAlign w:val="center"/>
          </w:tcPr>
          <w:p w14:paraId="46B7414C" w14:textId="77777777" w:rsidR="004B080C" w:rsidRPr="00EA79F7" w:rsidRDefault="004B080C" w:rsidP="00677949">
            <w:pPr>
              <w:tabs>
                <w:tab w:val="left" w:pos="709"/>
              </w:tabs>
              <w:ind w:firstLine="0"/>
              <w:rPr>
                <w:sz w:val="24"/>
                <w:szCs w:val="24"/>
              </w:rPr>
            </w:pPr>
            <w:r w:rsidRPr="00EA79F7">
              <w:rPr>
                <w:sz w:val="24"/>
                <w:szCs w:val="24"/>
              </w:rPr>
              <w:t>1</w:t>
            </w:r>
          </w:p>
        </w:tc>
        <w:tc>
          <w:tcPr>
            <w:tcW w:w="2461" w:type="dxa"/>
            <w:vAlign w:val="center"/>
          </w:tcPr>
          <w:p w14:paraId="594F9CAD" w14:textId="77777777" w:rsidR="004B080C" w:rsidRPr="00EA79F7" w:rsidRDefault="004B080C" w:rsidP="00677949">
            <w:pPr>
              <w:tabs>
                <w:tab w:val="left" w:pos="709"/>
              </w:tabs>
              <w:ind w:firstLine="0"/>
              <w:rPr>
                <w:sz w:val="24"/>
                <w:szCs w:val="24"/>
              </w:rPr>
            </w:pPr>
            <w:r w:rsidRPr="00EA79F7">
              <w:rPr>
                <w:sz w:val="24"/>
                <w:szCs w:val="24"/>
              </w:rPr>
              <w:t>Жилищно-коммунальный сектор</w:t>
            </w:r>
          </w:p>
        </w:tc>
        <w:tc>
          <w:tcPr>
            <w:tcW w:w="941" w:type="dxa"/>
            <w:vAlign w:val="center"/>
          </w:tcPr>
          <w:p w14:paraId="5E3A7CE0" w14:textId="77777777" w:rsidR="004B080C" w:rsidRPr="00EA79F7" w:rsidRDefault="004B080C" w:rsidP="00677949">
            <w:pPr>
              <w:tabs>
                <w:tab w:val="left" w:pos="709"/>
              </w:tabs>
              <w:ind w:firstLine="0"/>
              <w:jc w:val="center"/>
              <w:rPr>
                <w:sz w:val="24"/>
                <w:szCs w:val="24"/>
              </w:rPr>
            </w:pPr>
            <w:r w:rsidRPr="00EA79F7">
              <w:rPr>
                <w:sz w:val="24"/>
                <w:szCs w:val="24"/>
              </w:rPr>
              <w:t>3,02</w:t>
            </w:r>
          </w:p>
        </w:tc>
        <w:tc>
          <w:tcPr>
            <w:tcW w:w="1701" w:type="dxa"/>
            <w:vAlign w:val="center"/>
          </w:tcPr>
          <w:p w14:paraId="04D58A06" w14:textId="77777777" w:rsidR="004B080C" w:rsidRPr="00EA79F7" w:rsidRDefault="004B080C" w:rsidP="00677949">
            <w:pPr>
              <w:tabs>
                <w:tab w:val="left" w:pos="709"/>
              </w:tabs>
              <w:ind w:firstLine="0"/>
              <w:jc w:val="center"/>
              <w:rPr>
                <w:sz w:val="24"/>
                <w:szCs w:val="24"/>
              </w:rPr>
            </w:pPr>
            <w:r w:rsidRPr="00EA79F7">
              <w:rPr>
                <w:sz w:val="24"/>
                <w:szCs w:val="24"/>
              </w:rPr>
              <w:t>2,225</w:t>
            </w:r>
          </w:p>
        </w:tc>
        <w:tc>
          <w:tcPr>
            <w:tcW w:w="1701" w:type="dxa"/>
            <w:vAlign w:val="center"/>
          </w:tcPr>
          <w:p w14:paraId="0F1CCA32" w14:textId="77777777" w:rsidR="004B080C" w:rsidRPr="00EA79F7" w:rsidRDefault="004B080C" w:rsidP="00677949">
            <w:pPr>
              <w:tabs>
                <w:tab w:val="left" w:pos="709"/>
              </w:tabs>
              <w:ind w:firstLine="0"/>
              <w:jc w:val="center"/>
              <w:rPr>
                <w:sz w:val="24"/>
                <w:szCs w:val="24"/>
              </w:rPr>
            </w:pPr>
            <w:r w:rsidRPr="00EA79F7">
              <w:rPr>
                <w:sz w:val="24"/>
                <w:szCs w:val="24"/>
              </w:rPr>
              <w:t>0,795</w:t>
            </w:r>
          </w:p>
        </w:tc>
        <w:tc>
          <w:tcPr>
            <w:tcW w:w="2120" w:type="dxa"/>
            <w:vAlign w:val="center"/>
          </w:tcPr>
          <w:p w14:paraId="45A32A92" w14:textId="77777777" w:rsidR="004B080C" w:rsidRPr="00EA79F7" w:rsidRDefault="004B080C" w:rsidP="00677949">
            <w:pPr>
              <w:tabs>
                <w:tab w:val="left" w:pos="709"/>
              </w:tabs>
              <w:ind w:firstLine="0"/>
              <w:jc w:val="center"/>
              <w:rPr>
                <w:sz w:val="24"/>
                <w:szCs w:val="24"/>
              </w:rPr>
            </w:pPr>
            <w:r w:rsidRPr="00EA79F7">
              <w:rPr>
                <w:sz w:val="24"/>
                <w:szCs w:val="24"/>
              </w:rPr>
              <w:t>1271420</w:t>
            </w:r>
          </w:p>
        </w:tc>
      </w:tr>
      <w:tr w:rsidR="00EA79F7" w:rsidRPr="00EA79F7" w14:paraId="0E362DF0" w14:textId="77777777" w:rsidTr="00AB7C9D">
        <w:trPr>
          <w:cantSplit/>
          <w:jc w:val="center"/>
        </w:trPr>
        <w:tc>
          <w:tcPr>
            <w:tcW w:w="421" w:type="dxa"/>
            <w:vAlign w:val="center"/>
          </w:tcPr>
          <w:p w14:paraId="152D5071" w14:textId="77777777" w:rsidR="004B080C" w:rsidRPr="00EA79F7" w:rsidRDefault="004B080C" w:rsidP="00677949">
            <w:pPr>
              <w:tabs>
                <w:tab w:val="left" w:pos="709"/>
              </w:tabs>
              <w:ind w:firstLine="0"/>
              <w:rPr>
                <w:sz w:val="24"/>
                <w:szCs w:val="24"/>
              </w:rPr>
            </w:pPr>
            <w:r w:rsidRPr="00EA79F7">
              <w:rPr>
                <w:sz w:val="24"/>
                <w:szCs w:val="24"/>
              </w:rPr>
              <w:t>2</w:t>
            </w:r>
          </w:p>
        </w:tc>
        <w:tc>
          <w:tcPr>
            <w:tcW w:w="2461" w:type="dxa"/>
            <w:vAlign w:val="center"/>
          </w:tcPr>
          <w:p w14:paraId="0673C364" w14:textId="77777777" w:rsidR="004B080C" w:rsidRPr="00EA79F7" w:rsidRDefault="004B080C" w:rsidP="00677949">
            <w:pPr>
              <w:tabs>
                <w:tab w:val="left" w:pos="709"/>
              </w:tabs>
              <w:ind w:firstLine="0"/>
              <w:rPr>
                <w:sz w:val="24"/>
                <w:szCs w:val="24"/>
              </w:rPr>
            </w:pPr>
            <w:r w:rsidRPr="00EA79F7">
              <w:rPr>
                <w:sz w:val="24"/>
                <w:szCs w:val="24"/>
              </w:rPr>
              <w:t>Промышленные, с/х, прочие потребители и соцкультбыт</w:t>
            </w:r>
          </w:p>
        </w:tc>
        <w:tc>
          <w:tcPr>
            <w:tcW w:w="941" w:type="dxa"/>
            <w:vAlign w:val="center"/>
          </w:tcPr>
          <w:p w14:paraId="221B799E"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1701" w:type="dxa"/>
            <w:vAlign w:val="center"/>
          </w:tcPr>
          <w:p w14:paraId="13157546"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1701" w:type="dxa"/>
            <w:vAlign w:val="center"/>
          </w:tcPr>
          <w:p w14:paraId="3940ADDC"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2120" w:type="dxa"/>
            <w:vAlign w:val="center"/>
          </w:tcPr>
          <w:p w14:paraId="015AA9F1" w14:textId="14598EAB" w:rsidR="004B080C" w:rsidRPr="00EA79F7" w:rsidRDefault="00AB7C9D" w:rsidP="00677949">
            <w:pPr>
              <w:tabs>
                <w:tab w:val="left" w:pos="709"/>
              </w:tabs>
              <w:ind w:firstLine="0"/>
              <w:jc w:val="center"/>
              <w:rPr>
                <w:sz w:val="24"/>
                <w:szCs w:val="24"/>
              </w:rPr>
            </w:pPr>
            <w:r w:rsidRPr="00EA79F7">
              <w:rPr>
                <w:sz w:val="24"/>
                <w:szCs w:val="24"/>
              </w:rPr>
              <w:t xml:space="preserve">нет </w:t>
            </w:r>
            <w:r w:rsidR="004B080C" w:rsidRPr="00EA79F7">
              <w:rPr>
                <w:sz w:val="24"/>
                <w:szCs w:val="24"/>
              </w:rPr>
              <w:t>данных</w:t>
            </w:r>
          </w:p>
        </w:tc>
      </w:tr>
      <w:tr w:rsidR="00EA79F7" w:rsidRPr="00EA79F7" w14:paraId="11D9C500" w14:textId="77777777" w:rsidTr="00AB7C9D">
        <w:trPr>
          <w:cantSplit/>
          <w:jc w:val="center"/>
        </w:trPr>
        <w:tc>
          <w:tcPr>
            <w:tcW w:w="421" w:type="dxa"/>
            <w:vAlign w:val="center"/>
          </w:tcPr>
          <w:p w14:paraId="4F8D0A2F" w14:textId="77777777" w:rsidR="004B080C" w:rsidRPr="00EA79F7" w:rsidRDefault="004B080C" w:rsidP="00677949">
            <w:pPr>
              <w:tabs>
                <w:tab w:val="left" w:pos="709"/>
              </w:tabs>
              <w:ind w:firstLine="0"/>
              <w:rPr>
                <w:sz w:val="24"/>
                <w:szCs w:val="24"/>
              </w:rPr>
            </w:pPr>
            <w:r w:rsidRPr="00EA79F7">
              <w:rPr>
                <w:sz w:val="24"/>
                <w:szCs w:val="24"/>
              </w:rPr>
              <w:t>3</w:t>
            </w:r>
          </w:p>
        </w:tc>
        <w:tc>
          <w:tcPr>
            <w:tcW w:w="2461" w:type="dxa"/>
            <w:vAlign w:val="center"/>
          </w:tcPr>
          <w:p w14:paraId="70CC82AD" w14:textId="77777777" w:rsidR="004B080C" w:rsidRPr="00EA79F7" w:rsidRDefault="004B080C" w:rsidP="00677949">
            <w:pPr>
              <w:tabs>
                <w:tab w:val="left" w:pos="709"/>
              </w:tabs>
              <w:ind w:firstLine="0"/>
              <w:rPr>
                <w:sz w:val="24"/>
                <w:szCs w:val="24"/>
              </w:rPr>
            </w:pPr>
            <w:r w:rsidRPr="00EA79F7">
              <w:rPr>
                <w:sz w:val="24"/>
                <w:szCs w:val="24"/>
              </w:rPr>
              <w:t>итого</w:t>
            </w:r>
          </w:p>
        </w:tc>
        <w:tc>
          <w:tcPr>
            <w:tcW w:w="941" w:type="dxa"/>
            <w:vAlign w:val="center"/>
          </w:tcPr>
          <w:p w14:paraId="70BE2805"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1701" w:type="dxa"/>
            <w:vAlign w:val="center"/>
          </w:tcPr>
          <w:p w14:paraId="4A124DB7"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1701" w:type="dxa"/>
            <w:vAlign w:val="center"/>
          </w:tcPr>
          <w:p w14:paraId="3B3C2FBC"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2120" w:type="dxa"/>
            <w:vAlign w:val="center"/>
          </w:tcPr>
          <w:p w14:paraId="0F00195D" w14:textId="77777777" w:rsidR="004B080C" w:rsidRPr="00EA79F7" w:rsidRDefault="004B080C" w:rsidP="00677949">
            <w:pPr>
              <w:tabs>
                <w:tab w:val="left" w:pos="709"/>
              </w:tabs>
              <w:ind w:firstLine="0"/>
              <w:jc w:val="center"/>
              <w:rPr>
                <w:sz w:val="24"/>
                <w:szCs w:val="24"/>
              </w:rPr>
            </w:pPr>
            <w:r w:rsidRPr="00EA79F7">
              <w:rPr>
                <w:sz w:val="24"/>
                <w:szCs w:val="24"/>
              </w:rPr>
              <w:t>1271420</w:t>
            </w:r>
          </w:p>
        </w:tc>
      </w:tr>
      <w:tr w:rsidR="00EA79F7" w:rsidRPr="00EA79F7" w14:paraId="23D836B9" w14:textId="77777777" w:rsidTr="00AB7C9D">
        <w:trPr>
          <w:cantSplit/>
          <w:jc w:val="center"/>
        </w:trPr>
        <w:tc>
          <w:tcPr>
            <w:tcW w:w="421" w:type="dxa"/>
            <w:vAlign w:val="center"/>
          </w:tcPr>
          <w:p w14:paraId="6A675E06" w14:textId="77777777" w:rsidR="004B080C" w:rsidRPr="00EA79F7" w:rsidRDefault="004B080C" w:rsidP="00677949">
            <w:pPr>
              <w:tabs>
                <w:tab w:val="left" w:pos="709"/>
              </w:tabs>
              <w:ind w:firstLine="0"/>
              <w:rPr>
                <w:sz w:val="24"/>
                <w:szCs w:val="24"/>
              </w:rPr>
            </w:pPr>
            <w:r w:rsidRPr="00EA79F7">
              <w:rPr>
                <w:sz w:val="24"/>
                <w:szCs w:val="24"/>
              </w:rPr>
              <w:t>4</w:t>
            </w:r>
          </w:p>
        </w:tc>
        <w:tc>
          <w:tcPr>
            <w:tcW w:w="2461" w:type="dxa"/>
            <w:vAlign w:val="center"/>
          </w:tcPr>
          <w:p w14:paraId="1A8F01E5" w14:textId="77777777" w:rsidR="004B080C" w:rsidRPr="00EA79F7" w:rsidRDefault="004B080C" w:rsidP="00677949">
            <w:pPr>
              <w:tabs>
                <w:tab w:val="left" w:pos="709"/>
              </w:tabs>
              <w:ind w:firstLine="0"/>
              <w:rPr>
                <w:sz w:val="24"/>
                <w:szCs w:val="24"/>
              </w:rPr>
            </w:pPr>
            <w:r w:rsidRPr="00EA79F7">
              <w:rPr>
                <w:sz w:val="24"/>
                <w:szCs w:val="24"/>
              </w:rPr>
              <w:t>Неучтенные нагрузки, потери в сетях, собственные нужды подстанций (20%)</w:t>
            </w:r>
          </w:p>
        </w:tc>
        <w:tc>
          <w:tcPr>
            <w:tcW w:w="941" w:type="dxa"/>
            <w:vAlign w:val="center"/>
          </w:tcPr>
          <w:p w14:paraId="7B486F60"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1701" w:type="dxa"/>
            <w:vAlign w:val="center"/>
          </w:tcPr>
          <w:p w14:paraId="24E5B721"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1701" w:type="dxa"/>
            <w:vAlign w:val="center"/>
          </w:tcPr>
          <w:p w14:paraId="1BAF2D34"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2120" w:type="dxa"/>
            <w:vAlign w:val="center"/>
          </w:tcPr>
          <w:p w14:paraId="2A65F0EB" w14:textId="77777777" w:rsidR="004B080C" w:rsidRPr="00EA79F7" w:rsidRDefault="004B080C" w:rsidP="00677949">
            <w:pPr>
              <w:tabs>
                <w:tab w:val="left" w:pos="709"/>
              </w:tabs>
              <w:ind w:firstLine="0"/>
              <w:jc w:val="center"/>
              <w:rPr>
                <w:sz w:val="24"/>
                <w:szCs w:val="24"/>
              </w:rPr>
            </w:pPr>
            <w:r w:rsidRPr="00EA79F7">
              <w:rPr>
                <w:sz w:val="24"/>
                <w:szCs w:val="24"/>
              </w:rPr>
              <w:t>254284</w:t>
            </w:r>
          </w:p>
        </w:tc>
      </w:tr>
      <w:tr w:rsidR="00EA79F7" w:rsidRPr="00EA79F7" w14:paraId="2981097E" w14:textId="77777777" w:rsidTr="00AB7C9D">
        <w:trPr>
          <w:cantSplit/>
          <w:jc w:val="center"/>
        </w:trPr>
        <w:tc>
          <w:tcPr>
            <w:tcW w:w="421" w:type="dxa"/>
            <w:vAlign w:val="center"/>
          </w:tcPr>
          <w:p w14:paraId="38B81865" w14:textId="77777777" w:rsidR="004B080C" w:rsidRPr="00EA79F7" w:rsidRDefault="004B080C" w:rsidP="00677949">
            <w:pPr>
              <w:tabs>
                <w:tab w:val="left" w:pos="709"/>
              </w:tabs>
              <w:ind w:firstLine="0"/>
              <w:rPr>
                <w:sz w:val="24"/>
                <w:szCs w:val="24"/>
              </w:rPr>
            </w:pPr>
          </w:p>
        </w:tc>
        <w:tc>
          <w:tcPr>
            <w:tcW w:w="2461" w:type="dxa"/>
            <w:vAlign w:val="center"/>
          </w:tcPr>
          <w:p w14:paraId="098CB595" w14:textId="77777777" w:rsidR="004B080C" w:rsidRPr="00EA79F7" w:rsidRDefault="004B080C" w:rsidP="00677949">
            <w:pPr>
              <w:tabs>
                <w:tab w:val="left" w:pos="709"/>
              </w:tabs>
              <w:ind w:firstLine="0"/>
              <w:rPr>
                <w:sz w:val="24"/>
                <w:szCs w:val="24"/>
              </w:rPr>
            </w:pPr>
            <w:r w:rsidRPr="00EA79F7">
              <w:rPr>
                <w:sz w:val="24"/>
                <w:szCs w:val="24"/>
              </w:rPr>
              <w:t>Всего по поселению:</w:t>
            </w:r>
          </w:p>
        </w:tc>
        <w:tc>
          <w:tcPr>
            <w:tcW w:w="941" w:type="dxa"/>
            <w:vAlign w:val="center"/>
          </w:tcPr>
          <w:p w14:paraId="761ED544"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1701" w:type="dxa"/>
            <w:vAlign w:val="center"/>
          </w:tcPr>
          <w:p w14:paraId="17E87E21"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1701" w:type="dxa"/>
            <w:vAlign w:val="center"/>
          </w:tcPr>
          <w:p w14:paraId="4D3B652B"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2120" w:type="dxa"/>
            <w:vAlign w:val="center"/>
          </w:tcPr>
          <w:p w14:paraId="7AA510C3" w14:textId="77777777" w:rsidR="004B080C" w:rsidRPr="00EA79F7" w:rsidRDefault="004B080C" w:rsidP="00677949">
            <w:pPr>
              <w:tabs>
                <w:tab w:val="left" w:pos="709"/>
              </w:tabs>
              <w:ind w:firstLine="0"/>
              <w:jc w:val="center"/>
              <w:rPr>
                <w:sz w:val="24"/>
                <w:szCs w:val="24"/>
              </w:rPr>
            </w:pPr>
            <w:r w:rsidRPr="00EA79F7">
              <w:rPr>
                <w:sz w:val="24"/>
                <w:szCs w:val="24"/>
              </w:rPr>
              <w:t>1525704</w:t>
            </w:r>
          </w:p>
        </w:tc>
      </w:tr>
      <w:tr w:rsidR="00EA79F7" w:rsidRPr="00EA79F7" w14:paraId="75CFF1C8" w14:textId="77777777" w:rsidTr="00AB7C9D">
        <w:trPr>
          <w:cantSplit/>
          <w:jc w:val="center"/>
        </w:trPr>
        <w:tc>
          <w:tcPr>
            <w:tcW w:w="421" w:type="dxa"/>
            <w:vAlign w:val="center"/>
          </w:tcPr>
          <w:p w14:paraId="5655FBF7" w14:textId="77777777" w:rsidR="004B080C" w:rsidRPr="00EA79F7" w:rsidRDefault="004B080C" w:rsidP="00677949">
            <w:pPr>
              <w:tabs>
                <w:tab w:val="left" w:pos="709"/>
              </w:tabs>
              <w:ind w:firstLine="0"/>
              <w:rPr>
                <w:sz w:val="24"/>
                <w:szCs w:val="24"/>
              </w:rPr>
            </w:pPr>
          </w:p>
        </w:tc>
        <w:tc>
          <w:tcPr>
            <w:tcW w:w="2461" w:type="dxa"/>
            <w:vAlign w:val="center"/>
          </w:tcPr>
          <w:p w14:paraId="3BB020BA" w14:textId="4AC2EC72" w:rsidR="004B080C" w:rsidRPr="00EA79F7" w:rsidRDefault="004B080C" w:rsidP="00677949">
            <w:pPr>
              <w:tabs>
                <w:tab w:val="left" w:pos="709"/>
              </w:tabs>
              <w:ind w:firstLine="0"/>
              <w:rPr>
                <w:sz w:val="24"/>
                <w:szCs w:val="24"/>
              </w:rPr>
            </w:pPr>
            <w:r w:rsidRPr="00EA79F7">
              <w:rPr>
                <w:sz w:val="24"/>
                <w:szCs w:val="24"/>
              </w:rPr>
              <w:t xml:space="preserve">С учетом </w:t>
            </w:r>
            <w:proofErr w:type="spellStart"/>
            <w:r w:rsidRPr="00EA79F7">
              <w:rPr>
                <w:sz w:val="24"/>
                <w:szCs w:val="24"/>
              </w:rPr>
              <w:t>коэф</w:t>
            </w:r>
            <w:proofErr w:type="spellEnd"/>
            <w:r w:rsidRPr="00EA79F7">
              <w:rPr>
                <w:sz w:val="24"/>
                <w:szCs w:val="24"/>
              </w:rPr>
              <w:t>. совмещения максимумов нагрузок К=0,8</w:t>
            </w:r>
          </w:p>
        </w:tc>
        <w:tc>
          <w:tcPr>
            <w:tcW w:w="941" w:type="dxa"/>
            <w:vAlign w:val="center"/>
          </w:tcPr>
          <w:p w14:paraId="6EE44BEB"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1701" w:type="dxa"/>
            <w:vAlign w:val="center"/>
          </w:tcPr>
          <w:p w14:paraId="47417A18"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1701" w:type="dxa"/>
            <w:vAlign w:val="center"/>
          </w:tcPr>
          <w:p w14:paraId="35F5D126" w14:textId="77777777" w:rsidR="004B080C" w:rsidRPr="00EA79F7" w:rsidRDefault="004B080C" w:rsidP="00677949">
            <w:pPr>
              <w:tabs>
                <w:tab w:val="left" w:pos="709"/>
              </w:tabs>
              <w:ind w:firstLine="0"/>
              <w:jc w:val="center"/>
              <w:rPr>
                <w:sz w:val="24"/>
                <w:szCs w:val="24"/>
              </w:rPr>
            </w:pPr>
            <w:r w:rsidRPr="00EA79F7">
              <w:rPr>
                <w:sz w:val="24"/>
                <w:szCs w:val="24"/>
              </w:rPr>
              <w:t>-</w:t>
            </w:r>
          </w:p>
        </w:tc>
        <w:tc>
          <w:tcPr>
            <w:tcW w:w="2120" w:type="dxa"/>
            <w:vAlign w:val="center"/>
          </w:tcPr>
          <w:p w14:paraId="32655DE5" w14:textId="77777777" w:rsidR="004B080C" w:rsidRPr="00EA79F7" w:rsidRDefault="004B080C" w:rsidP="00677949">
            <w:pPr>
              <w:tabs>
                <w:tab w:val="left" w:pos="709"/>
              </w:tabs>
              <w:ind w:firstLine="0"/>
              <w:jc w:val="center"/>
              <w:rPr>
                <w:sz w:val="24"/>
                <w:szCs w:val="24"/>
              </w:rPr>
            </w:pPr>
            <w:r w:rsidRPr="00EA79F7">
              <w:rPr>
                <w:sz w:val="24"/>
                <w:szCs w:val="24"/>
              </w:rPr>
              <w:t>1220563,2</w:t>
            </w:r>
          </w:p>
        </w:tc>
      </w:tr>
    </w:tbl>
    <w:p w14:paraId="457B6C75" w14:textId="42B3E1F7" w:rsidR="004B080C" w:rsidRPr="00EA79F7" w:rsidRDefault="004B080C" w:rsidP="00677949">
      <w:pPr>
        <w:tabs>
          <w:tab w:val="left" w:pos="709"/>
        </w:tabs>
      </w:pPr>
    </w:p>
    <w:p w14:paraId="2AFCA670" w14:textId="13D7390A" w:rsidR="004B080C" w:rsidRPr="00EA79F7" w:rsidRDefault="004B080C" w:rsidP="00677949">
      <w:pPr>
        <w:tabs>
          <w:tab w:val="left" w:pos="709"/>
        </w:tabs>
      </w:pPr>
      <w:r w:rsidRPr="00EA79F7">
        <w:t>Годовое потребление электроэнергии составит: 1220,56</w:t>
      </w:r>
      <w:r w:rsidR="00AB7C9D" w:rsidRPr="00EA79F7">
        <w:t> </w:t>
      </w:r>
      <w:r w:rsidRPr="00EA79F7">
        <w:t>тыс</w:t>
      </w:r>
      <w:r w:rsidR="00AB7C9D" w:rsidRPr="00EA79F7">
        <w:t>. </w:t>
      </w:r>
      <w:r w:rsidRPr="00EA79F7">
        <w:t>кВт.</w:t>
      </w:r>
      <w:r w:rsidR="00AB7C9D" w:rsidRPr="00EA79F7">
        <w:t> </w:t>
      </w:r>
      <w:r w:rsidRPr="00EA79F7">
        <w:t>час.</w:t>
      </w:r>
    </w:p>
    <w:p w14:paraId="3989D9AD" w14:textId="6AAAB856" w:rsidR="004B080C" w:rsidRPr="00EA79F7" w:rsidRDefault="004B080C" w:rsidP="00677949">
      <w:pPr>
        <w:tabs>
          <w:tab w:val="left" w:pos="709"/>
        </w:tabs>
      </w:pPr>
      <w:r w:rsidRPr="00EA79F7">
        <w:t xml:space="preserve">Потребности в электроэнергии </w:t>
      </w:r>
      <w:r w:rsidR="00AB7C9D" w:rsidRPr="00EA79F7">
        <w:t>объектов,</w:t>
      </w:r>
      <w:r w:rsidRPr="00EA79F7">
        <w:t xml:space="preserve"> располагаемых на перспективных площадях строительства, необходимо принимать, по мере реализации на них инвестиционных проектов.</w:t>
      </w:r>
    </w:p>
    <w:p w14:paraId="78708428" w14:textId="6DC88BD2" w:rsidR="004B080C" w:rsidRPr="00EA79F7" w:rsidRDefault="004B080C" w:rsidP="00677949">
      <w:pPr>
        <w:tabs>
          <w:tab w:val="left" w:pos="709"/>
        </w:tabs>
      </w:pPr>
      <w:r w:rsidRPr="00EA79F7">
        <w:t>При возникновении прироста потребления электроэнергии в случаях:</w:t>
      </w:r>
    </w:p>
    <w:p w14:paraId="0F8AE939" w14:textId="77777777" w:rsidR="004B080C" w:rsidRPr="00EA79F7" w:rsidRDefault="004B080C" w:rsidP="005704FA">
      <w:pPr>
        <w:pStyle w:val="a"/>
        <w:numPr>
          <w:ilvl w:val="0"/>
          <w:numId w:val="48"/>
        </w:numPr>
        <w:tabs>
          <w:tab w:val="left" w:pos="709"/>
        </w:tabs>
        <w:ind w:left="0" w:firstLine="709"/>
      </w:pPr>
      <w:r w:rsidRPr="00EA79F7">
        <w:t>роста производственных мощностей промышленных и сельскохозяйственных предприятий или их перепрофилирования и переоборудования;</w:t>
      </w:r>
    </w:p>
    <w:p w14:paraId="5F21D864" w14:textId="77777777" w:rsidR="004B080C" w:rsidRPr="00EA79F7" w:rsidRDefault="004B080C" w:rsidP="005704FA">
      <w:pPr>
        <w:pStyle w:val="a"/>
        <w:numPr>
          <w:ilvl w:val="0"/>
          <w:numId w:val="48"/>
        </w:numPr>
        <w:tabs>
          <w:tab w:val="left" w:pos="709"/>
        </w:tabs>
        <w:ind w:left="0" w:firstLine="709"/>
      </w:pPr>
      <w:r w:rsidRPr="00EA79F7">
        <w:t>переоборудования систем электроснабжения жилого фонда с связи с использованием более энергопотребляющей бытовой техники,</w:t>
      </w:r>
    </w:p>
    <w:p w14:paraId="3077665F" w14:textId="3D1980FF" w:rsidR="004B080C" w:rsidRPr="00EA79F7" w:rsidRDefault="004B080C" w:rsidP="005704FA">
      <w:pPr>
        <w:pStyle w:val="a"/>
        <w:numPr>
          <w:ilvl w:val="0"/>
          <w:numId w:val="48"/>
        </w:numPr>
        <w:tabs>
          <w:tab w:val="left" w:pos="709"/>
        </w:tabs>
        <w:ind w:left="0" w:firstLine="709"/>
      </w:pPr>
      <w:r w:rsidRPr="00EA79F7">
        <w:t>для обеспечения надежного и бесперебойного электроснабжения, возможно развитие сетевых объектов путем реконструкции существующих подстанций с заменой трансформаторов на более мощные и установкой дополнительных трансформаторов.</w:t>
      </w:r>
    </w:p>
    <w:p w14:paraId="37E14956" w14:textId="77777777" w:rsidR="00AB7C9D" w:rsidRPr="00EA79F7" w:rsidRDefault="00AB7C9D" w:rsidP="00677949">
      <w:pPr>
        <w:tabs>
          <w:tab w:val="left" w:pos="709"/>
        </w:tabs>
        <w:rPr>
          <w:i/>
          <w:iCs/>
        </w:rPr>
      </w:pPr>
      <w:r w:rsidRPr="00EA79F7">
        <w:rPr>
          <w:i/>
          <w:iCs/>
        </w:rPr>
        <w:t>Системы связи</w:t>
      </w:r>
    </w:p>
    <w:p w14:paraId="58C742FB" w14:textId="77777777" w:rsidR="00AB7C9D" w:rsidRPr="00EA79F7" w:rsidRDefault="00AB7C9D" w:rsidP="00677949">
      <w:pPr>
        <w:tabs>
          <w:tab w:val="left" w:pos="709"/>
        </w:tabs>
        <w:rPr>
          <w:shd w:val="clear" w:color="auto" w:fill="FFFFFF"/>
        </w:rPr>
      </w:pPr>
      <w:r w:rsidRPr="00EA79F7">
        <w:rPr>
          <w:shd w:val="clear" w:color="auto" w:fill="FFFFFF"/>
        </w:rPr>
        <w:t>Генеральным планом на расчетный срок предусматривается развитие основного комплекса электрической связи и телекоммуникаций, включающего в себя:</w:t>
      </w:r>
    </w:p>
    <w:p w14:paraId="6F616FBF" w14:textId="77777777" w:rsidR="00AB7C9D" w:rsidRPr="00EA79F7" w:rsidRDefault="00AB7C9D" w:rsidP="005704FA">
      <w:pPr>
        <w:pStyle w:val="a"/>
        <w:numPr>
          <w:ilvl w:val="0"/>
          <w:numId w:val="49"/>
        </w:numPr>
        <w:tabs>
          <w:tab w:val="left" w:pos="709"/>
        </w:tabs>
        <w:ind w:left="0" w:firstLine="709"/>
        <w:rPr>
          <w:shd w:val="clear" w:color="auto" w:fill="FFFFFF"/>
        </w:rPr>
      </w:pPr>
      <w:r w:rsidRPr="00EA79F7">
        <w:rPr>
          <w:shd w:val="clear" w:color="auto" w:fill="FFFFFF"/>
        </w:rPr>
        <w:t>телефонную связь общего пользования;</w:t>
      </w:r>
    </w:p>
    <w:p w14:paraId="0808E70E" w14:textId="77777777" w:rsidR="00AB7C9D" w:rsidRPr="00EA79F7" w:rsidRDefault="00AB7C9D" w:rsidP="005704FA">
      <w:pPr>
        <w:pStyle w:val="a"/>
        <w:numPr>
          <w:ilvl w:val="0"/>
          <w:numId w:val="49"/>
        </w:numPr>
        <w:tabs>
          <w:tab w:val="left" w:pos="709"/>
        </w:tabs>
        <w:ind w:left="0" w:firstLine="709"/>
        <w:rPr>
          <w:shd w:val="clear" w:color="auto" w:fill="FFFFFF"/>
        </w:rPr>
      </w:pPr>
      <w:r w:rsidRPr="00EA79F7">
        <w:rPr>
          <w:shd w:val="clear" w:color="auto" w:fill="FFFFFF"/>
        </w:rPr>
        <w:t>мобильную (сотовую) радиотелефонную связь;</w:t>
      </w:r>
    </w:p>
    <w:p w14:paraId="5894B084" w14:textId="77777777" w:rsidR="00AB7C9D" w:rsidRPr="00EA79F7" w:rsidRDefault="00AB7C9D" w:rsidP="005704FA">
      <w:pPr>
        <w:pStyle w:val="a"/>
        <w:numPr>
          <w:ilvl w:val="0"/>
          <w:numId w:val="49"/>
        </w:numPr>
        <w:tabs>
          <w:tab w:val="left" w:pos="709"/>
        </w:tabs>
        <w:ind w:left="0" w:firstLine="709"/>
        <w:rPr>
          <w:shd w:val="clear" w:color="auto" w:fill="FFFFFF"/>
        </w:rPr>
      </w:pPr>
      <w:r w:rsidRPr="00EA79F7">
        <w:rPr>
          <w:shd w:val="clear" w:color="auto" w:fill="FFFFFF"/>
        </w:rPr>
        <w:t>цифровые телекоммуникационные информационные сети и системы передачи данных;</w:t>
      </w:r>
    </w:p>
    <w:p w14:paraId="5B44AD24" w14:textId="77777777" w:rsidR="00AB7C9D" w:rsidRPr="00EA79F7" w:rsidRDefault="00AB7C9D" w:rsidP="005704FA">
      <w:pPr>
        <w:pStyle w:val="a"/>
        <w:numPr>
          <w:ilvl w:val="0"/>
          <w:numId w:val="49"/>
        </w:numPr>
        <w:tabs>
          <w:tab w:val="left" w:pos="709"/>
        </w:tabs>
        <w:ind w:left="0" w:firstLine="709"/>
        <w:rPr>
          <w:shd w:val="clear" w:color="auto" w:fill="FFFFFF"/>
        </w:rPr>
      </w:pPr>
      <w:r w:rsidRPr="00EA79F7">
        <w:rPr>
          <w:shd w:val="clear" w:color="auto" w:fill="FFFFFF"/>
        </w:rPr>
        <w:t>проводное вещание;</w:t>
      </w:r>
    </w:p>
    <w:p w14:paraId="74B31B36" w14:textId="77777777" w:rsidR="00AB7C9D" w:rsidRPr="00EA79F7" w:rsidRDefault="00AB7C9D" w:rsidP="005704FA">
      <w:pPr>
        <w:pStyle w:val="a"/>
        <w:numPr>
          <w:ilvl w:val="0"/>
          <w:numId w:val="49"/>
        </w:numPr>
        <w:tabs>
          <w:tab w:val="left" w:pos="709"/>
        </w:tabs>
        <w:ind w:left="0" w:firstLine="709"/>
        <w:rPr>
          <w:shd w:val="clear" w:color="auto" w:fill="FFFFFF"/>
        </w:rPr>
      </w:pPr>
      <w:r w:rsidRPr="00EA79F7">
        <w:rPr>
          <w:shd w:val="clear" w:color="auto" w:fill="FFFFFF"/>
        </w:rPr>
        <w:t>эфирное радиовещание;</w:t>
      </w:r>
    </w:p>
    <w:p w14:paraId="1627DE5B" w14:textId="77777777" w:rsidR="00AB7C9D" w:rsidRPr="00EA79F7" w:rsidRDefault="00AB7C9D" w:rsidP="005704FA">
      <w:pPr>
        <w:pStyle w:val="a"/>
        <w:numPr>
          <w:ilvl w:val="0"/>
          <w:numId w:val="49"/>
        </w:numPr>
        <w:tabs>
          <w:tab w:val="left" w:pos="709"/>
        </w:tabs>
        <w:ind w:left="0" w:firstLine="709"/>
        <w:rPr>
          <w:shd w:val="clear" w:color="auto" w:fill="FFFFFF"/>
        </w:rPr>
      </w:pPr>
      <w:r w:rsidRPr="00EA79F7">
        <w:rPr>
          <w:shd w:val="clear" w:color="auto" w:fill="FFFFFF"/>
        </w:rPr>
        <w:t>телевизионное вещание.</w:t>
      </w:r>
    </w:p>
    <w:p w14:paraId="128A06BA" w14:textId="77777777" w:rsidR="00AB7C9D" w:rsidRPr="00EA79F7" w:rsidRDefault="00AB7C9D" w:rsidP="00677949">
      <w:pPr>
        <w:tabs>
          <w:tab w:val="left" w:pos="709"/>
        </w:tabs>
        <w:rPr>
          <w:shd w:val="clear" w:color="auto" w:fill="FFFFFF"/>
        </w:rPr>
      </w:pPr>
      <w:r w:rsidRPr="00EA79F7">
        <w:rPr>
          <w:shd w:val="clear" w:color="auto" w:fill="FFFFFF"/>
        </w:rPr>
        <w:t>Емкость сети телефонной связи общего пользования должна будет составлять к расчетному сроку при 100 % телефонизации квартирного и общественного сектора порядка 98 %.</w:t>
      </w:r>
    </w:p>
    <w:p w14:paraId="5430D3DA" w14:textId="77777777" w:rsidR="00AB7C9D" w:rsidRPr="00EA79F7" w:rsidRDefault="00AB7C9D" w:rsidP="00677949">
      <w:pPr>
        <w:tabs>
          <w:tab w:val="left" w:pos="709"/>
        </w:tabs>
        <w:rPr>
          <w:shd w:val="clear" w:color="auto" w:fill="FFFFFF"/>
        </w:rPr>
      </w:pPr>
      <w:r w:rsidRPr="00EA79F7">
        <w:rPr>
          <w:shd w:val="clear" w:color="auto" w:fill="FFFFFF"/>
        </w:rPr>
        <w:t>Развитие телефонной сети фиксированной связи поселения предусматривается наращиванием номерной емкости АТС и модернизацией оборудования на базе современного цифрового.</w:t>
      </w:r>
    </w:p>
    <w:p w14:paraId="703C3A91" w14:textId="77777777" w:rsidR="00AB7C9D" w:rsidRPr="00EA79F7" w:rsidRDefault="00AB7C9D" w:rsidP="00677949">
      <w:pPr>
        <w:tabs>
          <w:tab w:val="left" w:pos="709"/>
        </w:tabs>
        <w:rPr>
          <w:shd w:val="clear" w:color="auto" w:fill="FFFFFF"/>
        </w:rPr>
      </w:pPr>
      <w:r w:rsidRPr="00EA79F7">
        <w:rPr>
          <w:shd w:val="clear" w:color="auto" w:fill="FFFFFF"/>
        </w:rPr>
        <w:t>Основными направлениями развития сетей фиксированной связи являются:</w:t>
      </w:r>
    </w:p>
    <w:p w14:paraId="519FCDDA" w14:textId="77777777" w:rsidR="00AB7C9D" w:rsidRPr="00EA79F7" w:rsidRDefault="00AB7C9D" w:rsidP="005704FA">
      <w:pPr>
        <w:pStyle w:val="a"/>
        <w:numPr>
          <w:ilvl w:val="0"/>
          <w:numId w:val="50"/>
        </w:numPr>
        <w:tabs>
          <w:tab w:val="left" w:pos="709"/>
        </w:tabs>
        <w:ind w:left="0" w:firstLine="709"/>
        <w:rPr>
          <w:shd w:val="clear" w:color="auto" w:fill="FFFFFF"/>
        </w:rPr>
      </w:pPr>
      <w:r w:rsidRPr="00EA79F7">
        <w:rPr>
          <w:shd w:val="clear" w:color="auto" w:fill="FFFFFF"/>
        </w:rPr>
        <w:t xml:space="preserve">постепенный переход от существующих сетей с технологией коммуникации каналов к </w:t>
      </w:r>
      <w:proofErr w:type="spellStart"/>
      <w:r w:rsidRPr="00EA79F7">
        <w:rPr>
          <w:shd w:val="clear" w:color="auto" w:fill="FFFFFF"/>
        </w:rPr>
        <w:t>мультисервисным</w:t>
      </w:r>
      <w:proofErr w:type="spellEnd"/>
      <w:r w:rsidRPr="00EA79F7">
        <w:rPr>
          <w:shd w:val="clear" w:color="auto" w:fill="FFFFFF"/>
        </w:rPr>
        <w:t xml:space="preserve"> сетям с технологией коммуникации пакетов;</w:t>
      </w:r>
    </w:p>
    <w:p w14:paraId="7AA903BA" w14:textId="77777777" w:rsidR="00AB7C9D" w:rsidRPr="00EA79F7" w:rsidRDefault="00AB7C9D" w:rsidP="005704FA">
      <w:pPr>
        <w:pStyle w:val="a"/>
        <w:numPr>
          <w:ilvl w:val="0"/>
          <w:numId w:val="50"/>
        </w:numPr>
        <w:tabs>
          <w:tab w:val="left" w:pos="709"/>
        </w:tabs>
        <w:ind w:left="0" w:firstLine="709"/>
        <w:rPr>
          <w:shd w:val="clear" w:color="auto" w:fill="FFFFFF"/>
        </w:rPr>
      </w:pPr>
      <w:r w:rsidRPr="00EA79F7">
        <w:rPr>
          <w:shd w:val="clear" w:color="auto" w:fill="FFFFFF"/>
        </w:rPr>
        <w:t>телефонизация вновь строящихся объектов в рамках формирования широкополосных абонентских сетей доступа, обеспечивающих абонентов наряду с телефонной связью услугами по передаче данных и видеоинформации.</w:t>
      </w:r>
    </w:p>
    <w:p w14:paraId="4100E71D" w14:textId="77777777" w:rsidR="00AB7C9D" w:rsidRPr="00EA79F7" w:rsidRDefault="00AB7C9D" w:rsidP="00677949">
      <w:pPr>
        <w:tabs>
          <w:tab w:val="left" w:pos="709"/>
        </w:tabs>
        <w:rPr>
          <w:shd w:val="clear" w:color="auto" w:fill="FFFFFF"/>
        </w:rPr>
      </w:pPr>
      <w:r w:rsidRPr="00EA79F7">
        <w:rPr>
          <w:shd w:val="clear" w:color="auto" w:fill="FFFFFF"/>
        </w:rPr>
        <w:t>Основными направлениями развития телекоммуникационных сетей являются:</w:t>
      </w:r>
    </w:p>
    <w:p w14:paraId="5AAF16C7" w14:textId="77777777" w:rsidR="00AB7C9D" w:rsidRPr="00EA79F7" w:rsidRDefault="00AB7C9D" w:rsidP="005704FA">
      <w:pPr>
        <w:pStyle w:val="a"/>
        <w:numPr>
          <w:ilvl w:val="0"/>
          <w:numId w:val="51"/>
        </w:numPr>
        <w:tabs>
          <w:tab w:val="left" w:pos="709"/>
        </w:tabs>
        <w:ind w:left="0" w:firstLine="709"/>
        <w:rPr>
          <w:shd w:val="clear" w:color="auto" w:fill="FFFFFF"/>
        </w:rPr>
      </w:pPr>
      <w:r w:rsidRPr="00EA79F7">
        <w:rPr>
          <w:shd w:val="clear" w:color="auto" w:fill="FFFFFF"/>
        </w:rPr>
        <w:t>расширение сети «Интернет»;</w:t>
      </w:r>
    </w:p>
    <w:p w14:paraId="0A09C8EE" w14:textId="77777777" w:rsidR="00AB7C9D" w:rsidRPr="00EA79F7" w:rsidRDefault="00AB7C9D" w:rsidP="005704FA">
      <w:pPr>
        <w:pStyle w:val="a"/>
        <w:numPr>
          <w:ilvl w:val="0"/>
          <w:numId w:val="51"/>
        </w:numPr>
        <w:tabs>
          <w:tab w:val="left" w:pos="709"/>
        </w:tabs>
        <w:ind w:left="0" w:firstLine="709"/>
        <w:rPr>
          <w:shd w:val="clear" w:color="auto" w:fill="FFFFFF"/>
        </w:rPr>
      </w:pPr>
      <w:r w:rsidRPr="00EA79F7">
        <w:rPr>
          <w:shd w:val="clear" w:color="auto" w:fill="FFFFFF"/>
        </w:rPr>
        <w:t>строительство широкополосных интерактивных телевизионных кабельных сетей и сетей подачи данных с использованием новых технологий;</w:t>
      </w:r>
    </w:p>
    <w:p w14:paraId="346E16DF" w14:textId="77777777" w:rsidR="00AB7C9D" w:rsidRPr="00EA79F7" w:rsidRDefault="00AB7C9D" w:rsidP="005704FA">
      <w:pPr>
        <w:pStyle w:val="a"/>
        <w:numPr>
          <w:ilvl w:val="0"/>
          <w:numId w:val="51"/>
        </w:numPr>
        <w:tabs>
          <w:tab w:val="left" w:pos="709"/>
        </w:tabs>
        <w:ind w:left="0" w:firstLine="709"/>
        <w:rPr>
          <w:shd w:val="clear" w:color="auto" w:fill="FFFFFF"/>
        </w:rPr>
      </w:pPr>
      <w:r w:rsidRPr="00EA79F7">
        <w:rPr>
          <w:shd w:val="clear" w:color="auto" w:fill="FFFFFF"/>
        </w:rPr>
        <w:lastRenderedPageBreak/>
        <w:t>обеспечение доступа сельского населения к универсальным услугам связи.</w:t>
      </w:r>
    </w:p>
    <w:p w14:paraId="7E703CA1" w14:textId="77777777" w:rsidR="00AB7C9D" w:rsidRPr="00EA79F7" w:rsidRDefault="00AB7C9D" w:rsidP="00677949">
      <w:pPr>
        <w:tabs>
          <w:tab w:val="left" w:pos="709"/>
        </w:tabs>
        <w:rPr>
          <w:shd w:val="clear" w:color="auto" w:fill="FFFFFF"/>
        </w:rPr>
      </w:pPr>
      <w:r w:rsidRPr="00EA79F7">
        <w:rPr>
          <w:shd w:val="clear" w:color="auto" w:fill="FFFFFF"/>
        </w:rPr>
        <w:t>Главными направлениями развития сетей сотовой подвижной связи (СПС) являются:</w:t>
      </w:r>
    </w:p>
    <w:p w14:paraId="32D2E19A" w14:textId="77777777" w:rsidR="00AB7C9D" w:rsidRPr="00EA79F7" w:rsidRDefault="00AB7C9D" w:rsidP="005704FA">
      <w:pPr>
        <w:pStyle w:val="a"/>
        <w:numPr>
          <w:ilvl w:val="0"/>
          <w:numId w:val="52"/>
        </w:numPr>
        <w:tabs>
          <w:tab w:val="left" w:pos="709"/>
        </w:tabs>
        <w:ind w:left="0" w:firstLine="709"/>
        <w:rPr>
          <w:shd w:val="clear" w:color="auto" w:fill="FFFFFF"/>
        </w:rPr>
      </w:pPr>
      <w:r w:rsidRPr="00EA79F7">
        <w:rPr>
          <w:shd w:val="clear" w:color="auto" w:fill="FFFFFF"/>
        </w:rPr>
        <w:t>постепенная замена аналоговых сетей цифровыми;</w:t>
      </w:r>
    </w:p>
    <w:p w14:paraId="5F25A730" w14:textId="77777777" w:rsidR="00AB7C9D" w:rsidRPr="00EA79F7" w:rsidRDefault="00AB7C9D" w:rsidP="005704FA">
      <w:pPr>
        <w:pStyle w:val="a"/>
        <w:numPr>
          <w:ilvl w:val="0"/>
          <w:numId w:val="52"/>
        </w:numPr>
        <w:tabs>
          <w:tab w:val="left" w:pos="709"/>
        </w:tabs>
        <w:ind w:left="0" w:firstLine="709"/>
        <w:rPr>
          <w:shd w:val="clear" w:color="auto" w:fill="FFFFFF"/>
        </w:rPr>
      </w:pPr>
      <w:r w:rsidRPr="00EA79F7">
        <w:rPr>
          <w:shd w:val="clear" w:color="auto" w:fill="FFFFFF"/>
        </w:rPr>
        <w:t>повышение степени проникновения сотовой подвижности;</w:t>
      </w:r>
    </w:p>
    <w:p w14:paraId="428BB8E6" w14:textId="77777777" w:rsidR="00AB7C9D" w:rsidRPr="00EA79F7" w:rsidRDefault="00AB7C9D" w:rsidP="005704FA">
      <w:pPr>
        <w:pStyle w:val="a"/>
        <w:numPr>
          <w:ilvl w:val="0"/>
          <w:numId w:val="52"/>
        </w:numPr>
        <w:tabs>
          <w:tab w:val="left" w:pos="709"/>
        </w:tabs>
        <w:ind w:left="0" w:firstLine="709"/>
        <w:rPr>
          <w:shd w:val="clear" w:color="auto" w:fill="FFFFFF"/>
        </w:rPr>
      </w:pPr>
      <w:r w:rsidRPr="00EA79F7">
        <w:rPr>
          <w:shd w:val="clear" w:color="auto" w:fill="FFFFFF"/>
        </w:rPr>
        <w:t>рост числа абонентов.</w:t>
      </w:r>
    </w:p>
    <w:p w14:paraId="05412EF1" w14:textId="77777777" w:rsidR="00AB7C9D" w:rsidRPr="00EA79F7" w:rsidRDefault="00AB7C9D" w:rsidP="00677949">
      <w:pPr>
        <w:tabs>
          <w:tab w:val="left" w:pos="709"/>
        </w:tabs>
        <w:rPr>
          <w:shd w:val="clear" w:color="auto" w:fill="FFFFFF"/>
        </w:rPr>
      </w:pPr>
      <w:r w:rsidRPr="00EA79F7">
        <w:rPr>
          <w:shd w:val="clear" w:color="auto" w:fill="FFFFFF"/>
        </w:rPr>
        <w:t>Основными направлениями развития систем телевидения, радиовещания и СКТ являются:</w:t>
      </w:r>
    </w:p>
    <w:p w14:paraId="30B28FCB" w14:textId="77777777" w:rsidR="00AB7C9D" w:rsidRPr="00EA79F7" w:rsidRDefault="00AB7C9D" w:rsidP="005704FA">
      <w:pPr>
        <w:pStyle w:val="a"/>
        <w:numPr>
          <w:ilvl w:val="0"/>
          <w:numId w:val="53"/>
        </w:numPr>
        <w:tabs>
          <w:tab w:val="left" w:pos="709"/>
        </w:tabs>
        <w:ind w:left="0" w:firstLine="709"/>
        <w:rPr>
          <w:shd w:val="clear" w:color="auto" w:fill="FFFFFF"/>
        </w:rPr>
      </w:pPr>
      <w:r w:rsidRPr="00EA79F7">
        <w:rPr>
          <w:shd w:val="clear" w:color="auto" w:fill="FFFFFF"/>
        </w:rPr>
        <w:t xml:space="preserve">переход на цифровое телевидение стандарта </w:t>
      </w:r>
      <w:r w:rsidRPr="00EA79F7">
        <w:rPr>
          <w:shd w:val="clear" w:color="auto" w:fill="FFFFFF"/>
          <w:lang w:val="en-US"/>
        </w:rPr>
        <w:t>DVB</w:t>
      </w:r>
      <w:r w:rsidRPr="00EA79F7">
        <w:rPr>
          <w:shd w:val="clear" w:color="auto" w:fill="FFFFFF"/>
        </w:rPr>
        <w:t>;</w:t>
      </w:r>
    </w:p>
    <w:p w14:paraId="4D433A15" w14:textId="77777777" w:rsidR="00AB7C9D" w:rsidRPr="00EA79F7" w:rsidRDefault="00AB7C9D" w:rsidP="005704FA">
      <w:pPr>
        <w:pStyle w:val="a"/>
        <w:numPr>
          <w:ilvl w:val="0"/>
          <w:numId w:val="53"/>
        </w:numPr>
        <w:tabs>
          <w:tab w:val="left" w:pos="709"/>
        </w:tabs>
        <w:ind w:left="0" w:firstLine="709"/>
        <w:rPr>
          <w:shd w:val="clear" w:color="auto" w:fill="FFFFFF"/>
        </w:rPr>
      </w:pPr>
      <w:r w:rsidRPr="00EA79F7">
        <w:rPr>
          <w:shd w:val="clear" w:color="auto" w:fill="FFFFFF"/>
        </w:rPr>
        <w:t xml:space="preserve">реализация наземных радиовещательных сетей на базе стандарта цифрового телевизионного вещания </w:t>
      </w:r>
      <w:r w:rsidRPr="00EA79F7">
        <w:rPr>
          <w:shd w:val="clear" w:color="auto" w:fill="FFFFFF"/>
          <w:lang w:val="en-US"/>
        </w:rPr>
        <w:t>DVD</w:t>
      </w:r>
      <w:r w:rsidRPr="00EA79F7">
        <w:rPr>
          <w:shd w:val="clear" w:color="auto" w:fill="FFFFFF"/>
        </w:rPr>
        <w:t>;</w:t>
      </w:r>
    </w:p>
    <w:p w14:paraId="27182194" w14:textId="77777777" w:rsidR="00AB7C9D" w:rsidRPr="00EA79F7" w:rsidRDefault="00AB7C9D" w:rsidP="005704FA">
      <w:pPr>
        <w:pStyle w:val="a"/>
        <w:numPr>
          <w:ilvl w:val="0"/>
          <w:numId w:val="53"/>
        </w:numPr>
        <w:tabs>
          <w:tab w:val="left" w:pos="709"/>
        </w:tabs>
        <w:ind w:left="0" w:firstLine="709"/>
        <w:rPr>
          <w:shd w:val="clear" w:color="auto" w:fill="FFFFFF"/>
        </w:rPr>
      </w:pPr>
      <w:r w:rsidRPr="00EA79F7">
        <w:rPr>
          <w:shd w:val="clear" w:color="auto" w:fill="FFFFFF"/>
        </w:rPr>
        <w:t>объединение сетей кабельного телевидения в единую областную сеть с использованием волоконно-оптических линий.</w:t>
      </w:r>
    </w:p>
    <w:p w14:paraId="63CCFE75" w14:textId="77777777" w:rsidR="00AB7C9D" w:rsidRPr="00EA79F7" w:rsidRDefault="00AB7C9D" w:rsidP="00677949">
      <w:pPr>
        <w:tabs>
          <w:tab w:val="left" w:pos="709"/>
        </w:tabs>
        <w:rPr>
          <w:shd w:val="clear" w:color="auto" w:fill="FFFFFF"/>
        </w:rPr>
      </w:pPr>
      <w:r w:rsidRPr="00EA79F7">
        <w:rPr>
          <w:shd w:val="clear" w:color="auto" w:fill="FFFFFF"/>
        </w:rPr>
        <w:t>Главными направлениями развития почтовой связи являются:</w:t>
      </w:r>
    </w:p>
    <w:p w14:paraId="4A4ACA96" w14:textId="77777777" w:rsidR="00AB7C9D" w:rsidRPr="00EA79F7" w:rsidRDefault="00AB7C9D" w:rsidP="005704FA">
      <w:pPr>
        <w:pStyle w:val="a"/>
        <w:numPr>
          <w:ilvl w:val="0"/>
          <w:numId w:val="54"/>
        </w:numPr>
        <w:tabs>
          <w:tab w:val="left" w:pos="709"/>
        </w:tabs>
        <w:ind w:left="0" w:firstLine="709"/>
        <w:rPr>
          <w:shd w:val="clear" w:color="auto" w:fill="FFFFFF"/>
        </w:rPr>
      </w:pPr>
      <w:r w:rsidRPr="00EA79F7">
        <w:rPr>
          <w:shd w:val="clear" w:color="auto" w:fill="FFFFFF"/>
        </w:rPr>
        <w:t>техническое перевооружение и внедрение информационных технологий почтовой связи;</w:t>
      </w:r>
    </w:p>
    <w:p w14:paraId="324AAE8A" w14:textId="77777777" w:rsidR="00AB7C9D" w:rsidRPr="00EA79F7" w:rsidRDefault="00AB7C9D" w:rsidP="005704FA">
      <w:pPr>
        <w:pStyle w:val="a"/>
        <w:numPr>
          <w:ilvl w:val="0"/>
          <w:numId w:val="54"/>
        </w:numPr>
        <w:tabs>
          <w:tab w:val="left" w:pos="709"/>
        </w:tabs>
        <w:ind w:left="0" w:firstLine="709"/>
        <w:rPr>
          <w:shd w:val="clear" w:color="auto" w:fill="FFFFFF"/>
        </w:rPr>
      </w:pPr>
      <w:r w:rsidRPr="00EA79F7">
        <w:rPr>
          <w:shd w:val="clear" w:color="auto" w:fill="FFFFFF"/>
        </w:rPr>
        <w:t>улучшение быстроты и качества обслуживания.</w:t>
      </w:r>
    </w:p>
    <w:p w14:paraId="1075627A" w14:textId="0AC6784A" w:rsidR="00550A03" w:rsidRPr="00EA79F7" w:rsidRDefault="00550A03" w:rsidP="00677949">
      <w:pPr>
        <w:tabs>
          <w:tab w:val="left" w:pos="709"/>
        </w:tabs>
        <w:rPr>
          <w:bCs/>
        </w:rPr>
      </w:pPr>
      <w:bookmarkStart w:id="33" w:name="_Hlk88050208"/>
      <w:r w:rsidRPr="00EA79F7">
        <w:rPr>
          <w:bCs/>
        </w:rPr>
        <w:t>Перечень мероприятий по обеспечению территории Речицкого сельского поселения объектами инженерной инфраструктуры представлен в таблице </w:t>
      </w:r>
      <w:r w:rsidR="00E97A40" w:rsidRPr="00EA79F7">
        <w:rPr>
          <w:bCs/>
        </w:rPr>
        <w:t>4</w:t>
      </w:r>
      <w:r w:rsidR="0002753A">
        <w:rPr>
          <w:bCs/>
        </w:rPr>
        <w:t>3</w:t>
      </w:r>
      <w:r w:rsidRPr="00EA79F7">
        <w:rPr>
          <w:bCs/>
        </w:rPr>
        <w:t>.</w:t>
      </w:r>
    </w:p>
    <w:p w14:paraId="024F8BC2" w14:textId="064C1844" w:rsidR="00550A03" w:rsidRPr="00EA79F7" w:rsidRDefault="00550A03" w:rsidP="00677949">
      <w:pPr>
        <w:keepNext/>
        <w:tabs>
          <w:tab w:val="left" w:pos="709"/>
        </w:tabs>
        <w:jc w:val="right"/>
        <w:rPr>
          <w:bCs/>
          <w:i/>
          <w:iCs/>
        </w:rPr>
      </w:pPr>
      <w:r w:rsidRPr="00EA79F7">
        <w:rPr>
          <w:bCs/>
        </w:rPr>
        <w:t xml:space="preserve">Таблица </w:t>
      </w:r>
      <w:r w:rsidR="00E97A40" w:rsidRPr="00EA79F7">
        <w:rPr>
          <w:bCs/>
        </w:rPr>
        <w:t>4</w:t>
      </w:r>
      <w:r w:rsidR="0002753A">
        <w:rPr>
          <w:bCs/>
        </w:rPr>
        <w:t>3</w:t>
      </w:r>
    </w:p>
    <w:tbl>
      <w:tblPr>
        <w:tblStyle w:val="11"/>
        <w:tblW w:w="5000" w:type="pct"/>
        <w:jc w:val="center"/>
        <w:tblInd w:w="0" w:type="dxa"/>
        <w:tblLayout w:type="fixed"/>
        <w:tblLook w:val="0000" w:firstRow="0" w:lastRow="0" w:firstColumn="0" w:lastColumn="0" w:noHBand="0" w:noVBand="0"/>
      </w:tblPr>
      <w:tblGrid>
        <w:gridCol w:w="666"/>
        <w:gridCol w:w="6700"/>
        <w:gridCol w:w="1979"/>
      </w:tblGrid>
      <w:tr w:rsidR="00EA79F7" w:rsidRPr="00EA79F7" w14:paraId="53546B2C" w14:textId="77777777" w:rsidTr="0031412F">
        <w:trPr>
          <w:cantSplit/>
          <w:jc w:val="center"/>
        </w:trPr>
        <w:tc>
          <w:tcPr>
            <w:tcW w:w="666" w:type="dxa"/>
            <w:shd w:val="clear" w:color="auto" w:fill="D9E2F3" w:themeFill="accent1" w:themeFillTint="33"/>
            <w:vAlign w:val="center"/>
          </w:tcPr>
          <w:p w14:paraId="40B1561C" w14:textId="77777777" w:rsidR="00550A03" w:rsidRPr="00EA79F7" w:rsidRDefault="00550A03" w:rsidP="00677949">
            <w:pPr>
              <w:keepNext/>
              <w:tabs>
                <w:tab w:val="left" w:pos="709"/>
              </w:tabs>
              <w:ind w:firstLine="0"/>
              <w:jc w:val="center"/>
              <w:rPr>
                <w:sz w:val="24"/>
                <w:szCs w:val="24"/>
              </w:rPr>
            </w:pPr>
            <w:r w:rsidRPr="00EA79F7">
              <w:rPr>
                <w:sz w:val="24"/>
                <w:szCs w:val="24"/>
              </w:rPr>
              <w:t>№</w:t>
            </w:r>
          </w:p>
        </w:tc>
        <w:tc>
          <w:tcPr>
            <w:tcW w:w="6700" w:type="dxa"/>
            <w:shd w:val="clear" w:color="auto" w:fill="D9E2F3" w:themeFill="accent1" w:themeFillTint="33"/>
            <w:vAlign w:val="center"/>
          </w:tcPr>
          <w:p w14:paraId="6E4158B2" w14:textId="77777777" w:rsidR="00550A03" w:rsidRPr="00EA79F7" w:rsidRDefault="00550A03" w:rsidP="00677949">
            <w:pPr>
              <w:keepNext/>
              <w:tabs>
                <w:tab w:val="left" w:pos="709"/>
              </w:tabs>
              <w:ind w:firstLine="0"/>
              <w:jc w:val="center"/>
              <w:rPr>
                <w:sz w:val="24"/>
                <w:szCs w:val="24"/>
              </w:rPr>
            </w:pPr>
            <w:r w:rsidRPr="00EA79F7">
              <w:rPr>
                <w:sz w:val="24"/>
                <w:szCs w:val="24"/>
              </w:rPr>
              <w:t>Наименование мероприятия</w:t>
            </w:r>
          </w:p>
        </w:tc>
        <w:tc>
          <w:tcPr>
            <w:tcW w:w="1979" w:type="dxa"/>
            <w:shd w:val="clear" w:color="auto" w:fill="D9E2F3" w:themeFill="accent1" w:themeFillTint="33"/>
            <w:vAlign w:val="center"/>
          </w:tcPr>
          <w:p w14:paraId="5BF4A46A" w14:textId="77777777" w:rsidR="00550A03" w:rsidRPr="00EA79F7" w:rsidRDefault="00550A03" w:rsidP="00677949">
            <w:pPr>
              <w:keepNext/>
              <w:tabs>
                <w:tab w:val="left" w:pos="709"/>
              </w:tabs>
              <w:ind w:firstLine="0"/>
              <w:jc w:val="center"/>
              <w:rPr>
                <w:sz w:val="24"/>
                <w:szCs w:val="24"/>
              </w:rPr>
            </w:pPr>
            <w:r w:rsidRPr="00EA79F7">
              <w:rPr>
                <w:sz w:val="24"/>
                <w:szCs w:val="24"/>
              </w:rPr>
              <w:t>Сроки реализации</w:t>
            </w:r>
          </w:p>
        </w:tc>
      </w:tr>
      <w:tr w:rsidR="00EA79F7" w:rsidRPr="00EA79F7" w14:paraId="68386C9C" w14:textId="77777777" w:rsidTr="0031412F">
        <w:trPr>
          <w:cantSplit/>
          <w:jc w:val="center"/>
        </w:trPr>
        <w:tc>
          <w:tcPr>
            <w:tcW w:w="9345" w:type="dxa"/>
            <w:gridSpan w:val="3"/>
            <w:vAlign w:val="center"/>
          </w:tcPr>
          <w:p w14:paraId="68A049B4" w14:textId="77777777" w:rsidR="00550A03" w:rsidRPr="00EA79F7" w:rsidRDefault="00550A03" w:rsidP="00677949">
            <w:pPr>
              <w:tabs>
                <w:tab w:val="left" w:pos="709"/>
              </w:tabs>
              <w:ind w:firstLine="0"/>
              <w:rPr>
                <w:sz w:val="24"/>
                <w:szCs w:val="24"/>
              </w:rPr>
            </w:pPr>
            <w:r w:rsidRPr="00EA79F7">
              <w:rPr>
                <w:sz w:val="24"/>
                <w:szCs w:val="24"/>
              </w:rPr>
              <w:t>1. Водоснабжение</w:t>
            </w:r>
          </w:p>
        </w:tc>
      </w:tr>
      <w:tr w:rsidR="00EA79F7" w:rsidRPr="00EA79F7" w14:paraId="1998E83C" w14:textId="77777777" w:rsidTr="0031412F">
        <w:trPr>
          <w:cantSplit/>
          <w:jc w:val="center"/>
        </w:trPr>
        <w:tc>
          <w:tcPr>
            <w:tcW w:w="666" w:type="dxa"/>
            <w:vAlign w:val="center"/>
          </w:tcPr>
          <w:p w14:paraId="57AB7DED" w14:textId="77777777" w:rsidR="00550A03" w:rsidRPr="00EA79F7" w:rsidRDefault="00550A03" w:rsidP="00677949">
            <w:pPr>
              <w:tabs>
                <w:tab w:val="left" w:pos="709"/>
              </w:tabs>
              <w:ind w:firstLine="0"/>
              <w:jc w:val="center"/>
              <w:rPr>
                <w:sz w:val="24"/>
                <w:szCs w:val="24"/>
              </w:rPr>
            </w:pPr>
            <w:r w:rsidRPr="00EA79F7">
              <w:rPr>
                <w:sz w:val="24"/>
                <w:szCs w:val="24"/>
              </w:rPr>
              <w:t>1.1</w:t>
            </w:r>
          </w:p>
        </w:tc>
        <w:tc>
          <w:tcPr>
            <w:tcW w:w="6700" w:type="dxa"/>
            <w:vAlign w:val="center"/>
          </w:tcPr>
          <w:p w14:paraId="690AE475" w14:textId="77777777" w:rsidR="00550A03" w:rsidRPr="00EA79F7" w:rsidRDefault="00550A03" w:rsidP="00677949">
            <w:pPr>
              <w:tabs>
                <w:tab w:val="left" w:pos="709"/>
              </w:tabs>
              <w:ind w:firstLine="0"/>
              <w:rPr>
                <w:sz w:val="24"/>
                <w:szCs w:val="24"/>
              </w:rPr>
            </w:pPr>
            <w:r w:rsidRPr="00EA79F7">
              <w:rPr>
                <w:sz w:val="24"/>
                <w:szCs w:val="24"/>
              </w:rPr>
              <w:t>Водоснабжение площадок нового строительства осуществлять прокладкой новых водопроводных сетей в зонах водоснабжения от соответствующих водоводов.</w:t>
            </w:r>
          </w:p>
        </w:tc>
        <w:tc>
          <w:tcPr>
            <w:tcW w:w="1979" w:type="dxa"/>
            <w:vAlign w:val="center"/>
          </w:tcPr>
          <w:p w14:paraId="61EB43E7"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3823328A" w14:textId="77777777" w:rsidTr="0031412F">
        <w:trPr>
          <w:cantSplit/>
          <w:jc w:val="center"/>
        </w:trPr>
        <w:tc>
          <w:tcPr>
            <w:tcW w:w="666" w:type="dxa"/>
            <w:vAlign w:val="center"/>
          </w:tcPr>
          <w:p w14:paraId="1A120E2E" w14:textId="77777777" w:rsidR="00550A03" w:rsidRPr="00EA79F7" w:rsidRDefault="00550A03" w:rsidP="00677949">
            <w:pPr>
              <w:tabs>
                <w:tab w:val="left" w:pos="709"/>
              </w:tabs>
              <w:ind w:firstLine="0"/>
              <w:jc w:val="center"/>
              <w:rPr>
                <w:sz w:val="24"/>
                <w:szCs w:val="24"/>
              </w:rPr>
            </w:pPr>
            <w:r w:rsidRPr="00EA79F7">
              <w:rPr>
                <w:sz w:val="24"/>
                <w:szCs w:val="24"/>
              </w:rPr>
              <w:t>1.2</w:t>
            </w:r>
          </w:p>
        </w:tc>
        <w:tc>
          <w:tcPr>
            <w:tcW w:w="6700" w:type="dxa"/>
            <w:vAlign w:val="center"/>
          </w:tcPr>
          <w:p w14:paraId="41B6C005" w14:textId="77777777" w:rsidR="00550A03" w:rsidRPr="00EA79F7" w:rsidRDefault="00550A03" w:rsidP="00677949">
            <w:pPr>
              <w:tabs>
                <w:tab w:val="left" w:pos="709"/>
              </w:tabs>
              <w:ind w:firstLine="0"/>
              <w:rPr>
                <w:sz w:val="24"/>
                <w:szCs w:val="24"/>
              </w:rPr>
            </w:pPr>
            <w:r w:rsidRPr="00EA79F7">
              <w:rPr>
                <w:sz w:val="24"/>
                <w:szCs w:val="24"/>
              </w:rPr>
              <w:t>Сети водопровода принимаются из стальных, чугунных труб из шаровидного графита, либо из пластмассовых труб.</w:t>
            </w:r>
          </w:p>
        </w:tc>
        <w:tc>
          <w:tcPr>
            <w:tcW w:w="1979" w:type="dxa"/>
            <w:vAlign w:val="center"/>
          </w:tcPr>
          <w:p w14:paraId="1AF15A55"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306BAFB2" w14:textId="77777777" w:rsidTr="0031412F">
        <w:trPr>
          <w:cantSplit/>
          <w:jc w:val="center"/>
        </w:trPr>
        <w:tc>
          <w:tcPr>
            <w:tcW w:w="666" w:type="dxa"/>
            <w:vAlign w:val="center"/>
          </w:tcPr>
          <w:p w14:paraId="3956B2CC" w14:textId="77777777" w:rsidR="00550A03" w:rsidRPr="00EA79F7" w:rsidRDefault="00550A03" w:rsidP="00677949">
            <w:pPr>
              <w:tabs>
                <w:tab w:val="left" w:pos="709"/>
              </w:tabs>
              <w:ind w:firstLine="0"/>
              <w:jc w:val="center"/>
              <w:rPr>
                <w:sz w:val="24"/>
                <w:szCs w:val="24"/>
              </w:rPr>
            </w:pPr>
            <w:r w:rsidRPr="00EA79F7">
              <w:rPr>
                <w:sz w:val="24"/>
                <w:szCs w:val="24"/>
              </w:rPr>
              <w:t>1.3</w:t>
            </w:r>
          </w:p>
        </w:tc>
        <w:tc>
          <w:tcPr>
            <w:tcW w:w="6700" w:type="dxa"/>
            <w:vAlign w:val="center"/>
          </w:tcPr>
          <w:p w14:paraId="4E160DB5" w14:textId="77777777" w:rsidR="00550A03" w:rsidRPr="00EA79F7" w:rsidRDefault="00550A03" w:rsidP="00677949">
            <w:pPr>
              <w:tabs>
                <w:tab w:val="left" w:pos="709"/>
              </w:tabs>
              <w:ind w:firstLine="0"/>
              <w:rPr>
                <w:sz w:val="24"/>
                <w:szCs w:val="24"/>
              </w:rPr>
            </w:pPr>
            <w:r w:rsidRPr="00EA79F7">
              <w:rPr>
                <w:sz w:val="24"/>
                <w:szCs w:val="24"/>
              </w:rPr>
              <w:t xml:space="preserve">Установка водомеров на вводах водопровода во всех зданиях для осуществления первичного учета расходования воды отдельными </w:t>
            </w:r>
            <w:proofErr w:type="spellStart"/>
            <w:r w:rsidRPr="00EA79F7">
              <w:rPr>
                <w:sz w:val="24"/>
                <w:szCs w:val="24"/>
              </w:rPr>
              <w:t>водопотребителями</w:t>
            </w:r>
            <w:proofErr w:type="spellEnd"/>
            <w:r w:rsidRPr="00EA79F7">
              <w:rPr>
                <w:sz w:val="24"/>
                <w:szCs w:val="24"/>
              </w:rPr>
              <w:t xml:space="preserve"> и ее экономии.</w:t>
            </w:r>
          </w:p>
        </w:tc>
        <w:tc>
          <w:tcPr>
            <w:tcW w:w="1979" w:type="dxa"/>
            <w:vAlign w:val="center"/>
          </w:tcPr>
          <w:p w14:paraId="3F18AB2D"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66250BFC" w14:textId="77777777" w:rsidTr="0031412F">
        <w:trPr>
          <w:cantSplit/>
          <w:jc w:val="center"/>
        </w:trPr>
        <w:tc>
          <w:tcPr>
            <w:tcW w:w="666" w:type="dxa"/>
            <w:vAlign w:val="center"/>
          </w:tcPr>
          <w:p w14:paraId="2E400B0B" w14:textId="77777777" w:rsidR="00550A03" w:rsidRPr="00EA79F7" w:rsidRDefault="00550A03" w:rsidP="00677949">
            <w:pPr>
              <w:tabs>
                <w:tab w:val="left" w:pos="709"/>
              </w:tabs>
              <w:ind w:firstLine="0"/>
              <w:jc w:val="center"/>
              <w:rPr>
                <w:sz w:val="24"/>
                <w:szCs w:val="24"/>
              </w:rPr>
            </w:pPr>
            <w:r w:rsidRPr="00EA79F7">
              <w:rPr>
                <w:sz w:val="24"/>
                <w:szCs w:val="24"/>
              </w:rPr>
              <w:t>1.4</w:t>
            </w:r>
          </w:p>
        </w:tc>
        <w:tc>
          <w:tcPr>
            <w:tcW w:w="6700" w:type="dxa"/>
            <w:vAlign w:val="center"/>
          </w:tcPr>
          <w:p w14:paraId="69F4747E" w14:textId="77777777" w:rsidR="00550A03" w:rsidRPr="00EA79F7" w:rsidRDefault="00550A03" w:rsidP="00677949">
            <w:pPr>
              <w:tabs>
                <w:tab w:val="left" w:pos="709"/>
              </w:tabs>
              <w:ind w:firstLine="0"/>
              <w:rPr>
                <w:sz w:val="24"/>
                <w:szCs w:val="24"/>
              </w:rPr>
            </w:pPr>
            <w:r w:rsidRPr="00EA79F7">
              <w:rPr>
                <w:sz w:val="24"/>
                <w:szCs w:val="24"/>
              </w:rPr>
              <w:t>Реконструкция существующих водоводов в точках подключения новых районов с использованием современных технологий прокладки и восстановления инженерных сетей.</w:t>
            </w:r>
          </w:p>
        </w:tc>
        <w:tc>
          <w:tcPr>
            <w:tcW w:w="1979" w:type="dxa"/>
            <w:vAlign w:val="center"/>
          </w:tcPr>
          <w:p w14:paraId="6225FB42"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3FBFB5D4" w14:textId="77777777" w:rsidTr="0031412F">
        <w:trPr>
          <w:cantSplit/>
          <w:jc w:val="center"/>
        </w:trPr>
        <w:tc>
          <w:tcPr>
            <w:tcW w:w="666" w:type="dxa"/>
            <w:vAlign w:val="center"/>
          </w:tcPr>
          <w:p w14:paraId="3649A9CD" w14:textId="77777777" w:rsidR="00550A03" w:rsidRPr="00EA79F7" w:rsidRDefault="00550A03" w:rsidP="00677949">
            <w:pPr>
              <w:tabs>
                <w:tab w:val="left" w:pos="709"/>
              </w:tabs>
              <w:ind w:firstLine="0"/>
              <w:jc w:val="center"/>
              <w:rPr>
                <w:sz w:val="24"/>
                <w:szCs w:val="24"/>
              </w:rPr>
            </w:pPr>
            <w:r w:rsidRPr="00EA79F7">
              <w:rPr>
                <w:sz w:val="24"/>
                <w:szCs w:val="24"/>
              </w:rPr>
              <w:t>1.5</w:t>
            </w:r>
          </w:p>
        </w:tc>
        <w:tc>
          <w:tcPr>
            <w:tcW w:w="6700" w:type="dxa"/>
            <w:vAlign w:val="center"/>
          </w:tcPr>
          <w:p w14:paraId="4303DC7D" w14:textId="77777777" w:rsidR="00550A03" w:rsidRPr="00EA79F7" w:rsidRDefault="00550A03" w:rsidP="00677949">
            <w:pPr>
              <w:tabs>
                <w:tab w:val="left" w:pos="709"/>
              </w:tabs>
              <w:ind w:firstLine="0"/>
              <w:rPr>
                <w:sz w:val="24"/>
                <w:szCs w:val="24"/>
              </w:rPr>
            </w:pPr>
            <w:r w:rsidRPr="00EA79F7">
              <w:rPr>
                <w:sz w:val="24"/>
                <w:szCs w:val="24"/>
              </w:rPr>
              <w:t>Оборудование всех объектов водоснабжения системами автоматического управления и регулирования.</w:t>
            </w:r>
          </w:p>
        </w:tc>
        <w:tc>
          <w:tcPr>
            <w:tcW w:w="1979" w:type="dxa"/>
            <w:vAlign w:val="center"/>
          </w:tcPr>
          <w:p w14:paraId="062E7809"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0DB277C4" w14:textId="77777777" w:rsidTr="0031412F">
        <w:trPr>
          <w:cantSplit/>
          <w:jc w:val="center"/>
        </w:trPr>
        <w:tc>
          <w:tcPr>
            <w:tcW w:w="666" w:type="dxa"/>
            <w:vAlign w:val="center"/>
          </w:tcPr>
          <w:p w14:paraId="38AF6793" w14:textId="77777777" w:rsidR="00550A03" w:rsidRPr="00EA79F7" w:rsidRDefault="00550A03" w:rsidP="00677949">
            <w:pPr>
              <w:tabs>
                <w:tab w:val="left" w:pos="709"/>
              </w:tabs>
              <w:ind w:firstLine="0"/>
              <w:jc w:val="center"/>
              <w:rPr>
                <w:sz w:val="24"/>
                <w:szCs w:val="24"/>
              </w:rPr>
            </w:pPr>
            <w:r w:rsidRPr="00EA79F7">
              <w:rPr>
                <w:sz w:val="24"/>
                <w:szCs w:val="24"/>
              </w:rPr>
              <w:t>1.6</w:t>
            </w:r>
          </w:p>
        </w:tc>
        <w:tc>
          <w:tcPr>
            <w:tcW w:w="6700" w:type="dxa"/>
            <w:vAlign w:val="center"/>
          </w:tcPr>
          <w:p w14:paraId="3C2538E9" w14:textId="77777777" w:rsidR="00550A03" w:rsidRPr="00EA79F7" w:rsidRDefault="00550A03" w:rsidP="00677949">
            <w:pPr>
              <w:tabs>
                <w:tab w:val="left" w:pos="709"/>
              </w:tabs>
              <w:ind w:firstLine="0"/>
              <w:rPr>
                <w:sz w:val="24"/>
                <w:szCs w:val="24"/>
              </w:rPr>
            </w:pPr>
            <w:r w:rsidRPr="00EA79F7">
              <w:rPr>
                <w:sz w:val="24"/>
                <w:szCs w:val="24"/>
              </w:rPr>
              <w:t xml:space="preserve">Реконструкция существующих </w:t>
            </w:r>
            <w:proofErr w:type="spellStart"/>
            <w:r w:rsidRPr="00EA79F7">
              <w:rPr>
                <w:sz w:val="24"/>
                <w:szCs w:val="24"/>
              </w:rPr>
              <w:t>водонасосных</w:t>
            </w:r>
            <w:proofErr w:type="spellEnd"/>
            <w:r w:rsidRPr="00EA79F7">
              <w:rPr>
                <w:sz w:val="24"/>
                <w:szCs w:val="24"/>
              </w:rPr>
              <w:t xml:space="preserve"> станций и существующих водозаборов, с учетом увеличения их производительности.</w:t>
            </w:r>
          </w:p>
        </w:tc>
        <w:tc>
          <w:tcPr>
            <w:tcW w:w="1979" w:type="dxa"/>
            <w:vAlign w:val="center"/>
          </w:tcPr>
          <w:p w14:paraId="7B05198F"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560282A7" w14:textId="77777777" w:rsidTr="0031412F">
        <w:trPr>
          <w:cantSplit/>
          <w:jc w:val="center"/>
        </w:trPr>
        <w:tc>
          <w:tcPr>
            <w:tcW w:w="666" w:type="dxa"/>
            <w:vAlign w:val="center"/>
          </w:tcPr>
          <w:p w14:paraId="12A95493" w14:textId="77777777" w:rsidR="00550A03" w:rsidRPr="00EA79F7" w:rsidRDefault="00550A03" w:rsidP="00677949">
            <w:pPr>
              <w:tabs>
                <w:tab w:val="left" w:pos="709"/>
              </w:tabs>
              <w:ind w:firstLine="0"/>
              <w:jc w:val="center"/>
              <w:rPr>
                <w:sz w:val="24"/>
                <w:szCs w:val="24"/>
              </w:rPr>
            </w:pPr>
            <w:r w:rsidRPr="00EA79F7">
              <w:rPr>
                <w:sz w:val="24"/>
                <w:szCs w:val="24"/>
              </w:rPr>
              <w:t>1.7</w:t>
            </w:r>
          </w:p>
        </w:tc>
        <w:tc>
          <w:tcPr>
            <w:tcW w:w="6700" w:type="dxa"/>
            <w:vAlign w:val="center"/>
          </w:tcPr>
          <w:p w14:paraId="051E51FD" w14:textId="77777777" w:rsidR="00550A03" w:rsidRPr="00EA79F7" w:rsidRDefault="00550A03" w:rsidP="00677949">
            <w:pPr>
              <w:tabs>
                <w:tab w:val="left" w:pos="709"/>
              </w:tabs>
              <w:ind w:firstLine="0"/>
              <w:rPr>
                <w:sz w:val="24"/>
                <w:szCs w:val="24"/>
              </w:rPr>
            </w:pPr>
            <w:r w:rsidRPr="00EA79F7">
              <w:rPr>
                <w:sz w:val="24"/>
                <w:szCs w:val="24"/>
              </w:rPr>
              <w:t>Предусмотреть и благоустроить территорию зон санитарной охраны на водозаборах.</w:t>
            </w:r>
          </w:p>
        </w:tc>
        <w:tc>
          <w:tcPr>
            <w:tcW w:w="1979" w:type="dxa"/>
            <w:vAlign w:val="center"/>
          </w:tcPr>
          <w:p w14:paraId="773C0E6E"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7828B27B" w14:textId="77777777" w:rsidTr="0031412F">
        <w:trPr>
          <w:cantSplit/>
          <w:jc w:val="center"/>
        </w:trPr>
        <w:tc>
          <w:tcPr>
            <w:tcW w:w="9345" w:type="dxa"/>
            <w:gridSpan w:val="3"/>
            <w:vAlign w:val="center"/>
          </w:tcPr>
          <w:p w14:paraId="395B21B3" w14:textId="77777777" w:rsidR="00550A03" w:rsidRPr="00EA79F7" w:rsidRDefault="00550A03" w:rsidP="00677949">
            <w:pPr>
              <w:tabs>
                <w:tab w:val="left" w:pos="709"/>
              </w:tabs>
              <w:ind w:firstLine="0"/>
              <w:rPr>
                <w:sz w:val="24"/>
                <w:szCs w:val="24"/>
              </w:rPr>
            </w:pPr>
            <w:r w:rsidRPr="00EA79F7">
              <w:rPr>
                <w:sz w:val="24"/>
                <w:szCs w:val="24"/>
              </w:rPr>
              <w:t>2. Водоотведение</w:t>
            </w:r>
          </w:p>
        </w:tc>
      </w:tr>
      <w:tr w:rsidR="00EA79F7" w:rsidRPr="00EA79F7" w14:paraId="79267843" w14:textId="77777777" w:rsidTr="0031412F">
        <w:trPr>
          <w:cantSplit/>
          <w:jc w:val="center"/>
        </w:trPr>
        <w:tc>
          <w:tcPr>
            <w:tcW w:w="666" w:type="dxa"/>
            <w:vAlign w:val="center"/>
          </w:tcPr>
          <w:p w14:paraId="4C540C73" w14:textId="77777777" w:rsidR="00550A03" w:rsidRPr="00EA79F7" w:rsidRDefault="00550A03" w:rsidP="00677949">
            <w:pPr>
              <w:tabs>
                <w:tab w:val="left" w:pos="709"/>
              </w:tabs>
              <w:ind w:firstLine="0"/>
              <w:jc w:val="center"/>
              <w:rPr>
                <w:sz w:val="24"/>
                <w:szCs w:val="24"/>
              </w:rPr>
            </w:pPr>
            <w:r w:rsidRPr="00EA79F7">
              <w:rPr>
                <w:sz w:val="24"/>
                <w:szCs w:val="24"/>
              </w:rPr>
              <w:t>2.1</w:t>
            </w:r>
          </w:p>
        </w:tc>
        <w:tc>
          <w:tcPr>
            <w:tcW w:w="6700" w:type="dxa"/>
            <w:vAlign w:val="center"/>
          </w:tcPr>
          <w:p w14:paraId="4F6E63AE" w14:textId="77777777" w:rsidR="00550A03" w:rsidRPr="00EA79F7" w:rsidRDefault="00550A03" w:rsidP="00677949">
            <w:pPr>
              <w:tabs>
                <w:tab w:val="left" w:pos="709"/>
              </w:tabs>
              <w:ind w:firstLine="0"/>
              <w:rPr>
                <w:sz w:val="24"/>
                <w:szCs w:val="24"/>
              </w:rPr>
            </w:pPr>
            <w:r w:rsidRPr="00EA79F7">
              <w:rPr>
                <w:sz w:val="24"/>
                <w:szCs w:val="24"/>
              </w:rPr>
              <w:t>Проведение изыскательских мероприятий по размещению и строительству очистных сооружений.</w:t>
            </w:r>
          </w:p>
        </w:tc>
        <w:tc>
          <w:tcPr>
            <w:tcW w:w="1979" w:type="dxa"/>
            <w:vAlign w:val="center"/>
          </w:tcPr>
          <w:p w14:paraId="58F2E420"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087BB7E2" w14:textId="77777777" w:rsidTr="0031412F">
        <w:trPr>
          <w:cantSplit/>
          <w:jc w:val="center"/>
        </w:trPr>
        <w:tc>
          <w:tcPr>
            <w:tcW w:w="666" w:type="dxa"/>
            <w:vAlign w:val="center"/>
          </w:tcPr>
          <w:p w14:paraId="53E09DF8" w14:textId="77777777" w:rsidR="00550A03" w:rsidRPr="00EA79F7" w:rsidRDefault="00550A03" w:rsidP="00677949">
            <w:pPr>
              <w:tabs>
                <w:tab w:val="left" w:pos="709"/>
              </w:tabs>
              <w:ind w:firstLine="0"/>
              <w:jc w:val="center"/>
              <w:rPr>
                <w:sz w:val="24"/>
                <w:szCs w:val="24"/>
              </w:rPr>
            </w:pPr>
            <w:r w:rsidRPr="00EA79F7">
              <w:rPr>
                <w:sz w:val="24"/>
                <w:szCs w:val="24"/>
              </w:rPr>
              <w:t>2.2</w:t>
            </w:r>
          </w:p>
        </w:tc>
        <w:tc>
          <w:tcPr>
            <w:tcW w:w="6700" w:type="dxa"/>
            <w:vAlign w:val="center"/>
          </w:tcPr>
          <w:p w14:paraId="6B192834" w14:textId="77777777" w:rsidR="00550A03" w:rsidRPr="00EA79F7" w:rsidRDefault="00550A03" w:rsidP="00677949">
            <w:pPr>
              <w:tabs>
                <w:tab w:val="left" w:pos="709"/>
              </w:tabs>
              <w:ind w:firstLine="0"/>
              <w:rPr>
                <w:sz w:val="24"/>
                <w:szCs w:val="24"/>
              </w:rPr>
            </w:pPr>
            <w:r w:rsidRPr="00EA79F7">
              <w:rPr>
                <w:sz w:val="24"/>
                <w:szCs w:val="24"/>
              </w:rPr>
              <w:t xml:space="preserve">Ввести локальную очистку от специфических загрязняющих веществ </w:t>
            </w:r>
            <w:proofErr w:type="spellStart"/>
            <w:r w:rsidRPr="00EA79F7">
              <w:rPr>
                <w:sz w:val="24"/>
                <w:szCs w:val="24"/>
              </w:rPr>
              <w:t>промстоков</w:t>
            </w:r>
            <w:proofErr w:type="spellEnd"/>
            <w:r w:rsidRPr="00EA79F7">
              <w:rPr>
                <w:sz w:val="24"/>
                <w:szCs w:val="24"/>
              </w:rPr>
              <w:t xml:space="preserve"> на всех промышленных предприятиях, с целью уменьшения нагрузки на биологические очистные сооружения.</w:t>
            </w:r>
          </w:p>
        </w:tc>
        <w:tc>
          <w:tcPr>
            <w:tcW w:w="1979" w:type="dxa"/>
            <w:vAlign w:val="center"/>
          </w:tcPr>
          <w:p w14:paraId="3F284F6C"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36B5628C" w14:textId="77777777" w:rsidTr="0031412F">
        <w:trPr>
          <w:cantSplit/>
          <w:jc w:val="center"/>
        </w:trPr>
        <w:tc>
          <w:tcPr>
            <w:tcW w:w="666" w:type="dxa"/>
            <w:vAlign w:val="center"/>
          </w:tcPr>
          <w:p w14:paraId="0D49FDD2" w14:textId="77777777" w:rsidR="00550A03" w:rsidRPr="00EA79F7" w:rsidRDefault="00550A03" w:rsidP="00677949">
            <w:pPr>
              <w:tabs>
                <w:tab w:val="left" w:pos="709"/>
              </w:tabs>
              <w:ind w:firstLine="0"/>
              <w:jc w:val="center"/>
              <w:rPr>
                <w:sz w:val="24"/>
                <w:szCs w:val="24"/>
              </w:rPr>
            </w:pPr>
            <w:r w:rsidRPr="00EA79F7">
              <w:rPr>
                <w:sz w:val="24"/>
                <w:szCs w:val="24"/>
              </w:rPr>
              <w:lastRenderedPageBreak/>
              <w:t>2.3</w:t>
            </w:r>
          </w:p>
        </w:tc>
        <w:tc>
          <w:tcPr>
            <w:tcW w:w="6700" w:type="dxa"/>
            <w:vAlign w:val="center"/>
          </w:tcPr>
          <w:p w14:paraId="6A9B14EA" w14:textId="77777777" w:rsidR="00550A03" w:rsidRPr="00EA79F7" w:rsidRDefault="00550A03" w:rsidP="00677949">
            <w:pPr>
              <w:tabs>
                <w:tab w:val="left" w:pos="709"/>
              </w:tabs>
              <w:ind w:firstLine="0"/>
              <w:rPr>
                <w:sz w:val="24"/>
                <w:szCs w:val="24"/>
              </w:rPr>
            </w:pPr>
            <w:r w:rsidRPr="00EA79F7">
              <w:rPr>
                <w:sz w:val="24"/>
                <w:szCs w:val="24"/>
              </w:rPr>
              <w:t xml:space="preserve">Проведение мероприятий по снижению водоотведения за счет введения систем оборотного водоснабжения, создания бессточных производств и </w:t>
            </w:r>
            <w:proofErr w:type="spellStart"/>
            <w:r w:rsidRPr="00EA79F7">
              <w:rPr>
                <w:sz w:val="24"/>
                <w:szCs w:val="24"/>
              </w:rPr>
              <w:t>водосберегающих</w:t>
            </w:r>
            <w:proofErr w:type="spellEnd"/>
            <w:r w:rsidRPr="00EA79F7">
              <w:rPr>
                <w:sz w:val="24"/>
                <w:szCs w:val="24"/>
              </w:rPr>
              <w:t xml:space="preserve"> технологий.</w:t>
            </w:r>
          </w:p>
        </w:tc>
        <w:tc>
          <w:tcPr>
            <w:tcW w:w="1979" w:type="dxa"/>
            <w:vAlign w:val="center"/>
          </w:tcPr>
          <w:p w14:paraId="5A7E349D"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05D4CFB3" w14:textId="77777777" w:rsidTr="0031412F">
        <w:trPr>
          <w:cantSplit/>
          <w:jc w:val="center"/>
        </w:trPr>
        <w:tc>
          <w:tcPr>
            <w:tcW w:w="666" w:type="dxa"/>
            <w:vAlign w:val="center"/>
          </w:tcPr>
          <w:p w14:paraId="679263D5" w14:textId="77777777" w:rsidR="00550A03" w:rsidRPr="00EA79F7" w:rsidRDefault="00550A03" w:rsidP="00677949">
            <w:pPr>
              <w:tabs>
                <w:tab w:val="left" w:pos="709"/>
              </w:tabs>
              <w:ind w:firstLine="0"/>
              <w:jc w:val="center"/>
              <w:rPr>
                <w:sz w:val="24"/>
                <w:szCs w:val="24"/>
              </w:rPr>
            </w:pPr>
            <w:r w:rsidRPr="00EA79F7">
              <w:rPr>
                <w:sz w:val="24"/>
                <w:szCs w:val="24"/>
              </w:rPr>
              <w:t>2.4</w:t>
            </w:r>
          </w:p>
        </w:tc>
        <w:tc>
          <w:tcPr>
            <w:tcW w:w="6700" w:type="dxa"/>
            <w:vAlign w:val="center"/>
          </w:tcPr>
          <w:p w14:paraId="760CCD73" w14:textId="77777777" w:rsidR="00550A03" w:rsidRPr="00EA79F7" w:rsidRDefault="00550A03" w:rsidP="00677949">
            <w:pPr>
              <w:tabs>
                <w:tab w:val="left" w:pos="709"/>
              </w:tabs>
              <w:ind w:firstLine="0"/>
              <w:rPr>
                <w:sz w:val="24"/>
                <w:szCs w:val="24"/>
              </w:rPr>
            </w:pPr>
            <w:proofErr w:type="spellStart"/>
            <w:r w:rsidRPr="00EA79F7">
              <w:rPr>
                <w:sz w:val="24"/>
                <w:szCs w:val="24"/>
              </w:rPr>
              <w:t>Канализование</w:t>
            </w:r>
            <w:proofErr w:type="spellEnd"/>
            <w:r w:rsidRPr="00EA79F7">
              <w:rPr>
                <w:sz w:val="24"/>
                <w:szCs w:val="24"/>
              </w:rPr>
              <w:t xml:space="preserve"> новых площадок строительства и существующего </w:t>
            </w:r>
            <w:proofErr w:type="spellStart"/>
            <w:r w:rsidRPr="00EA79F7">
              <w:rPr>
                <w:sz w:val="24"/>
                <w:szCs w:val="24"/>
              </w:rPr>
              <w:t>неканализованного</w:t>
            </w:r>
            <w:proofErr w:type="spellEnd"/>
            <w:r w:rsidRPr="00EA79F7">
              <w:rPr>
                <w:sz w:val="24"/>
                <w:szCs w:val="24"/>
              </w:rPr>
              <w:t xml:space="preserve"> жилого фонда предусмотреть через проектируемые самотечные коллекторы диаметрами 150-300 мм с отводом через существующие сети канализации.</w:t>
            </w:r>
          </w:p>
        </w:tc>
        <w:tc>
          <w:tcPr>
            <w:tcW w:w="1979" w:type="dxa"/>
            <w:vAlign w:val="center"/>
          </w:tcPr>
          <w:p w14:paraId="6432A445"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09BB8D3E" w14:textId="77777777" w:rsidTr="0031412F">
        <w:trPr>
          <w:cantSplit/>
          <w:jc w:val="center"/>
        </w:trPr>
        <w:tc>
          <w:tcPr>
            <w:tcW w:w="666" w:type="dxa"/>
            <w:vAlign w:val="center"/>
          </w:tcPr>
          <w:p w14:paraId="5030B754" w14:textId="77777777" w:rsidR="00550A03" w:rsidRPr="00EA79F7" w:rsidRDefault="00550A03" w:rsidP="00677949">
            <w:pPr>
              <w:tabs>
                <w:tab w:val="left" w:pos="709"/>
              </w:tabs>
              <w:ind w:firstLine="0"/>
              <w:jc w:val="center"/>
              <w:rPr>
                <w:sz w:val="24"/>
                <w:szCs w:val="24"/>
              </w:rPr>
            </w:pPr>
            <w:r w:rsidRPr="00EA79F7">
              <w:rPr>
                <w:sz w:val="24"/>
                <w:szCs w:val="24"/>
              </w:rPr>
              <w:t>2.5</w:t>
            </w:r>
          </w:p>
        </w:tc>
        <w:tc>
          <w:tcPr>
            <w:tcW w:w="6700" w:type="dxa"/>
            <w:vAlign w:val="center"/>
          </w:tcPr>
          <w:p w14:paraId="77F5FF48" w14:textId="77777777" w:rsidR="00550A03" w:rsidRPr="00EA79F7" w:rsidRDefault="00550A03" w:rsidP="00677949">
            <w:pPr>
              <w:tabs>
                <w:tab w:val="left" w:pos="709"/>
              </w:tabs>
              <w:ind w:firstLine="0"/>
              <w:rPr>
                <w:sz w:val="24"/>
                <w:szCs w:val="24"/>
              </w:rPr>
            </w:pPr>
            <w:r w:rsidRPr="00EA79F7">
              <w:rPr>
                <w:sz w:val="24"/>
                <w:szCs w:val="24"/>
              </w:rPr>
              <w:t>Самотечные сети канализации рекомендуется прокладывать из асбестоцементных или пластмассовых труб, напорные сети – из металлических труб в изоляции, железобетонных либо пластмассовых труб, с учетом новых технологий.</w:t>
            </w:r>
          </w:p>
        </w:tc>
        <w:tc>
          <w:tcPr>
            <w:tcW w:w="1979" w:type="dxa"/>
            <w:vAlign w:val="center"/>
          </w:tcPr>
          <w:p w14:paraId="334F7155"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05CAD926" w14:textId="77777777" w:rsidTr="0031412F">
        <w:trPr>
          <w:cantSplit/>
          <w:jc w:val="center"/>
        </w:trPr>
        <w:tc>
          <w:tcPr>
            <w:tcW w:w="9345" w:type="dxa"/>
            <w:gridSpan w:val="3"/>
            <w:vAlign w:val="center"/>
          </w:tcPr>
          <w:p w14:paraId="7B26424F" w14:textId="77777777" w:rsidR="00550A03" w:rsidRPr="00EA79F7" w:rsidRDefault="00550A03" w:rsidP="00677949">
            <w:pPr>
              <w:tabs>
                <w:tab w:val="left" w:pos="709"/>
              </w:tabs>
              <w:ind w:firstLine="0"/>
              <w:rPr>
                <w:sz w:val="24"/>
                <w:szCs w:val="24"/>
              </w:rPr>
            </w:pPr>
            <w:r w:rsidRPr="00EA79F7">
              <w:rPr>
                <w:sz w:val="24"/>
                <w:szCs w:val="24"/>
              </w:rPr>
              <w:t>3. Газоснабжение</w:t>
            </w:r>
          </w:p>
        </w:tc>
      </w:tr>
      <w:tr w:rsidR="00EA79F7" w:rsidRPr="00EA79F7" w14:paraId="09BEA715" w14:textId="77777777" w:rsidTr="0031412F">
        <w:trPr>
          <w:cantSplit/>
          <w:jc w:val="center"/>
        </w:trPr>
        <w:tc>
          <w:tcPr>
            <w:tcW w:w="666" w:type="dxa"/>
            <w:vAlign w:val="center"/>
          </w:tcPr>
          <w:p w14:paraId="51F93170" w14:textId="77777777" w:rsidR="00550A03" w:rsidRPr="00EA79F7" w:rsidRDefault="00550A03" w:rsidP="00677949">
            <w:pPr>
              <w:tabs>
                <w:tab w:val="left" w:pos="709"/>
              </w:tabs>
              <w:ind w:firstLine="0"/>
              <w:jc w:val="center"/>
              <w:rPr>
                <w:sz w:val="24"/>
                <w:szCs w:val="24"/>
              </w:rPr>
            </w:pPr>
            <w:r w:rsidRPr="00EA79F7">
              <w:rPr>
                <w:sz w:val="24"/>
                <w:szCs w:val="24"/>
              </w:rPr>
              <w:t>3.1</w:t>
            </w:r>
          </w:p>
        </w:tc>
        <w:tc>
          <w:tcPr>
            <w:tcW w:w="6700" w:type="dxa"/>
            <w:vAlign w:val="center"/>
          </w:tcPr>
          <w:p w14:paraId="5FEA7D16" w14:textId="77777777" w:rsidR="00550A03" w:rsidRPr="00EA79F7" w:rsidRDefault="00550A03" w:rsidP="00677949">
            <w:pPr>
              <w:tabs>
                <w:tab w:val="left" w:pos="709"/>
              </w:tabs>
              <w:ind w:firstLine="0"/>
              <w:rPr>
                <w:sz w:val="24"/>
                <w:szCs w:val="24"/>
              </w:rPr>
            </w:pPr>
            <w:r w:rsidRPr="00EA79F7">
              <w:rPr>
                <w:sz w:val="24"/>
                <w:szCs w:val="24"/>
              </w:rPr>
              <w:t>Строительство магистральных газопроводов и газорегуляторных пунктов для районов нового строительства.</w:t>
            </w:r>
          </w:p>
        </w:tc>
        <w:tc>
          <w:tcPr>
            <w:tcW w:w="1979" w:type="dxa"/>
            <w:vAlign w:val="center"/>
          </w:tcPr>
          <w:p w14:paraId="41CDA84F"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0F247864" w14:textId="77777777" w:rsidTr="0031412F">
        <w:trPr>
          <w:cantSplit/>
          <w:jc w:val="center"/>
        </w:trPr>
        <w:tc>
          <w:tcPr>
            <w:tcW w:w="666" w:type="dxa"/>
            <w:vAlign w:val="center"/>
          </w:tcPr>
          <w:p w14:paraId="721C95EF" w14:textId="77777777" w:rsidR="00550A03" w:rsidRPr="00EA79F7" w:rsidRDefault="00550A03" w:rsidP="00677949">
            <w:pPr>
              <w:tabs>
                <w:tab w:val="left" w:pos="709"/>
              </w:tabs>
              <w:ind w:firstLine="0"/>
              <w:jc w:val="center"/>
              <w:rPr>
                <w:sz w:val="24"/>
                <w:szCs w:val="24"/>
              </w:rPr>
            </w:pPr>
            <w:r w:rsidRPr="00EA79F7">
              <w:rPr>
                <w:sz w:val="24"/>
                <w:szCs w:val="24"/>
              </w:rPr>
              <w:t>3.2</w:t>
            </w:r>
          </w:p>
        </w:tc>
        <w:tc>
          <w:tcPr>
            <w:tcW w:w="6700" w:type="dxa"/>
            <w:vAlign w:val="center"/>
          </w:tcPr>
          <w:p w14:paraId="4DB0F2B3" w14:textId="77777777" w:rsidR="00550A03" w:rsidRPr="00EA79F7" w:rsidRDefault="00550A03" w:rsidP="00677949">
            <w:pPr>
              <w:tabs>
                <w:tab w:val="left" w:pos="709"/>
              </w:tabs>
              <w:ind w:firstLine="0"/>
              <w:rPr>
                <w:sz w:val="24"/>
                <w:szCs w:val="24"/>
              </w:rPr>
            </w:pPr>
            <w:r w:rsidRPr="00EA79F7">
              <w:rPr>
                <w:sz w:val="24"/>
                <w:szCs w:val="24"/>
              </w:rPr>
              <w:t>Строительство и реконструкция котельных на природном газе с заменой устаревшего оборудования на более новое, экономичное и энергоемкое с КПД&gt; 90%.</w:t>
            </w:r>
          </w:p>
        </w:tc>
        <w:tc>
          <w:tcPr>
            <w:tcW w:w="1979" w:type="dxa"/>
            <w:vAlign w:val="center"/>
          </w:tcPr>
          <w:p w14:paraId="185BA70E"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2C1E1C52" w14:textId="77777777" w:rsidTr="0031412F">
        <w:trPr>
          <w:cantSplit/>
          <w:jc w:val="center"/>
        </w:trPr>
        <w:tc>
          <w:tcPr>
            <w:tcW w:w="666" w:type="dxa"/>
            <w:vAlign w:val="center"/>
          </w:tcPr>
          <w:p w14:paraId="052B3F91" w14:textId="77777777" w:rsidR="00550A03" w:rsidRPr="00EA79F7" w:rsidRDefault="00550A03" w:rsidP="00677949">
            <w:pPr>
              <w:tabs>
                <w:tab w:val="left" w:pos="709"/>
              </w:tabs>
              <w:ind w:firstLine="0"/>
              <w:jc w:val="center"/>
              <w:rPr>
                <w:sz w:val="24"/>
                <w:szCs w:val="24"/>
              </w:rPr>
            </w:pPr>
            <w:r w:rsidRPr="00EA79F7">
              <w:rPr>
                <w:sz w:val="24"/>
                <w:szCs w:val="24"/>
              </w:rPr>
              <w:t>3.3</w:t>
            </w:r>
          </w:p>
        </w:tc>
        <w:tc>
          <w:tcPr>
            <w:tcW w:w="6700" w:type="dxa"/>
            <w:vAlign w:val="center"/>
          </w:tcPr>
          <w:p w14:paraId="673249BB" w14:textId="77777777" w:rsidR="00550A03" w:rsidRPr="00EA79F7" w:rsidRDefault="00550A03" w:rsidP="00677949">
            <w:pPr>
              <w:tabs>
                <w:tab w:val="left" w:pos="709"/>
              </w:tabs>
              <w:ind w:firstLine="0"/>
              <w:rPr>
                <w:sz w:val="24"/>
                <w:szCs w:val="24"/>
              </w:rPr>
            </w:pPr>
            <w:r w:rsidRPr="00EA79F7">
              <w:rPr>
                <w:sz w:val="24"/>
                <w:szCs w:val="24"/>
              </w:rPr>
              <w:t>Поэтапная перекладка ветхих газопроводов с использованием для подземной прокладки полиэтиленовых труб.</w:t>
            </w:r>
          </w:p>
        </w:tc>
        <w:tc>
          <w:tcPr>
            <w:tcW w:w="1979" w:type="dxa"/>
            <w:vAlign w:val="center"/>
          </w:tcPr>
          <w:p w14:paraId="0F4383A5"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45E955D6" w14:textId="77777777" w:rsidTr="0031412F">
        <w:trPr>
          <w:cantSplit/>
          <w:jc w:val="center"/>
        </w:trPr>
        <w:tc>
          <w:tcPr>
            <w:tcW w:w="666" w:type="dxa"/>
            <w:vAlign w:val="center"/>
          </w:tcPr>
          <w:p w14:paraId="1A31454A" w14:textId="77777777" w:rsidR="00550A03" w:rsidRPr="00EA79F7" w:rsidRDefault="00550A03" w:rsidP="00677949">
            <w:pPr>
              <w:tabs>
                <w:tab w:val="left" w:pos="709"/>
              </w:tabs>
              <w:ind w:firstLine="0"/>
              <w:jc w:val="center"/>
              <w:rPr>
                <w:sz w:val="24"/>
                <w:szCs w:val="24"/>
              </w:rPr>
            </w:pPr>
            <w:r w:rsidRPr="00EA79F7">
              <w:rPr>
                <w:sz w:val="24"/>
                <w:szCs w:val="24"/>
              </w:rPr>
              <w:t>3.4</w:t>
            </w:r>
          </w:p>
        </w:tc>
        <w:tc>
          <w:tcPr>
            <w:tcW w:w="6700" w:type="dxa"/>
            <w:vAlign w:val="center"/>
          </w:tcPr>
          <w:p w14:paraId="6F3BF701" w14:textId="77777777" w:rsidR="00550A03" w:rsidRPr="00EA79F7" w:rsidRDefault="00550A03" w:rsidP="00677949">
            <w:pPr>
              <w:tabs>
                <w:tab w:val="left" w:pos="709"/>
              </w:tabs>
              <w:ind w:firstLine="0"/>
              <w:rPr>
                <w:sz w:val="24"/>
                <w:szCs w:val="24"/>
              </w:rPr>
            </w:pPr>
            <w:r w:rsidRPr="00EA79F7">
              <w:rPr>
                <w:sz w:val="24"/>
                <w:szCs w:val="24"/>
              </w:rPr>
              <w:t>Поэтапный переход на использование сетевого газа объектов, потребляющих сжиженный углеводородный газ (СУГ).</w:t>
            </w:r>
          </w:p>
        </w:tc>
        <w:tc>
          <w:tcPr>
            <w:tcW w:w="1979" w:type="dxa"/>
            <w:vAlign w:val="center"/>
          </w:tcPr>
          <w:p w14:paraId="6A7FDA5F"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613C0498" w14:textId="77777777" w:rsidTr="0031412F">
        <w:trPr>
          <w:cantSplit/>
          <w:jc w:val="center"/>
        </w:trPr>
        <w:tc>
          <w:tcPr>
            <w:tcW w:w="666" w:type="dxa"/>
            <w:vAlign w:val="center"/>
          </w:tcPr>
          <w:p w14:paraId="238EDF17" w14:textId="77777777" w:rsidR="00550A03" w:rsidRPr="00EA79F7" w:rsidRDefault="00550A03" w:rsidP="00677949">
            <w:pPr>
              <w:tabs>
                <w:tab w:val="left" w:pos="709"/>
              </w:tabs>
              <w:ind w:firstLine="0"/>
              <w:jc w:val="center"/>
              <w:rPr>
                <w:sz w:val="24"/>
                <w:szCs w:val="24"/>
              </w:rPr>
            </w:pPr>
            <w:r w:rsidRPr="00EA79F7">
              <w:rPr>
                <w:sz w:val="24"/>
                <w:szCs w:val="24"/>
              </w:rPr>
              <w:t>3.5</w:t>
            </w:r>
          </w:p>
        </w:tc>
        <w:tc>
          <w:tcPr>
            <w:tcW w:w="6700" w:type="dxa"/>
            <w:vAlign w:val="center"/>
          </w:tcPr>
          <w:p w14:paraId="3B1141DC" w14:textId="77777777" w:rsidR="00550A03" w:rsidRPr="00EA79F7" w:rsidRDefault="00550A03" w:rsidP="00677949">
            <w:pPr>
              <w:tabs>
                <w:tab w:val="left" w:pos="709"/>
              </w:tabs>
              <w:ind w:firstLine="0"/>
              <w:rPr>
                <w:sz w:val="24"/>
                <w:szCs w:val="24"/>
              </w:rPr>
            </w:pPr>
            <w:r w:rsidRPr="00EA79F7">
              <w:rPr>
                <w:sz w:val="24"/>
                <w:szCs w:val="24"/>
              </w:rPr>
              <w:t>Развитие системы газоснабжения поселения осуществляется в увязке с перспективами градостроительного развития поселения и района.</w:t>
            </w:r>
          </w:p>
        </w:tc>
        <w:tc>
          <w:tcPr>
            <w:tcW w:w="1979" w:type="dxa"/>
            <w:vAlign w:val="center"/>
          </w:tcPr>
          <w:p w14:paraId="201859DC"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63BD54D6" w14:textId="77777777" w:rsidTr="0031412F">
        <w:trPr>
          <w:cantSplit/>
          <w:jc w:val="center"/>
        </w:trPr>
        <w:tc>
          <w:tcPr>
            <w:tcW w:w="9345" w:type="dxa"/>
            <w:gridSpan w:val="3"/>
            <w:vAlign w:val="center"/>
          </w:tcPr>
          <w:p w14:paraId="5689137C" w14:textId="77777777" w:rsidR="00550A03" w:rsidRPr="00EA79F7" w:rsidRDefault="00550A03" w:rsidP="00677949">
            <w:pPr>
              <w:tabs>
                <w:tab w:val="left" w:pos="709"/>
              </w:tabs>
              <w:ind w:firstLine="0"/>
              <w:rPr>
                <w:sz w:val="24"/>
                <w:szCs w:val="24"/>
              </w:rPr>
            </w:pPr>
            <w:r w:rsidRPr="00EA79F7">
              <w:rPr>
                <w:sz w:val="24"/>
                <w:szCs w:val="24"/>
              </w:rPr>
              <w:t>4. Теплоснабжение</w:t>
            </w:r>
          </w:p>
        </w:tc>
      </w:tr>
      <w:tr w:rsidR="00EA79F7" w:rsidRPr="00EA79F7" w14:paraId="548CDABA" w14:textId="77777777" w:rsidTr="0031412F">
        <w:trPr>
          <w:cantSplit/>
          <w:jc w:val="center"/>
        </w:trPr>
        <w:tc>
          <w:tcPr>
            <w:tcW w:w="666" w:type="dxa"/>
            <w:vAlign w:val="center"/>
          </w:tcPr>
          <w:p w14:paraId="716C78F2" w14:textId="77777777" w:rsidR="00550A03" w:rsidRPr="00EA79F7" w:rsidRDefault="00550A03" w:rsidP="00677949">
            <w:pPr>
              <w:tabs>
                <w:tab w:val="left" w:pos="709"/>
              </w:tabs>
              <w:ind w:firstLine="0"/>
              <w:jc w:val="center"/>
              <w:rPr>
                <w:sz w:val="24"/>
                <w:szCs w:val="24"/>
              </w:rPr>
            </w:pPr>
            <w:r w:rsidRPr="00EA79F7">
              <w:rPr>
                <w:sz w:val="24"/>
                <w:szCs w:val="24"/>
              </w:rPr>
              <w:t>4.1</w:t>
            </w:r>
          </w:p>
        </w:tc>
        <w:tc>
          <w:tcPr>
            <w:tcW w:w="6700" w:type="dxa"/>
            <w:vAlign w:val="center"/>
          </w:tcPr>
          <w:p w14:paraId="6968C8A2" w14:textId="77777777" w:rsidR="00550A03" w:rsidRPr="00EA79F7" w:rsidRDefault="00550A03" w:rsidP="00677949">
            <w:pPr>
              <w:tabs>
                <w:tab w:val="left" w:pos="709"/>
              </w:tabs>
              <w:ind w:firstLine="0"/>
              <w:rPr>
                <w:sz w:val="24"/>
                <w:szCs w:val="24"/>
              </w:rPr>
            </w:pPr>
            <w:r w:rsidRPr="00EA79F7">
              <w:rPr>
                <w:sz w:val="24"/>
                <w:szCs w:val="24"/>
              </w:rPr>
              <w:t>Применение газа на всех источниках теплоснабжения (котельных, локальных систем отопления в малоэтажной застройке района), как более дешёвого и экологического вида топлива.</w:t>
            </w:r>
          </w:p>
        </w:tc>
        <w:tc>
          <w:tcPr>
            <w:tcW w:w="1979" w:type="dxa"/>
            <w:vAlign w:val="center"/>
          </w:tcPr>
          <w:p w14:paraId="73E5DE44"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3B6AA254" w14:textId="77777777" w:rsidTr="0031412F">
        <w:trPr>
          <w:cantSplit/>
          <w:jc w:val="center"/>
        </w:trPr>
        <w:tc>
          <w:tcPr>
            <w:tcW w:w="666" w:type="dxa"/>
            <w:vAlign w:val="center"/>
          </w:tcPr>
          <w:p w14:paraId="3AAFED82" w14:textId="77777777" w:rsidR="00550A03" w:rsidRPr="00EA79F7" w:rsidRDefault="00550A03" w:rsidP="00677949">
            <w:pPr>
              <w:tabs>
                <w:tab w:val="left" w:pos="709"/>
              </w:tabs>
              <w:ind w:firstLine="0"/>
              <w:jc w:val="center"/>
              <w:rPr>
                <w:sz w:val="24"/>
                <w:szCs w:val="24"/>
              </w:rPr>
            </w:pPr>
            <w:r w:rsidRPr="00EA79F7">
              <w:rPr>
                <w:sz w:val="24"/>
                <w:szCs w:val="24"/>
              </w:rPr>
              <w:t>4.2</w:t>
            </w:r>
          </w:p>
        </w:tc>
        <w:tc>
          <w:tcPr>
            <w:tcW w:w="6700" w:type="dxa"/>
            <w:vAlign w:val="center"/>
          </w:tcPr>
          <w:p w14:paraId="0A376933" w14:textId="77777777" w:rsidR="00550A03" w:rsidRPr="00EA79F7" w:rsidRDefault="00550A03" w:rsidP="00677949">
            <w:pPr>
              <w:tabs>
                <w:tab w:val="left" w:pos="709"/>
              </w:tabs>
              <w:ind w:firstLine="0"/>
              <w:rPr>
                <w:sz w:val="24"/>
                <w:szCs w:val="24"/>
              </w:rPr>
            </w:pPr>
            <w:r w:rsidRPr="00EA79F7">
              <w:rPr>
                <w:sz w:val="24"/>
                <w:szCs w:val="24"/>
              </w:rPr>
              <w:t>Реконструкция и переоборудование изношенных котельных и тепловых сетей социально значимых объектов.</w:t>
            </w:r>
          </w:p>
        </w:tc>
        <w:tc>
          <w:tcPr>
            <w:tcW w:w="1979" w:type="dxa"/>
            <w:vAlign w:val="center"/>
          </w:tcPr>
          <w:p w14:paraId="0ACB7C42"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2F3ACDF1" w14:textId="77777777" w:rsidTr="0031412F">
        <w:trPr>
          <w:cantSplit/>
          <w:jc w:val="center"/>
        </w:trPr>
        <w:tc>
          <w:tcPr>
            <w:tcW w:w="666" w:type="dxa"/>
            <w:vAlign w:val="center"/>
          </w:tcPr>
          <w:p w14:paraId="04E24CC2" w14:textId="77777777" w:rsidR="00550A03" w:rsidRPr="00EA79F7" w:rsidRDefault="00550A03" w:rsidP="00677949">
            <w:pPr>
              <w:tabs>
                <w:tab w:val="left" w:pos="709"/>
              </w:tabs>
              <w:ind w:firstLine="0"/>
              <w:jc w:val="center"/>
              <w:rPr>
                <w:sz w:val="24"/>
                <w:szCs w:val="24"/>
              </w:rPr>
            </w:pPr>
            <w:r w:rsidRPr="00EA79F7">
              <w:rPr>
                <w:sz w:val="24"/>
                <w:szCs w:val="24"/>
              </w:rPr>
              <w:t>4.3</w:t>
            </w:r>
          </w:p>
        </w:tc>
        <w:tc>
          <w:tcPr>
            <w:tcW w:w="6700" w:type="dxa"/>
            <w:vAlign w:val="center"/>
          </w:tcPr>
          <w:p w14:paraId="78A75297" w14:textId="77777777" w:rsidR="00550A03" w:rsidRPr="00EA79F7" w:rsidRDefault="00550A03" w:rsidP="00677949">
            <w:pPr>
              <w:tabs>
                <w:tab w:val="left" w:pos="709"/>
              </w:tabs>
              <w:ind w:firstLine="0"/>
              <w:rPr>
                <w:sz w:val="24"/>
                <w:szCs w:val="24"/>
              </w:rPr>
            </w:pPr>
            <w:r w:rsidRPr="00EA79F7">
              <w:rPr>
                <w:sz w:val="24"/>
                <w:szCs w:val="24"/>
              </w:rPr>
              <w:t>Внедрение приборов и средств учёта и контроля расхода тепловой энергии и топлива.</w:t>
            </w:r>
          </w:p>
        </w:tc>
        <w:tc>
          <w:tcPr>
            <w:tcW w:w="1979" w:type="dxa"/>
            <w:vAlign w:val="center"/>
          </w:tcPr>
          <w:p w14:paraId="461859D3"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3E8BB0A6" w14:textId="77777777" w:rsidTr="0031412F">
        <w:trPr>
          <w:cantSplit/>
          <w:jc w:val="center"/>
        </w:trPr>
        <w:tc>
          <w:tcPr>
            <w:tcW w:w="666" w:type="dxa"/>
            <w:vAlign w:val="center"/>
          </w:tcPr>
          <w:p w14:paraId="7DFB6BAA" w14:textId="77777777" w:rsidR="00550A03" w:rsidRPr="00EA79F7" w:rsidRDefault="00550A03" w:rsidP="00677949">
            <w:pPr>
              <w:tabs>
                <w:tab w:val="left" w:pos="709"/>
              </w:tabs>
              <w:ind w:firstLine="0"/>
              <w:jc w:val="center"/>
              <w:rPr>
                <w:sz w:val="24"/>
                <w:szCs w:val="24"/>
              </w:rPr>
            </w:pPr>
            <w:r w:rsidRPr="00EA79F7">
              <w:rPr>
                <w:sz w:val="24"/>
                <w:szCs w:val="24"/>
              </w:rPr>
              <w:t>4.4</w:t>
            </w:r>
          </w:p>
        </w:tc>
        <w:tc>
          <w:tcPr>
            <w:tcW w:w="6700" w:type="dxa"/>
            <w:vAlign w:val="center"/>
          </w:tcPr>
          <w:p w14:paraId="315E6626" w14:textId="77777777" w:rsidR="00550A03" w:rsidRPr="00EA79F7" w:rsidRDefault="00550A03" w:rsidP="00677949">
            <w:pPr>
              <w:tabs>
                <w:tab w:val="left" w:pos="709"/>
              </w:tabs>
              <w:ind w:firstLine="0"/>
              <w:rPr>
                <w:sz w:val="24"/>
                <w:szCs w:val="24"/>
              </w:rPr>
            </w:pPr>
            <w:r w:rsidRPr="00EA79F7">
              <w:rPr>
                <w:sz w:val="24"/>
                <w:szCs w:val="24"/>
              </w:rPr>
              <w:t>Применение для строящихся и реконструируемых тепловых сетей прокладку труб повышенной надёжности (с долговечным антикоррозийным покрытием, высокоэффективной тепловой изоляцией из сверхлёгкого пенобетона или пенополиуретана и наружной гидроизоляцией).</w:t>
            </w:r>
          </w:p>
        </w:tc>
        <w:tc>
          <w:tcPr>
            <w:tcW w:w="1979" w:type="dxa"/>
            <w:vAlign w:val="center"/>
          </w:tcPr>
          <w:p w14:paraId="0D81905B"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4CC9F65C" w14:textId="77777777" w:rsidTr="0031412F">
        <w:trPr>
          <w:cantSplit/>
          <w:jc w:val="center"/>
        </w:trPr>
        <w:tc>
          <w:tcPr>
            <w:tcW w:w="666" w:type="dxa"/>
            <w:vAlign w:val="center"/>
          </w:tcPr>
          <w:p w14:paraId="1004B5FC" w14:textId="77777777" w:rsidR="00550A03" w:rsidRPr="00EA79F7" w:rsidRDefault="00550A03" w:rsidP="00677949">
            <w:pPr>
              <w:tabs>
                <w:tab w:val="left" w:pos="709"/>
              </w:tabs>
              <w:ind w:firstLine="0"/>
              <w:jc w:val="center"/>
              <w:rPr>
                <w:sz w:val="24"/>
                <w:szCs w:val="24"/>
              </w:rPr>
            </w:pPr>
            <w:r w:rsidRPr="00EA79F7">
              <w:rPr>
                <w:sz w:val="24"/>
                <w:szCs w:val="24"/>
              </w:rPr>
              <w:t>4.5</w:t>
            </w:r>
          </w:p>
        </w:tc>
        <w:tc>
          <w:tcPr>
            <w:tcW w:w="6700" w:type="dxa"/>
            <w:vAlign w:val="center"/>
          </w:tcPr>
          <w:p w14:paraId="1FC64AAF" w14:textId="2AC7AE58" w:rsidR="00550A03" w:rsidRPr="00EA79F7" w:rsidRDefault="00550A03" w:rsidP="00677949">
            <w:pPr>
              <w:tabs>
                <w:tab w:val="left" w:pos="709"/>
              </w:tabs>
              <w:ind w:firstLine="0"/>
              <w:rPr>
                <w:sz w:val="24"/>
                <w:szCs w:val="24"/>
              </w:rPr>
            </w:pPr>
            <w:r w:rsidRPr="00EA79F7">
              <w:rPr>
                <w:sz w:val="24"/>
                <w:szCs w:val="24"/>
              </w:rPr>
              <w:t>Использование для районов нового строительства блок-модульных котельных (БМК) полной заводской готовности, для индивидуальной застройки</w:t>
            </w:r>
            <w:r w:rsidR="00077179" w:rsidRPr="00EA79F7">
              <w:rPr>
                <w:sz w:val="24"/>
                <w:szCs w:val="24"/>
              </w:rPr>
              <w:t xml:space="preserve"> – </w:t>
            </w:r>
            <w:r w:rsidRPr="00EA79F7">
              <w:rPr>
                <w:sz w:val="24"/>
                <w:szCs w:val="24"/>
              </w:rPr>
              <w:t>автономные генераторы тепла, работающие на газе.</w:t>
            </w:r>
          </w:p>
        </w:tc>
        <w:tc>
          <w:tcPr>
            <w:tcW w:w="1979" w:type="dxa"/>
            <w:vAlign w:val="center"/>
          </w:tcPr>
          <w:p w14:paraId="152BCFA7"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57E3F07A" w14:textId="77777777" w:rsidTr="0031412F">
        <w:trPr>
          <w:cantSplit/>
          <w:jc w:val="center"/>
        </w:trPr>
        <w:tc>
          <w:tcPr>
            <w:tcW w:w="9345" w:type="dxa"/>
            <w:gridSpan w:val="3"/>
            <w:vAlign w:val="center"/>
          </w:tcPr>
          <w:p w14:paraId="7AFD0634" w14:textId="77777777" w:rsidR="00550A03" w:rsidRPr="00EA79F7" w:rsidRDefault="00550A03" w:rsidP="00677949">
            <w:pPr>
              <w:tabs>
                <w:tab w:val="left" w:pos="709"/>
              </w:tabs>
              <w:ind w:firstLine="0"/>
              <w:rPr>
                <w:sz w:val="24"/>
                <w:szCs w:val="24"/>
              </w:rPr>
            </w:pPr>
            <w:r w:rsidRPr="00EA79F7">
              <w:rPr>
                <w:sz w:val="24"/>
                <w:szCs w:val="24"/>
              </w:rPr>
              <w:t>5. Электроснабжение</w:t>
            </w:r>
          </w:p>
        </w:tc>
      </w:tr>
      <w:tr w:rsidR="00EA79F7" w:rsidRPr="00EA79F7" w14:paraId="0F6A93EF" w14:textId="77777777" w:rsidTr="0031412F">
        <w:trPr>
          <w:cantSplit/>
          <w:jc w:val="center"/>
        </w:trPr>
        <w:tc>
          <w:tcPr>
            <w:tcW w:w="666" w:type="dxa"/>
            <w:vAlign w:val="center"/>
          </w:tcPr>
          <w:p w14:paraId="5E8D4E43" w14:textId="77777777" w:rsidR="00550A03" w:rsidRPr="00EA79F7" w:rsidRDefault="00550A03" w:rsidP="00677949">
            <w:pPr>
              <w:tabs>
                <w:tab w:val="left" w:pos="709"/>
              </w:tabs>
              <w:ind w:firstLine="0"/>
              <w:jc w:val="center"/>
              <w:rPr>
                <w:sz w:val="24"/>
                <w:szCs w:val="24"/>
              </w:rPr>
            </w:pPr>
            <w:r w:rsidRPr="00EA79F7">
              <w:rPr>
                <w:sz w:val="24"/>
                <w:szCs w:val="24"/>
              </w:rPr>
              <w:t>5.1</w:t>
            </w:r>
          </w:p>
        </w:tc>
        <w:tc>
          <w:tcPr>
            <w:tcW w:w="6700" w:type="dxa"/>
            <w:vAlign w:val="center"/>
          </w:tcPr>
          <w:p w14:paraId="6E00474A" w14:textId="77777777" w:rsidR="00550A03" w:rsidRPr="00EA79F7" w:rsidRDefault="00550A03" w:rsidP="00677949">
            <w:pPr>
              <w:tabs>
                <w:tab w:val="left" w:pos="709"/>
              </w:tabs>
              <w:ind w:firstLine="0"/>
              <w:rPr>
                <w:sz w:val="24"/>
                <w:szCs w:val="24"/>
              </w:rPr>
            </w:pPr>
            <w:r w:rsidRPr="00EA79F7">
              <w:rPr>
                <w:sz w:val="24"/>
                <w:szCs w:val="24"/>
              </w:rPr>
              <w:t>Потребности в электроэнергии объектов, располагаемых на перспективных площадях строительства, принимаются, по мере реализации на них инвестиционных проектов.</w:t>
            </w:r>
          </w:p>
        </w:tc>
        <w:tc>
          <w:tcPr>
            <w:tcW w:w="1979" w:type="dxa"/>
            <w:vAlign w:val="center"/>
          </w:tcPr>
          <w:p w14:paraId="1BBBD1C1"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24D44924" w14:textId="77777777" w:rsidTr="0031412F">
        <w:trPr>
          <w:cantSplit/>
          <w:jc w:val="center"/>
        </w:trPr>
        <w:tc>
          <w:tcPr>
            <w:tcW w:w="666" w:type="dxa"/>
            <w:vAlign w:val="center"/>
          </w:tcPr>
          <w:p w14:paraId="06BA01DB" w14:textId="77777777" w:rsidR="00550A03" w:rsidRPr="00EA79F7" w:rsidRDefault="00550A03" w:rsidP="00677949">
            <w:pPr>
              <w:tabs>
                <w:tab w:val="left" w:pos="709"/>
              </w:tabs>
              <w:ind w:firstLine="0"/>
              <w:jc w:val="center"/>
              <w:rPr>
                <w:sz w:val="24"/>
                <w:szCs w:val="24"/>
              </w:rPr>
            </w:pPr>
            <w:r w:rsidRPr="00EA79F7">
              <w:rPr>
                <w:sz w:val="24"/>
                <w:szCs w:val="24"/>
              </w:rPr>
              <w:t>5.2</w:t>
            </w:r>
          </w:p>
        </w:tc>
        <w:tc>
          <w:tcPr>
            <w:tcW w:w="6700" w:type="dxa"/>
            <w:vAlign w:val="center"/>
          </w:tcPr>
          <w:p w14:paraId="28E5F3B8" w14:textId="77777777" w:rsidR="00550A03" w:rsidRPr="00EA79F7" w:rsidRDefault="00550A03" w:rsidP="00677949">
            <w:pPr>
              <w:tabs>
                <w:tab w:val="left" w:pos="709"/>
              </w:tabs>
              <w:ind w:firstLine="0"/>
              <w:rPr>
                <w:sz w:val="24"/>
                <w:szCs w:val="24"/>
              </w:rPr>
            </w:pPr>
            <w:r w:rsidRPr="00EA79F7">
              <w:rPr>
                <w:sz w:val="24"/>
                <w:szCs w:val="24"/>
              </w:rPr>
              <w:t>Переоборудование систем электроснабжения жилого фонда в связи с использованием более энергопотребляющей бытовой техники.</w:t>
            </w:r>
          </w:p>
        </w:tc>
        <w:tc>
          <w:tcPr>
            <w:tcW w:w="1979" w:type="dxa"/>
            <w:vAlign w:val="center"/>
          </w:tcPr>
          <w:p w14:paraId="18C3A66C" w14:textId="77777777" w:rsidR="00550A03" w:rsidRPr="00EA79F7" w:rsidRDefault="00550A03" w:rsidP="00677949">
            <w:pPr>
              <w:tabs>
                <w:tab w:val="left" w:pos="709"/>
              </w:tabs>
              <w:ind w:firstLine="0"/>
              <w:rPr>
                <w:sz w:val="24"/>
                <w:szCs w:val="24"/>
              </w:rPr>
            </w:pPr>
            <w:r w:rsidRPr="00EA79F7">
              <w:rPr>
                <w:sz w:val="24"/>
                <w:szCs w:val="24"/>
              </w:rPr>
              <w:t>Расчетный срок</w:t>
            </w:r>
          </w:p>
        </w:tc>
      </w:tr>
      <w:tr w:rsidR="00EA79F7" w:rsidRPr="00EA79F7" w14:paraId="03BE6F73" w14:textId="77777777" w:rsidTr="0031412F">
        <w:trPr>
          <w:cantSplit/>
          <w:jc w:val="center"/>
        </w:trPr>
        <w:tc>
          <w:tcPr>
            <w:tcW w:w="666" w:type="dxa"/>
            <w:vAlign w:val="center"/>
          </w:tcPr>
          <w:p w14:paraId="7F069DA0" w14:textId="77777777" w:rsidR="00550A03" w:rsidRPr="00EA79F7" w:rsidRDefault="00550A03" w:rsidP="00677949">
            <w:pPr>
              <w:tabs>
                <w:tab w:val="left" w:pos="709"/>
              </w:tabs>
              <w:ind w:firstLine="0"/>
              <w:jc w:val="center"/>
              <w:rPr>
                <w:sz w:val="24"/>
                <w:szCs w:val="24"/>
              </w:rPr>
            </w:pPr>
            <w:r w:rsidRPr="00EA79F7">
              <w:rPr>
                <w:sz w:val="24"/>
                <w:szCs w:val="24"/>
              </w:rPr>
              <w:lastRenderedPageBreak/>
              <w:t>5.3</w:t>
            </w:r>
          </w:p>
        </w:tc>
        <w:tc>
          <w:tcPr>
            <w:tcW w:w="6700" w:type="dxa"/>
            <w:vAlign w:val="center"/>
          </w:tcPr>
          <w:p w14:paraId="3BDA0221" w14:textId="77777777" w:rsidR="00550A03" w:rsidRPr="00EA79F7" w:rsidRDefault="00550A03" w:rsidP="00677949">
            <w:pPr>
              <w:tabs>
                <w:tab w:val="left" w:pos="709"/>
              </w:tabs>
              <w:ind w:firstLine="0"/>
              <w:rPr>
                <w:sz w:val="24"/>
                <w:szCs w:val="24"/>
              </w:rPr>
            </w:pPr>
            <w:r w:rsidRPr="00EA79F7">
              <w:rPr>
                <w:sz w:val="24"/>
                <w:szCs w:val="24"/>
              </w:rPr>
              <w:t>Развитие сетевых объектов путем реконструкции существующих подстанций с заменой трансформаторов на более мощные и установкой дополнительных трансформаторов.</w:t>
            </w:r>
          </w:p>
        </w:tc>
        <w:tc>
          <w:tcPr>
            <w:tcW w:w="1979" w:type="dxa"/>
            <w:vAlign w:val="center"/>
          </w:tcPr>
          <w:p w14:paraId="35908155" w14:textId="77777777" w:rsidR="00550A03" w:rsidRPr="00EA79F7" w:rsidRDefault="00550A03" w:rsidP="00677949">
            <w:pPr>
              <w:tabs>
                <w:tab w:val="left" w:pos="709"/>
              </w:tabs>
              <w:ind w:firstLine="0"/>
              <w:rPr>
                <w:sz w:val="24"/>
                <w:szCs w:val="24"/>
              </w:rPr>
            </w:pPr>
            <w:r w:rsidRPr="00EA79F7">
              <w:rPr>
                <w:sz w:val="24"/>
                <w:szCs w:val="24"/>
              </w:rPr>
              <w:t>Расчетный срок</w:t>
            </w:r>
          </w:p>
        </w:tc>
      </w:tr>
      <w:tr w:rsidR="00EA79F7" w:rsidRPr="00EA79F7" w14:paraId="4266AC93" w14:textId="77777777" w:rsidTr="0031412F">
        <w:trPr>
          <w:cantSplit/>
          <w:jc w:val="center"/>
        </w:trPr>
        <w:tc>
          <w:tcPr>
            <w:tcW w:w="9345" w:type="dxa"/>
            <w:gridSpan w:val="3"/>
            <w:vAlign w:val="center"/>
          </w:tcPr>
          <w:p w14:paraId="3BC652E3" w14:textId="77777777" w:rsidR="00550A03" w:rsidRPr="00EA79F7" w:rsidRDefault="00550A03" w:rsidP="00677949">
            <w:pPr>
              <w:tabs>
                <w:tab w:val="left" w:pos="709"/>
              </w:tabs>
              <w:ind w:firstLine="0"/>
              <w:rPr>
                <w:sz w:val="24"/>
                <w:szCs w:val="24"/>
              </w:rPr>
            </w:pPr>
            <w:r w:rsidRPr="00EA79F7">
              <w:rPr>
                <w:sz w:val="24"/>
                <w:szCs w:val="24"/>
              </w:rPr>
              <w:t>6. Связь</w:t>
            </w:r>
          </w:p>
        </w:tc>
      </w:tr>
      <w:tr w:rsidR="00EA79F7" w:rsidRPr="00EA79F7" w14:paraId="688FDBE2" w14:textId="77777777" w:rsidTr="0031412F">
        <w:trPr>
          <w:cantSplit/>
          <w:jc w:val="center"/>
        </w:trPr>
        <w:tc>
          <w:tcPr>
            <w:tcW w:w="9345" w:type="dxa"/>
            <w:gridSpan w:val="3"/>
            <w:vAlign w:val="center"/>
          </w:tcPr>
          <w:p w14:paraId="77F762A2" w14:textId="77777777" w:rsidR="00550A03" w:rsidRPr="00EA79F7" w:rsidRDefault="00550A03" w:rsidP="00677949">
            <w:pPr>
              <w:tabs>
                <w:tab w:val="left" w:pos="709"/>
              </w:tabs>
              <w:ind w:firstLine="0"/>
              <w:rPr>
                <w:sz w:val="24"/>
                <w:szCs w:val="24"/>
              </w:rPr>
            </w:pPr>
            <w:r w:rsidRPr="00EA79F7">
              <w:rPr>
                <w:sz w:val="24"/>
                <w:szCs w:val="24"/>
              </w:rPr>
              <w:t>Развитие сетей фиксированной связи</w:t>
            </w:r>
          </w:p>
        </w:tc>
      </w:tr>
      <w:tr w:rsidR="00EA79F7" w:rsidRPr="00EA79F7" w14:paraId="175C00D1" w14:textId="77777777" w:rsidTr="0031412F">
        <w:trPr>
          <w:cantSplit/>
          <w:jc w:val="center"/>
        </w:trPr>
        <w:tc>
          <w:tcPr>
            <w:tcW w:w="666" w:type="dxa"/>
            <w:vAlign w:val="center"/>
          </w:tcPr>
          <w:p w14:paraId="71F350D4" w14:textId="77777777" w:rsidR="00550A03" w:rsidRPr="00EA79F7" w:rsidRDefault="00550A03" w:rsidP="00677949">
            <w:pPr>
              <w:tabs>
                <w:tab w:val="left" w:pos="709"/>
              </w:tabs>
              <w:ind w:firstLine="0"/>
              <w:jc w:val="center"/>
              <w:rPr>
                <w:sz w:val="24"/>
                <w:szCs w:val="24"/>
              </w:rPr>
            </w:pPr>
            <w:r w:rsidRPr="00EA79F7">
              <w:rPr>
                <w:sz w:val="24"/>
                <w:szCs w:val="24"/>
              </w:rPr>
              <w:t>6.1</w:t>
            </w:r>
          </w:p>
        </w:tc>
        <w:tc>
          <w:tcPr>
            <w:tcW w:w="6700" w:type="dxa"/>
            <w:vAlign w:val="center"/>
          </w:tcPr>
          <w:p w14:paraId="1E70CC27" w14:textId="77777777" w:rsidR="00550A03" w:rsidRPr="00EA79F7" w:rsidRDefault="00550A03" w:rsidP="00677949">
            <w:pPr>
              <w:tabs>
                <w:tab w:val="left" w:pos="709"/>
              </w:tabs>
              <w:ind w:firstLine="0"/>
              <w:rPr>
                <w:sz w:val="24"/>
                <w:szCs w:val="24"/>
              </w:rPr>
            </w:pPr>
            <w:r w:rsidRPr="00EA79F7">
              <w:rPr>
                <w:sz w:val="24"/>
                <w:szCs w:val="24"/>
              </w:rPr>
              <w:t xml:space="preserve">Постепенный переход от существующих сетей с технологией коммуникации каналов к </w:t>
            </w:r>
            <w:proofErr w:type="spellStart"/>
            <w:r w:rsidRPr="00EA79F7">
              <w:rPr>
                <w:sz w:val="24"/>
                <w:szCs w:val="24"/>
              </w:rPr>
              <w:t>мультисервисным</w:t>
            </w:r>
            <w:proofErr w:type="spellEnd"/>
            <w:r w:rsidRPr="00EA79F7">
              <w:rPr>
                <w:sz w:val="24"/>
                <w:szCs w:val="24"/>
              </w:rPr>
              <w:t xml:space="preserve"> сетям с технологией коммуникации пакетов.</w:t>
            </w:r>
          </w:p>
        </w:tc>
        <w:tc>
          <w:tcPr>
            <w:tcW w:w="1979" w:type="dxa"/>
            <w:vAlign w:val="center"/>
          </w:tcPr>
          <w:p w14:paraId="6854C6D0" w14:textId="77777777" w:rsidR="00550A03" w:rsidRPr="00EA79F7" w:rsidRDefault="00550A03" w:rsidP="00677949">
            <w:pPr>
              <w:tabs>
                <w:tab w:val="left" w:pos="709"/>
              </w:tabs>
              <w:ind w:firstLine="0"/>
              <w:rPr>
                <w:sz w:val="24"/>
                <w:szCs w:val="24"/>
              </w:rPr>
            </w:pPr>
            <w:r w:rsidRPr="00EA79F7">
              <w:rPr>
                <w:sz w:val="24"/>
                <w:szCs w:val="24"/>
              </w:rPr>
              <w:t>Расчетный срок</w:t>
            </w:r>
          </w:p>
        </w:tc>
      </w:tr>
      <w:tr w:rsidR="00EA79F7" w:rsidRPr="00EA79F7" w14:paraId="1C2B0DD7" w14:textId="77777777" w:rsidTr="0031412F">
        <w:trPr>
          <w:cantSplit/>
          <w:jc w:val="center"/>
        </w:trPr>
        <w:tc>
          <w:tcPr>
            <w:tcW w:w="666" w:type="dxa"/>
            <w:vAlign w:val="center"/>
          </w:tcPr>
          <w:p w14:paraId="3F9810F1" w14:textId="77777777" w:rsidR="00550A03" w:rsidRPr="00EA79F7" w:rsidRDefault="00550A03" w:rsidP="00677949">
            <w:pPr>
              <w:tabs>
                <w:tab w:val="left" w:pos="709"/>
              </w:tabs>
              <w:ind w:firstLine="0"/>
              <w:jc w:val="center"/>
              <w:rPr>
                <w:sz w:val="24"/>
                <w:szCs w:val="24"/>
              </w:rPr>
            </w:pPr>
            <w:r w:rsidRPr="00EA79F7">
              <w:rPr>
                <w:sz w:val="24"/>
                <w:szCs w:val="24"/>
              </w:rPr>
              <w:t>6.2</w:t>
            </w:r>
          </w:p>
        </w:tc>
        <w:tc>
          <w:tcPr>
            <w:tcW w:w="6700" w:type="dxa"/>
            <w:vAlign w:val="center"/>
          </w:tcPr>
          <w:p w14:paraId="47CEBE2C" w14:textId="77777777" w:rsidR="00550A03" w:rsidRPr="00EA79F7" w:rsidRDefault="00550A03" w:rsidP="00677949">
            <w:pPr>
              <w:tabs>
                <w:tab w:val="left" w:pos="709"/>
              </w:tabs>
              <w:ind w:firstLine="0"/>
              <w:rPr>
                <w:sz w:val="24"/>
                <w:szCs w:val="24"/>
              </w:rPr>
            </w:pPr>
            <w:r w:rsidRPr="00EA79F7">
              <w:rPr>
                <w:sz w:val="24"/>
                <w:szCs w:val="24"/>
              </w:rPr>
              <w:t>Телефонизация вновь строящихся объектов в рамках формирования широкополосных абонентских сетей доступа, обеспечивающих абонентов наряду с телефонной связью услугами по передаче данных и видеоинформации.</w:t>
            </w:r>
          </w:p>
        </w:tc>
        <w:tc>
          <w:tcPr>
            <w:tcW w:w="1979" w:type="dxa"/>
            <w:vAlign w:val="center"/>
          </w:tcPr>
          <w:p w14:paraId="616288E8"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4196D8F4" w14:textId="77777777" w:rsidTr="0031412F">
        <w:trPr>
          <w:cantSplit/>
          <w:jc w:val="center"/>
        </w:trPr>
        <w:tc>
          <w:tcPr>
            <w:tcW w:w="9345" w:type="dxa"/>
            <w:gridSpan w:val="3"/>
            <w:vAlign w:val="center"/>
          </w:tcPr>
          <w:p w14:paraId="3ABEB79D" w14:textId="77777777" w:rsidR="00550A03" w:rsidRPr="00EA79F7" w:rsidRDefault="00550A03" w:rsidP="00677949">
            <w:pPr>
              <w:tabs>
                <w:tab w:val="left" w:pos="709"/>
              </w:tabs>
              <w:ind w:firstLine="0"/>
              <w:rPr>
                <w:sz w:val="24"/>
                <w:szCs w:val="24"/>
              </w:rPr>
            </w:pPr>
            <w:r w:rsidRPr="00EA79F7">
              <w:rPr>
                <w:sz w:val="24"/>
                <w:szCs w:val="24"/>
              </w:rPr>
              <w:t>Развития телекоммуникационных сетей</w:t>
            </w:r>
          </w:p>
        </w:tc>
      </w:tr>
      <w:tr w:rsidR="00EA79F7" w:rsidRPr="00EA79F7" w14:paraId="4874212F" w14:textId="77777777" w:rsidTr="0031412F">
        <w:trPr>
          <w:cantSplit/>
          <w:jc w:val="center"/>
        </w:trPr>
        <w:tc>
          <w:tcPr>
            <w:tcW w:w="666" w:type="dxa"/>
            <w:vAlign w:val="center"/>
          </w:tcPr>
          <w:p w14:paraId="530DD717" w14:textId="77777777" w:rsidR="00550A03" w:rsidRPr="00EA79F7" w:rsidRDefault="00550A03" w:rsidP="00677949">
            <w:pPr>
              <w:tabs>
                <w:tab w:val="left" w:pos="709"/>
              </w:tabs>
              <w:ind w:firstLine="0"/>
              <w:jc w:val="center"/>
              <w:rPr>
                <w:sz w:val="24"/>
                <w:szCs w:val="24"/>
              </w:rPr>
            </w:pPr>
            <w:r w:rsidRPr="00EA79F7">
              <w:rPr>
                <w:sz w:val="24"/>
                <w:szCs w:val="24"/>
              </w:rPr>
              <w:t>6.3</w:t>
            </w:r>
          </w:p>
        </w:tc>
        <w:tc>
          <w:tcPr>
            <w:tcW w:w="6700" w:type="dxa"/>
            <w:vAlign w:val="center"/>
          </w:tcPr>
          <w:p w14:paraId="55016E03" w14:textId="77777777" w:rsidR="00550A03" w:rsidRPr="00EA79F7" w:rsidRDefault="00550A03" w:rsidP="00677949">
            <w:pPr>
              <w:tabs>
                <w:tab w:val="left" w:pos="709"/>
              </w:tabs>
              <w:ind w:firstLine="0"/>
              <w:rPr>
                <w:sz w:val="24"/>
                <w:szCs w:val="24"/>
              </w:rPr>
            </w:pPr>
            <w:r w:rsidRPr="00EA79F7">
              <w:rPr>
                <w:sz w:val="24"/>
                <w:szCs w:val="24"/>
              </w:rPr>
              <w:t>Расширение сети «Интернет».</w:t>
            </w:r>
          </w:p>
        </w:tc>
        <w:tc>
          <w:tcPr>
            <w:tcW w:w="1979" w:type="dxa"/>
            <w:vAlign w:val="center"/>
          </w:tcPr>
          <w:p w14:paraId="32E64F12"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52290A2F" w14:textId="77777777" w:rsidTr="0031412F">
        <w:trPr>
          <w:cantSplit/>
          <w:jc w:val="center"/>
        </w:trPr>
        <w:tc>
          <w:tcPr>
            <w:tcW w:w="666" w:type="dxa"/>
            <w:vAlign w:val="center"/>
          </w:tcPr>
          <w:p w14:paraId="2A29D208" w14:textId="77777777" w:rsidR="00550A03" w:rsidRPr="00EA79F7" w:rsidRDefault="00550A03" w:rsidP="00677949">
            <w:pPr>
              <w:tabs>
                <w:tab w:val="left" w:pos="709"/>
              </w:tabs>
              <w:ind w:firstLine="0"/>
              <w:jc w:val="center"/>
              <w:rPr>
                <w:sz w:val="24"/>
                <w:szCs w:val="24"/>
              </w:rPr>
            </w:pPr>
            <w:r w:rsidRPr="00EA79F7">
              <w:rPr>
                <w:sz w:val="24"/>
                <w:szCs w:val="24"/>
              </w:rPr>
              <w:t>6.4</w:t>
            </w:r>
          </w:p>
        </w:tc>
        <w:tc>
          <w:tcPr>
            <w:tcW w:w="6700" w:type="dxa"/>
            <w:vAlign w:val="center"/>
          </w:tcPr>
          <w:p w14:paraId="216B3B19" w14:textId="77777777" w:rsidR="00550A03" w:rsidRPr="00EA79F7" w:rsidRDefault="00550A03" w:rsidP="00677949">
            <w:pPr>
              <w:tabs>
                <w:tab w:val="left" w:pos="709"/>
              </w:tabs>
              <w:ind w:firstLine="0"/>
              <w:rPr>
                <w:sz w:val="24"/>
                <w:szCs w:val="24"/>
              </w:rPr>
            </w:pPr>
            <w:r w:rsidRPr="00EA79F7">
              <w:rPr>
                <w:sz w:val="24"/>
                <w:szCs w:val="24"/>
              </w:rPr>
              <w:t>Строительство широкополосных интерактивных телевизионных кабельных сетей и сетей подачи данных с использованием новых технологий.</w:t>
            </w:r>
          </w:p>
        </w:tc>
        <w:tc>
          <w:tcPr>
            <w:tcW w:w="1979" w:type="dxa"/>
            <w:vAlign w:val="center"/>
          </w:tcPr>
          <w:p w14:paraId="29C6FEC8"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021BB7E8" w14:textId="77777777" w:rsidTr="0031412F">
        <w:trPr>
          <w:cantSplit/>
          <w:jc w:val="center"/>
        </w:trPr>
        <w:tc>
          <w:tcPr>
            <w:tcW w:w="666" w:type="dxa"/>
            <w:vAlign w:val="center"/>
          </w:tcPr>
          <w:p w14:paraId="0B788A83" w14:textId="77777777" w:rsidR="00550A03" w:rsidRPr="00EA79F7" w:rsidRDefault="00550A03" w:rsidP="00677949">
            <w:pPr>
              <w:tabs>
                <w:tab w:val="left" w:pos="709"/>
              </w:tabs>
              <w:ind w:firstLine="0"/>
              <w:jc w:val="center"/>
              <w:rPr>
                <w:sz w:val="24"/>
                <w:szCs w:val="24"/>
              </w:rPr>
            </w:pPr>
            <w:r w:rsidRPr="00EA79F7">
              <w:rPr>
                <w:sz w:val="24"/>
                <w:szCs w:val="24"/>
              </w:rPr>
              <w:t>6.5</w:t>
            </w:r>
          </w:p>
        </w:tc>
        <w:tc>
          <w:tcPr>
            <w:tcW w:w="6700" w:type="dxa"/>
            <w:vAlign w:val="center"/>
          </w:tcPr>
          <w:p w14:paraId="2A668A79" w14:textId="77777777" w:rsidR="00550A03" w:rsidRPr="00EA79F7" w:rsidRDefault="00550A03" w:rsidP="00677949">
            <w:pPr>
              <w:tabs>
                <w:tab w:val="left" w:pos="709"/>
              </w:tabs>
              <w:ind w:firstLine="0"/>
              <w:rPr>
                <w:sz w:val="24"/>
                <w:szCs w:val="24"/>
              </w:rPr>
            </w:pPr>
            <w:r w:rsidRPr="00EA79F7">
              <w:rPr>
                <w:sz w:val="24"/>
                <w:szCs w:val="24"/>
              </w:rPr>
              <w:t>Обеспечение доступа сельского населения к универсальным услугам связи.</w:t>
            </w:r>
          </w:p>
        </w:tc>
        <w:tc>
          <w:tcPr>
            <w:tcW w:w="1979" w:type="dxa"/>
            <w:vAlign w:val="center"/>
          </w:tcPr>
          <w:p w14:paraId="3ADB175A" w14:textId="77777777" w:rsidR="00550A03" w:rsidRPr="00EA79F7" w:rsidRDefault="00550A03" w:rsidP="00677949">
            <w:pPr>
              <w:tabs>
                <w:tab w:val="left" w:pos="709"/>
              </w:tabs>
              <w:ind w:firstLine="0"/>
              <w:rPr>
                <w:sz w:val="24"/>
                <w:szCs w:val="24"/>
              </w:rPr>
            </w:pPr>
            <w:r w:rsidRPr="00EA79F7">
              <w:rPr>
                <w:sz w:val="24"/>
                <w:szCs w:val="24"/>
              </w:rPr>
              <w:t>Расчетный срок</w:t>
            </w:r>
          </w:p>
        </w:tc>
      </w:tr>
      <w:tr w:rsidR="00EA79F7" w:rsidRPr="00EA79F7" w14:paraId="2F3D3F26" w14:textId="77777777" w:rsidTr="0031412F">
        <w:trPr>
          <w:cantSplit/>
          <w:jc w:val="center"/>
        </w:trPr>
        <w:tc>
          <w:tcPr>
            <w:tcW w:w="9345" w:type="dxa"/>
            <w:gridSpan w:val="3"/>
            <w:vAlign w:val="center"/>
          </w:tcPr>
          <w:p w14:paraId="7C6AFB72" w14:textId="77777777" w:rsidR="00550A03" w:rsidRPr="00EA79F7" w:rsidRDefault="00550A03" w:rsidP="00677949">
            <w:pPr>
              <w:tabs>
                <w:tab w:val="left" w:pos="709"/>
              </w:tabs>
              <w:ind w:firstLine="0"/>
              <w:rPr>
                <w:sz w:val="24"/>
                <w:szCs w:val="24"/>
              </w:rPr>
            </w:pPr>
            <w:r w:rsidRPr="00EA79F7">
              <w:rPr>
                <w:sz w:val="24"/>
                <w:szCs w:val="24"/>
              </w:rPr>
              <w:t>Развитие сетей сотовой подвижной связи</w:t>
            </w:r>
          </w:p>
        </w:tc>
      </w:tr>
      <w:tr w:rsidR="00EA79F7" w:rsidRPr="00EA79F7" w14:paraId="1EA7FA36" w14:textId="77777777" w:rsidTr="0031412F">
        <w:trPr>
          <w:cantSplit/>
          <w:jc w:val="center"/>
        </w:trPr>
        <w:tc>
          <w:tcPr>
            <w:tcW w:w="666" w:type="dxa"/>
            <w:vAlign w:val="center"/>
          </w:tcPr>
          <w:p w14:paraId="5BAC7396" w14:textId="77777777" w:rsidR="00550A03" w:rsidRPr="00EA79F7" w:rsidRDefault="00550A03" w:rsidP="00677949">
            <w:pPr>
              <w:tabs>
                <w:tab w:val="left" w:pos="709"/>
              </w:tabs>
              <w:ind w:firstLine="0"/>
              <w:jc w:val="center"/>
              <w:rPr>
                <w:sz w:val="24"/>
                <w:szCs w:val="24"/>
              </w:rPr>
            </w:pPr>
            <w:r w:rsidRPr="00EA79F7">
              <w:rPr>
                <w:sz w:val="24"/>
                <w:szCs w:val="24"/>
              </w:rPr>
              <w:t>6.6</w:t>
            </w:r>
          </w:p>
        </w:tc>
        <w:tc>
          <w:tcPr>
            <w:tcW w:w="6700" w:type="dxa"/>
            <w:vAlign w:val="center"/>
          </w:tcPr>
          <w:p w14:paraId="01DB3915" w14:textId="77777777" w:rsidR="00550A03" w:rsidRPr="00EA79F7" w:rsidRDefault="00550A03" w:rsidP="00677949">
            <w:pPr>
              <w:tabs>
                <w:tab w:val="left" w:pos="709"/>
              </w:tabs>
              <w:ind w:firstLine="0"/>
              <w:rPr>
                <w:sz w:val="24"/>
                <w:szCs w:val="24"/>
              </w:rPr>
            </w:pPr>
            <w:r w:rsidRPr="00EA79F7">
              <w:rPr>
                <w:sz w:val="24"/>
                <w:szCs w:val="24"/>
              </w:rPr>
              <w:t>Постепенная замена аналоговых сетей цифровыми.</w:t>
            </w:r>
          </w:p>
        </w:tc>
        <w:tc>
          <w:tcPr>
            <w:tcW w:w="1979" w:type="dxa"/>
            <w:vAlign w:val="center"/>
          </w:tcPr>
          <w:p w14:paraId="52298A35" w14:textId="77777777" w:rsidR="00550A03" w:rsidRPr="00EA79F7" w:rsidRDefault="00550A03" w:rsidP="00677949">
            <w:pPr>
              <w:tabs>
                <w:tab w:val="left" w:pos="709"/>
              </w:tabs>
              <w:ind w:firstLine="0"/>
              <w:rPr>
                <w:sz w:val="24"/>
                <w:szCs w:val="24"/>
              </w:rPr>
            </w:pPr>
            <w:r w:rsidRPr="00EA79F7">
              <w:rPr>
                <w:sz w:val="24"/>
                <w:szCs w:val="24"/>
              </w:rPr>
              <w:t>Расчетный срок</w:t>
            </w:r>
          </w:p>
        </w:tc>
      </w:tr>
      <w:tr w:rsidR="00EA79F7" w:rsidRPr="00EA79F7" w14:paraId="2348EF1E" w14:textId="77777777" w:rsidTr="0031412F">
        <w:trPr>
          <w:cantSplit/>
          <w:jc w:val="center"/>
        </w:trPr>
        <w:tc>
          <w:tcPr>
            <w:tcW w:w="666" w:type="dxa"/>
            <w:vAlign w:val="center"/>
          </w:tcPr>
          <w:p w14:paraId="2D36A3C3" w14:textId="77777777" w:rsidR="00550A03" w:rsidRPr="00EA79F7" w:rsidRDefault="00550A03" w:rsidP="00677949">
            <w:pPr>
              <w:tabs>
                <w:tab w:val="left" w:pos="709"/>
              </w:tabs>
              <w:ind w:firstLine="0"/>
              <w:jc w:val="center"/>
              <w:rPr>
                <w:sz w:val="24"/>
                <w:szCs w:val="24"/>
              </w:rPr>
            </w:pPr>
            <w:r w:rsidRPr="00EA79F7">
              <w:rPr>
                <w:sz w:val="24"/>
                <w:szCs w:val="24"/>
              </w:rPr>
              <w:t>6.7</w:t>
            </w:r>
          </w:p>
        </w:tc>
        <w:tc>
          <w:tcPr>
            <w:tcW w:w="6700" w:type="dxa"/>
            <w:vAlign w:val="center"/>
          </w:tcPr>
          <w:p w14:paraId="243547E2" w14:textId="77777777" w:rsidR="00550A03" w:rsidRPr="00EA79F7" w:rsidRDefault="00550A03" w:rsidP="00677949">
            <w:pPr>
              <w:tabs>
                <w:tab w:val="left" w:pos="709"/>
              </w:tabs>
              <w:ind w:firstLine="0"/>
              <w:rPr>
                <w:sz w:val="24"/>
                <w:szCs w:val="24"/>
              </w:rPr>
            </w:pPr>
            <w:r w:rsidRPr="00EA79F7">
              <w:rPr>
                <w:sz w:val="24"/>
                <w:szCs w:val="24"/>
              </w:rPr>
              <w:t>Повышение степени проникновения сотовой подвижности.</w:t>
            </w:r>
          </w:p>
        </w:tc>
        <w:tc>
          <w:tcPr>
            <w:tcW w:w="1979" w:type="dxa"/>
            <w:vAlign w:val="center"/>
          </w:tcPr>
          <w:p w14:paraId="2B136CFD"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66589687" w14:textId="77777777" w:rsidTr="0031412F">
        <w:trPr>
          <w:cantSplit/>
          <w:jc w:val="center"/>
        </w:trPr>
        <w:tc>
          <w:tcPr>
            <w:tcW w:w="666" w:type="dxa"/>
            <w:vAlign w:val="center"/>
          </w:tcPr>
          <w:p w14:paraId="400A1722" w14:textId="77777777" w:rsidR="00550A03" w:rsidRPr="00EA79F7" w:rsidRDefault="00550A03" w:rsidP="00677949">
            <w:pPr>
              <w:tabs>
                <w:tab w:val="left" w:pos="709"/>
              </w:tabs>
              <w:ind w:firstLine="0"/>
              <w:jc w:val="center"/>
              <w:rPr>
                <w:sz w:val="24"/>
                <w:szCs w:val="24"/>
              </w:rPr>
            </w:pPr>
            <w:r w:rsidRPr="00EA79F7">
              <w:rPr>
                <w:sz w:val="24"/>
                <w:szCs w:val="24"/>
              </w:rPr>
              <w:t>6.8</w:t>
            </w:r>
          </w:p>
        </w:tc>
        <w:tc>
          <w:tcPr>
            <w:tcW w:w="6700" w:type="dxa"/>
            <w:vAlign w:val="center"/>
          </w:tcPr>
          <w:p w14:paraId="5E2646E5" w14:textId="77777777" w:rsidR="00550A03" w:rsidRPr="00EA79F7" w:rsidRDefault="00550A03" w:rsidP="00677949">
            <w:pPr>
              <w:tabs>
                <w:tab w:val="left" w:pos="709"/>
              </w:tabs>
              <w:ind w:firstLine="0"/>
              <w:rPr>
                <w:sz w:val="24"/>
                <w:szCs w:val="24"/>
              </w:rPr>
            </w:pPr>
            <w:r w:rsidRPr="00EA79F7">
              <w:rPr>
                <w:sz w:val="24"/>
                <w:szCs w:val="24"/>
              </w:rPr>
              <w:t>Увеличение числа абонентов.</w:t>
            </w:r>
          </w:p>
        </w:tc>
        <w:tc>
          <w:tcPr>
            <w:tcW w:w="1979" w:type="dxa"/>
            <w:vAlign w:val="center"/>
          </w:tcPr>
          <w:p w14:paraId="7D7AAD55" w14:textId="77777777" w:rsidR="00550A03" w:rsidRPr="00EA79F7" w:rsidRDefault="00550A03" w:rsidP="00677949">
            <w:pPr>
              <w:tabs>
                <w:tab w:val="left" w:pos="709"/>
              </w:tabs>
              <w:ind w:firstLine="0"/>
              <w:rPr>
                <w:sz w:val="24"/>
                <w:szCs w:val="24"/>
              </w:rPr>
            </w:pPr>
            <w:r w:rsidRPr="00EA79F7">
              <w:rPr>
                <w:sz w:val="24"/>
                <w:szCs w:val="24"/>
              </w:rPr>
              <w:t>Первая очередь, расчетный срок</w:t>
            </w:r>
          </w:p>
        </w:tc>
      </w:tr>
      <w:tr w:rsidR="00EA79F7" w:rsidRPr="00EA79F7" w14:paraId="10843F94" w14:textId="77777777" w:rsidTr="0031412F">
        <w:trPr>
          <w:cantSplit/>
          <w:jc w:val="center"/>
        </w:trPr>
        <w:tc>
          <w:tcPr>
            <w:tcW w:w="9345" w:type="dxa"/>
            <w:gridSpan w:val="3"/>
            <w:vAlign w:val="center"/>
          </w:tcPr>
          <w:p w14:paraId="6F93B499" w14:textId="77777777" w:rsidR="00550A03" w:rsidRPr="00EA79F7" w:rsidRDefault="00550A03" w:rsidP="00677949">
            <w:pPr>
              <w:tabs>
                <w:tab w:val="left" w:pos="709"/>
              </w:tabs>
              <w:ind w:firstLine="0"/>
              <w:rPr>
                <w:sz w:val="24"/>
                <w:szCs w:val="24"/>
              </w:rPr>
            </w:pPr>
            <w:r w:rsidRPr="00EA79F7">
              <w:rPr>
                <w:sz w:val="24"/>
                <w:szCs w:val="24"/>
              </w:rPr>
              <w:t>Развитие систем телевидения, радиовещания и СКТ</w:t>
            </w:r>
          </w:p>
        </w:tc>
      </w:tr>
      <w:tr w:rsidR="00EA79F7" w:rsidRPr="00EA79F7" w14:paraId="04368422" w14:textId="77777777" w:rsidTr="0031412F">
        <w:trPr>
          <w:cantSplit/>
          <w:jc w:val="center"/>
        </w:trPr>
        <w:tc>
          <w:tcPr>
            <w:tcW w:w="666" w:type="dxa"/>
            <w:vAlign w:val="center"/>
          </w:tcPr>
          <w:p w14:paraId="3C87DD1E" w14:textId="77777777" w:rsidR="00550A03" w:rsidRPr="00EA79F7" w:rsidRDefault="00550A03" w:rsidP="00677949">
            <w:pPr>
              <w:tabs>
                <w:tab w:val="left" w:pos="709"/>
              </w:tabs>
              <w:ind w:firstLine="0"/>
              <w:jc w:val="center"/>
              <w:rPr>
                <w:sz w:val="24"/>
                <w:szCs w:val="24"/>
              </w:rPr>
            </w:pPr>
            <w:r w:rsidRPr="00EA79F7">
              <w:rPr>
                <w:sz w:val="24"/>
                <w:szCs w:val="24"/>
              </w:rPr>
              <w:t>6.8</w:t>
            </w:r>
          </w:p>
        </w:tc>
        <w:tc>
          <w:tcPr>
            <w:tcW w:w="6700" w:type="dxa"/>
            <w:vAlign w:val="center"/>
          </w:tcPr>
          <w:p w14:paraId="433AA542" w14:textId="77777777" w:rsidR="00550A03" w:rsidRPr="00EA79F7" w:rsidRDefault="00550A03" w:rsidP="00677949">
            <w:pPr>
              <w:tabs>
                <w:tab w:val="left" w:pos="709"/>
              </w:tabs>
              <w:ind w:firstLine="0"/>
              <w:rPr>
                <w:sz w:val="24"/>
                <w:szCs w:val="24"/>
              </w:rPr>
            </w:pPr>
            <w:r w:rsidRPr="00EA79F7">
              <w:rPr>
                <w:sz w:val="24"/>
                <w:szCs w:val="24"/>
              </w:rPr>
              <w:t>Переход на цифровое телевидение стандарта DVB.</w:t>
            </w:r>
          </w:p>
        </w:tc>
        <w:tc>
          <w:tcPr>
            <w:tcW w:w="1979" w:type="dxa"/>
            <w:vAlign w:val="center"/>
          </w:tcPr>
          <w:p w14:paraId="3BE2BB41" w14:textId="77777777" w:rsidR="00550A03" w:rsidRPr="00EA79F7" w:rsidRDefault="00550A03" w:rsidP="00677949">
            <w:pPr>
              <w:tabs>
                <w:tab w:val="left" w:pos="709"/>
              </w:tabs>
              <w:ind w:firstLine="0"/>
              <w:rPr>
                <w:sz w:val="24"/>
                <w:szCs w:val="24"/>
              </w:rPr>
            </w:pPr>
            <w:r w:rsidRPr="00EA79F7">
              <w:rPr>
                <w:sz w:val="24"/>
                <w:szCs w:val="24"/>
              </w:rPr>
              <w:t>Расчетный срок</w:t>
            </w:r>
          </w:p>
        </w:tc>
      </w:tr>
      <w:tr w:rsidR="00EA79F7" w:rsidRPr="00EA79F7" w14:paraId="1BF6AAF7" w14:textId="77777777" w:rsidTr="0031412F">
        <w:trPr>
          <w:cantSplit/>
          <w:jc w:val="center"/>
        </w:trPr>
        <w:tc>
          <w:tcPr>
            <w:tcW w:w="666" w:type="dxa"/>
            <w:vAlign w:val="center"/>
          </w:tcPr>
          <w:p w14:paraId="3A77C5D2" w14:textId="77777777" w:rsidR="00550A03" w:rsidRPr="00EA79F7" w:rsidRDefault="00550A03" w:rsidP="00677949">
            <w:pPr>
              <w:tabs>
                <w:tab w:val="left" w:pos="709"/>
              </w:tabs>
              <w:ind w:firstLine="0"/>
              <w:jc w:val="center"/>
              <w:rPr>
                <w:sz w:val="24"/>
                <w:szCs w:val="24"/>
              </w:rPr>
            </w:pPr>
            <w:r w:rsidRPr="00EA79F7">
              <w:rPr>
                <w:sz w:val="24"/>
                <w:szCs w:val="24"/>
              </w:rPr>
              <w:t>6.9</w:t>
            </w:r>
          </w:p>
        </w:tc>
        <w:tc>
          <w:tcPr>
            <w:tcW w:w="6700" w:type="dxa"/>
            <w:vAlign w:val="center"/>
          </w:tcPr>
          <w:p w14:paraId="1FECEF58" w14:textId="77777777" w:rsidR="00550A03" w:rsidRPr="00EA79F7" w:rsidRDefault="00550A03" w:rsidP="00677949">
            <w:pPr>
              <w:tabs>
                <w:tab w:val="left" w:pos="709"/>
              </w:tabs>
              <w:ind w:firstLine="0"/>
              <w:rPr>
                <w:sz w:val="24"/>
                <w:szCs w:val="24"/>
              </w:rPr>
            </w:pPr>
            <w:r w:rsidRPr="00EA79F7">
              <w:rPr>
                <w:sz w:val="24"/>
                <w:szCs w:val="24"/>
              </w:rPr>
              <w:t xml:space="preserve">Реализация наземных радиовещательных сетей на базе стандарта цифрового телевизионного вещания </w:t>
            </w:r>
            <w:r w:rsidRPr="00EA79F7">
              <w:rPr>
                <w:sz w:val="24"/>
                <w:szCs w:val="24"/>
                <w:lang w:val="en-US"/>
              </w:rPr>
              <w:t>DVD</w:t>
            </w:r>
            <w:r w:rsidRPr="00EA79F7">
              <w:rPr>
                <w:sz w:val="24"/>
                <w:szCs w:val="24"/>
              </w:rPr>
              <w:t>.</w:t>
            </w:r>
          </w:p>
        </w:tc>
        <w:tc>
          <w:tcPr>
            <w:tcW w:w="1979" w:type="dxa"/>
            <w:vAlign w:val="center"/>
          </w:tcPr>
          <w:p w14:paraId="5FA6C594" w14:textId="77777777" w:rsidR="00550A03" w:rsidRPr="00EA79F7" w:rsidRDefault="00550A03" w:rsidP="00677949">
            <w:pPr>
              <w:tabs>
                <w:tab w:val="left" w:pos="709"/>
              </w:tabs>
              <w:ind w:firstLine="0"/>
              <w:rPr>
                <w:sz w:val="24"/>
                <w:szCs w:val="24"/>
              </w:rPr>
            </w:pPr>
            <w:r w:rsidRPr="00EA79F7">
              <w:rPr>
                <w:sz w:val="24"/>
                <w:szCs w:val="24"/>
              </w:rPr>
              <w:t>Расчетный срок</w:t>
            </w:r>
          </w:p>
        </w:tc>
      </w:tr>
      <w:tr w:rsidR="00EA79F7" w:rsidRPr="00EA79F7" w14:paraId="6CDB5FA4" w14:textId="77777777" w:rsidTr="0031412F">
        <w:trPr>
          <w:cantSplit/>
          <w:jc w:val="center"/>
        </w:trPr>
        <w:tc>
          <w:tcPr>
            <w:tcW w:w="666" w:type="dxa"/>
            <w:vAlign w:val="center"/>
          </w:tcPr>
          <w:p w14:paraId="6109844B" w14:textId="77777777" w:rsidR="00550A03" w:rsidRPr="00EA79F7" w:rsidRDefault="00550A03" w:rsidP="00677949">
            <w:pPr>
              <w:tabs>
                <w:tab w:val="left" w:pos="709"/>
              </w:tabs>
              <w:ind w:firstLine="0"/>
              <w:jc w:val="center"/>
              <w:rPr>
                <w:sz w:val="24"/>
                <w:szCs w:val="24"/>
              </w:rPr>
            </w:pPr>
            <w:r w:rsidRPr="00EA79F7">
              <w:rPr>
                <w:sz w:val="24"/>
                <w:szCs w:val="24"/>
              </w:rPr>
              <w:t>6.10</w:t>
            </w:r>
          </w:p>
        </w:tc>
        <w:tc>
          <w:tcPr>
            <w:tcW w:w="6700" w:type="dxa"/>
            <w:vAlign w:val="center"/>
          </w:tcPr>
          <w:p w14:paraId="452524C9" w14:textId="77777777" w:rsidR="00550A03" w:rsidRPr="00EA79F7" w:rsidRDefault="00550A03" w:rsidP="00677949">
            <w:pPr>
              <w:tabs>
                <w:tab w:val="left" w:pos="709"/>
              </w:tabs>
              <w:ind w:firstLine="0"/>
              <w:rPr>
                <w:sz w:val="24"/>
                <w:szCs w:val="24"/>
              </w:rPr>
            </w:pPr>
            <w:r w:rsidRPr="00EA79F7">
              <w:rPr>
                <w:sz w:val="24"/>
                <w:szCs w:val="24"/>
              </w:rPr>
              <w:t>Объединение сетей кабельного телевидения в единую областную сеть с использованием волоконно-оптических линий.</w:t>
            </w:r>
          </w:p>
        </w:tc>
        <w:tc>
          <w:tcPr>
            <w:tcW w:w="1979" w:type="dxa"/>
            <w:vAlign w:val="center"/>
          </w:tcPr>
          <w:p w14:paraId="3D01104E" w14:textId="77777777" w:rsidR="00550A03" w:rsidRPr="00EA79F7" w:rsidRDefault="00550A03" w:rsidP="00677949">
            <w:pPr>
              <w:tabs>
                <w:tab w:val="left" w:pos="709"/>
              </w:tabs>
              <w:ind w:firstLine="0"/>
              <w:rPr>
                <w:sz w:val="24"/>
                <w:szCs w:val="24"/>
              </w:rPr>
            </w:pPr>
            <w:r w:rsidRPr="00EA79F7">
              <w:rPr>
                <w:sz w:val="24"/>
                <w:szCs w:val="24"/>
              </w:rPr>
              <w:t>Расчетный срок</w:t>
            </w:r>
          </w:p>
        </w:tc>
      </w:tr>
      <w:tr w:rsidR="00EA79F7" w:rsidRPr="00EA79F7" w14:paraId="5A48C54C" w14:textId="77777777" w:rsidTr="0031412F">
        <w:trPr>
          <w:cantSplit/>
          <w:jc w:val="center"/>
        </w:trPr>
        <w:tc>
          <w:tcPr>
            <w:tcW w:w="9345" w:type="dxa"/>
            <w:gridSpan w:val="3"/>
            <w:vAlign w:val="center"/>
          </w:tcPr>
          <w:p w14:paraId="36F11894" w14:textId="77777777" w:rsidR="00550A03" w:rsidRPr="00EA79F7" w:rsidRDefault="00550A03" w:rsidP="00677949">
            <w:pPr>
              <w:tabs>
                <w:tab w:val="left" w:pos="709"/>
              </w:tabs>
              <w:ind w:firstLine="0"/>
              <w:rPr>
                <w:sz w:val="24"/>
                <w:szCs w:val="24"/>
              </w:rPr>
            </w:pPr>
            <w:r w:rsidRPr="00EA79F7">
              <w:rPr>
                <w:sz w:val="24"/>
                <w:szCs w:val="24"/>
              </w:rPr>
              <w:t>Развитие почтовой связи</w:t>
            </w:r>
          </w:p>
        </w:tc>
      </w:tr>
      <w:tr w:rsidR="00EA79F7" w:rsidRPr="00EA79F7" w14:paraId="5B700948" w14:textId="77777777" w:rsidTr="0031412F">
        <w:trPr>
          <w:cantSplit/>
          <w:jc w:val="center"/>
        </w:trPr>
        <w:tc>
          <w:tcPr>
            <w:tcW w:w="666" w:type="dxa"/>
            <w:vAlign w:val="center"/>
          </w:tcPr>
          <w:p w14:paraId="34C5E527" w14:textId="77777777" w:rsidR="00550A03" w:rsidRPr="00EA79F7" w:rsidRDefault="00550A03" w:rsidP="00677949">
            <w:pPr>
              <w:tabs>
                <w:tab w:val="left" w:pos="709"/>
              </w:tabs>
              <w:ind w:firstLine="0"/>
              <w:jc w:val="center"/>
              <w:rPr>
                <w:sz w:val="24"/>
                <w:szCs w:val="24"/>
              </w:rPr>
            </w:pPr>
            <w:r w:rsidRPr="00EA79F7">
              <w:rPr>
                <w:sz w:val="24"/>
                <w:szCs w:val="24"/>
              </w:rPr>
              <w:t>6.11</w:t>
            </w:r>
          </w:p>
        </w:tc>
        <w:tc>
          <w:tcPr>
            <w:tcW w:w="6700" w:type="dxa"/>
            <w:vAlign w:val="center"/>
          </w:tcPr>
          <w:p w14:paraId="26F4DC44" w14:textId="77777777" w:rsidR="00550A03" w:rsidRPr="00EA79F7" w:rsidRDefault="00550A03" w:rsidP="00677949">
            <w:pPr>
              <w:tabs>
                <w:tab w:val="left" w:pos="709"/>
              </w:tabs>
              <w:ind w:firstLine="0"/>
              <w:rPr>
                <w:sz w:val="24"/>
                <w:szCs w:val="24"/>
              </w:rPr>
            </w:pPr>
            <w:r w:rsidRPr="00EA79F7">
              <w:rPr>
                <w:sz w:val="24"/>
                <w:szCs w:val="24"/>
              </w:rPr>
              <w:t>Техническое перевооружение и внедрение информационных технологий почтовой связи.</w:t>
            </w:r>
          </w:p>
        </w:tc>
        <w:tc>
          <w:tcPr>
            <w:tcW w:w="1979" w:type="dxa"/>
            <w:vAlign w:val="center"/>
          </w:tcPr>
          <w:p w14:paraId="1AB2E10A" w14:textId="77777777" w:rsidR="00550A03" w:rsidRPr="00EA79F7" w:rsidRDefault="00550A03" w:rsidP="00677949">
            <w:pPr>
              <w:tabs>
                <w:tab w:val="left" w:pos="709"/>
              </w:tabs>
              <w:ind w:firstLine="0"/>
              <w:rPr>
                <w:sz w:val="24"/>
                <w:szCs w:val="24"/>
              </w:rPr>
            </w:pPr>
            <w:r w:rsidRPr="00EA79F7">
              <w:rPr>
                <w:sz w:val="24"/>
                <w:szCs w:val="24"/>
              </w:rPr>
              <w:t>Расчетный срок</w:t>
            </w:r>
          </w:p>
        </w:tc>
      </w:tr>
      <w:tr w:rsidR="00EA79F7" w:rsidRPr="00EA79F7" w14:paraId="34F02569" w14:textId="77777777" w:rsidTr="0031412F">
        <w:trPr>
          <w:cantSplit/>
          <w:jc w:val="center"/>
        </w:trPr>
        <w:tc>
          <w:tcPr>
            <w:tcW w:w="666" w:type="dxa"/>
            <w:vAlign w:val="center"/>
          </w:tcPr>
          <w:p w14:paraId="74210863" w14:textId="77777777" w:rsidR="00550A03" w:rsidRPr="00EA79F7" w:rsidRDefault="00550A03" w:rsidP="00677949">
            <w:pPr>
              <w:tabs>
                <w:tab w:val="left" w:pos="709"/>
              </w:tabs>
              <w:ind w:firstLine="0"/>
              <w:jc w:val="center"/>
              <w:rPr>
                <w:sz w:val="24"/>
                <w:szCs w:val="24"/>
              </w:rPr>
            </w:pPr>
            <w:r w:rsidRPr="00EA79F7">
              <w:rPr>
                <w:sz w:val="24"/>
                <w:szCs w:val="24"/>
              </w:rPr>
              <w:t>6.12</w:t>
            </w:r>
          </w:p>
        </w:tc>
        <w:tc>
          <w:tcPr>
            <w:tcW w:w="6700" w:type="dxa"/>
            <w:vAlign w:val="center"/>
          </w:tcPr>
          <w:p w14:paraId="324BBA1F" w14:textId="77777777" w:rsidR="00550A03" w:rsidRPr="00EA79F7" w:rsidRDefault="00550A03" w:rsidP="00677949">
            <w:pPr>
              <w:tabs>
                <w:tab w:val="left" w:pos="709"/>
              </w:tabs>
              <w:ind w:firstLine="0"/>
              <w:rPr>
                <w:sz w:val="24"/>
                <w:szCs w:val="24"/>
              </w:rPr>
            </w:pPr>
            <w:r w:rsidRPr="00EA79F7">
              <w:rPr>
                <w:sz w:val="24"/>
                <w:szCs w:val="24"/>
              </w:rPr>
              <w:t>Улучшение скорости качества обслуживания.</w:t>
            </w:r>
          </w:p>
        </w:tc>
        <w:tc>
          <w:tcPr>
            <w:tcW w:w="1979" w:type="dxa"/>
            <w:vAlign w:val="center"/>
          </w:tcPr>
          <w:p w14:paraId="1E30105B"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bookmarkEnd w:id="33"/>
    </w:tbl>
    <w:p w14:paraId="0B0D7049" w14:textId="77777777" w:rsidR="004B080C" w:rsidRPr="00EA79F7" w:rsidRDefault="004B080C" w:rsidP="00677949">
      <w:pPr>
        <w:tabs>
          <w:tab w:val="left" w:pos="709"/>
        </w:tabs>
      </w:pPr>
    </w:p>
    <w:p w14:paraId="4EDCC64B" w14:textId="77777777" w:rsidR="00AB7C9D" w:rsidRPr="00EA79F7" w:rsidRDefault="00AB7C9D" w:rsidP="00677949">
      <w:pPr>
        <w:pStyle w:val="4"/>
        <w:tabs>
          <w:tab w:val="left" w:pos="709"/>
        </w:tabs>
        <w:rPr>
          <w:rFonts w:cs="Times New Roman"/>
        </w:rPr>
      </w:pPr>
      <w:r w:rsidRPr="00EA79F7">
        <w:t>Предложения по обеспечению территории сельского поселения объектами транспортной инфраструктуры</w:t>
      </w:r>
    </w:p>
    <w:p w14:paraId="06B0114D" w14:textId="77777777" w:rsidR="00AB7C9D" w:rsidRPr="00EA79F7" w:rsidRDefault="00AB7C9D" w:rsidP="00677949">
      <w:pPr>
        <w:tabs>
          <w:tab w:val="left" w:pos="709"/>
        </w:tabs>
        <w:rPr>
          <w:szCs w:val="28"/>
        </w:rPr>
      </w:pPr>
      <w:r w:rsidRPr="00EA79F7">
        <w:rPr>
          <w:szCs w:val="28"/>
        </w:rPr>
        <w:t>В полномочия местного самоуправления входят вопросы содержания и строительство автомобильных дорог общего пользования, мостов и иных транспортных инженерных сооружений в границах населенных пунктов, а также предоставления транспортных услуг населению и организация транспортного обслуживания.</w:t>
      </w:r>
    </w:p>
    <w:p w14:paraId="2B947996" w14:textId="77777777" w:rsidR="00AB7C9D" w:rsidRPr="00EA79F7" w:rsidRDefault="00AB7C9D" w:rsidP="00677949">
      <w:pPr>
        <w:tabs>
          <w:tab w:val="left" w:pos="709"/>
        </w:tabs>
        <w:rPr>
          <w:szCs w:val="28"/>
        </w:rPr>
      </w:pPr>
      <w:r w:rsidRPr="00EA79F7">
        <w:rPr>
          <w:szCs w:val="28"/>
        </w:rPr>
        <w:t xml:space="preserve">Развитие транспортной инфраструктуры поселения является первоочередной социальной и </w:t>
      </w:r>
      <w:proofErr w:type="spellStart"/>
      <w:r w:rsidRPr="00EA79F7">
        <w:rPr>
          <w:szCs w:val="28"/>
        </w:rPr>
        <w:t>градостроительно</w:t>
      </w:r>
      <w:proofErr w:type="spellEnd"/>
      <w:r w:rsidRPr="00EA79F7">
        <w:rPr>
          <w:szCs w:val="28"/>
        </w:rPr>
        <w:t>-инженерной задачей. Разрешение транспортных проблем возможно только при комплексном подходе к реконструкции и развитию всех элементов транспортной инфраструктуры.</w:t>
      </w:r>
    </w:p>
    <w:p w14:paraId="7A093552" w14:textId="77777777" w:rsidR="00AB7C9D" w:rsidRPr="00EA79F7" w:rsidRDefault="00AB7C9D" w:rsidP="00677949">
      <w:pPr>
        <w:tabs>
          <w:tab w:val="left" w:pos="709"/>
        </w:tabs>
        <w:rPr>
          <w:szCs w:val="28"/>
        </w:rPr>
      </w:pPr>
      <w:r w:rsidRPr="00EA79F7">
        <w:rPr>
          <w:szCs w:val="28"/>
        </w:rPr>
        <w:lastRenderedPageBreak/>
        <w:t>Развитие улично-дорожной сети предлагается осуществлять за счет реконструкции существующих улиц и строительства новых дорог.</w:t>
      </w:r>
    </w:p>
    <w:p w14:paraId="4E4F9615" w14:textId="77777777" w:rsidR="00AB7C9D" w:rsidRPr="00EA79F7" w:rsidRDefault="00AB7C9D" w:rsidP="00677949">
      <w:pPr>
        <w:tabs>
          <w:tab w:val="left" w:pos="709"/>
        </w:tabs>
        <w:rPr>
          <w:szCs w:val="28"/>
        </w:rPr>
      </w:pPr>
      <w:r w:rsidRPr="00EA79F7">
        <w:rPr>
          <w:szCs w:val="28"/>
        </w:rPr>
        <w:t>Генеральным планом сохраняется существующая система обслуживания населения общественным пассажирским транспортом, при этом предлагается развитие сети автобусных маршрутов.</w:t>
      </w:r>
    </w:p>
    <w:p w14:paraId="5E3D70E1" w14:textId="77777777" w:rsidR="00AB7C9D" w:rsidRPr="00EA79F7" w:rsidRDefault="00AB7C9D" w:rsidP="00677949">
      <w:pPr>
        <w:tabs>
          <w:tab w:val="left" w:pos="709"/>
        </w:tabs>
        <w:rPr>
          <w:szCs w:val="28"/>
        </w:rPr>
      </w:pPr>
      <w:r w:rsidRPr="00EA79F7">
        <w:rPr>
          <w:szCs w:val="28"/>
        </w:rPr>
        <w:t>При реконструкции существующих магистралей предусматривается их благоустройство с устройством усовершенствованного покрытия, локальных мероприятий по совершенствованию геометрии пересечений улиц и дорог в одном уровне, устройство «карманов» для остановки общественного транспорта, а также уширение проезжей части улиц перед перекрестками. Это позволит при сравнительно небольших затратах добиться увеличения пропускной способности на 10-15 %.</w:t>
      </w:r>
    </w:p>
    <w:p w14:paraId="2E3C0E40" w14:textId="6F27BEB4" w:rsidR="004B080C" w:rsidRPr="00EA79F7" w:rsidRDefault="004B080C" w:rsidP="00677949">
      <w:pPr>
        <w:tabs>
          <w:tab w:val="left" w:pos="709"/>
        </w:tabs>
      </w:pPr>
      <w:r w:rsidRPr="00EA79F7">
        <w:t>Перечень мероприятий по обеспечению территории Речицкого сельского поселения объектами транспортной инфраструктуры</w:t>
      </w:r>
      <w:r w:rsidR="00AB7C9D" w:rsidRPr="00EA79F7">
        <w:t>:</w:t>
      </w:r>
    </w:p>
    <w:p w14:paraId="5D210786" w14:textId="516DB67A" w:rsidR="004B080C" w:rsidRPr="00EA79F7" w:rsidRDefault="004B080C" w:rsidP="005704FA">
      <w:pPr>
        <w:pStyle w:val="a"/>
        <w:numPr>
          <w:ilvl w:val="0"/>
          <w:numId w:val="55"/>
        </w:numPr>
        <w:tabs>
          <w:tab w:val="left" w:pos="709"/>
        </w:tabs>
        <w:ind w:left="0" w:firstLine="709"/>
      </w:pPr>
      <w:r w:rsidRPr="00EA79F7">
        <w:t>Обустройство остановочных павильонов на сложившихся остановках общественного транспорта – первая очередь</w:t>
      </w:r>
      <w:r w:rsidR="00AB7C9D" w:rsidRPr="00EA79F7">
        <w:t>.</w:t>
      </w:r>
    </w:p>
    <w:p w14:paraId="17E002D0" w14:textId="4D9CAECE" w:rsidR="004B080C" w:rsidRPr="00EA79F7" w:rsidRDefault="004B080C" w:rsidP="005704FA">
      <w:pPr>
        <w:pStyle w:val="a"/>
        <w:numPr>
          <w:ilvl w:val="0"/>
          <w:numId w:val="55"/>
        </w:numPr>
        <w:tabs>
          <w:tab w:val="left" w:pos="709"/>
        </w:tabs>
        <w:ind w:left="0" w:firstLine="709"/>
      </w:pPr>
      <w:r w:rsidRPr="00EA79F7">
        <w:t>Строительство дополнительных остановок общественного пассажирского транспорта в районах нового жилищного строительства – первая очередь</w:t>
      </w:r>
      <w:r w:rsidR="00AB7C9D" w:rsidRPr="00EA79F7">
        <w:t>.</w:t>
      </w:r>
    </w:p>
    <w:p w14:paraId="1D3A11E0" w14:textId="68F8104E" w:rsidR="004B080C" w:rsidRPr="00EA79F7" w:rsidRDefault="004B080C" w:rsidP="005704FA">
      <w:pPr>
        <w:pStyle w:val="a"/>
        <w:numPr>
          <w:ilvl w:val="0"/>
          <w:numId w:val="55"/>
        </w:numPr>
        <w:tabs>
          <w:tab w:val="left" w:pos="709"/>
        </w:tabs>
        <w:ind w:left="0" w:firstLine="709"/>
      </w:pPr>
      <w:r w:rsidRPr="00EA79F7">
        <w:t>Устройство парковок и автостоянок в общественных зонах населенных пунктов сельского поселения – первая очередь</w:t>
      </w:r>
      <w:r w:rsidR="00AB7C9D" w:rsidRPr="00EA79F7">
        <w:t>.</w:t>
      </w:r>
    </w:p>
    <w:p w14:paraId="594F88D5" w14:textId="1B49C5C2" w:rsidR="004B080C" w:rsidRPr="00EA79F7" w:rsidRDefault="004B080C" w:rsidP="005704FA">
      <w:pPr>
        <w:pStyle w:val="a"/>
        <w:numPr>
          <w:ilvl w:val="0"/>
          <w:numId w:val="55"/>
        </w:numPr>
        <w:tabs>
          <w:tab w:val="left" w:pos="709"/>
        </w:tabs>
        <w:ind w:left="0" w:firstLine="709"/>
      </w:pPr>
      <w:r w:rsidRPr="00EA79F7">
        <w:t>Асфальтирование улиц в границах населенных пунктов, имеющих грунтовое покрытие – первая очередь</w:t>
      </w:r>
      <w:r w:rsidR="00AB7C9D" w:rsidRPr="00EA79F7">
        <w:t>.</w:t>
      </w:r>
    </w:p>
    <w:p w14:paraId="6F2E467A" w14:textId="0A9124F9" w:rsidR="004B080C" w:rsidRPr="00EA79F7" w:rsidRDefault="004B080C" w:rsidP="005704FA">
      <w:pPr>
        <w:pStyle w:val="a"/>
        <w:numPr>
          <w:ilvl w:val="0"/>
          <w:numId w:val="55"/>
        </w:numPr>
        <w:tabs>
          <w:tab w:val="left" w:pos="709"/>
        </w:tabs>
        <w:ind w:left="0" w:firstLine="709"/>
      </w:pPr>
      <w:r w:rsidRPr="00EA79F7">
        <w:t>Реконструкция существующей улично-дорожной сети с целью увеличения ее пропускной способности – первая очередь</w:t>
      </w:r>
      <w:r w:rsidR="00AB7C9D" w:rsidRPr="00EA79F7">
        <w:t>.</w:t>
      </w:r>
    </w:p>
    <w:p w14:paraId="489B8B27" w14:textId="29A89802" w:rsidR="004B080C" w:rsidRPr="00EA79F7" w:rsidRDefault="004B080C" w:rsidP="005704FA">
      <w:pPr>
        <w:pStyle w:val="a"/>
        <w:numPr>
          <w:ilvl w:val="0"/>
          <w:numId w:val="55"/>
        </w:numPr>
        <w:tabs>
          <w:tab w:val="left" w:pos="709"/>
        </w:tabs>
        <w:ind w:left="0" w:firstLine="709"/>
        <w:rPr>
          <w:b/>
        </w:rPr>
      </w:pPr>
      <w:r w:rsidRPr="00EA79F7">
        <w:t xml:space="preserve">Организация зоны придорожного сервиса (АЗС, СТО, мини-мотель, </w:t>
      </w:r>
      <w:r w:rsidR="00AB7C9D" w:rsidRPr="00EA79F7">
        <w:t>супермаркет</w:t>
      </w:r>
      <w:r w:rsidRPr="00EA79F7">
        <w:t>) – первая очередь.</w:t>
      </w:r>
    </w:p>
    <w:p w14:paraId="6D6ABA9A" w14:textId="65143361" w:rsidR="00550A03" w:rsidRPr="00EA79F7" w:rsidRDefault="00550A03" w:rsidP="00677949">
      <w:pPr>
        <w:tabs>
          <w:tab w:val="left" w:pos="709"/>
        </w:tabs>
        <w:rPr>
          <w:iCs/>
        </w:rPr>
      </w:pPr>
      <w:bookmarkStart w:id="34" w:name="_Hlk88050248"/>
      <w:r w:rsidRPr="00EA79F7">
        <w:rPr>
          <w:iCs/>
        </w:rPr>
        <w:t>Перечень мероприятий по обеспечению территории Речицкого сельского поселения объектами транспортной инфраструктуры представлен в таблице </w:t>
      </w:r>
      <w:r w:rsidR="00E97A40" w:rsidRPr="00EA79F7">
        <w:rPr>
          <w:iCs/>
        </w:rPr>
        <w:t>4</w:t>
      </w:r>
      <w:r w:rsidR="0002753A">
        <w:rPr>
          <w:iCs/>
        </w:rPr>
        <w:t>4</w:t>
      </w:r>
      <w:r w:rsidRPr="00EA79F7">
        <w:rPr>
          <w:iCs/>
        </w:rPr>
        <w:t>.</w:t>
      </w:r>
    </w:p>
    <w:p w14:paraId="3285985D" w14:textId="3AD85BB2" w:rsidR="00550A03" w:rsidRPr="00EA79F7" w:rsidRDefault="00550A03" w:rsidP="00677949">
      <w:pPr>
        <w:keepNext/>
        <w:tabs>
          <w:tab w:val="left" w:pos="709"/>
        </w:tabs>
        <w:jc w:val="right"/>
        <w:rPr>
          <w:i/>
        </w:rPr>
      </w:pPr>
      <w:r w:rsidRPr="00EA79F7">
        <w:rPr>
          <w:iCs/>
        </w:rPr>
        <w:t xml:space="preserve">Таблица </w:t>
      </w:r>
      <w:r w:rsidR="00E97A40" w:rsidRPr="00EA79F7">
        <w:rPr>
          <w:iCs/>
        </w:rPr>
        <w:t>4</w:t>
      </w:r>
      <w:r w:rsidR="0002753A">
        <w:rPr>
          <w:iCs/>
        </w:rPr>
        <w:t>4</w:t>
      </w:r>
    </w:p>
    <w:tbl>
      <w:tblPr>
        <w:tblStyle w:val="11"/>
        <w:tblW w:w="5000" w:type="pct"/>
        <w:jc w:val="center"/>
        <w:tblInd w:w="0" w:type="dxa"/>
        <w:tblLayout w:type="fixed"/>
        <w:tblLook w:val="0000" w:firstRow="0" w:lastRow="0" w:firstColumn="0" w:lastColumn="0" w:noHBand="0" w:noVBand="0"/>
      </w:tblPr>
      <w:tblGrid>
        <w:gridCol w:w="704"/>
        <w:gridCol w:w="6662"/>
        <w:gridCol w:w="1979"/>
      </w:tblGrid>
      <w:tr w:rsidR="00EA79F7" w:rsidRPr="00EA79F7" w14:paraId="4CBBC207" w14:textId="77777777" w:rsidTr="00F717B6">
        <w:trPr>
          <w:cantSplit/>
          <w:trHeight w:val="416"/>
          <w:jc w:val="center"/>
        </w:trPr>
        <w:tc>
          <w:tcPr>
            <w:tcW w:w="704" w:type="dxa"/>
            <w:shd w:val="clear" w:color="auto" w:fill="D9E2F3" w:themeFill="accent1" w:themeFillTint="33"/>
            <w:vAlign w:val="center"/>
          </w:tcPr>
          <w:p w14:paraId="4A32E959" w14:textId="77777777" w:rsidR="00550A03" w:rsidRPr="00EA79F7" w:rsidRDefault="00550A03" w:rsidP="00677949">
            <w:pPr>
              <w:keepNext/>
              <w:tabs>
                <w:tab w:val="left" w:pos="709"/>
              </w:tabs>
              <w:ind w:firstLine="0"/>
              <w:jc w:val="center"/>
              <w:rPr>
                <w:sz w:val="24"/>
                <w:szCs w:val="24"/>
              </w:rPr>
            </w:pPr>
            <w:r w:rsidRPr="00EA79F7">
              <w:rPr>
                <w:sz w:val="24"/>
                <w:szCs w:val="24"/>
              </w:rPr>
              <w:t>№</w:t>
            </w:r>
          </w:p>
        </w:tc>
        <w:tc>
          <w:tcPr>
            <w:tcW w:w="6662" w:type="dxa"/>
            <w:shd w:val="clear" w:color="auto" w:fill="D9E2F3" w:themeFill="accent1" w:themeFillTint="33"/>
            <w:vAlign w:val="center"/>
          </w:tcPr>
          <w:p w14:paraId="1E2ED2B3" w14:textId="77777777" w:rsidR="00550A03" w:rsidRPr="00EA79F7" w:rsidRDefault="00550A03" w:rsidP="00677949">
            <w:pPr>
              <w:keepNext/>
              <w:tabs>
                <w:tab w:val="left" w:pos="709"/>
              </w:tabs>
              <w:ind w:firstLine="0"/>
              <w:jc w:val="center"/>
              <w:rPr>
                <w:sz w:val="24"/>
                <w:szCs w:val="24"/>
              </w:rPr>
            </w:pPr>
            <w:r w:rsidRPr="00EA79F7">
              <w:rPr>
                <w:sz w:val="24"/>
                <w:szCs w:val="24"/>
              </w:rPr>
              <w:t>Наименование мероприятия</w:t>
            </w:r>
          </w:p>
        </w:tc>
        <w:tc>
          <w:tcPr>
            <w:tcW w:w="1979" w:type="dxa"/>
            <w:shd w:val="clear" w:color="auto" w:fill="D9E2F3" w:themeFill="accent1" w:themeFillTint="33"/>
            <w:vAlign w:val="center"/>
          </w:tcPr>
          <w:p w14:paraId="0555EEEE" w14:textId="77777777" w:rsidR="00550A03" w:rsidRPr="00EA79F7" w:rsidRDefault="00550A03" w:rsidP="00677949">
            <w:pPr>
              <w:keepNext/>
              <w:tabs>
                <w:tab w:val="left" w:pos="709"/>
              </w:tabs>
              <w:ind w:firstLine="0"/>
              <w:jc w:val="center"/>
              <w:rPr>
                <w:sz w:val="24"/>
                <w:szCs w:val="24"/>
              </w:rPr>
            </w:pPr>
            <w:r w:rsidRPr="00EA79F7">
              <w:rPr>
                <w:sz w:val="24"/>
                <w:szCs w:val="24"/>
              </w:rPr>
              <w:t>Сроки реализации</w:t>
            </w:r>
          </w:p>
        </w:tc>
      </w:tr>
      <w:tr w:rsidR="00EA79F7" w:rsidRPr="00EA79F7" w14:paraId="1DC8D473" w14:textId="77777777" w:rsidTr="0031412F">
        <w:trPr>
          <w:cantSplit/>
          <w:jc w:val="center"/>
        </w:trPr>
        <w:tc>
          <w:tcPr>
            <w:tcW w:w="704" w:type="dxa"/>
            <w:vAlign w:val="center"/>
          </w:tcPr>
          <w:p w14:paraId="5A0F6EC4" w14:textId="77777777" w:rsidR="00550A03" w:rsidRPr="00EA79F7" w:rsidRDefault="00550A03" w:rsidP="00677949">
            <w:pPr>
              <w:tabs>
                <w:tab w:val="left" w:pos="709"/>
              </w:tabs>
              <w:ind w:firstLine="0"/>
              <w:jc w:val="center"/>
              <w:rPr>
                <w:sz w:val="24"/>
                <w:szCs w:val="24"/>
              </w:rPr>
            </w:pPr>
            <w:r w:rsidRPr="00EA79F7">
              <w:rPr>
                <w:sz w:val="24"/>
                <w:szCs w:val="24"/>
              </w:rPr>
              <w:t>1</w:t>
            </w:r>
          </w:p>
        </w:tc>
        <w:tc>
          <w:tcPr>
            <w:tcW w:w="6662" w:type="dxa"/>
            <w:vAlign w:val="center"/>
          </w:tcPr>
          <w:p w14:paraId="1D194872" w14:textId="77777777" w:rsidR="00550A03" w:rsidRPr="00EA79F7" w:rsidRDefault="00550A03" w:rsidP="00677949">
            <w:pPr>
              <w:tabs>
                <w:tab w:val="left" w:pos="709"/>
              </w:tabs>
              <w:ind w:firstLine="0"/>
              <w:rPr>
                <w:sz w:val="24"/>
                <w:szCs w:val="24"/>
              </w:rPr>
            </w:pPr>
            <w:r w:rsidRPr="00EA79F7">
              <w:rPr>
                <w:sz w:val="24"/>
                <w:szCs w:val="24"/>
              </w:rPr>
              <w:t>Обустройство остановочных павильонов на сложившихся остановках общественного транспорта.</w:t>
            </w:r>
          </w:p>
        </w:tc>
        <w:tc>
          <w:tcPr>
            <w:tcW w:w="1979" w:type="dxa"/>
            <w:vAlign w:val="center"/>
          </w:tcPr>
          <w:p w14:paraId="6DFCFED3"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2AB304AF" w14:textId="77777777" w:rsidTr="0031412F">
        <w:trPr>
          <w:cantSplit/>
          <w:jc w:val="center"/>
        </w:trPr>
        <w:tc>
          <w:tcPr>
            <w:tcW w:w="704" w:type="dxa"/>
            <w:vAlign w:val="center"/>
          </w:tcPr>
          <w:p w14:paraId="3C8AF38E" w14:textId="77777777" w:rsidR="00550A03" w:rsidRPr="00EA79F7" w:rsidRDefault="00550A03" w:rsidP="00677949">
            <w:pPr>
              <w:tabs>
                <w:tab w:val="left" w:pos="709"/>
              </w:tabs>
              <w:ind w:firstLine="0"/>
              <w:jc w:val="center"/>
              <w:rPr>
                <w:sz w:val="24"/>
                <w:szCs w:val="24"/>
              </w:rPr>
            </w:pPr>
            <w:r w:rsidRPr="00EA79F7">
              <w:rPr>
                <w:sz w:val="24"/>
                <w:szCs w:val="24"/>
              </w:rPr>
              <w:t>2</w:t>
            </w:r>
          </w:p>
        </w:tc>
        <w:tc>
          <w:tcPr>
            <w:tcW w:w="6662" w:type="dxa"/>
            <w:vAlign w:val="center"/>
          </w:tcPr>
          <w:p w14:paraId="39AE55C5" w14:textId="77777777" w:rsidR="00550A03" w:rsidRPr="00EA79F7" w:rsidRDefault="00550A03" w:rsidP="00677949">
            <w:pPr>
              <w:tabs>
                <w:tab w:val="left" w:pos="709"/>
              </w:tabs>
              <w:ind w:firstLine="0"/>
              <w:rPr>
                <w:sz w:val="24"/>
                <w:szCs w:val="24"/>
              </w:rPr>
            </w:pPr>
            <w:r w:rsidRPr="00EA79F7">
              <w:rPr>
                <w:sz w:val="24"/>
                <w:szCs w:val="24"/>
              </w:rPr>
              <w:t>Строительство дополнительных остановок общественного пассажирского транспорта в районах нового жилищного строительства.</w:t>
            </w:r>
          </w:p>
        </w:tc>
        <w:tc>
          <w:tcPr>
            <w:tcW w:w="1979" w:type="dxa"/>
            <w:vAlign w:val="center"/>
          </w:tcPr>
          <w:p w14:paraId="701D2F78"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6825E481" w14:textId="77777777" w:rsidTr="0031412F">
        <w:trPr>
          <w:cantSplit/>
          <w:jc w:val="center"/>
        </w:trPr>
        <w:tc>
          <w:tcPr>
            <w:tcW w:w="704" w:type="dxa"/>
            <w:vAlign w:val="center"/>
          </w:tcPr>
          <w:p w14:paraId="30C76B3E" w14:textId="77777777" w:rsidR="00550A03" w:rsidRPr="00EA79F7" w:rsidRDefault="00550A03" w:rsidP="00677949">
            <w:pPr>
              <w:tabs>
                <w:tab w:val="left" w:pos="709"/>
              </w:tabs>
              <w:ind w:firstLine="0"/>
              <w:jc w:val="center"/>
              <w:rPr>
                <w:sz w:val="24"/>
                <w:szCs w:val="24"/>
              </w:rPr>
            </w:pPr>
            <w:r w:rsidRPr="00EA79F7">
              <w:rPr>
                <w:sz w:val="24"/>
                <w:szCs w:val="24"/>
              </w:rPr>
              <w:t>3</w:t>
            </w:r>
          </w:p>
        </w:tc>
        <w:tc>
          <w:tcPr>
            <w:tcW w:w="6662" w:type="dxa"/>
            <w:vAlign w:val="center"/>
          </w:tcPr>
          <w:p w14:paraId="6D69EFCE" w14:textId="77777777" w:rsidR="00550A03" w:rsidRPr="00EA79F7" w:rsidRDefault="00550A03" w:rsidP="00677949">
            <w:pPr>
              <w:tabs>
                <w:tab w:val="left" w:pos="709"/>
              </w:tabs>
              <w:ind w:firstLine="0"/>
              <w:rPr>
                <w:sz w:val="24"/>
                <w:szCs w:val="24"/>
              </w:rPr>
            </w:pPr>
            <w:r w:rsidRPr="00EA79F7">
              <w:rPr>
                <w:sz w:val="24"/>
                <w:szCs w:val="24"/>
              </w:rPr>
              <w:t>Устройство парковок и автостоянок в общественных зонах населенных пунктов сельского поселения.;</w:t>
            </w:r>
          </w:p>
        </w:tc>
        <w:tc>
          <w:tcPr>
            <w:tcW w:w="1979" w:type="dxa"/>
            <w:vAlign w:val="center"/>
          </w:tcPr>
          <w:p w14:paraId="14219A37"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63B2DB62" w14:textId="77777777" w:rsidTr="0031412F">
        <w:trPr>
          <w:cantSplit/>
          <w:jc w:val="center"/>
        </w:trPr>
        <w:tc>
          <w:tcPr>
            <w:tcW w:w="704" w:type="dxa"/>
            <w:vAlign w:val="center"/>
          </w:tcPr>
          <w:p w14:paraId="10BC0F5E" w14:textId="77777777" w:rsidR="00550A03" w:rsidRPr="00EA79F7" w:rsidRDefault="00550A03" w:rsidP="00677949">
            <w:pPr>
              <w:tabs>
                <w:tab w:val="left" w:pos="709"/>
              </w:tabs>
              <w:ind w:firstLine="0"/>
              <w:jc w:val="center"/>
              <w:rPr>
                <w:sz w:val="24"/>
                <w:szCs w:val="24"/>
              </w:rPr>
            </w:pPr>
            <w:r w:rsidRPr="00EA79F7">
              <w:rPr>
                <w:sz w:val="24"/>
                <w:szCs w:val="24"/>
              </w:rPr>
              <w:t>4</w:t>
            </w:r>
          </w:p>
        </w:tc>
        <w:tc>
          <w:tcPr>
            <w:tcW w:w="6662" w:type="dxa"/>
            <w:vAlign w:val="center"/>
          </w:tcPr>
          <w:p w14:paraId="19A64F36" w14:textId="77777777" w:rsidR="00550A03" w:rsidRPr="00EA79F7" w:rsidRDefault="00550A03" w:rsidP="00677949">
            <w:pPr>
              <w:tabs>
                <w:tab w:val="left" w:pos="709"/>
              </w:tabs>
              <w:ind w:firstLine="0"/>
              <w:rPr>
                <w:sz w:val="24"/>
                <w:szCs w:val="24"/>
              </w:rPr>
            </w:pPr>
            <w:r w:rsidRPr="00EA79F7">
              <w:rPr>
                <w:sz w:val="24"/>
                <w:szCs w:val="24"/>
              </w:rPr>
              <w:t>Асфальтирование улиц в границах населенных пунктов, имеющих грунтовое покрытие.;</w:t>
            </w:r>
          </w:p>
        </w:tc>
        <w:tc>
          <w:tcPr>
            <w:tcW w:w="1979" w:type="dxa"/>
            <w:vAlign w:val="center"/>
          </w:tcPr>
          <w:p w14:paraId="1C3977BA"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798B1A2C" w14:textId="77777777" w:rsidTr="0031412F">
        <w:trPr>
          <w:cantSplit/>
          <w:jc w:val="center"/>
        </w:trPr>
        <w:tc>
          <w:tcPr>
            <w:tcW w:w="704" w:type="dxa"/>
            <w:vAlign w:val="center"/>
          </w:tcPr>
          <w:p w14:paraId="5F971D02" w14:textId="77777777" w:rsidR="00550A03" w:rsidRPr="00EA79F7" w:rsidRDefault="00550A03" w:rsidP="00677949">
            <w:pPr>
              <w:tabs>
                <w:tab w:val="left" w:pos="709"/>
              </w:tabs>
              <w:ind w:firstLine="0"/>
              <w:jc w:val="center"/>
              <w:rPr>
                <w:sz w:val="24"/>
                <w:szCs w:val="24"/>
              </w:rPr>
            </w:pPr>
            <w:r w:rsidRPr="00EA79F7">
              <w:rPr>
                <w:sz w:val="24"/>
                <w:szCs w:val="24"/>
              </w:rPr>
              <w:t>5</w:t>
            </w:r>
          </w:p>
        </w:tc>
        <w:tc>
          <w:tcPr>
            <w:tcW w:w="6662" w:type="dxa"/>
            <w:vAlign w:val="center"/>
          </w:tcPr>
          <w:p w14:paraId="4340D0D5" w14:textId="77777777" w:rsidR="00550A03" w:rsidRPr="00EA79F7" w:rsidRDefault="00550A03" w:rsidP="00677949">
            <w:pPr>
              <w:tabs>
                <w:tab w:val="left" w:pos="709"/>
              </w:tabs>
              <w:ind w:firstLine="0"/>
              <w:rPr>
                <w:sz w:val="24"/>
                <w:szCs w:val="24"/>
              </w:rPr>
            </w:pPr>
            <w:r w:rsidRPr="00EA79F7">
              <w:rPr>
                <w:sz w:val="24"/>
                <w:szCs w:val="24"/>
              </w:rPr>
              <w:t>Реконструкция существующей улично-дорожной сети с целью увеличения ее пропускной способности.</w:t>
            </w:r>
          </w:p>
        </w:tc>
        <w:tc>
          <w:tcPr>
            <w:tcW w:w="1979" w:type="dxa"/>
            <w:vAlign w:val="center"/>
          </w:tcPr>
          <w:p w14:paraId="289865EE" w14:textId="77777777" w:rsidR="00550A03" w:rsidRPr="00EA79F7" w:rsidRDefault="00550A03" w:rsidP="00677949">
            <w:pPr>
              <w:tabs>
                <w:tab w:val="left" w:pos="709"/>
              </w:tabs>
              <w:ind w:firstLine="0"/>
              <w:rPr>
                <w:sz w:val="24"/>
                <w:szCs w:val="24"/>
              </w:rPr>
            </w:pPr>
            <w:r w:rsidRPr="00EA79F7">
              <w:rPr>
                <w:sz w:val="24"/>
                <w:szCs w:val="24"/>
              </w:rPr>
              <w:t>Расчетный срок</w:t>
            </w:r>
          </w:p>
        </w:tc>
      </w:tr>
      <w:tr w:rsidR="00EA79F7" w:rsidRPr="00EA79F7" w14:paraId="061C41FD" w14:textId="77777777" w:rsidTr="0031412F">
        <w:trPr>
          <w:cantSplit/>
          <w:jc w:val="center"/>
        </w:trPr>
        <w:tc>
          <w:tcPr>
            <w:tcW w:w="704" w:type="dxa"/>
            <w:vAlign w:val="center"/>
          </w:tcPr>
          <w:p w14:paraId="68780B75" w14:textId="77777777" w:rsidR="00550A03" w:rsidRPr="00EA79F7" w:rsidRDefault="00550A03" w:rsidP="00677949">
            <w:pPr>
              <w:tabs>
                <w:tab w:val="left" w:pos="709"/>
              </w:tabs>
              <w:ind w:firstLine="0"/>
              <w:jc w:val="center"/>
              <w:rPr>
                <w:sz w:val="24"/>
                <w:szCs w:val="24"/>
              </w:rPr>
            </w:pPr>
            <w:r w:rsidRPr="00EA79F7">
              <w:rPr>
                <w:sz w:val="24"/>
                <w:szCs w:val="24"/>
              </w:rPr>
              <w:t>6</w:t>
            </w:r>
          </w:p>
        </w:tc>
        <w:tc>
          <w:tcPr>
            <w:tcW w:w="6662" w:type="dxa"/>
            <w:vAlign w:val="center"/>
          </w:tcPr>
          <w:p w14:paraId="605C82E9" w14:textId="77777777" w:rsidR="00550A03" w:rsidRPr="00EA79F7" w:rsidRDefault="00550A03" w:rsidP="00677949">
            <w:pPr>
              <w:tabs>
                <w:tab w:val="left" w:pos="709"/>
              </w:tabs>
              <w:ind w:firstLine="0"/>
              <w:rPr>
                <w:sz w:val="24"/>
                <w:szCs w:val="24"/>
              </w:rPr>
            </w:pPr>
            <w:r w:rsidRPr="00EA79F7">
              <w:rPr>
                <w:sz w:val="24"/>
                <w:szCs w:val="24"/>
              </w:rPr>
              <w:t>Организация зоны придорожного сервиса (АЗС, СТО, мини-мотель, супермаркет).</w:t>
            </w:r>
          </w:p>
        </w:tc>
        <w:tc>
          <w:tcPr>
            <w:tcW w:w="1979" w:type="dxa"/>
            <w:vAlign w:val="center"/>
          </w:tcPr>
          <w:p w14:paraId="581704B4"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bookmarkEnd w:id="34"/>
    </w:tbl>
    <w:p w14:paraId="2A0A6FAB" w14:textId="77777777" w:rsidR="00550A03" w:rsidRPr="00EA79F7" w:rsidRDefault="00550A03" w:rsidP="00677949">
      <w:pPr>
        <w:tabs>
          <w:tab w:val="left" w:pos="709"/>
        </w:tabs>
        <w:rPr>
          <w:bCs/>
        </w:rPr>
      </w:pPr>
    </w:p>
    <w:p w14:paraId="670A377B" w14:textId="77777777" w:rsidR="00114BAB" w:rsidRPr="00EA79F7" w:rsidRDefault="00114BAB" w:rsidP="00677949">
      <w:pPr>
        <w:pStyle w:val="4"/>
        <w:tabs>
          <w:tab w:val="left" w:pos="709"/>
        </w:tabs>
      </w:pPr>
      <w:r w:rsidRPr="00EA79F7">
        <w:lastRenderedPageBreak/>
        <w:t>Мероприятия по обеспечению территории сельского поселения коммунально-складскими объектами и объектами промышленного производства, создание условий для развития малого и среднего предпринимательства</w:t>
      </w:r>
    </w:p>
    <w:p w14:paraId="289ED994" w14:textId="77697DFA" w:rsidR="004B080C" w:rsidRPr="00EA79F7" w:rsidRDefault="00114BAB" w:rsidP="00677949">
      <w:pPr>
        <w:tabs>
          <w:tab w:val="left" w:pos="709"/>
        </w:tabs>
        <w:rPr>
          <w:i/>
          <w:iCs/>
        </w:rPr>
      </w:pPr>
      <w:r w:rsidRPr="00EA79F7">
        <w:rPr>
          <w:i/>
          <w:iCs/>
        </w:rPr>
        <w:t xml:space="preserve">Агропромышленный </w:t>
      </w:r>
      <w:r w:rsidR="004B080C" w:rsidRPr="00EA79F7">
        <w:rPr>
          <w:i/>
          <w:iCs/>
        </w:rPr>
        <w:t>комплекс Речицкого сельского поселения</w:t>
      </w:r>
    </w:p>
    <w:p w14:paraId="710DD09D" w14:textId="2512D263" w:rsidR="004B080C" w:rsidRPr="00EA79F7" w:rsidRDefault="004B080C" w:rsidP="00677949">
      <w:pPr>
        <w:tabs>
          <w:tab w:val="left" w:pos="709"/>
        </w:tabs>
      </w:pPr>
      <w:r w:rsidRPr="00EA79F7">
        <w:t xml:space="preserve">Сельское хозяйство является основной отраслью материального производства </w:t>
      </w:r>
      <w:proofErr w:type="spellStart"/>
      <w:r w:rsidRPr="00EA79F7">
        <w:t>Речикого</w:t>
      </w:r>
      <w:proofErr w:type="spellEnd"/>
      <w:r w:rsidRPr="00EA79F7">
        <w:t xml:space="preserve"> сельского поселения. Климатические условия территории поселения позволяют заниматься выращиванием различных сельскохозяйственных культур, разведением крупного рогатого скота, свиней и птицы. Пахотные земли в основном имеют средний уровень плодородия. На хорошо окультуренных землях здесь возможно получение высоких устойчивых урожаев.</w:t>
      </w:r>
    </w:p>
    <w:p w14:paraId="3A090CAC" w14:textId="5187B0B4" w:rsidR="004B080C" w:rsidRPr="00EA79F7" w:rsidRDefault="004B080C" w:rsidP="00677949">
      <w:pPr>
        <w:tabs>
          <w:tab w:val="left" w:pos="709"/>
        </w:tabs>
      </w:pPr>
      <w:r w:rsidRPr="00EA79F7">
        <w:t xml:space="preserve">В животноводстве наблюдается негативная тенденция сокращения поголовья крупного рогатого скота и свиней, как в </w:t>
      </w:r>
      <w:r w:rsidR="00114BAB" w:rsidRPr="00EA79F7">
        <w:t>сельхозпредприятиях,</w:t>
      </w:r>
      <w:r w:rsidRPr="00EA79F7">
        <w:t xml:space="preserve"> так и в хозяйствах населения. Причины этого – низкорентабельное производства мяса и молока в сельскохозяйственных предприятиях, сокращение сельского населения.</w:t>
      </w:r>
    </w:p>
    <w:p w14:paraId="08380338" w14:textId="77777777" w:rsidR="004B080C" w:rsidRPr="00EA79F7" w:rsidRDefault="004B080C" w:rsidP="00677949">
      <w:pPr>
        <w:tabs>
          <w:tab w:val="left" w:pos="709"/>
        </w:tabs>
      </w:pPr>
      <w:r w:rsidRPr="00EA79F7">
        <w:t>В Ливенском районе разработана комплексная программа «Развитие сельского хозяйства и регулирование рынков сельскохозяйственной продукции, сырья и продовольствия на 2008-2012 годы» и осуществляются мероприятия по национальному проекту «Развитие АПК».</w:t>
      </w:r>
    </w:p>
    <w:p w14:paraId="67E041ED" w14:textId="77777777" w:rsidR="004B080C" w:rsidRPr="00EA79F7" w:rsidRDefault="004B080C" w:rsidP="00677949">
      <w:pPr>
        <w:tabs>
          <w:tab w:val="left" w:pos="709"/>
        </w:tabs>
      </w:pPr>
      <w:r w:rsidRPr="00EA79F7">
        <w:t>На перспективу при условии активной реализации конкурентных преимуществ сельского поселения основными направлениями развития агропромышленного комплекса могут стать следующие мероприятия:</w:t>
      </w:r>
    </w:p>
    <w:p w14:paraId="214DFEFC" w14:textId="50F43DE0" w:rsidR="004B080C" w:rsidRPr="00EA79F7" w:rsidRDefault="004B080C" w:rsidP="005704FA">
      <w:pPr>
        <w:pStyle w:val="a"/>
        <w:numPr>
          <w:ilvl w:val="0"/>
          <w:numId w:val="56"/>
        </w:numPr>
        <w:tabs>
          <w:tab w:val="left" w:pos="709"/>
        </w:tabs>
        <w:ind w:left="0" w:firstLine="709"/>
      </w:pPr>
      <w:r w:rsidRPr="00EA79F7">
        <w:t>Развитие зернового хозяйства, строительство зерносушильных пунктов, элеваторов (зернохранилищ), позволяющих хранить урожай и реализовывать его постепенно в соответствии со складывающейся на зерновом рынке ситуацией.</w:t>
      </w:r>
    </w:p>
    <w:p w14:paraId="483BD3E0" w14:textId="44F689A6" w:rsidR="004B080C" w:rsidRPr="00EA79F7" w:rsidRDefault="004B080C" w:rsidP="005704FA">
      <w:pPr>
        <w:pStyle w:val="a"/>
        <w:numPr>
          <w:ilvl w:val="0"/>
          <w:numId w:val="56"/>
        </w:numPr>
        <w:tabs>
          <w:tab w:val="left" w:pos="709"/>
        </w:tabs>
        <w:ind w:left="0" w:firstLine="709"/>
      </w:pPr>
      <w:r w:rsidRPr="00EA79F7">
        <w:t>Строительство и реконструкция свиноводческих комплексов, а также откормочных комплексов крупного рогатого скота сооружение комбикормовых и убойных цехов, переработка мяса. Получение и реализация в торговые сети конечной товарной продукции с высокой добавленной стоимостью. При использовании специальных видов откорма мясосальных пород свиней (ливенская и крупная белая породы) возможно получение деликатесной продукции.</w:t>
      </w:r>
    </w:p>
    <w:p w14:paraId="3A3C1968" w14:textId="410B85E3" w:rsidR="004B080C" w:rsidRPr="00EA79F7" w:rsidRDefault="004B080C" w:rsidP="005704FA">
      <w:pPr>
        <w:pStyle w:val="a"/>
        <w:numPr>
          <w:ilvl w:val="0"/>
          <w:numId w:val="56"/>
        </w:numPr>
        <w:tabs>
          <w:tab w:val="left" w:pos="709"/>
        </w:tabs>
        <w:ind w:left="0" w:firstLine="709"/>
      </w:pPr>
      <w:r w:rsidRPr="00EA79F7">
        <w:t>Развитие кормопроизводства. Расширение посевных площадей под кормовыми культурами в соответствии с потребностями животноводства района. Создание комбикормового производства, которое, в свою очередь, будет стимулировать производство зерновых и зернобобовых культур.</w:t>
      </w:r>
    </w:p>
    <w:p w14:paraId="2EA78D3D" w14:textId="174B768B" w:rsidR="004B080C" w:rsidRPr="00EA79F7" w:rsidRDefault="004B080C" w:rsidP="005704FA">
      <w:pPr>
        <w:pStyle w:val="a"/>
        <w:numPr>
          <w:ilvl w:val="0"/>
          <w:numId w:val="56"/>
        </w:numPr>
        <w:tabs>
          <w:tab w:val="left" w:pos="709"/>
        </w:tabs>
        <w:ind w:left="0" w:firstLine="709"/>
      </w:pPr>
      <w:r w:rsidRPr="00EA79F7">
        <w:t>Расширение площадей под посевами сахарной свеклы, увеличение объемов ее валового производства и переработки.</w:t>
      </w:r>
    </w:p>
    <w:p w14:paraId="6CE22A8F" w14:textId="004FDC15" w:rsidR="004B080C" w:rsidRPr="00EA79F7" w:rsidRDefault="004B080C" w:rsidP="005704FA">
      <w:pPr>
        <w:pStyle w:val="a"/>
        <w:numPr>
          <w:ilvl w:val="0"/>
          <w:numId w:val="56"/>
        </w:numPr>
        <w:tabs>
          <w:tab w:val="left" w:pos="709"/>
        </w:tabs>
        <w:ind w:left="0" w:firstLine="709"/>
      </w:pPr>
      <w:r w:rsidRPr="00EA79F7">
        <w:t>Расширение площади, занятой садами и ягодниками. Развитие переработки плодоовощной продукции (консервные и овощесушильные цеха).</w:t>
      </w:r>
    </w:p>
    <w:p w14:paraId="3B87A224" w14:textId="77777777" w:rsidR="004B080C" w:rsidRPr="00EA79F7" w:rsidRDefault="004B080C" w:rsidP="00677949">
      <w:pPr>
        <w:tabs>
          <w:tab w:val="left" w:pos="709"/>
        </w:tabs>
      </w:pPr>
      <w:r w:rsidRPr="00EA79F7">
        <w:t>Все мероприятия по развитию объектов промышленного, коммунально-складского и сельскохозяйственного назначения на территории сельского поселения являются рекомендательными и должны реализовываться за счет инвесторов. Технико-экономические показатели всех предлагаемых объектов должны рассчитывается по мере нахождения инвесторов для каждой конкретной площадки строительства.</w:t>
      </w:r>
    </w:p>
    <w:p w14:paraId="5D641206" w14:textId="3570E4A0" w:rsidR="004B080C" w:rsidRPr="00EA79F7" w:rsidRDefault="004B080C" w:rsidP="00677949">
      <w:pPr>
        <w:tabs>
          <w:tab w:val="left" w:pos="709"/>
        </w:tabs>
      </w:pPr>
      <w:r w:rsidRPr="00EA79F7">
        <w:lastRenderedPageBreak/>
        <w:t>Кроме того, целесообразно размещение инвестиционных площадок для развития инфраструктуры придорожного сервиса (комплексы придорожного обслуживания с АЗС, кафе, мини-мотелей и др.).</w:t>
      </w:r>
    </w:p>
    <w:p w14:paraId="71206B33" w14:textId="75990AF9" w:rsidR="00550A03" w:rsidRPr="00EA79F7" w:rsidRDefault="00550A03" w:rsidP="00677949">
      <w:pPr>
        <w:tabs>
          <w:tab w:val="left" w:pos="709"/>
        </w:tabs>
        <w:rPr>
          <w:bCs/>
          <w:iCs/>
        </w:rPr>
      </w:pPr>
      <w:bookmarkStart w:id="35" w:name="_Hlk88050388"/>
      <w:r w:rsidRPr="00EA79F7">
        <w:rPr>
          <w:bCs/>
          <w:iCs/>
        </w:rPr>
        <w:t>Мероприятия по обеспечению территории сельского поселения объектами сельскохозяйственного производства и малого и среднего предпринимательства представлены в таблице </w:t>
      </w:r>
      <w:r w:rsidR="00E97A40" w:rsidRPr="00EA79F7">
        <w:rPr>
          <w:bCs/>
          <w:iCs/>
        </w:rPr>
        <w:t>4</w:t>
      </w:r>
      <w:r w:rsidR="0002753A">
        <w:rPr>
          <w:bCs/>
          <w:iCs/>
        </w:rPr>
        <w:t>5</w:t>
      </w:r>
      <w:r w:rsidRPr="00EA79F7">
        <w:rPr>
          <w:bCs/>
          <w:iCs/>
        </w:rPr>
        <w:t>.</w:t>
      </w:r>
    </w:p>
    <w:p w14:paraId="03BD82D6" w14:textId="7F7F11DE" w:rsidR="00550A03" w:rsidRPr="00EA79F7" w:rsidRDefault="00550A03" w:rsidP="00677949">
      <w:pPr>
        <w:keepNext/>
        <w:tabs>
          <w:tab w:val="left" w:pos="709"/>
        </w:tabs>
        <w:jc w:val="right"/>
      </w:pPr>
      <w:r w:rsidRPr="00EA79F7">
        <w:rPr>
          <w:bCs/>
          <w:iCs/>
        </w:rPr>
        <w:t xml:space="preserve">Таблица </w:t>
      </w:r>
      <w:r w:rsidR="00E97A40" w:rsidRPr="00EA79F7">
        <w:rPr>
          <w:bCs/>
          <w:iCs/>
        </w:rPr>
        <w:t>4</w:t>
      </w:r>
      <w:r w:rsidR="0002753A">
        <w:rPr>
          <w:bCs/>
          <w:iCs/>
        </w:rPr>
        <w:t>5</w:t>
      </w:r>
    </w:p>
    <w:tbl>
      <w:tblPr>
        <w:tblStyle w:val="11"/>
        <w:tblW w:w="5000" w:type="pct"/>
        <w:jc w:val="center"/>
        <w:tblInd w:w="0" w:type="dxa"/>
        <w:tblLook w:val="0000" w:firstRow="0" w:lastRow="0" w:firstColumn="0" w:lastColumn="0" w:noHBand="0" w:noVBand="0"/>
      </w:tblPr>
      <w:tblGrid>
        <w:gridCol w:w="563"/>
        <w:gridCol w:w="6945"/>
        <w:gridCol w:w="1837"/>
      </w:tblGrid>
      <w:tr w:rsidR="00EA79F7" w:rsidRPr="00EA79F7" w14:paraId="6FE72D42" w14:textId="77777777" w:rsidTr="0031412F">
        <w:trPr>
          <w:cantSplit/>
          <w:jc w:val="center"/>
        </w:trPr>
        <w:tc>
          <w:tcPr>
            <w:tcW w:w="301" w:type="pct"/>
            <w:shd w:val="clear" w:color="auto" w:fill="D9E2F3" w:themeFill="accent1" w:themeFillTint="33"/>
            <w:vAlign w:val="center"/>
          </w:tcPr>
          <w:p w14:paraId="1851072A" w14:textId="77777777" w:rsidR="00550A03" w:rsidRPr="00EA79F7" w:rsidRDefault="00550A03" w:rsidP="00677949">
            <w:pPr>
              <w:keepNext/>
              <w:tabs>
                <w:tab w:val="left" w:pos="709"/>
              </w:tabs>
              <w:ind w:firstLine="0"/>
              <w:jc w:val="center"/>
              <w:rPr>
                <w:sz w:val="24"/>
                <w:szCs w:val="24"/>
              </w:rPr>
            </w:pPr>
            <w:r w:rsidRPr="00EA79F7">
              <w:rPr>
                <w:sz w:val="24"/>
                <w:szCs w:val="24"/>
              </w:rPr>
              <w:t>№</w:t>
            </w:r>
          </w:p>
        </w:tc>
        <w:tc>
          <w:tcPr>
            <w:tcW w:w="3716" w:type="pct"/>
            <w:shd w:val="clear" w:color="auto" w:fill="D9E2F3" w:themeFill="accent1" w:themeFillTint="33"/>
            <w:vAlign w:val="center"/>
          </w:tcPr>
          <w:p w14:paraId="778C8B4E" w14:textId="77777777" w:rsidR="00550A03" w:rsidRPr="00EA79F7" w:rsidRDefault="00550A03" w:rsidP="00677949">
            <w:pPr>
              <w:keepNext/>
              <w:tabs>
                <w:tab w:val="left" w:pos="709"/>
              </w:tabs>
              <w:ind w:firstLine="0"/>
              <w:jc w:val="center"/>
              <w:rPr>
                <w:sz w:val="24"/>
                <w:szCs w:val="24"/>
              </w:rPr>
            </w:pPr>
            <w:r w:rsidRPr="00EA79F7">
              <w:rPr>
                <w:sz w:val="24"/>
                <w:szCs w:val="24"/>
              </w:rPr>
              <w:t>Наименование мероприятия</w:t>
            </w:r>
          </w:p>
        </w:tc>
        <w:tc>
          <w:tcPr>
            <w:tcW w:w="983" w:type="pct"/>
            <w:shd w:val="clear" w:color="auto" w:fill="D9E2F3" w:themeFill="accent1" w:themeFillTint="33"/>
            <w:vAlign w:val="center"/>
          </w:tcPr>
          <w:p w14:paraId="65C92040" w14:textId="77777777" w:rsidR="00550A03" w:rsidRPr="00EA79F7" w:rsidRDefault="00550A03" w:rsidP="00677949">
            <w:pPr>
              <w:keepNext/>
              <w:tabs>
                <w:tab w:val="left" w:pos="709"/>
              </w:tabs>
              <w:ind w:firstLine="0"/>
              <w:jc w:val="center"/>
              <w:rPr>
                <w:sz w:val="24"/>
                <w:szCs w:val="24"/>
              </w:rPr>
            </w:pPr>
            <w:r w:rsidRPr="00EA79F7">
              <w:rPr>
                <w:sz w:val="24"/>
                <w:szCs w:val="24"/>
              </w:rPr>
              <w:t>Сроки реализации</w:t>
            </w:r>
          </w:p>
        </w:tc>
      </w:tr>
      <w:tr w:rsidR="00EA79F7" w:rsidRPr="00EA79F7" w14:paraId="6302AA26" w14:textId="77777777" w:rsidTr="0031412F">
        <w:trPr>
          <w:cantSplit/>
          <w:jc w:val="center"/>
        </w:trPr>
        <w:tc>
          <w:tcPr>
            <w:tcW w:w="301" w:type="pct"/>
            <w:vAlign w:val="center"/>
          </w:tcPr>
          <w:p w14:paraId="12C04067" w14:textId="5B08F17A" w:rsidR="00F478F5" w:rsidRPr="00EA79F7" w:rsidRDefault="00877583" w:rsidP="00677949">
            <w:pPr>
              <w:tabs>
                <w:tab w:val="left" w:pos="709"/>
              </w:tabs>
              <w:ind w:firstLine="0"/>
              <w:jc w:val="center"/>
              <w:rPr>
                <w:sz w:val="24"/>
                <w:szCs w:val="24"/>
              </w:rPr>
            </w:pPr>
            <w:r w:rsidRPr="00EA79F7">
              <w:rPr>
                <w:sz w:val="24"/>
                <w:szCs w:val="24"/>
              </w:rPr>
              <w:t>1</w:t>
            </w:r>
          </w:p>
        </w:tc>
        <w:tc>
          <w:tcPr>
            <w:tcW w:w="3716" w:type="pct"/>
            <w:vAlign w:val="center"/>
          </w:tcPr>
          <w:p w14:paraId="747379F8" w14:textId="77777777" w:rsidR="00F478F5" w:rsidRPr="00EA79F7" w:rsidRDefault="00F478F5" w:rsidP="00677949">
            <w:pPr>
              <w:tabs>
                <w:tab w:val="left" w:pos="709"/>
              </w:tabs>
              <w:ind w:firstLine="0"/>
              <w:rPr>
                <w:sz w:val="24"/>
                <w:szCs w:val="24"/>
              </w:rPr>
            </w:pPr>
            <w:r w:rsidRPr="00EA79F7">
              <w:rPr>
                <w:sz w:val="24"/>
                <w:szCs w:val="24"/>
              </w:rPr>
              <w:t>Обозначение зон возможного размещения агропромышленных площадок для первичной обработки и хранения сельхозпродукции в муниципальном образовании</w:t>
            </w:r>
          </w:p>
        </w:tc>
        <w:tc>
          <w:tcPr>
            <w:tcW w:w="983" w:type="pct"/>
            <w:vAlign w:val="center"/>
          </w:tcPr>
          <w:p w14:paraId="0D1B1509" w14:textId="77777777" w:rsidR="00F478F5" w:rsidRPr="00EA79F7" w:rsidRDefault="00F478F5" w:rsidP="00677949">
            <w:pPr>
              <w:tabs>
                <w:tab w:val="left" w:pos="709"/>
              </w:tabs>
              <w:ind w:firstLine="0"/>
              <w:rPr>
                <w:sz w:val="24"/>
                <w:szCs w:val="24"/>
              </w:rPr>
            </w:pPr>
            <w:r w:rsidRPr="00EA79F7">
              <w:rPr>
                <w:sz w:val="24"/>
                <w:szCs w:val="24"/>
              </w:rPr>
              <w:t>Первая очередь</w:t>
            </w:r>
          </w:p>
        </w:tc>
      </w:tr>
      <w:tr w:rsidR="00EA79F7" w:rsidRPr="00EA79F7" w14:paraId="705AF135" w14:textId="77777777" w:rsidTr="0031412F">
        <w:trPr>
          <w:cantSplit/>
          <w:jc w:val="center"/>
        </w:trPr>
        <w:tc>
          <w:tcPr>
            <w:tcW w:w="301" w:type="pct"/>
            <w:vAlign w:val="center"/>
          </w:tcPr>
          <w:p w14:paraId="78465043" w14:textId="0124C0C6" w:rsidR="00F478F5" w:rsidRPr="00EA79F7" w:rsidRDefault="00877583" w:rsidP="00677949">
            <w:pPr>
              <w:tabs>
                <w:tab w:val="left" w:pos="709"/>
              </w:tabs>
              <w:ind w:firstLine="0"/>
              <w:jc w:val="center"/>
              <w:rPr>
                <w:sz w:val="24"/>
                <w:szCs w:val="24"/>
              </w:rPr>
            </w:pPr>
            <w:r w:rsidRPr="00EA79F7">
              <w:rPr>
                <w:sz w:val="24"/>
                <w:szCs w:val="24"/>
              </w:rPr>
              <w:t>2</w:t>
            </w:r>
          </w:p>
        </w:tc>
        <w:tc>
          <w:tcPr>
            <w:tcW w:w="3716" w:type="pct"/>
            <w:vAlign w:val="center"/>
          </w:tcPr>
          <w:p w14:paraId="3C822016" w14:textId="77777777" w:rsidR="00F478F5" w:rsidRPr="00EA79F7" w:rsidRDefault="00F478F5" w:rsidP="00677949">
            <w:pPr>
              <w:tabs>
                <w:tab w:val="left" w:pos="709"/>
              </w:tabs>
              <w:ind w:firstLine="0"/>
              <w:rPr>
                <w:sz w:val="24"/>
                <w:szCs w:val="24"/>
              </w:rPr>
            </w:pPr>
            <w:r w:rsidRPr="00EA79F7">
              <w:rPr>
                <w:sz w:val="24"/>
                <w:szCs w:val="24"/>
              </w:rPr>
              <w:t>Реанимация существующих агропромышленных и промышленных площадок с использованием существующей инженерной и транспортной инфраструктуры и размещением производств с санитарно-защитной зоной не более 300 м (в том числе и для размещения предприятий и организаций малого и среднего бизнеса):</w:t>
            </w:r>
          </w:p>
          <w:p w14:paraId="6715CEAC" w14:textId="7313E6C1" w:rsidR="00F478F5" w:rsidRPr="00EA79F7" w:rsidRDefault="00877583" w:rsidP="00677949">
            <w:pPr>
              <w:tabs>
                <w:tab w:val="left" w:pos="709"/>
              </w:tabs>
              <w:ind w:firstLine="0"/>
              <w:rPr>
                <w:sz w:val="24"/>
                <w:szCs w:val="24"/>
              </w:rPr>
            </w:pPr>
            <w:r w:rsidRPr="00EA79F7">
              <w:rPr>
                <w:sz w:val="24"/>
                <w:szCs w:val="24"/>
              </w:rPr>
              <w:tab/>
              <w:t xml:space="preserve">реконструкция </w:t>
            </w:r>
            <w:r w:rsidR="00F478F5" w:rsidRPr="00EA79F7">
              <w:rPr>
                <w:sz w:val="24"/>
                <w:szCs w:val="24"/>
              </w:rPr>
              <w:t>коровника на 315 голов дойного стада в ТВ «Речица».</w:t>
            </w:r>
          </w:p>
        </w:tc>
        <w:tc>
          <w:tcPr>
            <w:tcW w:w="983" w:type="pct"/>
            <w:vAlign w:val="center"/>
          </w:tcPr>
          <w:p w14:paraId="4AA67ECA" w14:textId="77777777" w:rsidR="00F478F5" w:rsidRPr="00EA79F7" w:rsidRDefault="00F478F5" w:rsidP="00677949">
            <w:pPr>
              <w:tabs>
                <w:tab w:val="left" w:pos="709"/>
              </w:tabs>
              <w:ind w:firstLine="0"/>
              <w:rPr>
                <w:sz w:val="24"/>
                <w:szCs w:val="24"/>
              </w:rPr>
            </w:pPr>
            <w:r w:rsidRPr="00EA79F7">
              <w:rPr>
                <w:sz w:val="24"/>
                <w:szCs w:val="24"/>
              </w:rPr>
              <w:t>Расчетный срок</w:t>
            </w:r>
          </w:p>
        </w:tc>
      </w:tr>
      <w:tr w:rsidR="00EA79F7" w:rsidRPr="00EA79F7" w14:paraId="0979AFEE" w14:textId="77777777" w:rsidTr="0031412F">
        <w:trPr>
          <w:cantSplit/>
          <w:jc w:val="center"/>
        </w:trPr>
        <w:tc>
          <w:tcPr>
            <w:tcW w:w="301" w:type="pct"/>
            <w:vAlign w:val="center"/>
          </w:tcPr>
          <w:p w14:paraId="6BE478AF" w14:textId="7A040B2C" w:rsidR="00F478F5" w:rsidRPr="00EA79F7" w:rsidRDefault="00877583" w:rsidP="00677949">
            <w:pPr>
              <w:tabs>
                <w:tab w:val="left" w:pos="709"/>
              </w:tabs>
              <w:ind w:firstLine="0"/>
              <w:jc w:val="center"/>
              <w:rPr>
                <w:sz w:val="24"/>
                <w:szCs w:val="24"/>
              </w:rPr>
            </w:pPr>
            <w:r w:rsidRPr="00EA79F7">
              <w:rPr>
                <w:sz w:val="24"/>
                <w:szCs w:val="24"/>
              </w:rPr>
              <w:t>3</w:t>
            </w:r>
          </w:p>
        </w:tc>
        <w:tc>
          <w:tcPr>
            <w:tcW w:w="3716" w:type="pct"/>
            <w:vAlign w:val="center"/>
          </w:tcPr>
          <w:p w14:paraId="36F6CA49" w14:textId="77777777" w:rsidR="00F478F5" w:rsidRPr="00EA79F7" w:rsidRDefault="00F478F5" w:rsidP="00677949">
            <w:pPr>
              <w:tabs>
                <w:tab w:val="left" w:pos="709"/>
              </w:tabs>
              <w:ind w:firstLine="0"/>
              <w:rPr>
                <w:sz w:val="24"/>
                <w:szCs w:val="24"/>
              </w:rPr>
            </w:pPr>
            <w:r w:rsidRPr="00EA79F7">
              <w:rPr>
                <w:sz w:val="24"/>
                <w:szCs w:val="24"/>
              </w:rPr>
              <w:t>Резервирование территории для предоставления земельных участков в целях создания объектов недвижимости для субъектов малого предпринимательства в промышленных, коммунально-складских, общественно-торговых и иных зонах населенного пункта поселения</w:t>
            </w:r>
          </w:p>
        </w:tc>
        <w:tc>
          <w:tcPr>
            <w:tcW w:w="983" w:type="pct"/>
            <w:vAlign w:val="center"/>
          </w:tcPr>
          <w:p w14:paraId="34BB1DF9" w14:textId="77777777" w:rsidR="00F478F5" w:rsidRPr="00EA79F7" w:rsidRDefault="00F478F5" w:rsidP="00677949">
            <w:pPr>
              <w:tabs>
                <w:tab w:val="left" w:pos="709"/>
              </w:tabs>
              <w:ind w:firstLine="0"/>
              <w:rPr>
                <w:sz w:val="24"/>
                <w:szCs w:val="24"/>
              </w:rPr>
            </w:pPr>
            <w:r w:rsidRPr="00EA79F7">
              <w:rPr>
                <w:sz w:val="24"/>
                <w:szCs w:val="24"/>
              </w:rPr>
              <w:t>Первая очередь</w:t>
            </w:r>
          </w:p>
        </w:tc>
      </w:tr>
      <w:bookmarkEnd w:id="35"/>
    </w:tbl>
    <w:p w14:paraId="789601CA" w14:textId="77777777" w:rsidR="00863EEC" w:rsidRPr="00EA79F7" w:rsidRDefault="00863EEC" w:rsidP="00677949">
      <w:pPr>
        <w:tabs>
          <w:tab w:val="left" w:pos="709"/>
        </w:tabs>
      </w:pPr>
    </w:p>
    <w:p w14:paraId="02799430" w14:textId="147C1DF5" w:rsidR="00114BAB" w:rsidRPr="00EA79F7" w:rsidRDefault="00114BAB" w:rsidP="00677949">
      <w:pPr>
        <w:pStyle w:val="4"/>
        <w:tabs>
          <w:tab w:val="left" w:pos="709"/>
        </w:tabs>
      </w:pPr>
      <w:r w:rsidRPr="00EA79F7">
        <w:t>Предложения по обеспечению территории сельского поселения объектами специального назначения – местами сбора бытовых отходов и местами захоронений</w:t>
      </w:r>
    </w:p>
    <w:p w14:paraId="0D36B2CF" w14:textId="77777777" w:rsidR="00114BAB" w:rsidRPr="00EA79F7" w:rsidRDefault="00114BAB" w:rsidP="00677949">
      <w:pPr>
        <w:tabs>
          <w:tab w:val="left" w:pos="709"/>
        </w:tabs>
        <w:rPr>
          <w:szCs w:val="28"/>
        </w:rPr>
      </w:pPr>
      <w:r w:rsidRPr="00EA79F7">
        <w:rPr>
          <w:szCs w:val="28"/>
        </w:rPr>
        <w:t>Согласно ст. 14 Федерального закона № 131-ФЗ от 06.10.2003 г. к полномочиям органов местного самоуправления сельского поселения относится организация сбора и вывоза бытовых отходов и мусора.</w:t>
      </w:r>
    </w:p>
    <w:p w14:paraId="0676599D" w14:textId="77777777" w:rsidR="00114BAB" w:rsidRPr="00EA79F7" w:rsidRDefault="00114BAB" w:rsidP="00677949">
      <w:pPr>
        <w:tabs>
          <w:tab w:val="left" w:pos="709"/>
        </w:tabs>
        <w:rPr>
          <w:szCs w:val="28"/>
        </w:rPr>
      </w:pPr>
      <w:r w:rsidRPr="00EA79F7">
        <w:rPr>
          <w:szCs w:val="28"/>
        </w:rPr>
        <w:t xml:space="preserve">На территории поселения расположено пять несанкционированных свалок. Проектом рекомендуется ликвидация несанкционированных мест складирования ТБО и организация участка компостирования отходов на территории действующей свалки, южнее поселка </w:t>
      </w:r>
      <w:proofErr w:type="spellStart"/>
      <w:r w:rsidRPr="00EA79F7">
        <w:rPr>
          <w:szCs w:val="28"/>
        </w:rPr>
        <w:t>Сахзаводской</w:t>
      </w:r>
      <w:proofErr w:type="spellEnd"/>
      <w:r w:rsidRPr="00EA79F7">
        <w:rPr>
          <w:szCs w:val="28"/>
        </w:rPr>
        <w:t>. Рекомендуемая санитарно-защитная зона для такого объекта в соответствии с СанПиН 2.2.1/2.1.1.1200-03 «Санитарно-защитные зоны и санитарная классификация предприятий, сооружений и иных объектов» составляет 500 м.</w:t>
      </w:r>
    </w:p>
    <w:p w14:paraId="05589F2A" w14:textId="77777777" w:rsidR="00114BAB" w:rsidRPr="00EA79F7" w:rsidRDefault="00114BAB" w:rsidP="00677949">
      <w:pPr>
        <w:tabs>
          <w:tab w:val="left" w:pos="709"/>
        </w:tabs>
        <w:rPr>
          <w:szCs w:val="28"/>
        </w:rPr>
      </w:pPr>
      <w:r w:rsidRPr="00EA79F7">
        <w:rPr>
          <w:szCs w:val="28"/>
        </w:rPr>
        <w:t>Кроме того, проектом рекомендуется совершенствование системы сбора и транспортировки бытовых отходов, которое включает:</w:t>
      </w:r>
    </w:p>
    <w:p w14:paraId="33DECF40" w14:textId="77777777" w:rsidR="00114BAB" w:rsidRPr="00EA79F7" w:rsidRDefault="00114BAB" w:rsidP="005704FA">
      <w:pPr>
        <w:pStyle w:val="a"/>
        <w:numPr>
          <w:ilvl w:val="0"/>
          <w:numId w:val="57"/>
        </w:numPr>
        <w:tabs>
          <w:tab w:val="left" w:pos="709"/>
        </w:tabs>
        <w:ind w:left="0" w:firstLine="709"/>
      </w:pPr>
      <w:r w:rsidRPr="00EA79F7">
        <w:t>развитие обязательной планово-регулярной системы сбора, транспортировки бытовых отходов (включая уличный смет с усовершенствованных покрытий) и их обезвреживание и утилизация (с предварительной сортировкой);</w:t>
      </w:r>
    </w:p>
    <w:p w14:paraId="05C197A5" w14:textId="77777777" w:rsidR="00114BAB" w:rsidRPr="00EA79F7" w:rsidRDefault="00114BAB" w:rsidP="005704FA">
      <w:pPr>
        <w:pStyle w:val="a"/>
        <w:numPr>
          <w:ilvl w:val="0"/>
          <w:numId w:val="57"/>
        </w:numPr>
        <w:tabs>
          <w:tab w:val="left" w:pos="709"/>
        </w:tabs>
        <w:ind w:left="0" w:firstLine="709"/>
      </w:pPr>
      <w:r w:rsidRPr="00EA79F7">
        <w:t xml:space="preserve">планово-регулярная система включает подготовку отходов к погрузке в собирающий </w:t>
      </w:r>
      <w:proofErr w:type="spellStart"/>
      <w:r w:rsidRPr="00EA79F7">
        <w:t>мусоровозный</w:t>
      </w:r>
      <w:proofErr w:type="spellEnd"/>
      <w:r w:rsidRPr="00EA79F7">
        <w:t xml:space="preserve"> транспорт, организацию временного хранения отходов (и необходимую сортировку), сбор и вывоз отходов с территорий домовладений, организаций, зимнюю и летнюю уборку территорий, утилизацию и обезвреживание </w:t>
      </w:r>
      <w:r w:rsidRPr="00EA79F7">
        <w:lastRenderedPageBreak/>
        <w:t>специфических отходов и вторичных ресурсов, утилизацию и обезвреживание отходов на специальных сооружениях;</w:t>
      </w:r>
    </w:p>
    <w:p w14:paraId="6EE35185" w14:textId="77777777" w:rsidR="00114BAB" w:rsidRPr="00EA79F7" w:rsidRDefault="00114BAB" w:rsidP="005704FA">
      <w:pPr>
        <w:pStyle w:val="a"/>
        <w:numPr>
          <w:ilvl w:val="0"/>
          <w:numId w:val="57"/>
        </w:numPr>
        <w:tabs>
          <w:tab w:val="left" w:pos="709"/>
        </w:tabs>
        <w:ind w:left="0" w:firstLine="709"/>
      </w:pPr>
      <w:r w:rsidRPr="00EA79F7">
        <w:t>организация селективного сбора отходов (бумага, стекло, пластик, текстиль, металл) в местах их образования, упорядочение и активизация работы предприятий, занимающихся сбором вторичных ресурсов;</w:t>
      </w:r>
    </w:p>
    <w:p w14:paraId="21BB42D5" w14:textId="77777777" w:rsidR="00114BAB" w:rsidRPr="00EA79F7" w:rsidRDefault="00114BAB" w:rsidP="005704FA">
      <w:pPr>
        <w:pStyle w:val="a"/>
        <w:numPr>
          <w:ilvl w:val="0"/>
          <w:numId w:val="57"/>
        </w:numPr>
        <w:tabs>
          <w:tab w:val="left" w:pos="709"/>
        </w:tabs>
        <w:ind w:left="0" w:firstLine="709"/>
      </w:pPr>
      <w:r w:rsidRPr="00EA79F7">
        <w:t>нормы накопления отходов принимаются на расчетный срок – 2,2 м</w:t>
      </w:r>
      <w:r w:rsidRPr="00EA79F7">
        <w:rPr>
          <w:vertAlign w:val="superscript"/>
        </w:rPr>
        <w:t>3</w:t>
      </w:r>
      <w:r w:rsidRPr="00EA79F7">
        <w:t xml:space="preserve"> на 1 человека в год (440 кг/чел/год);</w:t>
      </w:r>
    </w:p>
    <w:p w14:paraId="27FFA9A4" w14:textId="77777777" w:rsidR="00114BAB" w:rsidRPr="00EA79F7" w:rsidRDefault="00114BAB" w:rsidP="005704FA">
      <w:pPr>
        <w:pStyle w:val="a"/>
        <w:numPr>
          <w:ilvl w:val="0"/>
          <w:numId w:val="57"/>
        </w:numPr>
        <w:tabs>
          <w:tab w:val="left" w:pos="709"/>
        </w:tabs>
        <w:ind w:left="0" w:firstLine="709"/>
      </w:pPr>
      <w:r w:rsidRPr="00EA79F7">
        <w:t>предусматривается рост ТБО вследствие улучшения благосостояния жителей;</w:t>
      </w:r>
    </w:p>
    <w:p w14:paraId="161BBE44" w14:textId="77777777" w:rsidR="00114BAB" w:rsidRPr="00EA79F7" w:rsidRDefault="00114BAB" w:rsidP="005704FA">
      <w:pPr>
        <w:pStyle w:val="a"/>
        <w:numPr>
          <w:ilvl w:val="0"/>
          <w:numId w:val="57"/>
        </w:numPr>
        <w:tabs>
          <w:tab w:val="left" w:pos="709"/>
        </w:tabs>
        <w:ind w:left="0" w:firstLine="709"/>
      </w:pPr>
      <w:r w:rsidRPr="00EA79F7">
        <w:t>в приведенных нормах 5 % составляют крупногабаритные отходы на расчетный срок – 15 кг (75 м</w:t>
      </w:r>
      <w:r w:rsidRPr="00EA79F7">
        <w:rPr>
          <w:vertAlign w:val="superscript"/>
        </w:rPr>
        <w:t>3</w:t>
      </w:r>
      <w:r w:rsidRPr="00EA79F7">
        <w:t>) на 1 человека в год;</w:t>
      </w:r>
    </w:p>
    <w:p w14:paraId="415EE755" w14:textId="77777777" w:rsidR="00114BAB" w:rsidRPr="00EA79F7" w:rsidRDefault="00114BAB" w:rsidP="005704FA">
      <w:pPr>
        <w:pStyle w:val="a"/>
        <w:numPr>
          <w:ilvl w:val="0"/>
          <w:numId w:val="57"/>
        </w:numPr>
        <w:tabs>
          <w:tab w:val="left" w:pos="709"/>
        </w:tabs>
        <w:ind w:left="0" w:firstLine="709"/>
      </w:pPr>
      <w:r w:rsidRPr="00EA79F7">
        <w:t>уличный смет при уборке территории принят 15 кг (0,02 м</w:t>
      </w:r>
      <w:r w:rsidRPr="00EA79F7">
        <w:rPr>
          <w:vertAlign w:val="superscript"/>
        </w:rPr>
        <w:t>3</w:t>
      </w:r>
      <w:r w:rsidRPr="00EA79F7">
        <w:t>) с 1 м</w:t>
      </w:r>
      <w:r w:rsidRPr="00EA79F7">
        <w:rPr>
          <w:vertAlign w:val="superscript"/>
        </w:rPr>
        <w:t>2</w:t>
      </w:r>
      <w:r w:rsidRPr="00EA79F7">
        <w:t xml:space="preserve"> усовершенствованных покрытий;</w:t>
      </w:r>
    </w:p>
    <w:p w14:paraId="70DD7D4B" w14:textId="77777777" w:rsidR="00114BAB" w:rsidRPr="00EA79F7" w:rsidRDefault="00114BAB" w:rsidP="005704FA">
      <w:pPr>
        <w:pStyle w:val="a"/>
        <w:numPr>
          <w:ilvl w:val="0"/>
          <w:numId w:val="57"/>
        </w:numPr>
        <w:tabs>
          <w:tab w:val="left" w:pos="709"/>
        </w:tabs>
        <w:ind w:left="0" w:firstLine="709"/>
      </w:pPr>
      <w:r w:rsidRPr="00EA79F7">
        <w:t>специфические отходы (лечебных учреждений, парикмахерских) включены в норму. Эти отходы являются весьма опасными вследствие содержания в них токсичных химических веществ и инфекционных начал; обращение с ними регламентируется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7C1CA924" w14:textId="77777777" w:rsidR="00114BAB" w:rsidRPr="00EA79F7" w:rsidRDefault="00114BAB" w:rsidP="005704FA">
      <w:pPr>
        <w:pStyle w:val="a"/>
        <w:numPr>
          <w:ilvl w:val="0"/>
          <w:numId w:val="57"/>
        </w:numPr>
        <w:tabs>
          <w:tab w:val="left" w:pos="709"/>
        </w:tabs>
        <w:ind w:left="0" w:firstLine="709"/>
      </w:pPr>
      <w:r w:rsidRPr="00EA79F7">
        <w:t>предлагается механизированная система сбора и вывоза мусора по утвержденному графику, для всех районов застройки;</w:t>
      </w:r>
    </w:p>
    <w:p w14:paraId="7291D6DE" w14:textId="77777777" w:rsidR="00114BAB" w:rsidRPr="00EA79F7" w:rsidRDefault="00114BAB" w:rsidP="005704FA">
      <w:pPr>
        <w:pStyle w:val="a"/>
        <w:numPr>
          <w:ilvl w:val="0"/>
          <w:numId w:val="57"/>
        </w:numPr>
        <w:tabs>
          <w:tab w:val="left" w:pos="709"/>
        </w:tabs>
        <w:ind w:left="0" w:firstLine="709"/>
      </w:pPr>
      <w:r w:rsidRPr="00EA79F7">
        <w:t>отходы транспортируются на полигон ТБО.</w:t>
      </w:r>
    </w:p>
    <w:p w14:paraId="6E6ABAF8" w14:textId="50DA2984" w:rsidR="004B080C" w:rsidRPr="00EA79F7" w:rsidRDefault="004B080C" w:rsidP="00677949">
      <w:pPr>
        <w:tabs>
          <w:tab w:val="left" w:pos="709"/>
        </w:tabs>
        <w:rPr>
          <w:bCs/>
          <w:iCs/>
        </w:rPr>
      </w:pPr>
      <w:r w:rsidRPr="00EA79F7">
        <w:rPr>
          <w:bCs/>
          <w:iCs/>
        </w:rPr>
        <w:t>Мероприятия по организации сбора и вывоза бытовых отходов и мусора, организация мест захоронения</w:t>
      </w:r>
      <w:r w:rsidR="00114BAB" w:rsidRPr="00EA79F7">
        <w:rPr>
          <w:bCs/>
          <w:iCs/>
        </w:rPr>
        <w:t>:</w:t>
      </w:r>
    </w:p>
    <w:p w14:paraId="0F93ACF0" w14:textId="48F26738" w:rsidR="004B080C" w:rsidRPr="00EA79F7" w:rsidRDefault="004B080C" w:rsidP="005704FA">
      <w:pPr>
        <w:pStyle w:val="a"/>
        <w:numPr>
          <w:ilvl w:val="0"/>
          <w:numId w:val="58"/>
        </w:numPr>
        <w:tabs>
          <w:tab w:val="left" w:pos="709"/>
        </w:tabs>
        <w:ind w:left="0" w:firstLine="709"/>
      </w:pPr>
      <w:r w:rsidRPr="00EA79F7">
        <w:t>Разработка генеральной схемы системы сбора и транспортировки бытовых отходов на территории сельского поселения</w:t>
      </w:r>
      <w:r w:rsidR="00077179" w:rsidRPr="00EA79F7">
        <w:t xml:space="preserve"> – </w:t>
      </w:r>
      <w:r w:rsidRPr="00EA79F7">
        <w:t>первая очередь</w:t>
      </w:r>
      <w:r w:rsidR="00114BAB" w:rsidRPr="00EA79F7">
        <w:t>.</w:t>
      </w:r>
    </w:p>
    <w:p w14:paraId="2F5E3BF2" w14:textId="2C54F928" w:rsidR="004B080C" w:rsidRPr="00EA79F7" w:rsidRDefault="004B080C" w:rsidP="005704FA">
      <w:pPr>
        <w:pStyle w:val="a"/>
        <w:numPr>
          <w:ilvl w:val="0"/>
          <w:numId w:val="58"/>
        </w:numPr>
        <w:tabs>
          <w:tab w:val="left" w:pos="709"/>
        </w:tabs>
        <w:ind w:left="0" w:firstLine="709"/>
      </w:pPr>
      <w:r w:rsidRPr="00EA79F7">
        <w:t>Закрытие несанкционированных свалок ТБО</w:t>
      </w:r>
      <w:r w:rsidR="00077179" w:rsidRPr="00EA79F7">
        <w:t xml:space="preserve"> – </w:t>
      </w:r>
      <w:r w:rsidRPr="00EA79F7">
        <w:t>первая очередь</w:t>
      </w:r>
      <w:r w:rsidR="00114BAB" w:rsidRPr="00EA79F7">
        <w:t>.</w:t>
      </w:r>
    </w:p>
    <w:p w14:paraId="4D2E74B3" w14:textId="0B4B8CD2" w:rsidR="004B080C" w:rsidRPr="00EA79F7" w:rsidRDefault="004B080C" w:rsidP="005704FA">
      <w:pPr>
        <w:pStyle w:val="a"/>
        <w:numPr>
          <w:ilvl w:val="0"/>
          <w:numId w:val="58"/>
        </w:numPr>
        <w:tabs>
          <w:tab w:val="left" w:pos="709"/>
        </w:tabs>
        <w:ind w:left="0" w:firstLine="709"/>
      </w:pPr>
      <w:r w:rsidRPr="00EA79F7">
        <w:t>Строительство мусороперегрузочных станций</w:t>
      </w:r>
      <w:r w:rsidR="00077179" w:rsidRPr="00EA79F7">
        <w:t xml:space="preserve"> – </w:t>
      </w:r>
      <w:r w:rsidRPr="00EA79F7">
        <w:t>первая очередь</w:t>
      </w:r>
      <w:r w:rsidR="00114BAB" w:rsidRPr="00EA79F7">
        <w:t>.</w:t>
      </w:r>
    </w:p>
    <w:p w14:paraId="0A3FE34D" w14:textId="49F73B7A" w:rsidR="004B080C" w:rsidRPr="00EA79F7" w:rsidRDefault="005F52F9" w:rsidP="005704FA">
      <w:pPr>
        <w:pStyle w:val="a"/>
        <w:numPr>
          <w:ilvl w:val="0"/>
          <w:numId w:val="58"/>
        </w:numPr>
        <w:tabs>
          <w:tab w:val="left" w:pos="709"/>
        </w:tabs>
        <w:ind w:left="0" w:firstLine="709"/>
      </w:pPr>
      <w:r w:rsidRPr="00EA79F7">
        <w:t>Строительство кладбища в д. Угольное</w:t>
      </w:r>
      <w:r w:rsidR="004B080C" w:rsidRPr="00EA79F7">
        <w:t xml:space="preserve"> – расчетный срок</w:t>
      </w:r>
      <w:r w:rsidR="00114BAB" w:rsidRPr="00EA79F7">
        <w:t>.</w:t>
      </w:r>
    </w:p>
    <w:p w14:paraId="4FFFC681" w14:textId="133C8492" w:rsidR="004B080C" w:rsidRPr="00EA79F7" w:rsidRDefault="004B080C" w:rsidP="005704FA">
      <w:pPr>
        <w:pStyle w:val="a"/>
        <w:numPr>
          <w:ilvl w:val="0"/>
          <w:numId w:val="58"/>
        </w:numPr>
        <w:tabs>
          <w:tab w:val="left" w:pos="709"/>
        </w:tabs>
        <w:ind w:left="0" w:firstLine="709"/>
      </w:pPr>
      <w:r w:rsidRPr="00EA79F7">
        <w:t xml:space="preserve">Благоустройство территории </w:t>
      </w:r>
      <w:r w:rsidR="00114BAB" w:rsidRPr="00EA79F7">
        <w:t>существующих кладбищ</w:t>
      </w:r>
      <w:r w:rsidRPr="00EA79F7">
        <w:t>:</w:t>
      </w:r>
    </w:p>
    <w:p w14:paraId="226F3249" w14:textId="220CFE37" w:rsidR="004B080C" w:rsidRPr="00EA79F7" w:rsidRDefault="004B080C" w:rsidP="005704FA">
      <w:pPr>
        <w:pStyle w:val="a"/>
        <w:numPr>
          <w:ilvl w:val="0"/>
          <w:numId w:val="59"/>
        </w:numPr>
        <w:tabs>
          <w:tab w:val="left" w:pos="709"/>
        </w:tabs>
        <w:ind w:left="0" w:firstLine="709"/>
      </w:pPr>
      <w:r w:rsidRPr="00EA79F7">
        <w:t>уборка и очистка территории</w:t>
      </w:r>
      <w:r w:rsidR="00077179" w:rsidRPr="00EA79F7">
        <w:t xml:space="preserve"> – </w:t>
      </w:r>
      <w:r w:rsidRPr="00EA79F7">
        <w:t>первая очередь;</w:t>
      </w:r>
    </w:p>
    <w:p w14:paraId="1EE8D1D2" w14:textId="643929AA" w:rsidR="004B080C" w:rsidRPr="00EA79F7" w:rsidRDefault="004B080C" w:rsidP="005704FA">
      <w:pPr>
        <w:pStyle w:val="a"/>
        <w:numPr>
          <w:ilvl w:val="0"/>
          <w:numId w:val="59"/>
        </w:numPr>
        <w:tabs>
          <w:tab w:val="left" w:pos="709"/>
        </w:tabs>
        <w:ind w:left="0" w:firstLine="709"/>
      </w:pPr>
      <w:r w:rsidRPr="00EA79F7">
        <w:t>устройство мест сбора мусора</w:t>
      </w:r>
      <w:r w:rsidR="00077179" w:rsidRPr="00EA79F7">
        <w:t xml:space="preserve"> – </w:t>
      </w:r>
      <w:r w:rsidRPr="00EA79F7">
        <w:t>первая очередь.</w:t>
      </w:r>
    </w:p>
    <w:p w14:paraId="68ADA5E7" w14:textId="1C73BD12" w:rsidR="00550A03" w:rsidRPr="00EA79F7" w:rsidRDefault="00550A03" w:rsidP="00677949">
      <w:pPr>
        <w:tabs>
          <w:tab w:val="left" w:pos="709"/>
        </w:tabs>
      </w:pPr>
      <w:bookmarkStart w:id="36" w:name="_Hlk88050410"/>
      <w:r w:rsidRPr="00EA79F7">
        <w:t>Мероприятия по организации сбора и вывоза бытовых отходов и мусора, организация мест захоронения представлены в таблице </w:t>
      </w:r>
      <w:r w:rsidR="00E97A40" w:rsidRPr="00EA79F7">
        <w:t>4</w:t>
      </w:r>
      <w:r w:rsidR="0002753A">
        <w:t>6</w:t>
      </w:r>
      <w:r w:rsidRPr="00EA79F7">
        <w:t>.</w:t>
      </w:r>
    </w:p>
    <w:p w14:paraId="68C288D3" w14:textId="6F73EE3E" w:rsidR="00550A03" w:rsidRPr="00EA79F7" w:rsidRDefault="00550A03" w:rsidP="00677949">
      <w:pPr>
        <w:keepNext/>
        <w:tabs>
          <w:tab w:val="left" w:pos="709"/>
        </w:tabs>
        <w:jc w:val="right"/>
      </w:pPr>
      <w:r w:rsidRPr="00EA79F7">
        <w:t xml:space="preserve">Таблица </w:t>
      </w:r>
      <w:r w:rsidR="00E97A40" w:rsidRPr="00EA79F7">
        <w:t>4</w:t>
      </w:r>
      <w:r w:rsidR="0002753A">
        <w:t>6</w:t>
      </w:r>
    </w:p>
    <w:tbl>
      <w:tblPr>
        <w:tblStyle w:val="11"/>
        <w:tblW w:w="5000" w:type="pct"/>
        <w:jc w:val="center"/>
        <w:tblInd w:w="0" w:type="dxa"/>
        <w:tblLayout w:type="fixed"/>
        <w:tblLook w:val="0000" w:firstRow="0" w:lastRow="0" w:firstColumn="0" w:lastColumn="0" w:noHBand="0" w:noVBand="0"/>
      </w:tblPr>
      <w:tblGrid>
        <w:gridCol w:w="704"/>
        <w:gridCol w:w="6662"/>
        <w:gridCol w:w="1979"/>
      </w:tblGrid>
      <w:tr w:rsidR="00EA79F7" w:rsidRPr="00EA79F7" w14:paraId="1D59F503" w14:textId="77777777" w:rsidTr="0031412F">
        <w:trPr>
          <w:cantSplit/>
          <w:trHeight w:val="276"/>
          <w:jc w:val="center"/>
        </w:trPr>
        <w:tc>
          <w:tcPr>
            <w:tcW w:w="704" w:type="dxa"/>
            <w:shd w:val="clear" w:color="auto" w:fill="D9E2F3" w:themeFill="accent1" w:themeFillTint="33"/>
            <w:vAlign w:val="center"/>
          </w:tcPr>
          <w:p w14:paraId="0A07F4CD" w14:textId="77777777" w:rsidR="00550A03" w:rsidRPr="00EA79F7" w:rsidRDefault="00550A03" w:rsidP="00677949">
            <w:pPr>
              <w:keepNext/>
              <w:tabs>
                <w:tab w:val="left" w:pos="709"/>
              </w:tabs>
              <w:ind w:firstLine="0"/>
              <w:jc w:val="center"/>
              <w:rPr>
                <w:sz w:val="24"/>
                <w:szCs w:val="24"/>
              </w:rPr>
            </w:pPr>
            <w:r w:rsidRPr="00EA79F7">
              <w:rPr>
                <w:sz w:val="24"/>
                <w:szCs w:val="24"/>
              </w:rPr>
              <w:t>№</w:t>
            </w:r>
          </w:p>
        </w:tc>
        <w:tc>
          <w:tcPr>
            <w:tcW w:w="6662" w:type="dxa"/>
            <w:shd w:val="clear" w:color="auto" w:fill="D9E2F3" w:themeFill="accent1" w:themeFillTint="33"/>
            <w:vAlign w:val="center"/>
          </w:tcPr>
          <w:p w14:paraId="6E471065" w14:textId="77777777" w:rsidR="00550A03" w:rsidRPr="00EA79F7" w:rsidRDefault="00550A03" w:rsidP="00677949">
            <w:pPr>
              <w:keepNext/>
              <w:tabs>
                <w:tab w:val="left" w:pos="709"/>
              </w:tabs>
              <w:ind w:firstLine="0"/>
              <w:jc w:val="center"/>
              <w:rPr>
                <w:sz w:val="24"/>
                <w:szCs w:val="24"/>
              </w:rPr>
            </w:pPr>
            <w:r w:rsidRPr="00EA79F7">
              <w:rPr>
                <w:sz w:val="24"/>
                <w:szCs w:val="24"/>
              </w:rPr>
              <w:t>Наименование мероприятия</w:t>
            </w:r>
          </w:p>
        </w:tc>
        <w:tc>
          <w:tcPr>
            <w:tcW w:w="1979" w:type="dxa"/>
            <w:shd w:val="clear" w:color="auto" w:fill="D9E2F3" w:themeFill="accent1" w:themeFillTint="33"/>
            <w:vAlign w:val="center"/>
          </w:tcPr>
          <w:p w14:paraId="374CEE2D" w14:textId="77777777" w:rsidR="00550A03" w:rsidRPr="00EA79F7" w:rsidRDefault="00550A03" w:rsidP="00677949">
            <w:pPr>
              <w:keepNext/>
              <w:tabs>
                <w:tab w:val="left" w:pos="709"/>
              </w:tabs>
              <w:ind w:firstLine="0"/>
              <w:jc w:val="center"/>
              <w:rPr>
                <w:sz w:val="24"/>
                <w:szCs w:val="24"/>
              </w:rPr>
            </w:pPr>
            <w:r w:rsidRPr="00EA79F7">
              <w:rPr>
                <w:sz w:val="24"/>
                <w:szCs w:val="24"/>
              </w:rPr>
              <w:t>Сроки реализации</w:t>
            </w:r>
          </w:p>
        </w:tc>
      </w:tr>
      <w:tr w:rsidR="00EA79F7" w:rsidRPr="00EA79F7" w14:paraId="7D7487E6" w14:textId="77777777" w:rsidTr="0031412F">
        <w:trPr>
          <w:cantSplit/>
          <w:trHeight w:val="276"/>
          <w:jc w:val="center"/>
        </w:trPr>
        <w:tc>
          <w:tcPr>
            <w:tcW w:w="704" w:type="dxa"/>
            <w:vAlign w:val="center"/>
          </w:tcPr>
          <w:p w14:paraId="1F194491" w14:textId="77777777" w:rsidR="00550A03" w:rsidRPr="00EA79F7" w:rsidRDefault="00550A03" w:rsidP="00677949">
            <w:pPr>
              <w:tabs>
                <w:tab w:val="left" w:pos="709"/>
              </w:tabs>
              <w:ind w:firstLine="0"/>
              <w:jc w:val="center"/>
              <w:rPr>
                <w:sz w:val="24"/>
                <w:szCs w:val="24"/>
              </w:rPr>
            </w:pPr>
            <w:r w:rsidRPr="00EA79F7">
              <w:rPr>
                <w:sz w:val="24"/>
                <w:szCs w:val="24"/>
              </w:rPr>
              <w:t>1</w:t>
            </w:r>
          </w:p>
        </w:tc>
        <w:tc>
          <w:tcPr>
            <w:tcW w:w="6662" w:type="dxa"/>
            <w:vAlign w:val="center"/>
          </w:tcPr>
          <w:p w14:paraId="2768254D" w14:textId="77777777" w:rsidR="00550A03" w:rsidRPr="00EA79F7" w:rsidRDefault="00550A03" w:rsidP="00677949">
            <w:pPr>
              <w:tabs>
                <w:tab w:val="left" w:pos="709"/>
              </w:tabs>
              <w:ind w:firstLine="0"/>
              <w:rPr>
                <w:sz w:val="24"/>
                <w:szCs w:val="24"/>
              </w:rPr>
            </w:pPr>
            <w:r w:rsidRPr="00EA79F7">
              <w:rPr>
                <w:sz w:val="24"/>
                <w:szCs w:val="24"/>
              </w:rPr>
              <w:t>Разработка генеральной схемы системы сбора и транспортировки бытовых отходов на территории сельского поселения.</w:t>
            </w:r>
          </w:p>
        </w:tc>
        <w:tc>
          <w:tcPr>
            <w:tcW w:w="1979" w:type="dxa"/>
            <w:vAlign w:val="center"/>
          </w:tcPr>
          <w:p w14:paraId="616BBE68"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00F84833" w14:textId="77777777" w:rsidTr="0031412F">
        <w:trPr>
          <w:cantSplit/>
          <w:trHeight w:val="276"/>
          <w:jc w:val="center"/>
        </w:trPr>
        <w:tc>
          <w:tcPr>
            <w:tcW w:w="704" w:type="dxa"/>
            <w:vAlign w:val="center"/>
          </w:tcPr>
          <w:p w14:paraId="7A8E86E0" w14:textId="77777777" w:rsidR="00550A03" w:rsidRPr="00EA79F7" w:rsidRDefault="00550A03" w:rsidP="00677949">
            <w:pPr>
              <w:tabs>
                <w:tab w:val="left" w:pos="709"/>
              </w:tabs>
              <w:ind w:firstLine="0"/>
              <w:jc w:val="center"/>
              <w:rPr>
                <w:sz w:val="24"/>
                <w:szCs w:val="24"/>
              </w:rPr>
            </w:pPr>
            <w:r w:rsidRPr="00EA79F7">
              <w:rPr>
                <w:sz w:val="24"/>
                <w:szCs w:val="24"/>
              </w:rPr>
              <w:t>2</w:t>
            </w:r>
          </w:p>
        </w:tc>
        <w:tc>
          <w:tcPr>
            <w:tcW w:w="6662" w:type="dxa"/>
            <w:vAlign w:val="center"/>
          </w:tcPr>
          <w:p w14:paraId="48D9372F" w14:textId="77777777" w:rsidR="00550A03" w:rsidRPr="00EA79F7" w:rsidRDefault="00550A03" w:rsidP="00677949">
            <w:pPr>
              <w:tabs>
                <w:tab w:val="left" w:pos="709"/>
              </w:tabs>
              <w:ind w:firstLine="0"/>
              <w:rPr>
                <w:sz w:val="24"/>
                <w:szCs w:val="24"/>
              </w:rPr>
            </w:pPr>
            <w:r w:rsidRPr="00EA79F7">
              <w:rPr>
                <w:sz w:val="24"/>
                <w:szCs w:val="24"/>
              </w:rPr>
              <w:t>Рекультивация несанкционированных свалок ТБО с последующим нормативным озеленением.</w:t>
            </w:r>
          </w:p>
        </w:tc>
        <w:tc>
          <w:tcPr>
            <w:tcW w:w="1979" w:type="dxa"/>
            <w:vAlign w:val="center"/>
          </w:tcPr>
          <w:p w14:paraId="5026F0FF"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35A07B85" w14:textId="77777777" w:rsidTr="0031412F">
        <w:trPr>
          <w:cantSplit/>
          <w:trHeight w:val="276"/>
          <w:jc w:val="center"/>
        </w:trPr>
        <w:tc>
          <w:tcPr>
            <w:tcW w:w="704" w:type="dxa"/>
            <w:vAlign w:val="center"/>
          </w:tcPr>
          <w:p w14:paraId="4FF66CAC" w14:textId="77777777" w:rsidR="00550A03" w:rsidRPr="00EA79F7" w:rsidRDefault="00550A03" w:rsidP="00677949">
            <w:pPr>
              <w:tabs>
                <w:tab w:val="left" w:pos="709"/>
              </w:tabs>
              <w:ind w:firstLine="0"/>
              <w:jc w:val="center"/>
              <w:rPr>
                <w:sz w:val="24"/>
                <w:szCs w:val="24"/>
              </w:rPr>
            </w:pPr>
            <w:r w:rsidRPr="00EA79F7">
              <w:rPr>
                <w:sz w:val="24"/>
                <w:szCs w:val="24"/>
              </w:rPr>
              <w:t>3</w:t>
            </w:r>
          </w:p>
        </w:tc>
        <w:tc>
          <w:tcPr>
            <w:tcW w:w="6662" w:type="dxa"/>
            <w:vAlign w:val="center"/>
          </w:tcPr>
          <w:p w14:paraId="3BB3D967" w14:textId="77777777" w:rsidR="00550A03" w:rsidRPr="00EA79F7" w:rsidRDefault="00550A03" w:rsidP="00677949">
            <w:pPr>
              <w:tabs>
                <w:tab w:val="left" w:pos="709"/>
              </w:tabs>
              <w:ind w:firstLine="0"/>
              <w:rPr>
                <w:sz w:val="24"/>
                <w:szCs w:val="24"/>
              </w:rPr>
            </w:pPr>
            <w:r w:rsidRPr="00EA79F7">
              <w:rPr>
                <w:sz w:val="24"/>
                <w:szCs w:val="24"/>
              </w:rPr>
              <w:t>Строительство мусороперегрузочных станций.</w:t>
            </w:r>
          </w:p>
        </w:tc>
        <w:tc>
          <w:tcPr>
            <w:tcW w:w="1979" w:type="dxa"/>
            <w:vAlign w:val="center"/>
          </w:tcPr>
          <w:p w14:paraId="7DA81E54"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46C70337" w14:textId="77777777" w:rsidTr="0031412F">
        <w:trPr>
          <w:cantSplit/>
          <w:jc w:val="center"/>
        </w:trPr>
        <w:tc>
          <w:tcPr>
            <w:tcW w:w="704" w:type="dxa"/>
            <w:vAlign w:val="center"/>
          </w:tcPr>
          <w:p w14:paraId="68AF72A8" w14:textId="77777777" w:rsidR="00550A03" w:rsidRPr="00EA79F7" w:rsidRDefault="00550A03" w:rsidP="00677949">
            <w:pPr>
              <w:tabs>
                <w:tab w:val="left" w:pos="709"/>
              </w:tabs>
              <w:ind w:firstLine="0"/>
              <w:jc w:val="center"/>
              <w:rPr>
                <w:sz w:val="24"/>
                <w:szCs w:val="24"/>
              </w:rPr>
            </w:pPr>
            <w:r w:rsidRPr="00EA79F7">
              <w:rPr>
                <w:sz w:val="24"/>
                <w:szCs w:val="24"/>
              </w:rPr>
              <w:t>4</w:t>
            </w:r>
          </w:p>
        </w:tc>
        <w:tc>
          <w:tcPr>
            <w:tcW w:w="6662" w:type="dxa"/>
            <w:vAlign w:val="center"/>
          </w:tcPr>
          <w:p w14:paraId="2DCE92F7" w14:textId="3EC18CEC" w:rsidR="00550A03" w:rsidRPr="00EA79F7" w:rsidRDefault="005F52F9" w:rsidP="00677949">
            <w:pPr>
              <w:tabs>
                <w:tab w:val="left" w:pos="709"/>
              </w:tabs>
              <w:ind w:firstLine="0"/>
              <w:rPr>
                <w:sz w:val="24"/>
                <w:szCs w:val="24"/>
              </w:rPr>
            </w:pPr>
            <w:r w:rsidRPr="00EA79F7">
              <w:rPr>
                <w:sz w:val="24"/>
                <w:szCs w:val="24"/>
              </w:rPr>
              <w:t>Строительство кладбища в д. Угольное</w:t>
            </w:r>
            <w:r w:rsidR="00550A03" w:rsidRPr="00EA79F7">
              <w:rPr>
                <w:sz w:val="24"/>
                <w:szCs w:val="24"/>
              </w:rPr>
              <w:t>.</w:t>
            </w:r>
          </w:p>
        </w:tc>
        <w:tc>
          <w:tcPr>
            <w:tcW w:w="1979" w:type="dxa"/>
            <w:vAlign w:val="center"/>
          </w:tcPr>
          <w:p w14:paraId="68E8D1D7"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77BF56C1" w14:textId="77777777" w:rsidTr="0031412F">
        <w:trPr>
          <w:cantSplit/>
          <w:jc w:val="center"/>
        </w:trPr>
        <w:tc>
          <w:tcPr>
            <w:tcW w:w="704" w:type="dxa"/>
            <w:vAlign w:val="center"/>
          </w:tcPr>
          <w:p w14:paraId="5BD33437" w14:textId="77777777" w:rsidR="00550A03" w:rsidRPr="00EA79F7" w:rsidRDefault="00550A03" w:rsidP="00677949">
            <w:pPr>
              <w:tabs>
                <w:tab w:val="left" w:pos="709"/>
              </w:tabs>
              <w:ind w:firstLine="0"/>
              <w:jc w:val="center"/>
              <w:rPr>
                <w:sz w:val="24"/>
                <w:szCs w:val="24"/>
              </w:rPr>
            </w:pPr>
            <w:r w:rsidRPr="00EA79F7">
              <w:rPr>
                <w:sz w:val="24"/>
                <w:szCs w:val="24"/>
              </w:rPr>
              <w:lastRenderedPageBreak/>
              <w:t>5</w:t>
            </w:r>
          </w:p>
        </w:tc>
        <w:tc>
          <w:tcPr>
            <w:tcW w:w="6662" w:type="dxa"/>
            <w:vAlign w:val="center"/>
          </w:tcPr>
          <w:p w14:paraId="5086F6A6" w14:textId="77777777" w:rsidR="00550A03" w:rsidRPr="00EA79F7" w:rsidRDefault="00550A03" w:rsidP="00677949">
            <w:pPr>
              <w:tabs>
                <w:tab w:val="left" w:pos="709"/>
              </w:tabs>
              <w:ind w:firstLine="0"/>
              <w:rPr>
                <w:sz w:val="24"/>
                <w:szCs w:val="24"/>
              </w:rPr>
            </w:pPr>
            <w:r w:rsidRPr="00EA79F7">
              <w:rPr>
                <w:sz w:val="24"/>
                <w:szCs w:val="24"/>
              </w:rPr>
              <w:t>Благоустройство территории кладбищ:</w:t>
            </w:r>
          </w:p>
          <w:p w14:paraId="64B121E2" w14:textId="22480471" w:rsidR="00550A03" w:rsidRPr="00EA79F7" w:rsidRDefault="005F52F9" w:rsidP="00677949">
            <w:pPr>
              <w:tabs>
                <w:tab w:val="left" w:pos="709"/>
              </w:tabs>
              <w:ind w:firstLine="0"/>
              <w:rPr>
                <w:sz w:val="24"/>
                <w:szCs w:val="24"/>
              </w:rPr>
            </w:pPr>
            <w:r w:rsidRPr="00EA79F7">
              <w:rPr>
                <w:sz w:val="24"/>
                <w:szCs w:val="24"/>
              </w:rPr>
              <w:tab/>
            </w:r>
            <w:r w:rsidR="00550A03" w:rsidRPr="00EA79F7">
              <w:rPr>
                <w:sz w:val="24"/>
                <w:szCs w:val="24"/>
              </w:rPr>
              <w:t>уборка и очистка территории;</w:t>
            </w:r>
          </w:p>
          <w:p w14:paraId="7A6DC44C" w14:textId="3FDF1A33" w:rsidR="00550A03" w:rsidRPr="00EA79F7" w:rsidRDefault="005F52F9" w:rsidP="00677949">
            <w:pPr>
              <w:tabs>
                <w:tab w:val="left" w:pos="709"/>
              </w:tabs>
              <w:ind w:firstLine="0"/>
              <w:rPr>
                <w:sz w:val="24"/>
                <w:szCs w:val="24"/>
              </w:rPr>
            </w:pPr>
            <w:r w:rsidRPr="00EA79F7">
              <w:rPr>
                <w:sz w:val="24"/>
                <w:szCs w:val="24"/>
              </w:rPr>
              <w:tab/>
            </w:r>
            <w:r w:rsidR="00550A03" w:rsidRPr="00EA79F7">
              <w:rPr>
                <w:sz w:val="24"/>
                <w:szCs w:val="24"/>
              </w:rPr>
              <w:t>устройство мест сбора мусора.</w:t>
            </w:r>
          </w:p>
        </w:tc>
        <w:tc>
          <w:tcPr>
            <w:tcW w:w="1979" w:type="dxa"/>
            <w:vAlign w:val="center"/>
          </w:tcPr>
          <w:p w14:paraId="601098B6"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tr w:rsidR="00EA79F7" w:rsidRPr="00EA79F7" w14:paraId="438E2599" w14:textId="77777777" w:rsidTr="0031412F">
        <w:trPr>
          <w:cantSplit/>
          <w:jc w:val="center"/>
        </w:trPr>
        <w:tc>
          <w:tcPr>
            <w:tcW w:w="704" w:type="dxa"/>
            <w:vAlign w:val="center"/>
          </w:tcPr>
          <w:p w14:paraId="027025C0" w14:textId="77777777" w:rsidR="00550A03" w:rsidRPr="00EA79F7" w:rsidRDefault="00550A03" w:rsidP="00677949">
            <w:pPr>
              <w:tabs>
                <w:tab w:val="left" w:pos="709"/>
              </w:tabs>
              <w:ind w:firstLine="0"/>
              <w:jc w:val="center"/>
              <w:rPr>
                <w:sz w:val="24"/>
                <w:szCs w:val="24"/>
              </w:rPr>
            </w:pPr>
            <w:r w:rsidRPr="00EA79F7">
              <w:rPr>
                <w:sz w:val="24"/>
                <w:szCs w:val="24"/>
              </w:rPr>
              <w:t>6</w:t>
            </w:r>
          </w:p>
        </w:tc>
        <w:tc>
          <w:tcPr>
            <w:tcW w:w="6662" w:type="dxa"/>
            <w:vAlign w:val="center"/>
          </w:tcPr>
          <w:p w14:paraId="2364DF23" w14:textId="77777777" w:rsidR="00550A03" w:rsidRPr="00EA79F7" w:rsidRDefault="00550A03" w:rsidP="00677949">
            <w:pPr>
              <w:tabs>
                <w:tab w:val="left" w:pos="709"/>
              </w:tabs>
              <w:ind w:firstLine="0"/>
              <w:rPr>
                <w:sz w:val="24"/>
                <w:szCs w:val="24"/>
              </w:rPr>
            </w:pPr>
            <w:r w:rsidRPr="00EA79F7">
              <w:rPr>
                <w:sz w:val="24"/>
                <w:szCs w:val="24"/>
              </w:rPr>
              <w:t>Ликвидация скотомогильников, чьи санитарно-защитные зоны распространяются на жилую застройку.</w:t>
            </w:r>
          </w:p>
        </w:tc>
        <w:tc>
          <w:tcPr>
            <w:tcW w:w="1979" w:type="dxa"/>
            <w:vAlign w:val="center"/>
          </w:tcPr>
          <w:p w14:paraId="6FD117E2" w14:textId="77777777" w:rsidR="00550A03" w:rsidRPr="00EA79F7" w:rsidRDefault="00550A03" w:rsidP="00677949">
            <w:pPr>
              <w:tabs>
                <w:tab w:val="left" w:pos="709"/>
              </w:tabs>
              <w:ind w:firstLine="0"/>
              <w:rPr>
                <w:sz w:val="24"/>
                <w:szCs w:val="24"/>
              </w:rPr>
            </w:pPr>
            <w:r w:rsidRPr="00EA79F7">
              <w:rPr>
                <w:sz w:val="24"/>
                <w:szCs w:val="24"/>
              </w:rPr>
              <w:t>Первая очередь</w:t>
            </w:r>
          </w:p>
        </w:tc>
      </w:tr>
      <w:bookmarkEnd w:id="36"/>
    </w:tbl>
    <w:p w14:paraId="58B4B153" w14:textId="77777777" w:rsidR="00550A03" w:rsidRPr="00EA79F7" w:rsidRDefault="00550A03" w:rsidP="00677949">
      <w:pPr>
        <w:tabs>
          <w:tab w:val="left" w:pos="709"/>
        </w:tabs>
      </w:pPr>
    </w:p>
    <w:p w14:paraId="3234006F" w14:textId="2F0A4630" w:rsidR="00C336E1" w:rsidRPr="00EA79F7" w:rsidRDefault="00C336E1" w:rsidP="00677949">
      <w:pPr>
        <w:pStyle w:val="3"/>
        <w:tabs>
          <w:tab w:val="left" w:pos="709"/>
        </w:tabs>
      </w:pPr>
      <w:r w:rsidRPr="00EA79F7">
        <w:t>2.2.</w:t>
      </w:r>
      <w:r w:rsidR="00FD06E2">
        <w:t>6</w:t>
      </w:r>
      <w:r w:rsidRPr="00EA79F7">
        <w:t>. Экологические проблемы и пути их решения. Природоохранные мероприятия</w:t>
      </w:r>
    </w:p>
    <w:p w14:paraId="100177D2" w14:textId="3DEFC41B" w:rsidR="00C336E1" w:rsidRPr="00EA79F7" w:rsidRDefault="002E6363" w:rsidP="00677949">
      <w:pPr>
        <w:tabs>
          <w:tab w:val="left" w:pos="709"/>
        </w:tabs>
      </w:pPr>
      <w:r w:rsidRPr="00EA79F7">
        <w:t>Территория Речицкого сельского поселения, как и вся территория Ливенского муниципального района, подвержена высокой антропогенной нагрузке</w:t>
      </w:r>
      <w:r w:rsidR="00C336E1" w:rsidRPr="00EA79F7">
        <w:t>.</w:t>
      </w:r>
    </w:p>
    <w:p w14:paraId="235E706F" w14:textId="77777777" w:rsidR="00C336E1" w:rsidRPr="00EA79F7" w:rsidRDefault="00C336E1" w:rsidP="00677949">
      <w:pPr>
        <w:pStyle w:val="4"/>
        <w:tabs>
          <w:tab w:val="left" w:pos="709"/>
        </w:tabs>
      </w:pPr>
      <w:r w:rsidRPr="00EA79F7">
        <w:t>Санитарное состояние атмосферного воздуха</w:t>
      </w:r>
    </w:p>
    <w:p w14:paraId="790C0E30" w14:textId="77777777" w:rsidR="00C336E1" w:rsidRPr="00EA79F7" w:rsidRDefault="00C336E1" w:rsidP="00677949">
      <w:pPr>
        <w:tabs>
          <w:tab w:val="left" w:pos="709"/>
        </w:tabs>
      </w:pPr>
      <w:r w:rsidRPr="00EA79F7">
        <w:t>Основными факторами, влияющими на санитарное состояние атмосферного воздуха, являются: выбросы от стационарных источников, выбросы от передвижных источников, климатические особенности территории.</w:t>
      </w:r>
    </w:p>
    <w:p w14:paraId="5E894CA9" w14:textId="56E1D825" w:rsidR="00C336E1" w:rsidRPr="00EA79F7" w:rsidRDefault="00C336E1" w:rsidP="00677949">
      <w:pPr>
        <w:tabs>
          <w:tab w:val="left" w:pos="709"/>
        </w:tabs>
      </w:pPr>
      <w:r w:rsidRPr="00EA79F7">
        <w:t xml:space="preserve">По климатическим особенностям Ливенский район, на территории которого расположено </w:t>
      </w:r>
      <w:r w:rsidR="002E6363" w:rsidRPr="00EA79F7">
        <w:t>Речицкое</w:t>
      </w:r>
      <w:r w:rsidRPr="00EA79F7">
        <w:t xml:space="preserve"> сельское поселение, относится ко II зоне, где метеорологические условия в целом благоприятны для проживания населения и ведения хозяйственной деятельности. В этой зоне условия благоприятны для рассеивания вредных примесей.</w:t>
      </w:r>
    </w:p>
    <w:p w14:paraId="544EC7BC" w14:textId="77777777" w:rsidR="00C336E1" w:rsidRPr="00EA79F7" w:rsidRDefault="00C336E1" w:rsidP="00677949">
      <w:pPr>
        <w:tabs>
          <w:tab w:val="left" w:pos="709"/>
        </w:tabs>
      </w:pPr>
      <w:r w:rsidRPr="00EA79F7">
        <w:t>Основным источником загрязнения атмосферы является автомобильный транспорт. Выбросы двигателей автомобилей, содержащие двуокись азота, окись углерода, сернистый ангидрит и углеводороды, оказывают негативное воздействие на видимость и прозрачность атмосферного воздуха, а также на возрастание величины рН. Основной причиной загрязнения воздушного бассейна выбросами автотранспорта является увеличение количества автотранспорта, а также его изношенность и некачественное топливо.</w:t>
      </w:r>
    </w:p>
    <w:p w14:paraId="6D51570E" w14:textId="77777777" w:rsidR="00C336E1" w:rsidRPr="00EA79F7" w:rsidRDefault="00C336E1" w:rsidP="00677949">
      <w:pPr>
        <w:tabs>
          <w:tab w:val="left" w:pos="709"/>
        </w:tabs>
      </w:pPr>
      <w:r w:rsidRPr="00EA79F7">
        <w:t>Кроме того, по северо-западной границе поселения проходит железная дорога Воздействие объектов железнодорожного транспорта на окружающую среду осуществляется при реконструкции железной дороги, эксплуатации железной дороги и подвижного состава. Главной целью природоохранной работы в данной отрасли должно являться поэтапное приближение фактического загрязнения окружающей природной среды к установленным предельно допустимым нормам за счет перехода к экологически безопасным и ресурсосберегающим технологиям.</w:t>
      </w:r>
    </w:p>
    <w:p w14:paraId="6485932B" w14:textId="77777777" w:rsidR="00C336E1" w:rsidRPr="00EA79F7" w:rsidRDefault="00C336E1" w:rsidP="00677949">
      <w:pPr>
        <w:tabs>
          <w:tab w:val="left" w:pos="709"/>
        </w:tabs>
      </w:pPr>
      <w:r w:rsidRPr="00EA79F7">
        <w:t>Загрязнение воздушного бассейна расположенных на территории поселения газопроводов осуществляется в результате стравливания газа на компрессорных станциях во время ремонтных и монтажных работ или в результате аварийных разрывов.</w:t>
      </w:r>
    </w:p>
    <w:p w14:paraId="736BC5CA" w14:textId="77777777" w:rsidR="00C336E1" w:rsidRPr="00EA79F7" w:rsidRDefault="00C336E1" w:rsidP="00677949">
      <w:pPr>
        <w:tabs>
          <w:tab w:val="left" w:pos="709"/>
        </w:tabs>
      </w:pPr>
      <w:r w:rsidRPr="00EA79F7">
        <w:t>Функционирование всех видов транспорта вызывает повышенное техногенное воздействие на окружающую среду, а при наступлении ЧС представляет собой серьёзную угрозу природной среде и здоровью населения. В связи с этим, одной из важнейших проблем функционирования существующих и создания новых транспортных коридоров является проблема обеспечения их экологической безопасности.</w:t>
      </w:r>
    </w:p>
    <w:p w14:paraId="088FC92D" w14:textId="4FFB9C92" w:rsidR="00C336E1" w:rsidRPr="00EA79F7" w:rsidRDefault="00C336E1" w:rsidP="00677949">
      <w:pPr>
        <w:tabs>
          <w:tab w:val="left" w:pos="709"/>
        </w:tabs>
      </w:pPr>
      <w:r w:rsidRPr="00EA79F7">
        <w:t xml:space="preserve">Исследования, проведенные в 2006 г. федеральным управлением Роспотребнадзор, не выявили превышений ПДК в зоне влияния промышленных предприятий на территории </w:t>
      </w:r>
      <w:r w:rsidR="002E6363" w:rsidRPr="00EA79F7">
        <w:t>Речицкого</w:t>
      </w:r>
      <w:r w:rsidRPr="00EA79F7">
        <w:t xml:space="preserve"> сельского поселения.</w:t>
      </w:r>
    </w:p>
    <w:p w14:paraId="0F258151" w14:textId="77777777" w:rsidR="00C336E1" w:rsidRPr="00EA79F7" w:rsidRDefault="00C336E1" w:rsidP="00677949">
      <w:pPr>
        <w:pStyle w:val="4"/>
        <w:tabs>
          <w:tab w:val="left" w:pos="709"/>
        </w:tabs>
      </w:pPr>
      <w:r w:rsidRPr="00EA79F7">
        <w:t>Санитарное состояние и рациональное использование водных ресурсов</w:t>
      </w:r>
    </w:p>
    <w:p w14:paraId="2CDEBC38" w14:textId="77777777" w:rsidR="00C336E1" w:rsidRPr="00EA79F7" w:rsidRDefault="00C336E1" w:rsidP="00677949">
      <w:pPr>
        <w:tabs>
          <w:tab w:val="left" w:pos="709"/>
        </w:tabs>
        <w:rPr>
          <w:i/>
          <w:iCs/>
        </w:rPr>
      </w:pPr>
      <w:r w:rsidRPr="00EA79F7">
        <w:rPr>
          <w:i/>
          <w:iCs/>
        </w:rPr>
        <w:t>Состояние поверхностных вод</w:t>
      </w:r>
    </w:p>
    <w:p w14:paraId="77E7883B" w14:textId="77777777" w:rsidR="00C336E1" w:rsidRPr="00EA79F7" w:rsidRDefault="00C336E1" w:rsidP="00677949">
      <w:pPr>
        <w:tabs>
          <w:tab w:val="left" w:pos="709"/>
        </w:tabs>
      </w:pPr>
      <w:r w:rsidRPr="00EA79F7">
        <w:lastRenderedPageBreak/>
        <w:t>Качественный состав воды рек формируется под влиянием природных и антропогенных факторов.</w:t>
      </w:r>
    </w:p>
    <w:p w14:paraId="0862421D" w14:textId="3CAA7988" w:rsidR="00C336E1" w:rsidRPr="00EA79F7" w:rsidRDefault="00C336E1" w:rsidP="00677949">
      <w:pPr>
        <w:tabs>
          <w:tab w:val="left" w:pos="709"/>
        </w:tabs>
      </w:pPr>
      <w:r w:rsidRPr="00EA79F7">
        <w:t xml:space="preserve">Природными факторами формирования рек на территории </w:t>
      </w:r>
      <w:r w:rsidR="002E6363" w:rsidRPr="00EA79F7">
        <w:t>Речицкого</w:t>
      </w:r>
      <w:r w:rsidRPr="00EA79F7">
        <w:t xml:space="preserve"> поселения являются: литологическое строение подстилающих поверхностей, </w:t>
      </w:r>
      <w:proofErr w:type="spellStart"/>
      <w:r w:rsidRPr="00EA79F7">
        <w:t>залесенность</w:t>
      </w:r>
      <w:proofErr w:type="spellEnd"/>
      <w:r w:rsidRPr="00EA79F7">
        <w:t xml:space="preserve">, </w:t>
      </w:r>
      <w:proofErr w:type="spellStart"/>
      <w:r w:rsidRPr="00EA79F7">
        <w:t>распаханность</w:t>
      </w:r>
      <w:proofErr w:type="spellEnd"/>
      <w:r w:rsidRPr="00EA79F7">
        <w:t xml:space="preserve"> водоразделов.</w:t>
      </w:r>
    </w:p>
    <w:p w14:paraId="3C8EFD9F" w14:textId="77777777" w:rsidR="00C336E1" w:rsidRPr="00EA79F7" w:rsidRDefault="00C336E1" w:rsidP="00677949">
      <w:pPr>
        <w:tabs>
          <w:tab w:val="left" w:pos="709"/>
        </w:tabs>
      </w:pPr>
      <w:r w:rsidRPr="00EA79F7">
        <w:t xml:space="preserve">Основными антропогенными источниками загрязнения поверхностных вод рек поселения являются: сточные воды предприятий, хозяйственно-бытовые сточные воды, дождевые и талые воды, смыв с сельскохозяйственных угодий. Вода в </w:t>
      </w:r>
      <w:proofErr w:type="spellStart"/>
      <w:r w:rsidRPr="00EA79F7">
        <w:t>рр</w:t>
      </w:r>
      <w:proofErr w:type="spellEnd"/>
      <w:r w:rsidRPr="00EA79F7">
        <w:t>. Сосна и Труды не отвечает гигиеническим нормативам из-за высокого биохимического потребления кислорода.</w:t>
      </w:r>
    </w:p>
    <w:p w14:paraId="54A4813F" w14:textId="77777777" w:rsidR="00C336E1" w:rsidRPr="00EA79F7" w:rsidRDefault="00C336E1" w:rsidP="00677949">
      <w:pPr>
        <w:tabs>
          <w:tab w:val="left" w:pos="709"/>
        </w:tabs>
      </w:pPr>
      <w:r w:rsidRPr="00EA79F7">
        <w:t>Вода неудовлетворительного качества по микробиологическим показателям зарегистрирована в реках (2 пробы). Реки загрязнены органическими веществами, аммонийным азотом, фосфатами, нефтепродуктами. В весенний период в реке фиксируются превышения предельно допустимых концентраций по меди. Соединения меди могут появиться в воде в результате коррозии медных изделий и сооружений, используемых в технике.</w:t>
      </w:r>
    </w:p>
    <w:p w14:paraId="45FF287A" w14:textId="77777777" w:rsidR="00C336E1" w:rsidRPr="00EA79F7" w:rsidRDefault="00C336E1" w:rsidP="00677949">
      <w:pPr>
        <w:tabs>
          <w:tab w:val="left" w:pos="709"/>
        </w:tabs>
      </w:pPr>
      <w:r w:rsidRPr="00EA79F7">
        <w:t>Места для массового отдыха населения на территории поселения не определены. Контроль за состоянием открытых водоемов и качеством воды в них ведется в соответствии с требованиями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лабораторные исследования проводятся лабораториями филиала ФГУЗ «Центр гигиены и эпидемиологии в Орловской области в г. Ливны».</w:t>
      </w:r>
    </w:p>
    <w:p w14:paraId="68C09AF2" w14:textId="77777777" w:rsidR="00C336E1" w:rsidRPr="00EA79F7" w:rsidRDefault="00C336E1" w:rsidP="00677949">
      <w:pPr>
        <w:tabs>
          <w:tab w:val="left" w:pos="709"/>
        </w:tabs>
      </w:pPr>
      <w:r w:rsidRPr="00EA79F7">
        <w:t>Ливневая канализация в поселении отсутствует, дождевые и талые стоки отводятся по рельефу. Имеется централизованная канализация от промышленных объектов.</w:t>
      </w:r>
    </w:p>
    <w:p w14:paraId="400532D2" w14:textId="77777777" w:rsidR="00C336E1" w:rsidRPr="00EA79F7" w:rsidRDefault="00C336E1" w:rsidP="00677949">
      <w:pPr>
        <w:tabs>
          <w:tab w:val="left" w:pos="709"/>
        </w:tabs>
      </w:pPr>
      <w:r w:rsidRPr="00EA79F7">
        <w:t>Причинами ухудшения качества воды в поверхностных источниках водоснабжения служат следующие факторы: сточные воды с промышленных предприятий, сточные воды с очистных сооружений, неорганизованные стоки с сельскохозяйственных территорий, ливневые стоки с территорий населенных пунктов.</w:t>
      </w:r>
    </w:p>
    <w:p w14:paraId="227B7443" w14:textId="77777777" w:rsidR="00C336E1" w:rsidRPr="00EA79F7" w:rsidRDefault="00C336E1" w:rsidP="00677949">
      <w:pPr>
        <w:tabs>
          <w:tab w:val="left" w:pos="709"/>
        </w:tabs>
      </w:pPr>
      <w:r w:rsidRPr="00EA79F7">
        <w:t>С поверхностным стоком в водные объекты выносится внесенные в почву минеральные удобрения и пестициды, представляющие для водоемов наибольшую опасность. Создание лесозащитных насаждений является одним из главных мероприятий по предотвращению загрязнения водоемов поверхностным стоком. Среди дополнительных мероприятий следует отметить создание прибрежных водоохранных зон. Водоохранные зоны способствуют снижению выноса остатков пестицидов, минеральных удобрений и почвы в водные объекты.</w:t>
      </w:r>
    </w:p>
    <w:p w14:paraId="7527FD3D" w14:textId="77777777" w:rsidR="00C336E1" w:rsidRPr="00EA79F7" w:rsidRDefault="00C336E1" w:rsidP="00677949">
      <w:pPr>
        <w:tabs>
          <w:tab w:val="left" w:pos="709"/>
        </w:tabs>
        <w:rPr>
          <w:i/>
          <w:iCs/>
        </w:rPr>
      </w:pPr>
      <w:r w:rsidRPr="00EA79F7">
        <w:rPr>
          <w:i/>
          <w:iCs/>
        </w:rPr>
        <w:t>Питьевое водоснабжение. Состояние подземных вод</w:t>
      </w:r>
    </w:p>
    <w:p w14:paraId="7F718B9C" w14:textId="77777777" w:rsidR="00C336E1" w:rsidRPr="00EA79F7" w:rsidRDefault="00C336E1" w:rsidP="00677949">
      <w:pPr>
        <w:tabs>
          <w:tab w:val="left" w:pos="709"/>
        </w:tabs>
      </w:pPr>
      <w:r w:rsidRPr="00EA79F7">
        <w:t xml:space="preserve">Источниками централизованного питьевого водоснабжения являются подземные источники: артезианские скважины и каптажи родников. Состояние подземных вод определяют эксплуатационный отбор подземных вод и поступление в водоносные горизонты техногенных стоков и инфильтрата. Техногенные комплексы и объекты представлены предприятиями: транспортного производства, коммунально-бытовой сферы. Распределение техногенной нагрузки имеет </w:t>
      </w:r>
      <w:r w:rsidRPr="00EA79F7">
        <w:lastRenderedPageBreak/>
        <w:t>локально-точечный характер для населенных пунктов и локально-линейный вдоль транспортных магистралей. На этих участках в результате проникновения сбросов сточных вод или инфильтратов складируемых отходов, особенно в условиях, когда водоносные горизонты являются незащищенными, наблюдается загрязнение подземных вод.</w:t>
      </w:r>
    </w:p>
    <w:p w14:paraId="4205ED10" w14:textId="77777777" w:rsidR="00C336E1" w:rsidRPr="00EA79F7" w:rsidRDefault="00C336E1" w:rsidP="00677949">
      <w:pPr>
        <w:tabs>
          <w:tab w:val="left" w:pos="709"/>
        </w:tabs>
      </w:pPr>
      <w:r w:rsidRPr="00EA79F7">
        <w:t>Населению питьевая вода подается из источников водоснабжения без предварительной водоподготовки.</w:t>
      </w:r>
    </w:p>
    <w:p w14:paraId="78644F5B" w14:textId="77777777" w:rsidR="00C336E1" w:rsidRPr="00EA79F7" w:rsidRDefault="00C336E1" w:rsidP="00677949">
      <w:pPr>
        <w:tabs>
          <w:tab w:val="left" w:pos="709"/>
        </w:tabs>
      </w:pPr>
      <w:r w:rsidRPr="00EA79F7">
        <w:t>Санитарно-техническое состояние большинства шахтных колодцев оценивается как неудовлетворительное, они не оборудованы глиняными замками, навесами, крышками, бетонными отмостками. Не проводится ежегодная очистка колодцев от ила и грязи (после весеннего паводка).</w:t>
      </w:r>
    </w:p>
    <w:p w14:paraId="3B456060" w14:textId="77777777" w:rsidR="00C336E1" w:rsidRPr="00EA79F7" w:rsidRDefault="00C336E1" w:rsidP="00677949">
      <w:pPr>
        <w:tabs>
          <w:tab w:val="left" w:pos="709"/>
        </w:tabs>
      </w:pPr>
      <w:r w:rsidRPr="00EA79F7">
        <w:t>Практически по всем скважинам поселения отсутствуют ограждения зон строгого режима, скважины не оборудованы контрольно-измерительной аппаратурой, кранами для отбора проб воды. Территории зон строгого режима не окашиваются, павильоны артезианских скважин замусорены, отсутствует герметизация отверстий на оголовках скважин, что может привести к загрязнению вод подземного горизонта. Часть водопроводов пребывает в нерабочем состоянии. Водоразборные колонки, установленные на водопроводах, находятся в неисправном состоянии, часть из них снята с сети. Оголовки смотровых колодцев полуразрушены, колодцы заполнены поверхностными стоками, что приводит к попаданию загрязненных стоков в водопроводную сеть. Ухудшение качества питьевой воды связанно с высоким износом сетей водоснабжения.</w:t>
      </w:r>
    </w:p>
    <w:p w14:paraId="6F8F28B3" w14:textId="77777777" w:rsidR="00C336E1" w:rsidRPr="00EA79F7" w:rsidRDefault="00C336E1" w:rsidP="00677949">
      <w:pPr>
        <w:tabs>
          <w:tab w:val="left" w:pos="709"/>
        </w:tabs>
      </w:pPr>
      <w:r w:rsidRPr="00EA79F7">
        <w:t>Снижение или исключение техногенного загрязнения подземных вод 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водоотбора; внедрения систем подготовки воды перед подачей потребителю.</w:t>
      </w:r>
    </w:p>
    <w:p w14:paraId="62195575" w14:textId="77777777" w:rsidR="00C336E1" w:rsidRPr="00EA79F7" w:rsidRDefault="00C336E1" w:rsidP="00677949">
      <w:pPr>
        <w:tabs>
          <w:tab w:val="left" w:pos="709"/>
        </w:tabs>
        <w:rPr>
          <w:bCs/>
        </w:rPr>
      </w:pPr>
      <w:r w:rsidRPr="00EA79F7">
        <w:rPr>
          <w:bCs/>
        </w:rPr>
        <w:t>Наряду с загрязнением подземных вод, важным аспектом является вопрос об их истощении. Истощению подземных вод способствует эксплуатация шахтных колодцев.</w:t>
      </w:r>
    </w:p>
    <w:p w14:paraId="127D234B" w14:textId="77777777" w:rsidR="00C336E1" w:rsidRPr="00EA79F7" w:rsidRDefault="00C336E1" w:rsidP="00677949">
      <w:pPr>
        <w:pStyle w:val="4"/>
        <w:tabs>
          <w:tab w:val="left" w:pos="709"/>
        </w:tabs>
      </w:pPr>
      <w:r w:rsidRPr="00EA79F7">
        <w:t>Санитарное состояние почвенного покрова</w:t>
      </w:r>
    </w:p>
    <w:p w14:paraId="65BFA65F" w14:textId="77777777" w:rsidR="00C336E1" w:rsidRPr="00EA79F7" w:rsidRDefault="00C336E1" w:rsidP="00677949">
      <w:pPr>
        <w:tabs>
          <w:tab w:val="left" w:pos="709"/>
        </w:tabs>
      </w:pPr>
      <w:r w:rsidRPr="00EA79F7">
        <w:t>Почва, как объект антропогенного загрязнения и как один из факторов среды обитания, оказывает прямо и опосредованно влияние на состояние здоровья населения.</w:t>
      </w:r>
    </w:p>
    <w:p w14:paraId="045E7836" w14:textId="77777777" w:rsidR="00C336E1" w:rsidRPr="00EA79F7" w:rsidRDefault="00C336E1" w:rsidP="00677949">
      <w:pPr>
        <w:tabs>
          <w:tab w:val="left" w:pos="709"/>
        </w:tabs>
      </w:pPr>
      <w:r w:rsidRPr="00EA79F7">
        <w:t>Основным источником химического загрязнения почвы является деятельность человека. Значительный вклад в химическое загрязнение почвы токсичными веществами вносят выбросы предприятий и автотранспорт. Источниками техногенного поступления в почву тяжелых металлов происходит с ядохимикатами и удобрениями.</w:t>
      </w:r>
    </w:p>
    <w:p w14:paraId="37366019" w14:textId="77777777" w:rsidR="00C336E1" w:rsidRPr="00EA79F7" w:rsidRDefault="00C336E1" w:rsidP="00677949">
      <w:pPr>
        <w:tabs>
          <w:tab w:val="left" w:pos="709"/>
        </w:tabs>
      </w:pPr>
      <w:r w:rsidRPr="00EA79F7">
        <w:t>На территории сельского поселения подвержены антропогенному воздействию земли сельскохозяйственного назначения, крайне велика степень распаханности территории. Для сельскохозяйственных угодий характерно протекание эрозионных процессов. Растущие овраги полностью разрушают почвенный покров и выводят из сельскохозяйственного использования значительные площади ценных земель, расчленяют землю на мелкие конфигурации, разрушают дороги, затрудняют использование техники.</w:t>
      </w:r>
    </w:p>
    <w:p w14:paraId="3C116690" w14:textId="77777777" w:rsidR="00C336E1" w:rsidRPr="00EA79F7" w:rsidRDefault="00C336E1" w:rsidP="00677949">
      <w:pPr>
        <w:tabs>
          <w:tab w:val="left" w:pos="709"/>
        </w:tabs>
      </w:pPr>
      <w:r w:rsidRPr="00EA79F7">
        <w:t xml:space="preserve">Защита почв от эрозии является составной частью проблемы охраны окружающей среды. Поэтому первостепенной задачей при ведении сельского </w:t>
      </w:r>
      <w:r w:rsidRPr="00EA79F7">
        <w:lastRenderedPageBreak/>
        <w:t>хозяйства следует считать почвозащитную систему земледелия, предусматривающую повсеместное внедрение комплекса противоэрозионных мероприятий, направленных на устранение или значительное ослабление эрозионной опасности или ликвидацию ее последствий и сохранение почвенного плодородия.</w:t>
      </w:r>
    </w:p>
    <w:p w14:paraId="02988718" w14:textId="77777777" w:rsidR="00C336E1" w:rsidRPr="00EA79F7" w:rsidRDefault="00C336E1" w:rsidP="00677949">
      <w:pPr>
        <w:tabs>
          <w:tab w:val="left" w:pos="709"/>
        </w:tabs>
      </w:pPr>
      <w:r w:rsidRPr="00EA79F7">
        <w:t xml:space="preserve">В качестве мер, обеспечивающих защиту почв от загрязнения, эрозии и других </w:t>
      </w:r>
      <w:proofErr w:type="spellStart"/>
      <w:r w:rsidRPr="00EA79F7">
        <w:t>деградационных</w:t>
      </w:r>
      <w:proofErr w:type="spellEnd"/>
      <w:r w:rsidRPr="00EA79F7">
        <w:t xml:space="preserve"> процессов, предлагается организация комплекса биоинженерных сооружений. В состав биоинженерных сооружений входят различные виды лесных защитных насаждений, а также простейшие гидротехнические сооружения. Надежную защиту почв обеспечивает только комплекс проводимых мероприятий. Ассортимент и агротехника возделываемых лесных культур определяется при этом рельефом, свойствами пород, природно-климатическими условиями.</w:t>
      </w:r>
    </w:p>
    <w:p w14:paraId="308362F6" w14:textId="77777777" w:rsidR="00C336E1" w:rsidRPr="00EA79F7" w:rsidRDefault="00C336E1" w:rsidP="00677949">
      <w:pPr>
        <w:tabs>
          <w:tab w:val="left" w:pos="709"/>
        </w:tabs>
      </w:pPr>
      <w:r w:rsidRPr="00EA79F7">
        <w:t>ФГУЗ «Центр гигиены и эпидемиологии в Орловской области в г. Ливны» исследуются пробы почвы по химическим, бактериологическим и паразитологическим показателям. Отбор проб проводился в зонах влияния промпредприятий – на границах санитарно-защитных зон и жилых зон.</w:t>
      </w:r>
    </w:p>
    <w:p w14:paraId="33154AA9" w14:textId="77777777" w:rsidR="00C336E1" w:rsidRPr="00EA79F7" w:rsidRDefault="00C336E1" w:rsidP="00677949">
      <w:pPr>
        <w:tabs>
          <w:tab w:val="left" w:pos="709"/>
        </w:tabs>
        <w:rPr>
          <w:i/>
          <w:iCs/>
        </w:rPr>
      </w:pPr>
      <w:r w:rsidRPr="00EA79F7">
        <w:rPr>
          <w:i/>
          <w:iCs/>
        </w:rPr>
        <w:t>Сельскохозяйственные отходы</w:t>
      </w:r>
    </w:p>
    <w:p w14:paraId="52DE0BB6" w14:textId="77777777" w:rsidR="00C336E1" w:rsidRPr="00EA79F7" w:rsidRDefault="00C336E1" w:rsidP="00677949">
      <w:pPr>
        <w:tabs>
          <w:tab w:val="left" w:pos="709"/>
        </w:tabs>
      </w:pPr>
      <w:r w:rsidRPr="00EA79F7">
        <w:t>Сельское хозяйство представлено растениеводством и животноводством. К сельскохозяйственным отходам относят: органические отходы животноводства, полеводства и тепличных хозяйств, а также, применяемые в полеводстве удобрения и т.д.</w:t>
      </w:r>
    </w:p>
    <w:p w14:paraId="2B74288C" w14:textId="77777777" w:rsidR="00C336E1" w:rsidRPr="00EA79F7" w:rsidRDefault="00C336E1" w:rsidP="00677949">
      <w:pPr>
        <w:tabs>
          <w:tab w:val="left" w:pos="709"/>
        </w:tabs>
      </w:pPr>
      <w:r w:rsidRPr="00EA79F7">
        <w:t>К числу наиболее распространенных и опасных отходов в экологическом отношении относятся отходы, образуемые при содержании животных и птиц, в том числе: помет птичий свежий, навоз от свиней свежий. При их хранении и обработке образуются дурно пахнущие газы и такие вредные вещества, как аммиак, амины, нитраты и др. Стоки от навозохранилищ при поступлении в водоемы неизбежно нарушают экологическое равновесие и значительно ухудшают органолептические и химические свойства воды.</w:t>
      </w:r>
    </w:p>
    <w:p w14:paraId="7F608866" w14:textId="77777777" w:rsidR="00C336E1" w:rsidRPr="00EA79F7" w:rsidRDefault="00C336E1" w:rsidP="00677949">
      <w:pPr>
        <w:tabs>
          <w:tab w:val="left" w:pos="709"/>
        </w:tabs>
        <w:rPr>
          <w:bCs/>
          <w:i/>
          <w:iCs/>
        </w:rPr>
      </w:pPr>
      <w:r w:rsidRPr="00EA79F7">
        <w:rPr>
          <w:bCs/>
          <w:i/>
          <w:iCs/>
        </w:rPr>
        <w:t>Биологические отходы</w:t>
      </w:r>
    </w:p>
    <w:p w14:paraId="355DAE69" w14:textId="77777777" w:rsidR="00C336E1" w:rsidRPr="00EA79F7" w:rsidRDefault="00C336E1" w:rsidP="00677949">
      <w:pPr>
        <w:tabs>
          <w:tab w:val="left" w:pos="709"/>
        </w:tabs>
      </w:pPr>
      <w:r w:rsidRPr="00EA79F7">
        <w:t>В соответствии с "Ветеринарно-санитарными правилами сбора, утилизации и уничтожения биологических отходов", утвержденными Минсельхозпродом Российской Федерации 04 декабря 1995 г. № 13-7-2/469, биологические отходы подлежат утилизации путем переработки на ветеринарно-санитарных утилизационных заводах (цехах), обеззараживания в биотермических ямах, уничтожения сжиганием или, в исключительных случаях, захоронения в специально отведенных местах.</w:t>
      </w:r>
    </w:p>
    <w:p w14:paraId="65F8C7A3" w14:textId="77777777" w:rsidR="00C336E1" w:rsidRPr="00EA79F7" w:rsidRDefault="00C336E1" w:rsidP="00677949">
      <w:pPr>
        <w:tabs>
          <w:tab w:val="left" w:pos="709"/>
        </w:tabs>
      </w:pPr>
      <w:r w:rsidRPr="00EA79F7">
        <w:t>Места, отведённые для захоронения биологических отходов (скотомогильники), должны иметь одну или несколько биотермических ям.</w:t>
      </w:r>
    </w:p>
    <w:p w14:paraId="140F9BB9" w14:textId="77777777" w:rsidR="00C336E1" w:rsidRPr="00EA79F7" w:rsidRDefault="00C336E1" w:rsidP="00677949">
      <w:pPr>
        <w:tabs>
          <w:tab w:val="left" w:pos="709"/>
        </w:tabs>
      </w:pPr>
      <w:r w:rsidRPr="00EA79F7">
        <w:t>Уничтожение биологических отходов путем захоронения в землю категорически запрещается. Размещение скотомогильника (биотермических ям) в водоохранной, лесопарковой и заповедной зонах категорически запрещается.</w:t>
      </w:r>
    </w:p>
    <w:p w14:paraId="5DCB45E0" w14:textId="0D844D5F" w:rsidR="000B2491" w:rsidRPr="00EA79F7" w:rsidRDefault="00A05FA0" w:rsidP="000B2491">
      <w:pPr>
        <w:tabs>
          <w:tab w:val="left" w:pos="709"/>
        </w:tabs>
      </w:pPr>
      <w:r>
        <w:t>Согласно ветеринарно-санитарным карточкам н</w:t>
      </w:r>
      <w:r w:rsidR="000B2491" w:rsidRPr="00EA79F7">
        <w:t>а территории Речицкого сельского поселения Ливенского района Орловской области находятся 3 скотомогильника, в т.ч. 1 сибиреязвенный.</w:t>
      </w:r>
    </w:p>
    <w:p w14:paraId="01D6332D" w14:textId="77777777" w:rsidR="00C336E1" w:rsidRPr="00EA79F7" w:rsidRDefault="00C336E1" w:rsidP="00677949">
      <w:pPr>
        <w:tabs>
          <w:tab w:val="left" w:pos="709"/>
        </w:tabs>
        <w:rPr>
          <w:i/>
          <w:iCs/>
        </w:rPr>
      </w:pPr>
      <w:r w:rsidRPr="00EA79F7">
        <w:rPr>
          <w:i/>
          <w:iCs/>
        </w:rPr>
        <w:t>Транспортные отходы</w:t>
      </w:r>
    </w:p>
    <w:p w14:paraId="1175FE12" w14:textId="77777777" w:rsidR="00C336E1" w:rsidRPr="00EA79F7" w:rsidRDefault="00C336E1" w:rsidP="00677949">
      <w:pPr>
        <w:tabs>
          <w:tab w:val="left" w:pos="709"/>
        </w:tabs>
      </w:pPr>
      <w:r w:rsidRPr="00EA79F7">
        <w:t>Транспортными отходами являются:</w:t>
      </w:r>
    </w:p>
    <w:p w14:paraId="76A0BF45" w14:textId="77777777" w:rsidR="00C336E1" w:rsidRPr="00EA79F7" w:rsidRDefault="00C336E1" w:rsidP="00677949">
      <w:pPr>
        <w:numPr>
          <w:ilvl w:val="0"/>
          <w:numId w:val="7"/>
        </w:numPr>
        <w:tabs>
          <w:tab w:val="left" w:pos="709"/>
        </w:tabs>
        <w:suppressAutoHyphens/>
        <w:autoSpaceDN w:val="0"/>
        <w:ind w:left="0" w:firstLine="709"/>
        <w:textAlignment w:val="baseline"/>
      </w:pPr>
      <w:r w:rsidRPr="00EA79F7">
        <w:t xml:space="preserve">снятые с эксплуатации, механически поврежденные, брошенные и разукомплектованные транспортные средства: кузова легковых, грузовых, </w:t>
      </w:r>
      <w:r w:rsidRPr="00EA79F7">
        <w:lastRenderedPageBreak/>
        <w:t>специальных автомобилей, автобусов, сельскохозяйственные и строительно-дорожные машины, полуприцепы;</w:t>
      </w:r>
    </w:p>
    <w:p w14:paraId="0FD6BCE5" w14:textId="77777777" w:rsidR="00C336E1" w:rsidRPr="00EA79F7" w:rsidRDefault="00C336E1" w:rsidP="00677949">
      <w:pPr>
        <w:numPr>
          <w:ilvl w:val="0"/>
          <w:numId w:val="7"/>
        </w:numPr>
        <w:tabs>
          <w:tab w:val="left" w:pos="709"/>
        </w:tabs>
        <w:suppressAutoHyphens/>
        <w:autoSpaceDN w:val="0"/>
        <w:ind w:left="0" w:firstLine="709"/>
        <w:textAlignment w:val="baseline"/>
      </w:pPr>
      <w:r w:rsidRPr="00EA79F7">
        <w:t>не подлежащие к использованию компоненты транспортных средств: двигатели, шасси, шины, электрооборудование, включая аккумуляторы и электролиты, подшипники качения, оборудование для технического обслуживания и ремонта транспортных средств, другие агрегаты и узлы;</w:t>
      </w:r>
    </w:p>
    <w:p w14:paraId="3C19565D" w14:textId="77777777" w:rsidR="00C336E1" w:rsidRPr="00EA79F7" w:rsidRDefault="00C336E1" w:rsidP="00677949">
      <w:pPr>
        <w:numPr>
          <w:ilvl w:val="0"/>
          <w:numId w:val="7"/>
        </w:numPr>
        <w:tabs>
          <w:tab w:val="left" w:pos="709"/>
        </w:tabs>
        <w:suppressAutoHyphens/>
        <w:autoSpaceDN w:val="0"/>
        <w:ind w:left="0" w:firstLine="709"/>
        <w:textAlignment w:val="baseline"/>
      </w:pPr>
      <w:r w:rsidRPr="00EA79F7">
        <w:t>расходуемые в процессе использования транспортных средств и бытовой техники конструкционные и эксплуатационные материалы;</w:t>
      </w:r>
    </w:p>
    <w:p w14:paraId="3312F7F7" w14:textId="77777777" w:rsidR="00C336E1" w:rsidRPr="00EA79F7" w:rsidRDefault="00C336E1" w:rsidP="00677949">
      <w:pPr>
        <w:numPr>
          <w:ilvl w:val="0"/>
          <w:numId w:val="7"/>
        </w:numPr>
        <w:tabs>
          <w:tab w:val="left" w:pos="709"/>
        </w:tabs>
        <w:suppressAutoHyphens/>
        <w:autoSpaceDN w:val="0"/>
        <w:ind w:left="0" w:firstLine="709"/>
        <w:textAlignment w:val="baseline"/>
      </w:pPr>
      <w:r w:rsidRPr="00EA79F7">
        <w:t>отходы эксплуатации и переработки техники, промасленные ветошь и опилки, осадок очистных сооружений и оборотного водоснабжения транспортных предприятий.</w:t>
      </w:r>
    </w:p>
    <w:p w14:paraId="3338AF02" w14:textId="77777777" w:rsidR="00C336E1" w:rsidRPr="00EA79F7" w:rsidRDefault="00C336E1" w:rsidP="00677949">
      <w:pPr>
        <w:tabs>
          <w:tab w:val="left" w:pos="709"/>
        </w:tabs>
        <w:rPr>
          <w:i/>
          <w:iCs/>
        </w:rPr>
      </w:pPr>
      <w:r w:rsidRPr="00EA79F7">
        <w:rPr>
          <w:i/>
          <w:iCs/>
        </w:rPr>
        <w:t>Медицинские отходы</w:t>
      </w:r>
    </w:p>
    <w:p w14:paraId="209E9C7F" w14:textId="77777777" w:rsidR="00C336E1" w:rsidRPr="00EA79F7" w:rsidRDefault="00C336E1" w:rsidP="00677949">
      <w:pPr>
        <w:tabs>
          <w:tab w:val="left" w:pos="709"/>
        </w:tabs>
      </w:pPr>
      <w:r w:rsidRPr="00EA79F7">
        <w:t>Под медицинскими отходами (далее – отходы ЛПУ) понимаются все виды отходов, образующихся в больницах, поликлиниках, диспансерах, станциях скорой медицинской помощи, станциях переливания крови, учреждениях длительного ухода за больными, ветеринарных лечебницах, аптеках, оздоровительных учреждениях, санитарно-профилактических учреждениях, учреждениях судебно-медицинской экспертизы, медицинских лабораториях.</w:t>
      </w:r>
    </w:p>
    <w:p w14:paraId="7FE67386" w14:textId="77777777" w:rsidR="00C336E1" w:rsidRPr="00EA79F7" w:rsidRDefault="00C336E1" w:rsidP="00677949">
      <w:pPr>
        <w:tabs>
          <w:tab w:val="left" w:pos="709"/>
        </w:tabs>
      </w:pPr>
      <w:r w:rsidRPr="00EA79F7">
        <w:t>К отходам, образующимся на территории лечебно-профилактического учреждения, в зависимости от класса опасности предъявляются различные требования по сбору, хранению и транспортированию.</w:t>
      </w:r>
    </w:p>
    <w:p w14:paraId="46EACF25" w14:textId="77777777" w:rsidR="00C336E1" w:rsidRPr="00EA79F7" w:rsidRDefault="00C336E1" w:rsidP="00677949">
      <w:pPr>
        <w:tabs>
          <w:tab w:val="left" w:pos="709"/>
        </w:tabs>
      </w:pPr>
      <w:r w:rsidRPr="00EA79F7">
        <w:t>Наиболее опасные отходы, которые относятся к классам Б и В должны быть подвергнуты термическому обезвреживанию.</w:t>
      </w:r>
    </w:p>
    <w:p w14:paraId="37F6FF02" w14:textId="77777777" w:rsidR="00C336E1" w:rsidRPr="00EA79F7" w:rsidRDefault="00C336E1" w:rsidP="00677949">
      <w:pPr>
        <w:tabs>
          <w:tab w:val="left" w:pos="709"/>
        </w:tabs>
        <w:rPr>
          <w:i/>
          <w:iCs/>
        </w:rPr>
      </w:pPr>
      <w:r w:rsidRPr="00EA79F7">
        <w:rPr>
          <w:i/>
          <w:iCs/>
        </w:rPr>
        <w:t>Твердые бытовые отходы. Санитарная очистка территории</w:t>
      </w:r>
    </w:p>
    <w:p w14:paraId="19A1B1F7" w14:textId="77777777" w:rsidR="00C336E1" w:rsidRPr="00EA79F7" w:rsidRDefault="00C336E1" w:rsidP="00677949">
      <w:pPr>
        <w:tabs>
          <w:tab w:val="left" w:pos="709"/>
        </w:tabs>
      </w:pPr>
      <w:r w:rsidRPr="00EA79F7">
        <w:t>Вопрос охраны почвы остается очень актуальным, т.к. на территории сельского поселения для захоронения ТБО используются отведенные неприспособленные земельные участки. Свалки оказывают негативное влияние в первую очередь на подземные воды и почвы, а также на воздушный бассейн. Проектом генерального плана предлагается ликвидация несанкционированных свалок и устройство мусороперегрузочных станций.</w:t>
      </w:r>
    </w:p>
    <w:p w14:paraId="6B351A15" w14:textId="77777777" w:rsidR="00C336E1" w:rsidRPr="00EA79F7" w:rsidRDefault="00C336E1" w:rsidP="00677949">
      <w:pPr>
        <w:tabs>
          <w:tab w:val="left" w:pos="709"/>
        </w:tabs>
      </w:pPr>
      <w:r w:rsidRPr="00EA79F7">
        <w:t>Кроме того, необходимо осуществлять постоянный контроль над состоянием почво-грунтов непосредственно на территории создаваемого участка компостирования, а также прилегающих к ней территорий, с целью выявления и предотвращения загрязнения окружающей среды.</w:t>
      </w:r>
    </w:p>
    <w:p w14:paraId="35CF40EA" w14:textId="77777777" w:rsidR="00C336E1" w:rsidRPr="00EA79F7" w:rsidRDefault="00C336E1" w:rsidP="00677949">
      <w:pPr>
        <w:pStyle w:val="4"/>
        <w:tabs>
          <w:tab w:val="left" w:pos="709"/>
        </w:tabs>
      </w:pPr>
      <w:r w:rsidRPr="00EA79F7">
        <w:t>Инженерная подготовка территории</w:t>
      </w:r>
    </w:p>
    <w:p w14:paraId="6AFA105A" w14:textId="77777777" w:rsidR="00C336E1" w:rsidRPr="00EA79F7" w:rsidRDefault="00C336E1" w:rsidP="00677949">
      <w:pPr>
        <w:tabs>
          <w:tab w:val="left" w:pos="709"/>
        </w:tabs>
      </w:pPr>
      <w:r w:rsidRPr="00EA79F7">
        <w:t>Инженерно-геологические условия территории поселения определяются структурно-тектоническими особенностями её строения, физико-механическими и несущими свойствами грунтов, залегающих в основании фундаментов зданий и сооружений, гидрогеологическими условиями, наличием физико-геологических процессов, степенью техногенной нагрузки на территорию.</w:t>
      </w:r>
    </w:p>
    <w:p w14:paraId="16524841" w14:textId="666FFD4D" w:rsidR="00C336E1" w:rsidRPr="00EA79F7" w:rsidRDefault="00C336E1" w:rsidP="00677949">
      <w:pPr>
        <w:tabs>
          <w:tab w:val="left" w:pos="709"/>
        </w:tabs>
      </w:pPr>
      <w:r w:rsidRPr="00EA79F7">
        <w:t xml:space="preserve">Ниже приведены мероприятия по инженерной подготовке территории </w:t>
      </w:r>
      <w:r w:rsidR="002E6363" w:rsidRPr="00EA79F7">
        <w:t>Речицкого</w:t>
      </w:r>
      <w:r w:rsidRPr="00EA79F7">
        <w:t xml:space="preserve"> сельского поселения, включающие понижение уровня грунтовых вод:</w:t>
      </w:r>
    </w:p>
    <w:p w14:paraId="6DAAAD51" w14:textId="77777777" w:rsidR="00C336E1" w:rsidRPr="00EA79F7" w:rsidRDefault="00C336E1" w:rsidP="00677949">
      <w:pPr>
        <w:numPr>
          <w:ilvl w:val="0"/>
          <w:numId w:val="8"/>
        </w:numPr>
        <w:tabs>
          <w:tab w:val="left" w:pos="709"/>
        </w:tabs>
        <w:suppressAutoHyphens/>
        <w:autoSpaceDN w:val="0"/>
        <w:ind w:left="0" w:firstLine="709"/>
        <w:textAlignment w:val="baseline"/>
      </w:pPr>
      <w:r w:rsidRPr="00EA79F7">
        <w:t>кольцевой дренаж, площадной комбинированный дренаж;</w:t>
      </w:r>
    </w:p>
    <w:p w14:paraId="47C7F61C" w14:textId="77777777" w:rsidR="00C336E1" w:rsidRPr="00EA79F7" w:rsidRDefault="00C336E1" w:rsidP="00677949">
      <w:pPr>
        <w:numPr>
          <w:ilvl w:val="0"/>
          <w:numId w:val="8"/>
        </w:numPr>
        <w:tabs>
          <w:tab w:val="left" w:pos="709"/>
        </w:tabs>
        <w:suppressAutoHyphens/>
        <w:autoSpaceDN w:val="0"/>
        <w:ind w:left="0" w:firstLine="709"/>
        <w:textAlignment w:val="baseline"/>
      </w:pPr>
      <w:r w:rsidRPr="00EA79F7">
        <w:t>устройство перехватывающих канав;</w:t>
      </w:r>
    </w:p>
    <w:p w14:paraId="5D396969" w14:textId="77777777" w:rsidR="00C336E1" w:rsidRPr="00EA79F7" w:rsidRDefault="00C336E1" w:rsidP="00677949">
      <w:pPr>
        <w:numPr>
          <w:ilvl w:val="0"/>
          <w:numId w:val="8"/>
        </w:numPr>
        <w:tabs>
          <w:tab w:val="left" w:pos="709"/>
        </w:tabs>
        <w:suppressAutoHyphens/>
        <w:autoSpaceDN w:val="0"/>
        <w:ind w:left="0" w:firstLine="709"/>
        <w:textAlignment w:val="baseline"/>
      </w:pPr>
      <w:r w:rsidRPr="00EA79F7">
        <w:t>устройство дренажа по днищам оврагов;</w:t>
      </w:r>
    </w:p>
    <w:p w14:paraId="7E8DC7CB" w14:textId="77777777" w:rsidR="00C336E1" w:rsidRPr="00EA79F7" w:rsidRDefault="00C336E1" w:rsidP="00677949">
      <w:pPr>
        <w:numPr>
          <w:ilvl w:val="0"/>
          <w:numId w:val="8"/>
        </w:numPr>
        <w:tabs>
          <w:tab w:val="left" w:pos="709"/>
        </w:tabs>
        <w:suppressAutoHyphens/>
        <w:autoSpaceDN w:val="0"/>
        <w:ind w:left="0" w:firstLine="709"/>
        <w:textAlignment w:val="baseline"/>
      </w:pPr>
      <w:r w:rsidRPr="00EA79F7">
        <w:t>на пойменных участках строительство осушительной сети.</w:t>
      </w:r>
    </w:p>
    <w:p w14:paraId="0D714773" w14:textId="77777777" w:rsidR="00C336E1" w:rsidRPr="00EA79F7" w:rsidRDefault="00C336E1" w:rsidP="00677949">
      <w:pPr>
        <w:pStyle w:val="4"/>
        <w:tabs>
          <w:tab w:val="left" w:pos="709"/>
        </w:tabs>
      </w:pPr>
      <w:r w:rsidRPr="00EA79F7">
        <w:lastRenderedPageBreak/>
        <w:t>Радиационная обстановка</w:t>
      </w:r>
    </w:p>
    <w:p w14:paraId="4DCEAC9E" w14:textId="77777777" w:rsidR="00C336E1" w:rsidRPr="00EA79F7" w:rsidRDefault="00C336E1" w:rsidP="00677949">
      <w:pPr>
        <w:tabs>
          <w:tab w:val="left" w:pos="709"/>
        </w:tabs>
      </w:pPr>
      <w:r w:rsidRPr="00EA79F7">
        <w:t>Радиационный фон поселения складывается из естественных источников (наличие в приземном слое воздуха радиоизотопов радона, присутствие в земной коре радиоизотопов урана, тория, калия) и облучения населения при медицинских исследованиях. Рассматриваемая территория не подвергалась радиоактивному загрязнению в результате аварии на Чернобыльской АЭС.</w:t>
      </w:r>
    </w:p>
    <w:p w14:paraId="0CC0F8D3" w14:textId="77777777" w:rsidR="00C336E1" w:rsidRPr="00EA79F7" w:rsidRDefault="00C336E1" w:rsidP="00677949">
      <w:pPr>
        <w:tabs>
          <w:tab w:val="left" w:pos="709"/>
        </w:tabs>
      </w:pPr>
      <w:r w:rsidRPr="00EA79F7">
        <w:t>По результатам исследований воды хозяйственно-питьевого водоснабжения превышения уровней вмешательства по содержанию техногенных радионуклидов зарегистрировано не было.</w:t>
      </w:r>
    </w:p>
    <w:p w14:paraId="3C861B11" w14:textId="77777777" w:rsidR="00C336E1" w:rsidRPr="00EA79F7" w:rsidRDefault="00C336E1" w:rsidP="00677949">
      <w:pPr>
        <w:pStyle w:val="4"/>
        <w:tabs>
          <w:tab w:val="left" w:pos="709"/>
        </w:tabs>
      </w:pPr>
      <w:r w:rsidRPr="00EA79F7">
        <w:t>Состояние и формирование природно-экологического каркаса</w:t>
      </w:r>
    </w:p>
    <w:p w14:paraId="7FC938AF" w14:textId="77777777" w:rsidR="00C336E1" w:rsidRPr="00EA79F7" w:rsidRDefault="00C336E1" w:rsidP="00677949">
      <w:pPr>
        <w:tabs>
          <w:tab w:val="left" w:pos="709"/>
        </w:tabs>
      </w:pPr>
      <w:r w:rsidRPr="00EA79F7">
        <w:t>Экологический каркас – это система природных территорий с особым правовым статусом и более строгими (по сравнению с другими природными территориями) ограничениями хозяйственного использования земель и природных ресурсов в их пределах.</w:t>
      </w:r>
    </w:p>
    <w:p w14:paraId="659085C9" w14:textId="77777777" w:rsidR="00C336E1" w:rsidRPr="00EA79F7" w:rsidRDefault="00C336E1" w:rsidP="00677949">
      <w:pPr>
        <w:tabs>
          <w:tab w:val="left" w:pos="709"/>
        </w:tabs>
      </w:pPr>
      <w:r w:rsidRPr="00EA79F7">
        <w:t xml:space="preserve">Понятие «природный каркас» включает в себя в первую очередь заповедники, различные заказники, памятники природы и наиболее ценные рекреационные территории. Природно-экологический каркас территории формируется не только из существующих природоохранных объектов, но из таких специфических комплексов, как защитные леса, искусственно созданные насаждения. Все эти объекты составят в совокупности единую систему поддержания экологического баланса территории и сохранения многообразия природно-территориального комплекса. </w:t>
      </w:r>
    </w:p>
    <w:p w14:paraId="746965BB" w14:textId="77777777" w:rsidR="00C336E1" w:rsidRPr="00EA79F7" w:rsidRDefault="00C336E1" w:rsidP="00677949">
      <w:pPr>
        <w:tabs>
          <w:tab w:val="left" w:pos="709"/>
        </w:tabs>
      </w:pPr>
      <w:r w:rsidRPr="00EA79F7">
        <w:t>Основными элементами природно-экологического каркаса являются:</w:t>
      </w:r>
    </w:p>
    <w:p w14:paraId="0A709E7D" w14:textId="77777777" w:rsidR="00C336E1" w:rsidRPr="00EA79F7" w:rsidRDefault="00C336E1" w:rsidP="00677949">
      <w:pPr>
        <w:numPr>
          <w:ilvl w:val="0"/>
          <w:numId w:val="9"/>
        </w:numPr>
        <w:tabs>
          <w:tab w:val="left" w:pos="709"/>
        </w:tabs>
        <w:suppressAutoHyphens/>
        <w:autoSpaceDN w:val="0"/>
        <w:ind w:left="0" w:firstLine="709"/>
        <w:textAlignment w:val="baseline"/>
      </w:pPr>
      <w:r w:rsidRPr="00EA79F7">
        <w:t>ключевые территории;</w:t>
      </w:r>
    </w:p>
    <w:p w14:paraId="1D7CD616" w14:textId="77777777" w:rsidR="00C336E1" w:rsidRPr="00EA79F7" w:rsidRDefault="00C336E1" w:rsidP="00677949">
      <w:pPr>
        <w:numPr>
          <w:ilvl w:val="0"/>
          <w:numId w:val="9"/>
        </w:numPr>
        <w:tabs>
          <w:tab w:val="left" w:pos="709"/>
        </w:tabs>
        <w:suppressAutoHyphens/>
        <w:autoSpaceDN w:val="0"/>
        <w:ind w:left="0" w:firstLine="709"/>
        <w:textAlignment w:val="baseline"/>
      </w:pPr>
      <w:r w:rsidRPr="00EA79F7">
        <w:t>транзитные зоны;</w:t>
      </w:r>
    </w:p>
    <w:p w14:paraId="592DD811" w14:textId="77777777" w:rsidR="00C336E1" w:rsidRPr="00EA79F7" w:rsidRDefault="00C336E1" w:rsidP="00677949">
      <w:pPr>
        <w:numPr>
          <w:ilvl w:val="0"/>
          <w:numId w:val="9"/>
        </w:numPr>
        <w:tabs>
          <w:tab w:val="left" w:pos="709"/>
        </w:tabs>
        <w:suppressAutoHyphens/>
        <w:autoSpaceDN w:val="0"/>
        <w:ind w:left="0" w:firstLine="709"/>
        <w:textAlignment w:val="baseline"/>
      </w:pPr>
      <w:r w:rsidRPr="00EA79F7">
        <w:t>экологические коридоры;</w:t>
      </w:r>
    </w:p>
    <w:p w14:paraId="4EC6E85B" w14:textId="77777777" w:rsidR="00C336E1" w:rsidRPr="00EA79F7" w:rsidRDefault="00C336E1" w:rsidP="00677949">
      <w:pPr>
        <w:numPr>
          <w:ilvl w:val="0"/>
          <w:numId w:val="9"/>
        </w:numPr>
        <w:tabs>
          <w:tab w:val="left" w:pos="709"/>
        </w:tabs>
        <w:suppressAutoHyphens/>
        <w:autoSpaceDN w:val="0"/>
        <w:ind w:left="0" w:firstLine="709"/>
        <w:textAlignment w:val="baseline"/>
      </w:pPr>
      <w:r w:rsidRPr="00EA79F7">
        <w:t>буферные зоны.</w:t>
      </w:r>
    </w:p>
    <w:p w14:paraId="2EB9B62D" w14:textId="77777777" w:rsidR="005B1B13" w:rsidRPr="00EA79F7" w:rsidRDefault="005B1B13" w:rsidP="00677949">
      <w:pPr>
        <w:pStyle w:val="4"/>
        <w:tabs>
          <w:tab w:val="left" w:pos="709"/>
        </w:tabs>
      </w:pPr>
      <w:r w:rsidRPr="00EA79F7">
        <w:t>Оценка природно-территориального комплекса</w:t>
      </w:r>
    </w:p>
    <w:p w14:paraId="1F82527A" w14:textId="77777777" w:rsidR="004B080C" w:rsidRPr="00EA79F7" w:rsidRDefault="004B080C" w:rsidP="00677949">
      <w:pPr>
        <w:tabs>
          <w:tab w:val="left" w:pos="709"/>
        </w:tabs>
        <w:rPr>
          <w:i/>
          <w:iCs/>
        </w:rPr>
      </w:pPr>
      <w:r w:rsidRPr="00EA79F7">
        <w:rPr>
          <w:i/>
          <w:iCs/>
        </w:rPr>
        <w:t>Система особо охраняемых природных территорий</w:t>
      </w:r>
    </w:p>
    <w:p w14:paraId="3270BEED" w14:textId="22B1CB74" w:rsidR="004B080C" w:rsidRPr="00EA79F7" w:rsidRDefault="004B080C" w:rsidP="00677949">
      <w:pPr>
        <w:tabs>
          <w:tab w:val="left" w:pos="709"/>
        </w:tabs>
      </w:pPr>
      <w:r w:rsidRPr="00EA79F7">
        <w:t>Основу природно-экологического каркаса рассматриваемой территории составляет Биологический заказник «Ливенский». Заказник является особо охраняемой природной территорией. Категория</w:t>
      </w:r>
      <w:r w:rsidR="00077179" w:rsidRPr="00EA79F7">
        <w:t xml:space="preserve"> – </w:t>
      </w:r>
      <w:r w:rsidRPr="00EA79F7">
        <w:t>ООПТ регионального значения. Назначением заказника является сохранение природного потенциала, восстановление природных комплексов, повышение биологического разнообразия и поддержание экологического баланса территорий, обеспечение сохранения и восстановления редких и исчезающих видов растений и животных, в т.ч. видов ценных в хозяйственном, научном и культурном отношении. На территории заказника запрещается любая деятельность, которая может нанести ущерб природным комплексам и объектам растительного и животного мира, формирующим ландшафты, типичные и уникальные для данной территории, культурно-историческим объектам и, которая противоречит целям и задачам заказника.</w:t>
      </w:r>
    </w:p>
    <w:p w14:paraId="2257121A" w14:textId="77777777" w:rsidR="005B1B13" w:rsidRPr="00EA79F7" w:rsidRDefault="005B1B13" w:rsidP="00677949">
      <w:pPr>
        <w:tabs>
          <w:tab w:val="left" w:pos="709"/>
        </w:tabs>
        <w:rPr>
          <w:bCs/>
          <w:i/>
          <w:iCs/>
        </w:rPr>
      </w:pPr>
      <w:r w:rsidRPr="00EA79F7">
        <w:rPr>
          <w:bCs/>
          <w:i/>
          <w:iCs/>
        </w:rPr>
        <w:t>Защитные и искусственно созданные лесные насаждения</w:t>
      </w:r>
    </w:p>
    <w:p w14:paraId="015E2C11" w14:textId="32F7D318" w:rsidR="005B1B13" w:rsidRPr="00EA79F7" w:rsidRDefault="005B1B13" w:rsidP="00677949">
      <w:pPr>
        <w:tabs>
          <w:tab w:val="left" w:pos="709"/>
        </w:tabs>
      </w:pPr>
      <w:r w:rsidRPr="00EA79F7">
        <w:t xml:space="preserve">Леса естественного и искусственного происхождения на территории </w:t>
      </w:r>
      <w:r w:rsidR="002E6363" w:rsidRPr="00EA79F7">
        <w:t>Речицкого</w:t>
      </w:r>
      <w:r w:rsidRPr="00EA79F7">
        <w:t xml:space="preserve"> сельского поселения являются составной частью природного комплекса и выполняют важные </w:t>
      </w:r>
      <w:proofErr w:type="spellStart"/>
      <w:r w:rsidRPr="00EA79F7">
        <w:t>средообразующие</w:t>
      </w:r>
      <w:proofErr w:type="spellEnd"/>
      <w:r w:rsidRPr="00EA79F7">
        <w:t xml:space="preserve"> и экологические функции.</w:t>
      </w:r>
    </w:p>
    <w:p w14:paraId="14CD39A2" w14:textId="77777777" w:rsidR="005B1B13" w:rsidRPr="00EA79F7" w:rsidRDefault="005B1B13" w:rsidP="00677949">
      <w:pPr>
        <w:tabs>
          <w:tab w:val="left" w:pos="709"/>
        </w:tabs>
      </w:pPr>
      <w:r w:rsidRPr="00EA79F7">
        <w:t xml:space="preserve">Система защитных лесонасаждений включает: полезащитные – </w:t>
      </w:r>
      <w:proofErr w:type="spellStart"/>
      <w:r w:rsidRPr="00EA79F7">
        <w:t>ветро</w:t>
      </w:r>
      <w:proofErr w:type="spellEnd"/>
      <w:r w:rsidRPr="00EA79F7">
        <w:t xml:space="preserve">- и </w:t>
      </w:r>
      <w:proofErr w:type="spellStart"/>
      <w:r w:rsidRPr="00EA79F7">
        <w:t>стокорегулирующие</w:t>
      </w:r>
      <w:proofErr w:type="spellEnd"/>
      <w:r w:rsidRPr="00EA79F7">
        <w:t xml:space="preserve"> лесные полосы; противоэрозионные – приовражные полосы; насаждения в гидрографической сети.</w:t>
      </w:r>
    </w:p>
    <w:p w14:paraId="2028AAD6" w14:textId="77777777" w:rsidR="005B1B13" w:rsidRPr="00EA79F7" w:rsidRDefault="005B1B13" w:rsidP="00677949">
      <w:pPr>
        <w:tabs>
          <w:tab w:val="left" w:pos="709"/>
        </w:tabs>
      </w:pPr>
      <w:r w:rsidRPr="00EA79F7">
        <w:lastRenderedPageBreak/>
        <w:t>Искусственно созданные зеленые насаждения:</w:t>
      </w:r>
    </w:p>
    <w:p w14:paraId="532E8E73" w14:textId="77777777" w:rsidR="005B1B13" w:rsidRPr="00EA79F7" w:rsidRDefault="005B1B13" w:rsidP="00677949">
      <w:pPr>
        <w:numPr>
          <w:ilvl w:val="0"/>
          <w:numId w:val="13"/>
        </w:numPr>
        <w:tabs>
          <w:tab w:val="clear" w:pos="720"/>
          <w:tab w:val="left" w:pos="709"/>
        </w:tabs>
        <w:suppressAutoHyphens/>
        <w:autoSpaceDN w:val="0"/>
        <w:ind w:left="0" w:firstLine="709"/>
        <w:textAlignment w:val="baseline"/>
      </w:pPr>
      <w:r w:rsidRPr="00EA79F7">
        <w:t>посадки в пределах селитебных территорий – озелененные объекты общего пользования, насаждения жилой застройки, участков общественных организаций и учреждений;</w:t>
      </w:r>
    </w:p>
    <w:p w14:paraId="3C1BA489" w14:textId="77777777" w:rsidR="005B1B13" w:rsidRPr="00EA79F7" w:rsidRDefault="005B1B13" w:rsidP="00677949">
      <w:pPr>
        <w:numPr>
          <w:ilvl w:val="0"/>
          <w:numId w:val="13"/>
        </w:numPr>
        <w:tabs>
          <w:tab w:val="clear" w:pos="720"/>
          <w:tab w:val="left" w:pos="709"/>
        </w:tabs>
        <w:suppressAutoHyphens/>
        <w:autoSpaceDN w:val="0"/>
        <w:ind w:left="0" w:firstLine="709"/>
        <w:textAlignment w:val="baseline"/>
      </w:pPr>
      <w:r w:rsidRPr="00EA79F7">
        <w:t>защитное озеленение вдоль транспортных магистралей;</w:t>
      </w:r>
    </w:p>
    <w:p w14:paraId="0B83FA55" w14:textId="77777777" w:rsidR="005B1B13" w:rsidRPr="00EA79F7" w:rsidRDefault="005B1B13" w:rsidP="00677949">
      <w:pPr>
        <w:numPr>
          <w:ilvl w:val="0"/>
          <w:numId w:val="13"/>
        </w:numPr>
        <w:tabs>
          <w:tab w:val="clear" w:pos="720"/>
          <w:tab w:val="left" w:pos="709"/>
        </w:tabs>
        <w:suppressAutoHyphens/>
        <w:autoSpaceDN w:val="0"/>
        <w:ind w:left="0" w:firstLine="709"/>
        <w:textAlignment w:val="baseline"/>
      </w:pPr>
      <w:r w:rsidRPr="00EA79F7">
        <w:t>растительность сельскохозяйственных угодий.</w:t>
      </w:r>
    </w:p>
    <w:p w14:paraId="61274B32" w14:textId="77777777" w:rsidR="005B1B13" w:rsidRPr="00EA79F7" w:rsidRDefault="005B1B13" w:rsidP="00677949">
      <w:pPr>
        <w:tabs>
          <w:tab w:val="left" w:pos="709"/>
        </w:tabs>
        <w:rPr>
          <w:i/>
          <w:iCs/>
        </w:rPr>
      </w:pPr>
      <w:r w:rsidRPr="00EA79F7">
        <w:rPr>
          <w:i/>
          <w:iCs/>
        </w:rPr>
        <w:t>Лесной фонд на территории сельского поселения</w:t>
      </w:r>
    </w:p>
    <w:p w14:paraId="3B7C9F78" w14:textId="77777777" w:rsidR="005B1B13" w:rsidRPr="00EA79F7" w:rsidRDefault="005B1B13" w:rsidP="00677949">
      <w:pPr>
        <w:tabs>
          <w:tab w:val="left" w:pos="709"/>
        </w:tabs>
      </w:pPr>
      <w:r w:rsidRPr="00EA79F7">
        <w:t>Лесной фонд на территории поселения отсутствует.</w:t>
      </w:r>
    </w:p>
    <w:p w14:paraId="734B5E7A" w14:textId="792D33CC" w:rsidR="004B080C" w:rsidRPr="00EA79F7" w:rsidRDefault="004B080C" w:rsidP="00677949">
      <w:pPr>
        <w:tabs>
          <w:tab w:val="left" w:pos="709"/>
        </w:tabs>
        <w:rPr>
          <w:bCs/>
          <w:i/>
          <w:iCs/>
        </w:rPr>
      </w:pPr>
      <w:r w:rsidRPr="00EA79F7">
        <w:rPr>
          <w:bCs/>
          <w:i/>
          <w:iCs/>
        </w:rPr>
        <w:t>Водоохранные зоны рек и озер</w:t>
      </w:r>
    </w:p>
    <w:p w14:paraId="639920D7" w14:textId="4163C2A1" w:rsidR="004B080C" w:rsidRPr="00EA79F7" w:rsidRDefault="004B080C" w:rsidP="00677949">
      <w:pPr>
        <w:tabs>
          <w:tab w:val="left" w:pos="709"/>
        </w:tabs>
      </w:pPr>
      <w:r w:rsidRPr="00EA79F7">
        <w:t xml:space="preserve">Водоохранные зоны рек и озер </w:t>
      </w:r>
      <w:r w:rsidR="000B2491" w:rsidRPr="00EA79F7">
        <w:t>Российской Федерации</w:t>
      </w:r>
      <w:r w:rsidRPr="00EA79F7">
        <w:t xml:space="preserve"> относятся к землям</w:t>
      </w:r>
      <w:r w:rsidRPr="00EA79F7">
        <w:rPr>
          <w:b/>
          <w:bCs/>
        </w:rPr>
        <w:t xml:space="preserve"> </w:t>
      </w:r>
      <w:r w:rsidRPr="00EA79F7">
        <w:t>природоохранного назначения, где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w:t>
      </w:r>
    </w:p>
    <w:p w14:paraId="048DC68E" w14:textId="6867C49C" w:rsidR="004B080C" w:rsidRPr="00EA79F7" w:rsidRDefault="004B080C" w:rsidP="00677949">
      <w:pPr>
        <w:tabs>
          <w:tab w:val="left" w:pos="709"/>
        </w:tabs>
      </w:pPr>
      <w:r w:rsidRPr="00EA79F7">
        <w:t xml:space="preserve">Кроме того, соблюдение режима данных зон необходимо в целях охраны рек и водоемов, как территорий, выполняющих транзитные и защитные функции, а также </w:t>
      </w:r>
      <w:r w:rsidR="005B1B13" w:rsidRPr="00EA79F7">
        <w:t>как источников</w:t>
      </w:r>
      <w:r w:rsidRPr="00EA79F7">
        <w:t xml:space="preserve"> питьевого и хозяйственно-бытового водоснабжения.</w:t>
      </w:r>
    </w:p>
    <w:p w14:paraId="32B986D9" w14:textId="77777777" w:rsidR="005B1B13" w:rsidRPr="00EA79F7" w:rsidRDefault="005B1B13" w:rsidP="00677949">
      <w:pPr>
        <w:pStyle w:val="4"/>
        <w:tabs>
          <w:tab w:val="left" w:pos="709"/>
        </w:tabs>
      </w:pPr>
      <w:r w:rsidRPr="00EA79F7">
        <w:t xml:space="preserve">Мероприятия по охране окружающей среды </w:t>
      </w:r>
    </w:p>
    <w:p w14:paraId="12770D93" w14:textId="77777777" w:rsidR="005B1B13" w:rsidRPr="00EA79F7" w:rsidRDefault="005B1B13" w:rsidP="00677949">
      <w:pPr>
        <w:tabs>
          <w:tab w:val="left" w:pos="709"/>
        </w:tabs>
      </w:pPr>
      <w:r w:rsidRPr="00EA79F7">
        <w:t>Природоохранные мероприятия</w:t>
      </w:r>
    </w:p>
    <w:p w14:paraId="7C50729A" w14:textId="77777777" w:rsidR="005B1B13" w:rsidRPr="00EA79F7" w:rsidRDefault="005B1B13" w:rsidP="00677949">
      <w:pPr>
        <w:tabs>
          <w:tab w:val="left" w:pos="709"/>
        </w:tabs>
      </w:pPr>
      <w:r w:rsidRPr="00EA79F7">
        <w:t>Анализ оценки воздействия на окружающую среду при реализации генерального плана показал необходимость проведения комплекса следующих природоохранных мероприятий для улучшения состояния окружающей среды.</w:t>
      </w:r>
    </w:p>
    <w:p w14:paraId="3549729C" w14:textId="77777777" w:rsidR="005B1B13" w:rsidRPr="00EA79F7" w:rsidRDefault="005B1B13" w:rsidP="00677949">
      <w:pPr>
        <w:tabs>
          <w:tab w:val="left" w:pos="709"/>
        </w:tabs>
        <w:rPr>
          <w:i/>
          <w:iCs/>
        </w:rPr>
      </w:pPr>
      <w:r w:rsidRPr="00EA79F7">
        <w:rPr>
          <w:i/>
          <w:iCs/>
        </w:rPr>
        <w:t>Атмосферный воздух</w:t>
      </w:r>
    </w:p>
    <w:p w14:paraId="5DBE9D77" w14:textId="77777777" w:rsidR="005B1B13" w:rsidRPr="00EA79F7" w:rsidRDefault="005B1B13" w:rsidP="00677949">
      <w:pPr>
        <w:tabs>
          <w:tab w:val="left" w:pos="709"/>
        </w:tabs>
      </w:pPr>
      <w:r w:rsidRPr="00EA79F7">
        <w:t>В целях обеспечения благоприятной экологической обстановки по состоянию атмосферного воздуха, рекомендуются следующие мероприятия:</w:t>
      </w:r>
    </w:p>
    <w:p w14:paraId="74ABD36A" w14:textId="77777777" w:rsidR="005B1B13" w:rsidRPr="00EA79F7" w:rsidRDefault="005B1B13" w:rsidP="00677949">
      <w:pPr>
        <w:numPr>
          <w:ilvl w:val="0"/>
          <w:numId w:val="14"/>
        </w:numPr>
        <w:tabs>
          <w:tab w:val="clear" w:pos="720"/>
          <w:tab w:val="left" w:pos="709"/>
        </w:tabs>
        <w:suppressAutoHyphens/>
        <w:autoSpaceDN w:val="0"/>
        <w:ind w:left="0" w:firstLine="709"/>
        <w:textAlignment w:val="baseline"/>
      </w:pPr>
      <w:r w:rsidRPr="00EA79F7">
        <w:t>Произведение расчетов проектов СЗЗ предприятий и введение СЗЗ в действие, вид деятельности и класс опасности предприятий должны соответствовать заявленным.</w:t>
      </w:r>
    </w:p>
    <w:p w14:paraId="7EDA8D01" w14:textId="77777777" w:rsidR="005B1B13" w:rsidRPr="00EA79F7" w:rsidRDefault="005B1B13" w:rsidP="00677949">
      <w:pPr>
        <w:numPr>
          <w:ilvl w:val="0"/>
          <w:numId w:val="14"/>
        </w:numPr>
        <w:tabs>
          <w:tab w:val="clear" w:pos="720"/>
          <w:tab w:val="left" w:pos="709"/>
        </w:tabs>
        <w:suppressAutoHyphens/>
        <w:autoSpaceDN w:val="0"/>
        <w:ind w:left="0" w:firstLine="709"/>
        <w:textAlignment w:val="baseline"/>
      </w:pPr>
      <w:r w:rsidRPr="00EA79F7">
        <w:t xml:space="preserve">Организация выбросов загрязняющих веществ в атмосферу и оснащение источников выбросов </w:t>
      </w:r>
      <w:proofErr w:type="spellStart"/>
      <w:r w:rsidRPr="00EA79F7">
        <w:t>газопылеулавливающими</w:t>
      </w:r>
      <w:proofErr w:type="spellEnd"/>
      <w:r w:rsidRPr="00EA79F7">
        <w:t xml:space="preserve"> установками, своевременная паспортизация вентиляционных устройств и </w:t>
      </w:r>
      <w:proofErr w:type="spellStart"/>
      <w:r w:rsidRPr="00EA79F7">
        <w:t>газопылеочистных</w:t>
      </w:r>
      <w:proofErr w:type="spellEnd"/>
      <w:r w:rsidRPr="00EA79F7">
        <w:t xml:space="preserve"> установок с оценкой их эффективности.; </w:t>
      </w:r>
    </w:p>
    <w:p w14:paraId="2160572D" w14:textId="77777777" w:rsidR="005B1B13" w:rsidRPr="00EA79F7" w:rsidRDefault="005B1B13" w:rsidP="00677949">
      <w:pPr>
        <w:numPr>
          <w:ilvl w:val="0"/>
          <w:numId w:val="14"/>
        </w:numPr>
        <w:tabs>
          <w:tab w:val="clear" w:pos="720"/>
          <w:tab w:val="left" w:pos="709"/>
        </w:tabs>
        <w:suppressAutoHyphens/>
        <w:autoSpaceDN w:val="0"/>
        <w:ind w:left="0" w:firstLine="709"/>
        <w:textAlignment w:val="baseline"/>
      </w:pPr>
      <w:r w:rsidRPr="00EA79F7">
        <w:t>Осуществление перевода автотранспорта на газовое топливо, с применением каталитических фильтров.</w:t>
      </w:r>
    </w:p>
    <w:p w14:paraId="07FD1DE9" w14:textId="77777777" w:rsidR="005B1B13" w:rsidRPr="00EA79F7" w:rsidRDefault="005B1B13" w:rsidP="00677949">
      <w:pPr>
        <w:numPr>
          <w:ilvl w:val="0"/>
          <w:numId w:val="14"/>
        </w:numPr>
        <w:tabs>
          <w:tab w:val="clear" w:pos="720"/>
          <w:tab w:val="left" w:pos="709"/>
        </w:tabs>
        <w:suppressAutoHyphens/>
        <w:autoSpaceDN w:val="0"/>
        <w:ind w:left="0" w:firstLine="709"/>
        <w:textAlignment w:val="baseline"/>
      </w:pPr>
      <w:r w:rsidRPr="00EA79F7">
        <w:t>Озеленение санитарно-защитных зон с двухъярусной посадкой зеленых насаждений.</w:t>
      </w:r>
    </w:p>
    <w:p w14:paraId="67CEA8A6" w14:textId="7850DC58" w:rsidR="005B1B13" w:rsidRPr="00EA79F7" w:rsidRDefault="005B1B13" w:rsidP="00677949">
      <w:pPr>
        <w:tabs>
          <w:tab w:val="left" w:pos="709"/>
        </w:tabs>
        <w:rPr>
          <w:i/>
          <w:iCs/>
        </w:rPr>
      </w:pPr>
      <w:r w:rsidRPr="00EA79F7">
        <w:rPr>
          <w:i/>
          <w:iCs/>
        </w:rPr>
        <w:t>Поверхностные воды</w:t>
      </w:r>
    </w:p>
    <w:p w14:paraId="7E28CE6E" w14:textId="77777777" w:rsidR="005B1B13" w:rsidRPr="00EA79F7" w:rsidRDefault="005B1B13" w:rsidP="00677949">
      <w:pPr>
        <w:tabs>
          <w:tab w:val="left" w:pos="709"/>
        </w:tabs>
      </w:pPr>
      <w:r w:rsidRPr="00EA79F7">
        <w:t>Основной задачей при реализации Генерального плана в отношении охраны поверхностных вод является предотвращение загрязнения водотоков сельского поселения. Рекомендуемыми мероприятиями по охране водных объектов сельского поселения являются:</w:t>
      </w:r>
    </w:p>
    <w:p w14:paraId="7E8441E6" w14:textId="77777777" w:rsidR="005B1B13" w:rsidRPr="00EA79F7" w:rsidRDefault="005B1B13" w:rsidP="00677949">
      <w:pPr>
        <w:numPr>
          <w:ilvl w:val="0"/>
          <w:numId w:val="15"/>
        </w:numPr>
        <w:tabs>
          <w:tab w:val="clear" w:pos="720"/>
          <w:tab w:val="left" w:pos="709"/>
        </w:tabs>
        <w:suppressAutoHyphens/>
        <w:autoSpaceDN w:val="0"/>
        <w:ind w:left="0" w:firstLine="709"/>
        <w:textAlignment w:val="baseline"/>
      </w:pPr>
      <w:r w:rsidRPr="00EA79F7">
        <w:t>Строительство современных очистных сооружений.</w:t>
      </w:r>
    </w:p>
    <w:p w14:paraId="32E12325" w14:textId="77777777" w:rsidR="005B1B13" w:rsidRPr="00EA79F7" w:rsidRDefault="005B1B13" w:rsidP="00677949">
      <w:pPr>
        <w:numPr>
          <w:ilvl w:val="0"/>
          <w:numId w:val="15"/>
        </w:numPr>
        <w:tabs>
          <w:tab w:val="clear" w:pos="720"/>
          <w:tab w:val="left" w:pos="709"/>
        </w:tabs>
        <w:suppressAutoHyphens/>
        <w:autoSpaceDN w:val="0"/>
        <w:ind w:left="0" w:firstLine="709"/>
        <w:textAlignment w:val="baseline"/>
      </w:pPr>
      <w:r w:rsidRPr="00EA79F7">
        <w:t>Строительство централизованной системы водоотведения.</w:t>
      </w:r>
    </w:p>
    <w:p w14:paraId="020E0F66" w14:textId="77777777" w:rsidR="005B1B13" w:rsidRPr="00EA79F7" w:rsidRDefault="005B1B13" w:rsidP="00677949">
      <w:pPr>
        <w:numPr>
          <w:ilvl w:val="0"/>
          <w:numId w:val="15"/>
        </w:numPr>
        <w:tabs>
          <w:tab w:val="clear" w:pos="720"/>
          <w:tab w:val="left" w:pos="709"/>
        </w:tabs>
        <w:suppressAutoHyphens/>
        <w:autoSpaceDN w:val="0"/>
        <w:ind w:left="0" w:firstLine="709"/>
        <w:textAlignment w:val="baseline"/>
      </w:pPr>
      <w:r w:rsidRPr="00EA79F7">
        <w:t>Обеспечение сбора и очистки поверхностных стоков с территории жилой и промышленной застройки в населенном пункте, в первую очередь на предприятиях по переработке сельскохозяйственной продукции.</w:t>
      </w:r>
    </w:p>
    <w:p w14:paraId="70715E12" w14:textId="77777777" w:rsidR="005B1B13" w:rsidRPr="00EA79F7" w:rsidRDefault="005B1B13" w:rsidP="00677949">
      <w:pPr>
        <w:numPr>
          <w:ilvl w:val="0"/>
          <w:numId w:val="15"/>
        </w:numPr>
        <w:tabs>
          <w:tab w:val="clear" w:pos="720"/>
          <w:tab w:val="left" w:pos="709"/>
        </w:tabs>
        <w:suppressAutoHyphens/>
        <w:autoSpaceDN w:val="0"/>
        <w:ind w:left="0" w:firstLine="709"/>
        <w:textAlignment w:val="baseline"/>
      </w:pPr>
      <w:r w:rsidRPr="00EA79F7">
        <w:t>Соблюдение правил водоохранного режима на водосборах водных объектов.</w:t>
      </w:r>
    </w:p>
    <w:p w14:paraId="4832C437" w14:textId="77777777" w:rsidR="005B1B13" w:rsidRPr="00EA79F7" w:rsidRDefault="005B1B13" w:rsidP="00677949">
      <w:pPr>
        <w:numPr>
          <w:ilvl w:val="0"/>
          <w:numId w:val="15"/>
        </w:numPr>
        <w:tabs>
          <w:tab w:val="clear" w:pos="720"/>
          <w:tab w:val="left" w:pos="709"/>
        </w:tabs>
        <w:suppressAutoHyphens/>
        <w:autoSpaceDN w:val="0"/>
        <w:ind w:left="0" w:firstLine="709"/>
        <w:textAlignment w:val="baseline"/>
      </w:pPr>
      <w:r w:rsidRPr="00EA79F7">
        <w:lastRenderedPageBreak/>
        <w:t>Расчистка русел рек на территории поселения.</w:t>
      </w:r>
    </w:p>
    <w:p w14:paraId="7CC38B56" w14:textId="77777777" w:rsidR="005B1B13" w:rsidRPr="00EA79F7" w:rsidRDefault="005B1B13" w:rsidP="00677949">
      <w:pPr>
        <w:tabs>
          <w:tab w:val="left" w:pos="709"/>
        </w:tabs>
        <w:rPr>
          <w:i/>
          <w:iCs/>
        </w:rPr>
      </w:pPr>
      <w:r w:rsidRPr="00EA79F7">
        <w:rPr>
          <w:i/>
          <w:iCs/>
        </w:rPr>
        <w:t>Подземные воды</w:t>
      </w:r>
    </w:p>
    <w:p w14:paraId="74C55CBF" w14:textId="77777777" w:rsidR="005B1B13" w:rsidRPr="00EA79F7" w:rsidRDefault="005B1B13" w:rsidP="00677949">
      <w:pPr>
        <w:tabs>
          <w:tab w:val="left" w:pos="709"/>
        </w:tabs>
      </w:pPr>
      <w:r w:rsidRPr="00EA79F7">
        <w:t>Основными проблемами в отношении подземных вод при реализации Генерального плана являются: истощение водоносных горизонтов, используемых для хозяйственно-питьевого водоснабжения поселения и загрязнение подземных вод.</w:t>
      </w:r>
    </w:p>
    <w:p w14:paraId="52840AFD" w14:textId="77777777" w:rsidR="005B1B13" w:rsidRPr="00EA79F7" w:rsidRDefault="005B1B13" w:rsidP="00677949">
      <w:pPr>
        <w:tabs>
          <w:tab w:val="left" w:pos="709"/>
        </w:tabs>
      </w:pPr>
      <w:r w:rsidRPr="00EA79F7">
        <w:t>Для предотвращения дальнейшего снижения уровней водоносных горизонтов, эксплуатируемых в целях питьевого водоснабжения, и загрязнения подземных вод необходимы:</w:t>
      </w:r>
    </w:p>
    <w:p w14:paraId="2EA672A3" w14:textId="77777777" w:rsidR="005B1B13" w:rsidRPr="00EA79F7" w:rsidRDefault="005B1B13" w:rsidP="00677949">
      <w:pPr>
        <w:numPr>
          <w:ilvl w:val="0"/>
          <w:numId w:val="16"/>
        </w:numPr>
        <w:tabs>
          <w:tab w:val="clear" w:pos="720"/>
          <w:tab w:val="left" w:pos="709"/>
        </w:tabs>
        <w:suppressAutoHyphens/>
        <w:autoSpaceDN w:val="0"/>
        <w:ind w:left="0" w:firstLine="709"/>
        <w:textAlignment w:val="baseline"/>
      </w:pPr>
      <w:r w:rsidRPr="00EA79F7">
        <w:t>Ликвидация непригодных к дальнейшей эксплуатации скважин, наличие зон санитарной охраны на действующих водозаборах.</w:t>
      </w:r>
    </w:p>
    <w:p w14:paraId="4288B22E" w14:textId="77777777" w:rsidR="005B1B13" w:rsidRPr="00EA79F7" w:rsidRDefault="005B1B13" w:rsidP="00677949">
      <w:pPr>
        <w:numPr>
          <w:ilvl w:val="0"/>
          <w:numId w:val="16"/>
        </w:numPr>
        <w:tabs>
          <w:tab w:val="clear" w:pos="720"/>
          <w:tab w:val="left" w:pos="709"/>
        </w:tabs>
        <w:suppressAutoHyphens/>
        <w:autoSpaceDN w:val="0"/>
        <w:ind w:left="0" w:firstLine="709"/>
        <w:textAlignment w:val="baseline"/>
      </w:pPr>
      <w:r w:rsidRPr="00EA79F7">
        <w:t>Проведение систем учета и контроля над потреблением питьевой воды.</w:t>
      </w:r>
    </w:p>
    <w:p w14:paraId="112855D2" w14:textId="77777777" w:rsidR="005B1B13" w:rsidRPr="00EA79F7" w:rsidRDefault="005B1B13" w:rsidP="00677949">
      <w:pPr>
        <w:numPr>
          <w:ilvl w:val="0"/>
          <w:numId w:val="16"/>
        </w:numPr>
        <w:tabs>
          <w:tab w:val="clear" w:pos="720"/>
          <w:tab w:val="left" w:pos="709"/>
        </w:tabs>
        <w:suppressAutoHyphens/>
        <w:autoSpaceDN w:val="0"/>
        <w:ind w:left="0" w:firstLine="709"/>
        <w:textAlignment w:val="baseline"/>
      </w:pPr>
      <w:r w:rsidRPr="00EA79F7">
        <w:t>Изучение качества подземных вод и гидродинамического режима на водозаборах и в зонах их влияния.</w:t>
      </w:r>
    </w:p>
    <w:p w14:paraId="53711B3A" w14:textId="77777777" w:rsidR="005B1B13" w:rsidRPr="00EA79F7" w:rsidRDefault="005B1B13" w:rsidP="00677949">
      <w:pPr>
        <w:numPr>
          <w:ilvl w:val="0"/>
          <w:numId w:val="16"/>
        </w:numPr>
        <w:tabs>
          <w:tab w:val="clear" w:pos="720"/>
          <w:tab w:val="left" w:pos="709"/>
        </w:tabs>
        <w:suppressAutoHyphens/>
        <w:autoSpaceDN w:val="0"/>
        <w:ind w:left="0" w:firstLine="709"/>
        <w:textAlignment w:val="baseline"/>
      </w:pPr>
      <w:r w:rsidRPr="00EA79F7">
        <w:t>Обеспечение сельского поселения централизованной системой водопровода.</w:t>
      </w:r>
    </w:p>
    <w:p w14:paraId="352E53EB" w14:textId="77777777" w:rsidR="005B1B13" w:rsidRPr="00EA79F7" w:rsidRDefault="005B1B13" w:rsidP="00677949">
      <w:pPr>
        <w:numPr>
          <w:ilvl w:val="0"/>
          <w:numId w:val="16"/>
        </w:numPr>
        <w:tabs>
          <w:tab w:val="clear" w:pos="720"/>
          <w:tab w:val="left" w:pos="709"/>
        </w:tabs>
        <w:suppressAutoHyphens/>
        <w:autoSpaceDN w:val="0"/>
        <w:ind w:left="0" w:firstLine="709"/>
        <w:textAlignment w:val="baseline"/>
      </w:pPr>
      <w:r w:rsidRPr="00EA79F7">
        <w:t>Обеспечение качества питьевой воды, подаваемой населению, путем внедрения средств очистки.</w:t>
      </w:r>
    </w:p>
    <w:p w14:paraId="128AAB3D" w14:textId="77777777" w:rsidR="005B1B13" w:rsidRPr="00EA79F7" w:rsidRDefault="005B1B13" w:rsidP="00677949">
      <w:pPr>
        <w:tabs>
          <w:tab w:val="left" w:pos="709"/>
        </w:tabs>
        <w:rPr>
          <w:i/>
          <w:iCs/>
        </w:rPr>
      </w:pPr>
      <w:r w:rsidRPr="00EA79F7">
        <w:rPr>
          <w:i/>
          <w:iCs/>
        </w:rPr>
        <w:t>Почвы</w:t>
      </w:r>
    </w:p>
    <w:p w14:paraId="6CD8095E" w14:textId="77777777" w:rsidR="005B1B13" w:rsidRPr="00EA79F7" w:rsidRDefault="005B1B13" w:rsidP="00677949">
      <w:pPr>
        <w:tabs>
          <w:tab w:val="left" w:pos="709"/>
        </w:tabs>
      </w:pPr>
      <w:r w:rsidRPr="00EA79F7">
        <w:t>В настоящее время основную нагрузку на почвенный покров испытывает земли автодорог поселения. Источниками техногенного поступления в почву тяжелых металлов также являются средства химизации сельского хозяйства. С целью предотвращения деградации почвенного покрова территории Генеральным планом предлагается:</w:t>
      </w:r>
    </w:p>
    <w:p w14:paraId="36EC3C8E" w14:textId="77777777" w:rsidR="005B1B13" w:rsidRPr="00EA79F7" w:rsidRDefault="005B1B13" w:rsidP="00677949">
      <w:pPr>
        <w:numPr>
          <w:ilvl w:val="0"/>
          <w:numId w:val="17"/>
        </w:numPr>
        <w:tabs>
          <w:tab w:val="clear" w:pos="720"/>
          <w:tab w:val="left" w:pos="709"/>
        </w:tabs>
        <w:suppressAutoHyphens/>
        <w:autoSpaceDN w:val="0"/>
        <w:ind w:left="0" w:firstLine="709"/>
        <w:textAlignment w:val="baseline"/>
      </w:pPr>
      <w:r w:rsidRPr="00EA79F7">
        <w:t>Создание вдоль автомобильных дорог лесных полезащитных полос.;</w:t>
      </w:r>
    </w:p>
    <w:p w14:paraId="1FDBF286" w14:textId="77777777" w:rsidR="005B1B13" w:rsidRPr="00EA79F7" w:rsidRDefault="005B1B13" w:rsidP="00677949">
      <w:pPr>
        <w:numPr>
          <w:ilvl w:val="0"/>
          <w:numId w:val="17"/>
        </w:numPr>
        <w:tabs>
          <w:tab w:val="clear" w:pos="720"/>
          <w:tab w:val="left" w:pos="709"/>
        </w:tabs>
        <w:suppressAutoHyphens/>
        <w:autoSpaceDN w:val="0"/>
        <w:ind w:left="0" w:firstLine="709"/>
        <w:textAlignment w:val="baseline"/>
      </w:pPr>
      <w:r w:rsidRPr="00EA79F7">
        <w:t>внесение минеральных удобрений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эффективность вносимых удобрений.</w:t>
      </w:r>
    </w:p>
    <w:p w14:paraId="53F3B779" w14:textId="77777777" w:rsidR="005B1B13" w:rsidRPr="00EA79F7" w:rsidRDefault="005B1B13" w:rsidP="00677949">
      <w:pPr>
        <w:numPr>
          <w:ilvl w:val="0"/>
          <w:numId w:val="17"/>
        </w:numPr>
        <w:tabs>
          <w:tab w:val="clear" w:pos="720"/>
          <w:tab w:val="left" w:pos="709"/>
        </w:tabs>
        <w:suppressAutoHyphens/>
        <w:autoSpaceDN w:val="0"/>
        <w:ind w:left="0" w:firstLine="709"/>
        <w:textAlignment w:val="baseline"/>
      </w:pPr>
      <w:r w:rsidRPr="00EA79F7">
        <w:t xml:space="preserve">Принятие мер по сохранению плодородия почв, посредством защиты их от эрозии, на основе </w:t>
      </w:r>
      <w:proofErr w:type="spellStart"/>
      <w:r w:rsidRPr="00EA79F7">
        <w:t>агрофитомелиоративных</w:t>
      </w:r>
      <w:proofErr w:type="spellEnd"/>
      <w:r w:rsidRPr="00EA79F7">
        <w:t xml:space="preserve"> приемов и биоинженерных сооружений.</w:t>
      </w:r>
    </w:p>
    <w:p w14:paraId="7FBD4822" w14:textId="77777777" w:rsidR="005B1B13" w:rsidRPr="00EA79F7" w:rsidRDefault="005B1B13" w:rsidP="00677949">
      <w:pPr>
        <w:tabs>
          <w:tab w:val="left" w:pos="709"/>
        </w:tabs>
        <w:rPr>
          <w:i/>
          <w:iCs/>
        </w:rPr>
      </w:pPr>
      <w:r w:rsidRPr="00EA79F7">
        <w:rPr>
          <w:i/>
          <w:iCs/>
        </w:rPr>
        <w:t>Обращение с отходами</w:t>
      </w:r>
    </w:p>
    <w:p w14:paraId="1B853AF0" w14:textId="77777777" w:rsidR="005B1B13" w:rsidRPr="00EA79F7" w:rsidRDefault="005B1B13" w:rsidP="00677949">
      <w:pPr>
        <w:tabs>
          <w:tab w:val="left" w:pos="709"/>
        </w:tabs>
      </w:pPr>
      <w:r w:rsidRPr="00EA79F7">
        <w:t>Организации схемы обращения с отходами должна включать в себя следующие мероприятия:</w:t>
      </w:r>
    </w:p>
    <w:p w14:paraId="6132C2F5" w14:textId="77777777" w:rsidR="005B1B13" w:rsidRPr="00EA79F7" w:rsidRDefault="005B1B13" w:rsidP="00677949">
      <w:pPr>
        <w:numPr>
          <w:ilvl w:val="0"/>
          <w:numId w:val="18"/>
        </w:numPr>
        <w:tabs>
          <w:tab w:val="clear" w:pos="720"/>
          <w:tab w:val="left" w:pos="709"/>
        </w:tabs>
        <w:suppressAutoHyphens/>
        <w:autoSpaceDN w:val="0"/>
        <w:ind w:left="0" w:firstLine="709"/>
        <w:textAlignment w:val="baseline"/>
      </w:pPr>
      <w:r w:rsidRPr="00EA79F7">
        <w:t>Строительство мусороперегрузочных станций.</w:t>
      </w:r>
    </w:p>
    <w:p w14:paraId="736E0C90" w14:textId="77777777" w:rsidR="005B1B13" w:rsidRPr="00EA79F7" w:rsidRDefault="005B1B13" w:rsidP="00677949">
      <w:pPr>
        <w:numPr>
          <w:ilvl w:val="0"/>
          <w:numId w:val="18"/>
        </w:numPr>
        <w:tabs>
          <w:tab w:val="clear" w:pos="720"/>
          <w:tab w:val="left" w:pos="709"/>
        </w:tabs>
        <w:suppressAutoHyphens/>
        <w:autoSpaceDN w:val="0"/>
        <w:ind w:left="0" w:firstLine="709"/>
        <w:textAlignment w:val="baseline"/>
      </w:pPr>
      <w:r w:rsidRPr="00EA79F7">
        <w:t>Утилизация транспортных отходов.</w:t>
      </w:r>
    </w:p>
    <w:p w14:paraId="5FE4EF2A" w14:textId="77777777" w:rsidR="005B1B13" w:rsidRPr="00EA79F7" w:rsidRDefault="005B1B13" w:rsidP="00677949">
      <w:pPr>
        <w:numPr>
          <w:ilvl w:val="0"/>
          <w:numId w:val="18"/>
        </w:numPr>
        <w:tabs>
          <w:tab w:val="clear" w:pos="720"/>
          <w:tab w:val="left" w:pos="709"/>
        </w:tabs>
        <w:suppressAutoHyphens/>
        <w:autoSpaceDN w:val="0"/>
        <w:ind w:left="0" w:firstLine="709"/>
        <w:textAlignment w:val="baseline"/>
      </w:pPr>
      <w:r w:rsidRPr="00EA79F7">
        <w:t>Утилизация производственных отходов.</w:t>
      </w:r>
    </w:p>
    <w:p w14:paraId="6CB80C06" w14:textId="77777777" w:rsidR="005B1B13" w:rsidRPr="00EA79F7" w:rsidRDefault="005B1B13" w:rsidP="00677949">
      <w:pPr>
        <w:numPr>
          <w:ilvl w:val="0"/>
          <w:numId w:val="18"/>
        </w:numPr>
        <w:tabs>
          <w:tab w:val="clear" w:pos="720"/>
          <w:tab w:val="left" w:pos="709"/>
        </w:tabs>
        <w:suppressAutoHyphens/>
        <w:autoSpaceDN w:val="0"/>
        <w:ind w:left="0" w:firstLine="709"/>
        <w:textAlignment w:val="baseline"/>
      </w:pPr>
      <w:r w:rsidRPr="00EA79F7">
        <w:t>Разработка генеральной схемы санитарной очистки на территории поселения, в составе которой должны быть предусмотрены следующие первоочередные меры:</w:t>
      </w:r>
    </w:p>
    <w:p w14:paraId="6BB2465A" w14:textId="77777777" w:rsidR="005B1B13" w:rsidRPr="00EA79F7" w:rsidRDefault="005B1B13" w:rsidP="00677949">
      <w:pPr>
        <w:numPr>
          <w:ilvl w:val="0"/>
          <w:numId w:val="19"/>
        </w:numPr>
        <w:tabs>
          <w:tab w:val="clear" w:pos="720"/>
          <w:tab w:val="left" w:pos="709"/>
        </w:tabs>
        <w:suppressAutoHyphens/>
        <w:autoSpaceDN w:val="0"/>
        <w:ind w:left="0" w:firstLine="709"/>
        <w:textAlignment w:val="baseline"/>
      </w:pPr>
      <w:r w:rsidRPr="00EA79F7">
        <w:t>выявление всех несанкционированных свалок и их рекультивация;</w:t>
      </w:r>
    </w:p>
    <w:p w14:paraId="3141D46C" w14:textId="77777777" w:rsidR="005B1B13" w:rsidRPr="00EA79F7" w:rsidRDefault="005B1B13" w:rsidP="00677949">
      <w:pPr>
        <w:numPr>
          <w:ilvl w:val="0"/>
          <w:numId w:val="19"/>
        </w:numPr>
        <w:tabs>
          <w:tab w:val="clear" w:pos="720"/>
          <w:tab w:val="left" w:pos="709"/>
        </w:tabs>
        <w:suppressAutoHyphens/>
        <w:autoSpaceDN w:val="0"/>
        <w:ind w:left="0" w:firstLine="709"/>
        <w:textAlignment w:val="baseline"/>
      </w:pPr>
      <w:r w:rsidRPr="00EA79F7">
        <w:t>внедрение комплексной механизации санитарной очистки поселения;</w:t>
      </w:r>
    </w:p>
    <w:p w14:paraId="457EF219" w14:textId="77777777" w:rsidR="005B1B13" w:rsidRPr="00EA79F7" w:rsidRDefault="005B1B13" w:rsidP="00677949">
      <w:pPr>
        <w:numPr>
          <w:ilvl w:val="0"/>
          <w:numId w:val="19"/>
        </w:numPr>
        <w:tabs>
          <w:tab w:val="clear" w:pos="720"/>
          <w:tab w:val="left" w:pos="709"/>
        </w:tabs>
        <w:suppressAutoHyphens/>
        <w:autoSpaceDN w:val="0"/>
        <w:ind w:left="0" w:firstLine="709"/>
        <w:textAlignment w:val="baseline"/>
      </w:pPr>
      <w:r w:rsidRPr="00EA79F7">
        <w:t>организация селективного сбора отходов в жилых образованиях в сменные контейнеры;</w:t>
      </w:r>
    </w:p>
    <w:p w14:paraId="321A9222" w14:textId="33D53137" w:rsidR="005B1B13" w:rsidRPr="00EA79F7" w:rsidRDefault="005B1B13" w:rsidP="00677949">
      <w:pPr>
        <w:numPr>
          <w:ilvl w:val="0"/>
          <w:numId w:val="19"/>
        </w:numPr>
        <w:tabs>
          <w:tab w:val="clear" w:pos="720"/>
          <w:tab w:val="left" w:pos="709"/>
        </w:tabs>
        <w:suppressAutoHyphens/>
        <w:autoSpaceDN w:val="0"/>
        <w:ind w:left="0" w:firstLine="709"/>
        <w:textAlignment w:val="baseline"/>
      </w:pPr>
      <w:r w:rsidRPr="00EA79F7">
        <w:t>заключение договоров на сдачу вторичного сырья на дальнейшую переработку за пределами населенного пункта.</w:t>
      </w:r>
    </w:p>
    <w:p w14:paraId="024F3CE5" w14:textId="77777777" w:rsidR="005B1B13" w:rsidRPr="00EA79F7" w:rsidRDefault="005B1B13" w:rsidP="00677949">
      <w:pPr>
        <w:tabs>
          <w:tab w:val="left" w:pos="709"/>
        </w:tabs>
        <w:rPr>
          <w:i/>
          <w:iCs/>
        </w:rPr>
      </w:pPr>
      <w:r w:rsidRPr="00EA79F7">
        <w:rPr>
          <w:i/>
          <w:iCs/>
        </w:rPr>
        <w:t>Растительность и животный мир</w:t>
      </w:r>
    </w:p>
    <w:p w14:paraId="34DFC2E2" w14:textId="77777777" w:rsidR="005B1B13" w:rsidRPr="00EA79F7" w:rsidRDefault="005B1B13" w:rsidP="00677949">
      <w:pPr>
        <w:tabs>
          <w:tab w:val="left" w:pos="709"/>
        </w:tabs>
      </w:pPr>
      <w:r w:rsidRPr="00EA79F7">
        <w:lastRenderedPageBreak/>
        <w:t>Основными природоохранными мероприятиями в отношении растительного и животного мира сельского поселения являются:</w:t>
      </w:r>
    </w:p>
    <w:p w14:paraId="07441998" w14:textId="77777777" w:rsidR="005B1B13" w:rsidRPr="00EA79F7" w:rsidRDefault="005B1B13" w:rsidP="00677949">
      <w:pPr>
        <w:numPr>
          <w:ilvl w:val="0"/>
          <w:numId w:val="20"/>
        </w:numPr>
        <w:tabs>
          <w:tab w:val="clear" w:pos="720"/>
          <w:tab w:val="left" w:pos="709"/>
        </w:tabs>
        <w:suppressAutoHyphens/>
        <w:autoSpaceDN w:val="0"/>
        <w:ind w:left="0" w:firstLine="709"/>
        <w:textAlignment w:val="baseline"/>
      </w:pPr>
      <w:r w:rsidRPr="00EA79F7">
        <w:t>Максимальное сохранение участков защитных лесных насаждений.</w:t>
      </w:r>
    </w:p>
    <w:p w14:paraId="5A969D41" w14:textId="77777777" w:rsidR="005B1B13" w:rsidRPr="00EA79F7" w:rsidRDefault="005B1B13" w:rsidP="00677949">
      <w:pPr>
        <w:numPr>
          <w:ilvl w:val="0"/>
          <w:numId w:val="20"/>
        </w:numPr>
        <w:tabs>
          <w:tab w:val="clear" w:pos="720"/>
          <w:tab w:val="left" w:pos="709"/>
        </w:tabs>
        <w:suppressAutoHyphens/>
        <w:autoSpaceDN w:val="0"/>
        <w:ind w:left="0" w:firstLine="709"/>
        <w:textAlignment w:val="baseline"/>
      </w:pPr>
      <w:r w:rsidRPr="00EA79F7">
        <w:t>Создание оптимальных условий для поддержания видового разнообразия животного мира.</w:t>
      </w:r>
    </w:p>
    <w:p w14:paraId="5F1BB9ED" w14:textId="512208C4" w:rsidR="005B1B13" w:rsidRPr="00EA79F7" w:rsidRDefault="005B1B13" w:rsidP="00677949">
      <w:pPr>
        <w:tabs>
          <w:tab w:val="left" w:pos="709"/>
        </w:tabs>
        <w:rPr>
          <w:i/>
          <w:iCs/>
        </w:rPr>
      </w:pPr>
      <w:r w:rsidRPr="00EA79F7">
        <w:rPr>
          <w:i/>
          <w:iCs/>
        </w:rPr>
        <w:t>Территории природно-экологического каркаса</w:t>
      </w:r>
    </w:p>
    <w:p w14:paraId="45B8A7D7" w14:textId="77777777" w:rsidR="005B1B13" w:rsidRPr="00EA79F7" w:rsidRDefault="005B1B13" w:rsidP="00677949">
      <w:pPr>
        <w:tabs>
          <w:tab w:val="left" w:pos="709"/>
        </w:tabs>
      </w:pPr>
      <w:r w:rsidRPr="00EA79F7">
        <w:t>Основными задачами при формировании природно-экологического каркаса являются:</w:t>
      </w:r>
    </w:p>
    <w:p w14:paraId="580BCEC7" w14:textId="77777777" w:rsidR="005B1B13" w:rsidRPr="00EA79F7" w:rsidRDefault="005B1B13" w:rsidP="005704FA">
      <w:pPr>
        <w:numPr>
          <w:ilvl w:val="0"/>
          <w:numId w:val="64"/>
        </w:numPr>
        <w:tabs>
          <w:tab w:val="left" w:pos="709"/>
        </w:tabs>
        <w:suppressAutoHyphens/>
        <w:autoSpaceDN w:val="0"/>
        <w:ind w:left="0" w:firstLine="709"/>
        <w:textAlignment w:val="baseline"/>
      </w:pPr>
      <w:r w:rsidRPr="00EA79F7">
        <w:t>Сохранение и восстановление ландшафтного и биологического разнообразия, достаточного для поддержания способности природных систем к саморегуляции и компенсации последствий антропогенной деятельности.</w:t>
      </w:r>
    </w:p>
    <w:p w14:paraId="12E60B65" w14:textId="554C2F95" w:rsidR="00550A03" w:rsidRPr="00EA79F7" w:rsidRDefault="00550A03" w:rsidP="00677949">
      <w:pPr>
        <w:tabs>
          <w:tab w:val="left" w:pos="709"/>
        </w:tabs>
      </w:pPr>
      <w:bookmarkStart w:id="37" w:name="_Hlk88050477"/>
      <w:r w:rsidRPr="00EA79F7">
        <w:t>Мероприятия по охране окружающей среды представлены в таблице </w:t>
      </w:r>
      <w:r w:rsidR="002C1454" w:rsidRPr="00EA79F7">
        <w:t>4</w:t>
      </w:r>
      <w:r w:rsidR="0002753A">
        <w:t>7</w:t>
      </w:r>
      <w:r w:rsidRPr="00EA79F7">
        <w:t>.</w:t>
      </w:r>
    </w:p>
    <w:p w14:paraId="1E4FF05E" w14:textId="73493F3B" w:rsidR="00550A03" w:rsidRPr="00EA79F7" w:rsidRDefault="00550A03" w:rsidP="00677949">
      <w:pPr>
        <w:keepNext/>
        <w:tabs>
          <w:tab w:val="left" w:pos="709"/>
        </w:tabs>
        <w:jc w:val="right"/>
      </w:pPr>
      <w:r w:rsidRPr="00EA79F7">
        <w:t xml:space="preserve">Таблица </w:t>
      </w:r>
      <w:r w:rsidR="002C1454" w:rsidRPr="00EA79F7">
        <w:t>4</w:t>
      </w:r>
      <w:r w:rsidR="0002753A">
        <w:t>7</w:t>
      </w:r>
    </w:p>
    <w:tbl>
      <w:tblPr>
        <w:tblStyle w:val="11"/>
        <w:tblW w:w="5000" w:type="pct"/>
        <w:jc w:val="center"/>
        <w:tblInd w:w="0" w:type="dxa"/>
        <w:tblLayout w:type="fixed"/>
        <w:tblLook w:val="0000" w:firstRow="0" w:lastRow="0" w:firstColumn="0" w:lastColumn="0" w:noHBand="0" w:noVBand="0"/>
      </w:tblPr>
      <w:tblGrid>
        <w:gridCol w:w="704"/>
        <w:gridCol w:w="8641"/>
      </w:tblGrid>
      <w:tr w:rsidR="00EA79F7" w:rsidRPr="00EA79F7" w14:paraId="2FECB70C" w14:textId="77777777" w:rsidTr="0031412F">
        <w:trPr>
          <w:cantSplit/>
          <w:jc w:val="center"/>
        </w:trPr>
        <w:tc>
          <w:tcPr>
            <w:tcW w:w="704" w:type="dxa"/>
            <w:shd w:val="clear" w:color="auto" w:fill="D9E2F3" w:themeFill="accent1" w:themeFillTint="33"/>
            <w:vAlign w:val="center"/>
          </w:tcPr>
          <w:p w14:paraId="7BC51558" w14:textId="77777777" w:rsidR="00550A03" w:rsidRPr="00EA79F7" w:rsidRDefault="00550A03" w:rsidP="00677949">
            <w:pPr>
              <w:keepNext/>
              <w:tabs>
                <w:tab w:val="left" w:pos="709"/>
              </w:tabs>
              <w:ind w:firstLine="0"/>
              <w:jc w:val="center"/>
              <w:rPr>
                <w:sz w:val="24"/>
                <w:szCs w:val="24"/>
              </w:rPr>
            </w:pPr>
            <w:r w:rsidRPr="00EA79F7">
              <w:rPr>
                <w:sz w:val="24"/>
                <w:szCs w:val="24"/>
              </w:rPr>
              <w:t>№</w:t>
            </w:r>
          </w:p>
        </w:tc>
        <w:tc>
          <w:tcPr>
            <w:tcW w:w="8641" w:type="dxa"/>
            <w:shd w:val="clear" w:color="auto" w:fill="D9E2F3" w:themeFill="accent1" w:themeFillTint="33"/>
            <w:vAlign w:val="center"/>
          </w:tcPr>
          <w:p w14:paraId="52D0D0F2" w14:textId="77777777" w:rsidR="00550A03" w:rsidRPr="00EA79F7" w:rsidRDefault="00550A03" w:rsidP="00677949">
            <w:pPr>
              <w:keepNext/>
              <w:tabs>
                <w:tab w:val="left" w:pos="709"/>
              </w:tabs>
              <w:ind w:firstLine="0"/>
              <w:jc w:val="center"/>
              <w:rPr>
                <w:sz w:val="24"/>
                <w:szCs w:val="24"/>
              </w:rPr>
            </w:pPr>
            <w:r w:rsidRPr="00EA79F7">
              <w:rPr>
                <w:sz w:val="24"/>
                <w:szCs w:val="24"/>
              </w:rPr>
              <w:t>Наименование мероприятия</w:t>
            </w:r>
          </w:p>
        </w:tc>
      </w:tr>
      <w:tr w:rsidR="00EA79F7" w:rsidRPr="00EA79F7" w14:paraId="050AC0DB" w14:textId="77777777" w:rsidTr="0031412F">
        <w:trPr>
          <w:cantSplit/>
          <w:jc w:val="center"/>
        </w:trPr>
        <w:tc>
          <w:tcPr>
            <w:tcW w:w="9345" w:type="dxa"/>
            <w:gridSpan w:val="2"/>
            <w:vAlign w:val="center"/>
          </w:tcPr>
          <w:p w14:paraId="273706C0" w14:textId="77777777" w:rsidR="00550A03" w:rsidRPr="00EA79F7" w:rsidRDefault="00550A03" w:rsidP="00677949">
            <w:pPr>
              <w:tabs>
                <w:tab w:val="left" w:pos="709"/>
              </w:tabs>
              <w:ind w:firstLine="0"/>
              <w:rPr>
                <w:sz w:val="24"/>
                <w:szCs w:val="24"/>
              </w:rPr>
            </w:pPr>
            <w:r w:rsidRPr="00EA79F7">
              <w:rPr>
                <w:sz w:val="24"/>
                <w:szCs w:val="24"/>
              </w:rPr>
              <w:t>Атмосферный воздух</w:t>
            </w:r>
          </w:p>
        </w:tc>
      </w:tr>
      <w:tr w:rsidR="00EA79F7" w:rsidRPr="00EA79F7" w14:paraId="36C8F514" w14:textId="77777777" w:rsidTr="0031412F">
        <w:trPr>
          <w:cantSplit/>
          <w:jc w:val="center"/>
        </w:trPr>
        <w:tc>
          <w:tcPr>
            <w:tcW w:w="704" w:type="dxa"/>
            <w:vAlign w:val="center"/>
          </w:tcPr>
          <w:p w14:paraId="08954184" w14:textId="77777777" w:rsidR="00550A03" w:rsidRPr="00EA79F7" w:rsidRDefault="00550A03" w:rsidP="00677949">
            <w:pPr>
              <w:tabs>
                <w:tab w:val="left" w:pos="709"/>
              </w:tabs>
              <w:ind w:firstLine="0"/>
              <w:jc w:val="center"/>
              <w:rPr>
                <w:sz w:val="24"/>
                <w:szCs w:val="24"/>
              </w:rPr>
            </w:pPr>
            <w:r w:rsidRPr="00EA79F7">
              <w:rPr>
                <w:sz w:val="24"/>
                <w:szCs w:val="24"/>
              </w:rPr>
              <w:t>1</w:t>
            </w:r>
          </w:p>
        </w:tc>
        <w:tc>
          <w:tcPr>
            <w:tcW w:w="8641" w:type="dxa"/>
            <w:vAlign w:val="center"/>
          </w:tcPr>
          <w:p w14:paraId="60FF2205" w14:textId="77777777" w:rsidR="00550A03" w:rsidRPr="00EA79F7" w:rsidRDefault="00550A03" w:rsidP="00677949">
            <w:pPr>
              <w:tabs>
                <w:tab w:val="left" w:pos="709"/>
              </w:tabs>
              <w:ind w:firstLine="0"/>
              <w:rPr>
                <w:sz w:val="24"/>
                <w:szCs w:val="24"/>
              </w:rPr>
            </w:pPr>
            <w:r w:rsidRPr="00EA79F7">
              <w:rPr>
                <w:sz w:val="24"/>
                <w:szCs w:val="24"/>
              </w:rPr>
              <w:t>Произведение расчетов проектов СЗЗ предприятий и введение СЗЗ в действие, вид деятельности и класс опасности предприятий должны соответствовать заявленным требованиям.</w:t>
            </w:r>
          </w:p>
        </w:tc>
      </w:tr>
      <w:tr w:rsidR="00EA79F7" w:rsidRPr="00EA79F7" w14:paraId="589731BC" w14:textId="77777777" w:rsidTr="0031412F">
        <w:trPr>
          <w:cantSplit/>
          <w:jc w:val="center"/>
        </w:trPr>
        <w:tc>
          <w:tcPr>
            <w:tcW w:w="704" w:type="dxa"/>
            <w:vAlign w:val="center"/>
          </w:tcPr>
          <w:p w14:paraId="566EE33F" w14:textId="77777777" w:rsidR="00550A03" w:rsidRPr="00EA79F7" w:rsidRDefault="00550A03" w:rsidP="00677949">
            <w:pPr>
              <w:tabs>
                <w:tab w:val="left" w:pos="709"/>
              </w:tabs>
              <w:ind w:firstLine="0"/>
              <w:jc w:val="center"/>
              <w:rPr>
                <w:sz w:val="24"/>
                <w:szCs w:val="24"/>
              </w:rPr>
            </w:pPr>
            <w:r w:rsidRPr="00EA79F7">
              <w:rPr>
                <w:sz w:val="24"/>
                <w:szCs w:val="24"/>
              </w:rPr>
              <w:t>2</w:t>
            </w:r>
          </w:p>
        </w:tc>
        <w:tc>
          <w:tcPr>
            <w:tcW w:w="8641" w:type="dxa"/>
            <w:vAlign w:val="center"/>
          </w:tcPr>
          <w:p w14:paraId="7710BFB3" w14:textId="77777777" w:rsidR="00550A03" w:rsidRPr="00EA79F7" w:rsidRDefault="00550A03" w:rsidP="00677949">
            <w:pPr>
              <w:tabs>
                <w:tab w:val="left" w:pos="709"/>
              </w:tabs>
              <w:ind w:firstLine="0"/>
              <w:rPr>
                <w:sz w:val="24"/>
                <w:szCs w:val="24"/>
              </w:rPr>
            </w:pPr>
            <w:r w:rsidRPr="00EA79F7">
              <w:rPr>
                <w:sz w:val="24"/>
                <w:szCs w:val="24"/>
              </w:rPr>
              <w:t xml:space="preserve">Организация выбросов загрязняющих веществ в атмосферу и оснащение источников выбросов </w:t>
            </w:r>
            <w:proofErr w:type="spellStart"/>
            <w:r w:rsidRPr="00EA79F7">
              <w:rPr>
                <w:sz w:val="24"/>
                <w:szCs w:val="24"/>
              </w:rPr>
              <w:t>газопылеулавливающими</w:t>
            </w:r>
            <w:proofErr w:type="spellEnd"/>
            <w:r w:rsidRPr="00EA79F7">
              <w:rPr>
                <w:sz w:val="24"/>
                <w:szCs w:val="24"/>
              </w:rPr>
              <w:t xml:space="preserve"> установками, своевременная паспортизация вентиляционных устройств и </w:t>
            </w:r>
            <w:proofErr w:type="spellStart"/>
            <w:r w:rsidRPr="00EA79F7">
              <w:rPr>
                <w:sz w:val="24"/>
                <w:szCs w:val="24"/>
              </w:rPr>
              <w:t>газопылеочистных</w:t>
            </w:r>
            <w:proofErr w:type="spellEnd"/>
            <w:r w:rsidRPr="00EA79F7">
              <w:rPr>
                <w:sz w:val="24"/>
                <w:szCs w:val="24"/>
              </w:rPr>
              <w:t xml:space="preserve"> установок с оценкой их эффективности.</w:t>
            </w:r>
          </w:p>
        </w:tc>
      </w:tr>
      <w:tr w:rsidR="00EA79F7" w:rsidRPr="00EA79F7" w14:paraId="5284007A" w14:textId="77777777" w:rsidTr="0031412F">
        <w:trPr>
          <w:cantSplit/>
          <w:jc w:val="center"/>
        </w:trPr>
        <w:tc>
          <w:tcPr>
            <w:tcW w:w="704" w:type="dxa"/>
            <w:vAlign w:val="center"/>
          </w:tcPr>
          <w:p w14:paraId="3B5BCEF1" w14:textId="77777777" w:rsidR="00550A03" w:rsidRPr="00EA79F7" w:rsidRDefault="00550A03" w:rsidP="00677949">
            <w:pPr>
              <w:tabs>
                <w:tab w:val="left" w:pos="709"/>
              </w:tabs>
              <w:ind w:firstLine="0"/>
              <w:jc w:val="center"/>
              <w:rPr>
                <w:sz w:val="24"/>
                <w:szCs w:val="24"/>
              </w:rPr>
            </w:pPr>
            <w:r w:rsidRPr="00EA79F7">
              <w:rPr>
                <w:sz w:val="24"/>
                <w:szCs w:val="24"/>
              </w:rPr>
              <w:t>3</w:t>
            </w:r>
          </w:p>
        </w:tc>
        <w:tc>
          <w:tcPr>
            <w:tcW w:w="8641" w:type="dxa"/>
            <w:vAlign w:val="center"/>
          </w:tcPr>
          <w:p w14:paraId="4C1EBEA1" w14:textId="77777777" w:rsidR="00550A03" w:rsidRPr="00EA79F7" w:rsidRDefault="00550A03" w:rsidP="00677949">
            <w:pPr>
              <w:tabs>
                <w:tab w:val="left" w:pos="709"/>
              </w:tabs>
              <w:ind w:firstLine="0"/>
              <w:rPr>
                <w:sz w:val="24"/>
                <w:szCs w:val="24"/>
              </w:rPr>
            </w:pPr>
            <w:r w:rsidRPr="00EA79F7">
              <w:rPr>
                <w:sz w:val="24"/>
                <w:szCs w:val="24"/>
              </w:rPr>
              <w:t>Осуществление перевода автотранспорта на газовое топливо, с применением каталитических фильтров.</w:t>
            </w:r>
          </w:p>
        </w:tc>
      </w:tr>
      <w:tr w:rsidR="00EA79F7" w:rsidRPr="00EA79F7" w14:paraId="52EFA69C" w14:textId="77777777" w:rsidTr="0031412F">
        <w:trPr>
          <w:cantSplit/>
          <w:jc w:val="center"/>
        </w:trPr>
        <w:tc>
          <w:tcPr>
            <w:tcW w:w="9345" w:type="dxa"/>
            <w:gridSpan w:val="2"/>
            <w:vAlign w:val="center"/>
          </w:tcPr>
          <w:p w14:paraId="2D1327EE" w14:textId="77777777" w:rsidR="00550A03" w:rsidRPr="00EA79F7" w:rsidRDefault="00550A03" w:rsidP="00677949">
            <w:pPr>
              <w:tabs>
                <w:tab w:val="left" w:pos="709"/>
              </w:tabs>
              <w:ind w:firstLine="0"/>
              <w:rPr>
                <w:sz w:val="24"/>
                <w:szCs w:val="24"/>
              </w:rPr>
            </w:pPr>
            <w:r w:rsidRPr="00EA79F7">
              <w:rPr>
                <w:sz w:val="24"/>
                <w:szCs w:val="24"/>
              </w:rPr>
              <w:t>Поверхностные воды</w:t>
            </w:r>
          </w:p>
        </w:tc>
      </w:tr>
      <w:tr w:rsidR="00EA79F7" w:rsidRPr="00EA79F7" w14:paraId="4FB27895" w14:textId="77777777" w:rsidTr="0031412F">
        <w:trPr>
          <w:cantSplit/>
          <w:jc w:val="center"/>
        </w:trPr>
        <w:tc>
          <w:tcPr>
            <w:tcW w:w="704" w:type="dxa"/>
            <w:vAlign w:val="center"/>
          </w:tcPr>
          <w:p w14:paraId="4ED77DA5" w14:textId="77777777" w:rsidR="00550A03" w:rsidRPr="00EA79F7" w:rsidRDefault="00550A03" w:rsidP="00677949">
            <w:pPr>
              <w:tabs>
                <w:tab w:val="left" w:pos="709"/>
              </w:tabs>
              <w:ind w:firstLine="0"/>
              <w:jc w:val="center"/>
              <w:rPr>
                <w:sz w:val="24"/>
                <w:szCs w:val="24"/>
              </w:rPr>
            </w:pPr>
            <w:r w:rsidRPr="00EA79F7">
              <w:rPr>
                <w:sz w:val="24"/>
                <w:szCs w:val="24"/>
              </w:rPr>
              <w:t>1</w:t>
            </w:r>
          </w:p>
        </w:tc>
        <w:tc>
          <w:tcPr>
            <w:tcW w:w="8641" w:type="dxa"/>
            <w:vAlign w:val="center"/>
          </w:tcPr>
          <w:p w14:paraId="3BFC0E04" w14:textId="77777777" w:rsidR="00550A03" w:rsidRPr="00EA79F7" w:rsidRDefault="00550A03" w:rsidP="00677949">
            <w:pPr>
              <w:tabs>
                <w:tab w:val="left" w:pos="709"/>
              </w:tabs>
              <w:ind w:firstLine="0"/>
              <w:rPr>
                <w:sz w:val="24"/>
                <w:szCs w:val="24"/>
              </w:rPr>
            </w:pPr>
            <w:r w:rsidRPr="00EA79F7">
              <w:rPr>
                <w:sz w:val="24"/>
                <w:szCs w:val="24"/>
              </w:rPr>
              <w:t>Строительство современных очистных сооружений; строительство централизованной системы водоотведения.</w:t>
            </w:r>
          </w:p>
        </w:tc>
      </w:tr>
      <w:tr w:rsidR="00EA79F7" w:rsidRPr="00EA79F7" w14:paraId="2D43A4D9" w14:textId="77777777" w:rsidTr="0031412F">
        <w:trPr>
          <w:cantSplit/>
          <w:jc w:val="center"/>
        </w:trPr>
        <w:tc>
          <w:tcPr>
            <w:tcW w:w="704" w:type="dxa"/>
            <w:vAlign w:val="center"/>
          </w:tcPr>
          <w:p w14:paraId="0CC8D0C3" w14:textId="77777777" w:rsidR="00550A03" w:rsidRPr="00EA79F7" w:rsidRDefault="00550A03" w:rsidP="00677949">
            <w:pPr>
              <w:tabs>
                <w:tab w:val="left" w:pos="709"/>
              </w:tabs>
              <w:ind w:firstLine="0"/>
              <w:jc w:val="center"/>
              <w:rPr>
                <w:sz w:val="24"/>
                <w:szCs w:val="24"/>
              </w:rPr>
            </w:pPr>
            <w:r w:rsidRPr="00EA79F7">
              <w:rPr>
                <w:sz w:val="24"/>
                <w:szCs w:val="24"/>
              </w:rPr>
              <w:t>2</w:t>
            </w:r>
          </w:p>
        </w:tc>
        <w:tc>
          <w:tcPr>
            <w:tcW w:w="8641" w:type="dxa"/>
            <w:vAlign w:val="center"/>
          </w:tcPr>
          <w:p w14:paraId="0EFD7A25" w14:textId="77777777" w:rsidR="00550A03" w:rsidRPr="00EA79F7" w:rsidRDefault="00550A03" w:rsidP="00677949">
            <w:pPr>
              <w:tabs>
                <w:tab w:val="left" w:pos="709"/>
              </w:tabs>
              <w:ind w:firstLine="0"/>
              <w:rPr>
                <w:sz w:val="24"/>
                <w:szCs w:val="24"/>
              </w:rPr>
            </w:pPr>
            <w:r w:rsidRPr="00EA79F7">
              <w:rPr>
                <w:sz w:val="24"/>
                <w:szCs w:val="24"/>
              </w:rPr>
              <w:t>Обеспечение сбора и очистки поверхностных стоков с территории жилой и промышленной застройки в населенном пункте, в первую очередь на предприятиях по переработке сельскохозяйственной продукции.</w:t>
            </w:r>
          </w:p>
        </w:tc>
      </w:tr>
      <w:tr w:rsidR="00EA79F7" w:rsidRPr="00EA79F7" w14:paraId="64B2FE20" w14:textId="77777777" w:rsidTr="0031412F">
        <w:trPr>
          <w:cantSplit/>
          <w:jc w:val="center"/>
        </w:trPr>
        <w:tc>
          <w:tcPr>
            <w:tcW w:w="704" w:type="dxa"/>
            <w:vAlign w:val="center"/>
          </w:tcPr>
          <w:p w14:paraId="1717F6A5" w14:textId="77777777" w:rsidR="00550A03" w:rsidRPr="00EA79F7" w:rsidRDefault="00550A03" w:rsidP="00677949">
            <w:pPr>
              <w:tabs>
                <w:tab w:val="left" w:pos="709"/>
              </w:tabs>
              <w:ind w:firstLine="0"/>
              <w:jc w:val="center"/>
              <w:rPr>
                <w:sz w:val="24"/>
                <w:szCs w:val="24"/>
              </w:rPr>
            </w:pPr>
            <w:r w:rsidRPr="00EA79F7">
              <w:rPr>
                <w:sz w:val="24"/>
                <w:szCs w:val="24"/>
              </w:rPr>
              <w:t>3</w:t>
            </w:r>
          </w:p>
        </w:tc>
        <w:tc>
          <w:tcPr>
            <w:tcW w:w="8641" w:type="dxa"/>
            <w:vAlign w:val="center"/>
          </w:tcPr>
          <w:p w14:paraId="0D5DDB4E" w14:textId="77777777" w:rsidR="00550A03" w:rsidRPr="00EA79F7" w:rsidRDefault="00550A03" w:rsidP="00677949">
            <w:pPr>
              <w:tabs>
                <w:tab w:val="left" w:pos="709"/>
              </w:tabs>
              <w:ind w:firstLine="0"/>
              <w:rPr>
                <w:sz w:val="24"/>
                <w:szCs w:val="24"/>
              </w:rPr>
            </w:pPr>
            <w:r w:rsidRPr="00EA79F7">
              <w:rPr>
                <w:sz w:val="24"/>
                <w:szCs w:val="24"/>
              </w:rPr>
              <w:t>Соблюдение правил водоохранного режима на водосборах водных объектов.</w:t>
            </w:r>
          </w:p>
        </w:tc>
      </w:tr>
      <w:tr w:rsidR="00EA79F7" w:rsidRPr="00EA79F7" w14:paraId="6ED1C847" w14:textId="77777777" w:rsidTr="0031412F">
        <w:trPr>
          <w:cantSplit/>
          <w:jc w:val="center"/>
        </w:trPr>
        <w:tc>
          <w:tcPr>
            <w:tcW w:w="704" w:type="dxa"/>
            <w:vAlign w:val="center"/>
          </w:tcPr>
          <w:p w14:paraId="41CBF3B5" w14:textId="77777777" w:rsidR="00550A03" w:rsidRPr="00EA79F7" w:rsidRDefault="00550A03" w:rsidP="00677949">
            <w:pPr>
              <w:tabs>
                <w:tab w:val="left" w:pos="709"/>
              </w:tabs>
              <w:ind w:firstLine="0"/>
              <w:jc w:val="center"/>
              <w:rPr>
                <w:sz w:val="24"/>
                <w:szCs w:val="24"/>
              </w:rPr>
            </w:pPr>
            <w:r w:rsidRPr="00EA79F7">
              <w:rPr>
                <w:sz w:val="24"/>
                <w:szCs w:val="24"/>
              </w:rPr>
              <w:t>4</w:t>
            </w:r>
          </w:p>
        </w:tc>
        <w:tc>
          <w:tcPr>
            <w:tcW w:w="8641" w:type="dxa"/>
            <w:vAlign w:val="center"/>
          </w:tcPr>
          <w:p w14:paraId="485137AD" w14:textId="77777777" w:rsidR="00550A03" w:rsidRPr="00EA79F7" w:rsidRDefault="00550A03" w:rsidP="00677949">
            <w:pPr>
              <w:tabs>
                <w:tab w:val="left" w:pos="709"/>
              </w:tabs>
              <w:ind w:firstLine="0"/>
              <w:rPr>
                <w:sz w:val="24"/>
                <w:szCs w:val="24"/>
              </w:rPr>
            </w:pPr>
            <w:r w:rsidRPr="00EA79F7">
              <w:rPr>
                <w:sz w:val="24"/>
                <w:szCs w:val="24"/>
              </w:rPr>
              <w:t>Расчистка русел рек на территории поселения.</w:t>
            </w:r>
          </w:p>
        </w:tc>
      </w:tr>
      <w:tr w:rsidR="00EA79F7" w:rsidRPr="00EA79F7" w14:paraId="0F08F698" w14:textId="77777777" w:rsidTr="0031412F">
        <w:trPr>
          <w:cantSplit/>
          <w:jc w:val="center"/>
        </w:trPr>
        <w:tc>
          <w:tcPr>
            <w:tcW w:w="9345" w:type="dxa"/>
            <w:gridSpan w:val="2"/>
            <w:vAlign w:val="center"/>
          </w:tcPr>
          <w:p w14:paraId="00FD433C" w14:textId="77777777" w:rsidR="00550A03" w:rsidRPr="00EA79F7" w:rsidRDefault="00550A03" w:rsidP="00677949">
            <w:pPr>
              <w:tabs>
                <w:tab w:val="left" w:pos="709"/>
              </w:tabs>
              <w:ind w:firstLine="0"/>
              <w:rPr>
                <w:sz w:val="24"/>
                <w:szCs w:val="24"/>
              </w:rPr>
            </w:pPr>
            <w:r w:rsidRPr="00EA79F7">
              <w:rPr>
                <w:sz w:val="24"/>
                <w:szCs w:val="24"/>
              </w:rPr>
              <w:t>Подземные воды</w:t>
            </w:r>
          </w:p>
        </w:tc>
      </w:tr>
      <w:tr w:rsidR="00EA79F7" w:rsidRPr="00EA79F7" w14:paraId="40E2614D" w14:textId="77777777" w:rsidTr="0031412F">
        <w:trPr>
          <w:cantSplit/>
          <w:jc w:val="center"/>
        </w:trPr>
        <w:tc>
          <w:tcPr>
            <w:tcW w:w="704" w:type="dxa"/>
            <w:vAlign w:val="center"/>
          </w:tcPr>
          <w:p w14:paraId="65E8D59F" w14:textId="77777777" w:rsidR="00550A03" w:rsidRPr="00EA79F7" w:rsidRDefault="00550A03" w:rsidP="00677949">
            <w:pPr>
              <w:tabs>
                <w:tab w:val="left" w:pos="709"/>
              </w:tabs>
              <w:ind w:firstLine="0"/>
              <w:jc w:val="center"/>
              <w:rPr>
                <w:sz w:val="24"/>
                <w:szCs w:val="24"/>
              </w:rPr>
            </w:pPr>
            <w:r w:rsidRPr="00EA79F7">
              <w:rPr>
                <w:sz w:val="24"/>
                <w:szCs w:val="24"/>
              </w:rPr>
              <w:t>1</w:t>
            </w:r>
          </w:p>
        </w:tc>
        <w:tc>
          <w:tcPr>
            <w:tcW w:w="8641" w:type="dxa"/>
            <w:vAlign w:val="center"/>
          </w:tcPr>
          <w:p w14:paraId="30582724" w14:textId="77777777" w:rsidR="00550A03" w:rsidRPr="00EA79F7" w:rsidRDefault="00550A03" w:rsidP="00677949">
            <w:pPr>
              <w:tabs>
                <w:tab w:val="left" w:pos="709"/>
              </w:tabs>
              <w:ind w:firstLine="0"/>
              <w:rPr>
                <w:sz w:val="24"/>
                <w:szCs w:val="24"/>
              </w:rPr>
            </w:pPr>
            <w:r w:rsidRPr="00EA79F7">
              <w:rPr>
                <w:sz w:val="24"/>
                <w:szCs w:val="24"/>
              </w:rPr>
              <w:t>Ликвидация непригодных к дальнейшей эксплуатации скважин, наличие зон санитарной охраны на действующих водозаборах.</w:t>
            </w:r>
          </w:p>
        </w:tc>
      </w:tr>
      <w:tr w:rsidR="00EA79F7" w:rsidRPr="00EA79F7" w14:paraId="52C1DDDF" w14:textId="77777777" w:rsidTr="0031412F">
        <w:trPr>
          <w:cantSplit/>
          <w:jc w:val="center"/>
        </w:trPr>
        <w:tc>
          <w:tcPr>
            <w:tcW w:w="704" w:type="dxa"/>
            <w:vAlign w:val="center"/>
          </w:tcPr>
          <w:p w14:paraId="47BB9CEA" w14:textId="77777777" w:rsidR="00550A03" w:rsidRPr="00EA79F7" w:rsidRDefault="00550A03" w:rsidP="00677949">
            <w:pPr>
              <w:tabs>
                <w:tab w:val="left" w:pos="709"/>
              </w:tabs>
              <w:ind w:firstLine="0"/>
              <w:jc w:val="center"/>
              <w:rPr>
                <w:sz w:val="24"/>
                <w:szCs w:val="24"/>
              </w:rPr>
            </w:pPr>
            <w:r w:rsidRPr="00EA79F7">
              <w:rPr>
                <w:sz w:val="24"/>
                <w:szCs w:val="24"/>
              </w:rPr>
              <w:t>2</w:t>
            </w:r>
          </w:p>
        </w:tc>
        <w:tc>
          <w:tcPr>
            <w:tcW w:w="8641" w:type="dxa"/>
            <w:vAlign w:val="center"/>
          </w:tcPr>
          <w:p w14:paraId="037FA3F7" w14:textId="77777777" w:rsidR="00550A03" w:rsidRPr="00EA79F7" w:rsidRDefault="00550A03" w:rsidP="00677949">
            <w:pPr>
              <w:tabs>
                <w:tab w:val="left" w:pos="709"/>
              </w:tabs>
              <w:ind w:firstLine="0"/>
              <w:rPr>
                <w:sz w:val="24"/>
                <w:szCs w:val="24"/>
              </w:rPr>
            </w:pPr>
            <w:r w:rsidRPr="00EA79F7">
              <w:rPr>
                <w:sz w:val="24"/>
                <w:szCs w:val="24"/>
              </w:rPr>
              <w:t>Проведение систем учета и контроля над потреблением питьевой воды.</w:t>
            </w:r>
          </w:p>
        </w:tc>
      </w:tr>
      <w:tr w:rsidR="00EA79F7" w:rsidRPr="00EA79F7" w14:paraId="78C2FE81" w14:textId="77777777" w:rsidTr="0031412F">
        <w:trPr>
          <w:cantSplit/>
          <w:jc w:val="center"/>
        </w:trPr>
        <w:tc>
          <w:tcPr>
            <w:tcW w:w="704" w:type="dxa"/>
            <w:vAlign w:val="center"/>
          </w:tcPr>
          <w:p w14:paraId="7269951E" w14:textId="77777777" w:rsidR="00550A03" w:rsidRPr="00EA79F7" w:rsidRDefault="00550A03" w:rsidP="00677949">
            <w:pPr>
              <w:tabs>
                <w:tab w:val="left" w:pos="709"/>
              </w:tabs>
              <w:ind w:firstLine="0"/>
              <w:jc w:val="center"/>
              <w:rPr>
                <w:sz w:val="24"/>
                <w:szCs w:val="24"/>
              </w:rPr>
            </w:pPr>
            <w:r w:rsidRPr="00EA79F7">
              <w:rPr>
                <w:sz w:val="24"/>
                <w:szCs w:val="24"/>
              </w:rPr>
              <w:t>3</w:t>
            </w:r>
          </w:p>
        </w:tc>
        <w:tc>
          <w:tcPr>
            <w:tcW w:w="8641" w:type="dxa"/>
            <w:vAlign w:val="center"/>
          </w:tcPr>
          <w:p w14:paraId="578A8952" w14:textId="77777777" w:rsidR="00550A03" w:rsidRPr="00EA79F7" w:rsidRDefault="00550A03" w:rsidP="00677949">
            <w:pPr>
              <w:tabs>
                <w:tab w:val="left" w:pos="709"/>
              </w:tabs>
              <w:ind w:firstLine="0"/>
              <w:rPr>
                <w:sz w:val="24"/>
                <w:szCs w:val="24"/>
              </w:rPr>
            </w:pPr>
            <w:r w:rsidRPr="00EA79F7">
              <w:rPr>
                <w:sz w:val="24"/>
                <w:szCs w:val="24"/>
              </w:rPr>
              <w:t>Изучение качества подземных вод и гидродинамического режима на водозаборах и в зонах их влияния.</w:t>
            </w:r>
          </w:p>
        </w:tc>
      </w:tr>
      <w:tr w:rsidR="00EA79F7" w:rsidRPr="00EA79F7" w14:paraId="037DC9C6" w14:textId="77777777" w:rsidTr="0031412F">
        <w:trPr>
          <w:cantSplit/>
          <w:jc w:val="center"/>
        </w:trPr>
        <w:tc>
          <w:tcPr>
            <w:tcW w:w="704" w:type="dxa"/>
            <w:vAlign w:val="center"/>
          </w:tcPr>
          <w:p w14:paraId="6BAA9465" w14:textId="77777777" w:rsidR="00550A03" w:rsidRPr="00EA79F7" w:rsidRDefault="00550A03" w:rsidP="00677949">
            <w:pPr>
              <w:tabs>
                <w:tab w:val="left" w:pos="709"/>
              </w:tabs>
              <w:ind w:firstLine="0"/>
              <w:jc w:val="center"/>
              <w:rPr>
                <w:sz w:val="24"/>
                <w:szCs w:val="24"/>
              </w:rPr>
            </w:pPr>
            <w:r w:rsidRPr="00EA79F7">
              <w:rPr>
                <w:sz w:val="24"/>
                <w:szCs w:val="24"/>
              </w:rPr>
              <w:t>4</w:t>
            </w:r>
          </w:p>
        </w:tc>
        <w:tc>
          <w:tcPr>
            <w:tcW w:w="8641" w:type="dxa"/>
            <w:vAlign w:val="center"/>
          </w:tcPr>
          <w:p w14:paraId="0A0BD883" w14:textId="77777777" w:rsidR="00550A03" w:rsidRPr="00EA79F7" w:rsidRDefault="00550A03" w:rsidP="00677949">
            <w:pPr>
              <w:tabs>
                <w:tab w:val="left" w:pos="709"/>
              </w:tabs>
              <w:ind w:firstLine="0"/>
              <w:rPr>
                <w:sz w:val="24"/>
                <w:szCs w:val="24"/>
              </w:rPr>
            </w:pPr>
            <w:r w:rsidRPr="00EA79F7">
              <w:rPr>
                <w:sz w:val="24"/>
                <w:szCs w:val="24"/>
              </w:rPr>
              <w:t>Обеспечение сельского поселения централизованной системой водопровода.</w:t>
            </w:r>
          </w:p>
        </w:tc>
      </w:tr>
      <w:tr w:rsidR="00EA79F7" w:rsidRPr="00EA79F7" w14:paraId="6FBCBC02" w14:textId="77777777" w:rsidTr="0031412F">
        <w:trPr>
          <w:cantSplit/>
          <w:jc w:val="center"/>
        </w:trPr>
        <w:tc>
          <w:tcPr>
            <w:tcW w:w="704" w:type="dxa"/>
            <w:vAlign w:val="center"/>
          </w:tcPr>
          <w:p w14:paraId="0BB25C8B" w14:textId="77777777" w:rsidR="00550A03" w:rsidRPr="00EA79F7" w:rsidRDefault="00550A03" w:rsidP="00677949">
            <w:pPr>
              <w:tabs>
                <w:tab w:val="left" w:pos="709"/>
              </w:tabs>
              <w:ind w:firstLine="0"/>
              <w:jc w:val="center"/>
              <w:rPr>
                <w:sz w:val="24"/>
                <w:szCs w:val="24"/>
              </w:rPr>
            </w:pPr>
            <w:r w:rsidRPr="00EA79F7">
              <w:rPr>
                <w:sz w:val="24"/>
                <w:szCs w:val="24"/>
              </w:rPr>
              <w:t>5</w:t>
            </w:r>
          </w:p>
        </w:tc>
        <w:tc>
          <w:tcPr>
            <w:tcW w:w="8641" w:type="dxa"/>
            <w:vAlign w:val="center"/>
          </w:tcPr>
          <w:p w14:paraId="5494E908" w14:textId="77777777" w:rsidR="00550A03" w:rsidRPr="00EA79F7" w:rsidRDefault="00550A03" w:rsidP="00677949">
            <w:pPr>
              <w:tabs>
                <w:tab w:val="left" w:pos="709"/>
              </w:tabs>
              <w:ind w:firstLine="0"/>
              <w:rPr>
                <w:sz w:val="24"/>
                <w:szCs w:val="24"/>
              </w:rPr>
            </w:pPr>
            <w:r w:rsidRPr="00EA79F7">
              <w:rPr>
                <w:sz w:val="24"/>
                <w:szCs w:val="24"/>
              </w:rPr>
              <w:t>Обеспечение качества питьевой воды, подаваемой населению, путем внедрения средств очистки.</w:t>
            </w:r>
          </w:p>
        </w:tc>
      </w:tr>
      <w:tr w:rsidR="00EA79F7" w:rsidRPr="00EA79F7" w14:paraId="3C65C9EF" w14:textId="77777777" w:rsidTr="0031412F">
        <w:trPr>
          <w:cantSplit/>
          <w:jc w:val="center"/>
        </w:trPr>
        <w:tc>
          <w:tcPr>
            <w:tcW w:w="9345" w:type="dxa"/>
            <w:gridSpan w:val="2"/>
            <w:vAlign w:val="center"/>
          </w:tcPr>
          <w:p w14:paraId="36858C58" w14:textId="77777777" w:rsidR="00550A03" w:rsidRPr="00EA79F7" w:rsidRDefault="00550A03" w:rsidP="00677949">
            <w:pPr>
              <w:tabs>
                <w:tab w:val="left" w:pos="709"/>
              </w:tabs>
              <w:ind w:firstLine="0"/>
              <w:rPr>
                <w:sz w:val="24"/>
                <w:szCs w:val="24"/>
              </w:rPr>
            </w:pPr>
            <w:r w:rsidRPr="00EA79F7">
              <w:rPr>
                <w:sz w:val="24"/>
                <w:szCs w:val="24"/>
              </w:rPr>
              <w:t>Почвы</w:t>
            </w:r>
          </w:p>
        </w:tc>
      </w:tr>
      <w:tr w:rsidR="00EA79F7" w:rsidRPr="00EA79F7" w14:paraId="726CE536" w14:textId="77777777" w:rsidTr="0031412F">
        <w:trPr>
          <w:cantSplit/>
          <w:jc w:val="center"/>
        </w:trPr>
        <w:tc>
          <w:tcPr>
            <w:tcW w:w="704" w:type="dxa"/>
            <w:vAlign w:val="center"/>
          </w:tcPr>
          <w:p w14:paraId="2800B7FB" w14:textId="77777777" w:rsidR="00550A03" w:rsidRPr="00EA79F7" w:rsidRDefault="00550A03" w:rsidP="00677949">
            <w:pPr>
              <w:tabs>
                <w:tab w:val="left" w:pos="709"/>
              </w:tabs>
              <w:ind w:firstLine="0"/>
              <w:jc w:val="center"/>
              <w:rPr>
                <w:sz w:val="24"/>
                <w:szCs w:val="24"/>
              </w:rPr>
            </w:pPr>
            <w:r w:rsidRPr="00EA79F7">
              <w:rPr>
                <w:sz w:val="24"/>
                <w:szCs w:val="24"/>
              </w:rPr>
              <w:t>1</w:t>
            </w:r>
          </w:p>
        </w:tc>
        <w:tc>
          <w:tcPr>
            <w:tcW w:w="8641" w:type="dxa"/>
            <w:vAlign w:val="center"/>
          </w:tcPr>
          <w:p w14:paraId="3E9EF013" w14:textId="77777777" w:rsidR="00550A03" w:rsidRPr="00EA79F7" w:rsidRDefault="00550A03" w:rsidP="00677949">
            <w:pPr>
              <w:tabs>
                <w:tab w:val="left" w:pos="709"/>
              </w:tabs>
              <w:ind w:firstLine="0"/>
              <w:rPr>
                <w:sz w:val="24"/>
                <w:szCs w:val="24"/>
              </w:rPr>
            </w:pPr>
            <w:r w:rsidRPr="00EA79F7">
              <w:rPr>
                <w:sz w:val="24"/>
                <w:szCs w:val="24"/>
              </w:rPr>
              <w:t>Создание вдоль автомобильных дорог лесных полезащитных полос.</w:t>
            </w:r>
          </w:p>
        </w:tc>
      </w:tr>
      <w:tr w:rsidR="00EA79F7" w:rsidRPr="00EA79F7" w14:paraId="5AE54FDF" w14:textId="77777777" w:rsidTr="0031412F">
        <w:trPr>
          <w:cantSplit/>
          <w:jc w:val="center"/>
        </w:trPr>
        <w:tc>
          <w:tcPr>
            <w:tcW w:w="704" w:type="dxa"/>
            <w:vAlign w:val="center"/>
          </w:tcPr>
          <w:p w14:paraId="56A2406D" w14:textId="77777777" w:rsidR="00550A03" w:rsidRPr="00EA79F7" w:rsidRDefault="00550A03" w:rsidP="00677949">
            <w:pPr>
              <w:tabs>
                <w:tab w:val="left" w:pos="709"/>
              </w:tabs>
              <w:ind w:firstLine="0"/>
              <w:jc w:val="center"/>
              <w:rPr>
                <w:sz w:val="24"/>
                <w:szCs w:val="24"/>
              </w:rPr>
            </w:pPr>
            <w:r w:rsidRPr="00EA79F7">
              <w:rPr>
                <w:sz w:val="24"/>
                <w:szCs w:val="24"/>
              </w:rPr>
              <w:t>2</w:t>
            </w:r>
          </w:p>
        </w:tc>
        <w:tc>
          <w:tcPr>
            <w:tcW w:w="8641" w:type="dxa"/>
            <w:vAlign w:val="center"/>
          </w:tcPr>
          <w:p w14:paraId="298E8086" w14:textId="77777777" w:rsidR="00550A03" w:rsidRPr="00EA79F7" w:rsidRDefault="00550A03" w:rsidP="00677949">
            <w:pPr>
              <w:tabs>
                <w:tab w:val="left" w:pos="709"/>
              </w:tabs>
              <w:ind w:firstLine="0"/>
              <w:rPr>
                <w:sz w:val="24"/>
                <w:szCs w:val="24"/>
              </w:rPr>
            </w:pPr>
            <w:r w:rsidRPr="00EA79F7">
              <w:rPr>
                <w:sz w:val="24"/>
                <w:szCs w:val="24"/>
              </w:rPr>
              <w:t>Внесение минеральных удобрений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эффективность вносимых удобрений.</w:t>
            </w:r>
          </w:p>
        </w:tc>
      </w:tr>
      <w:tr w:rsidR="00EA79F7" w:rsidRPr="00EA79F7" w14:paraId="69B32944" w14:textId="77777777" w:rsidTr="0031412F">
        <w:trPr>
          <w:cantSplit/>
          <w:jc w:val="center"/>
        </w:trPr>
        <w:tc>
          <w:tcPr>
            <w:tcW w:w="704" w:type="dxa"/>
            <w:vAlign w:val="center"/>
          </w:tcPr>
          <w:p w14:paraId="2A360AE2" w14:textId="77777777" w:rsidR="00550A03" w:rsidRPr="00EA79F7" w:rsidRDefault="00550A03" w:rsidP="00677949">
            <w:pPr>
              <w:tabs>
                <w:tab w:val="left" w:pos="709"/>
              </w:tabs>
              <w:ind w:firstLine="0"/>
              <w:jc w:val="center"/>
              <w:rPr>
                <w:sz w:val="24"/>
                <w:szCs w:val="24"/>
              </w:rPr>
            </w:pPr>
            <w:r w:rsidRPr="00EA79F7">
              <w:rPr>
                <w:sz w:val="24"/>
                <w:szCs w:val="24"/>
              </w:rPr>
              <w:t>3</w:t>
            </w:r>
          </w:p>
        </w:tc>
        <w:tc>
          <w:tcPr>
            <w:tcW w:w="8641" w:type="dxa"/>
            <w:vAlign w:val="center"/>
          </w:tcPr>
          <w:p w14:paraId="764C5704" w14:textId="77777777" w:rsidR="00550A03" w:rsidRPr="00EA79F7" w:rsidRDefault="00550A03" w:rsidP="00677949">
            <w:pPr>
              <w:tabs>
                <w:tab w:val="left" w:pos="709"/>
              </w:tabs>
              <w:ind w:firstLine="0"/>
              <w:rPr>
                <w:sz w:val="24"/>
                <w:szCs w:val="24"/>
              </w:rPr>
            </w:pPr>
            <w:r w:rsidRPr="00EA79F7">
              <w:rPr>
                <w:sz w:val="24"/>
                <w:szCs w:val="24"/>
              </w:rPr>
              <w:t xml:space="preserve">Принятие мер по сохранению плодородия почв, посредством защиты их от эрозии, на основе </w:t>
            </w:r>
            <w:proofErr w:type="spellStart"/>
            <w:r w:rsidRPr="00EA79F7">
              <w:rPr>
                <w:sz w:val="24"/>
                <w:szCs w:val="24"/>
              </w:rPr>
              <w:t>агрофитомелиоративных</w:t>
            </w:r>
            <w:proofErr w:type="spellEnd"/>
            <w:r w:rsidRPr="00EA79F7">
              <w:rPr>
                <w:sz w:val="24"/>
                <w:szCs w:val="24"/>
              </w:rPr>
              <w:t xml:space="preserve"> приемов и биоинженерных сооружений.</w:t>
            </w:r>
          </w:p>
        </w:tc>
      </w:tr>
      <w:tr w:rsidR="00EA79F7" w:rsidRPr="00EA79F7" w14:paraId="38F4ED45" w14:textId="77777777" w:rsidTr="0031412F">
        <w:trPr>
          <w:cantSplit/>
          <w:jc w:val="center"/>
        </w:trPr>
        <w:tc>
          <w:tcPr>
            <w:tcW w:w="9345" w:type="dxa"/>
            <w:gridSpan w:val="2"/>
            <w:vAlign w:val="center"/>
          </w:tcPr>
          <w:p w14:paraId="1942F670" w14:textId="77777777" w:rsidR="00550A03" w:rsidRPr="00EA79F7" w:rsidRDefault="00550A03" w:rsidP="00677949">
            <w:pPr>
              <w:tabs>
                <w:tab w:val="left" w:pos="709"/>
              </w:tabs>
              <w:ind w:firstLine="0"/>
              <w:rPr>
                <w:sz w:val="24"/>
                <w:szCs w:val="24"/>
              </w:rPr>
            </w:pPr>
            <w:r w:rsidRPr="00EA79F7">
              <w:rPr>
                <w:sz w:val="24"/>
                <w:szCs w:val="24"/>
              </w:rPr>
              <w:t>Обращение с отходами</w:t>
            </w:r>
          </w:p>
        </w:tc>
      </w:tr>
      <w:tr w:rsidR="00EA79F7" w:rsidRPr="00EA79F7" w14:paraId="4F083220" w14:textId="77777777" w:rsidTr="0031412F">
        <w:trPr>
          <w:cantSplit/>
          <w:jc w:val="center"/>
        </w:trPr>
        <w:tc>
          <w:tcPr>
            <w:tcW w:w="704" w:type="dxa"/>
            <w:vAlign w:val="center"/>
          </w:tcPr>
          <w:p w14:paraId="273F4DF4" w14:textId="77777777" w:rsidR="00550A03" w:rsidRPr="00EA79F7" w:rsidRDefault="00550A03" w:rsidP="00677949">
            <w:pPr>
              <w:tabs>
                <w:tab w:val="left" w:pos="709"/>
              </w:tabs>
              <w:ind w:firstLine="0"/>
              <w:jc w:val="center"/>
              <w:rPr>
                <w:sz w:val="24"/>
                <w:szCs w:val="24"/>
              </w:rPr>
            </w:pPr>
            <w:r w:rsidRPr="00EA79F7">
              <w:rPr>
                <w:sz w:val="24"/>
                <w:szCs w:val="24"/>
              </w:rPr>
              <w:lastRenderedPageBreak/>
              <w:t>1</w:t>
            </w:r>
          </w:p>
        </w:tc>
        <w:tc>
          <w:tcPr>
            <w:tcW w:w="8641" w:type="dxa"/>
            <w:vAlign w:val="center"/>
          </w:tcPr>
          <w:p w14:paraId="429E53F8" w14:textId="77777777" w:rsidR="00550A03" w:rsidRPr="00EA79F7" w:rsidRDefault="00550A03" w:rsidP="00677949">
            <w:pPr>
              <w:tabs>
                <w:tab w:val="left" w:pos="709"/>
              </w:tabs>
              <w:ind w:firstLine="0"/>
              <w:rPr>
                <w:sz w:val="24"/>
                <w:szCs w:val="24"/>
              </w:rPr>
            </w:pPr>
            <w:r w:rsidRPr="00EA79F7">
              <w:rPr>
                <w:sz w:val="24"/>
                <w:szCs w:val="24"/>
              </w:rPr>
              <w:t xml:space="preserve">Строительство </w:t>
            </w:r>
            <w:proofErr w:type="spellStart"/>
            <w:r w:rsidRPr="00EA79F7">
              <w:rPr>
                <w:sz w:val="24"/>
                <w:szCs w:val="24"/>
              </w:rPr>
              <w:t>мусоропегрузочных</w:t>
            </w:r>
            <w:proofErr w:type="spellEnd"/>
            <w:r w:rsidRPr="00EA79F7">
              <w:rPr>
                <w:sz w:val="24"/>
                <w:szCs w:val="24"/>
              </w:rPr>
              <w:t xml:space="preserve"> станций.</w:t>
            </w:r>
          </w:p>
        </w:tc>
      </w:tr>
      <w:tr w:rsidR="00EA79F7" w:rsidRPr="00EA79F7" w14:paraId="167BDDBD" w14:textId="77777777" w:rsidTr="0031412F">
        <w:trPr>
          <w:cantSplit/>
          <w:jc w:val="center"/>
        </w:trPr>
        <w:tc>
          <w:tcPr>
            <w:tcW w:w="704" w:type="dxa"/>
            <w:vAlign w:val="center"/>
          </w:tcPr>
          <w:p w14:paraId="0877D816" w14:textId="77777777" w:rsidR="00550A03" w:rsidRPr="00EA79F7" w:rsidRDefault="00550A03" w:rsidP="00677949">
            <w:pPr>
              <w:tabs>
                <w:tab w:val="left" w:pos="709"/>
              </w:tabs>
              <w:ind w:firstLine="0"/>
              <w:jc w:val="center"/>
              <w:rPr>
                <w:sz w:val="24"/>
                <w:szCs w:val="24"/>
              </w:rPr>
            </w:pPr>
            <w:r w:rsidRPr="00EA79F7">
              <w:rPr>
                <w:sz w:val="24"/>
                <w:szCs w:val="24"/>
              </w:rPr>
              <w:t>2</w:t>
            </w:r>
          </w:p>
        </w:tc>
        <w:tc>
          <w:tcPr>
            <w:tcW w:w="8641" w:type="dxa"/>
            <w:vAlign w:val="center"/>
          </w:tcPr>
          <w:p w14:paraId="78A96B07" w14:textId="77777777" w:rsidR="00550A03" w:rsidRPr="00EA79F7" w:rsidRDefault="00550A03" w:rsidP="00677949">
            <w:pPr>
              <w:tabs>
                <w:tab w:val="left" w:pos="709"/>
              </w:tabs>
              <w:ind w:firstLine="0"/>
              <w:rPr>
                <w:sz w:val="24"/>
                <w:szCs w:val="24"/>
              </w:rPr>
            </w:pPr>
            <w:r w:rsidRPr="00EA79F7">
              <w:rPr>
                <w:sz w:val="24"/>
                <w:szCs w:val="24"/>
              </w:rPr>
              <w:t>Утилизация транспортных отходов.</w:t>
            </w:r>
          </w:p>
        </w:tc>
      </w:tr>
      <w:tr w:rsidR="00EA79F7" w:rsidRPr="00EA79F7" w14:paraId="70747869" w14:textId="77777777" w:rsidTr="0031412F">
        <w:trPr>
          <w:cantSplit/>
          <w:jc w:val="center"/>
        </w:trPr>
        <w:tc>
          <w:tcPr>
            <w:tcW w:w="704" w:type="dxa"/>
            <w:vAlign w:val="center"/>
          </w:tcPr>
          <w:p w14:paraId="28F6483F" w14:textId="77777777" w:rsidR="00550A03" w:rsidRPr="00EA79F7" w:rsidRDefault="00550A03" w:rsidP="00677949">
            <w:pPr>
              <w:tabs>
                <w:tab w:val="left" w:pos="709"/>
              </w:tabs>
              <w:ind w:firstLine="0"/>
              <w:jc w:val="center"/>
              <w:rPr>
                <w:sz w:val="24"/>
                <w:szCs w:val="24"/>
              </w:rPr>
            </w:pPr>
            <w:r w:rsidRPr="00EA79F7">
              <w:rPr>
                <w:sz w:val="24"/>
                <w:szCs w:val="24"/>
              </w:rPr>
              <w:t>3</w:t>
            </w:r>
          </w:p>
        </w:tc>
        <w:tc>
          <w:tcPr>
            <w:tcW w:w="8641" w:type="dxa"/>
            <w:vAlign w:val="center"/>
          </w:tcPr>
          <w:p w14:paraId="0B3E4F4A" w14:textId="77777777" w:rsidR="00550A03" w:rsidRPr="00EA79F7" w:rsidRDefault="00550A03" w:rsidP="00677949">
            <w:pPr>
              <w:tabs>
                <w:tab w:val="left" w:pos="709"/>
              </w:tabs>
              <w:ind w:firstLine="0"/>
              <w:rPr>
                <w:sz w:val="24"/>
                <w:szCs w:val="24"/>
              </w:rPr>
            </w:pPr>
            <w:r w:rsidRPr="00EA79F7">
              <w:rPr>
                <w:sz w:val="24"/>
                <w:szCs w:val="24"/>
              </w:rPr>
              <w:t>Утилизация производственных отходов.</w:t>
            </w:r>
          </w:p>
        </w:tc>
      </w:tr>
      <w:tr w:rsidR="00EA79F7" w:rsidRPr="00EA79F7" w14:paraId="538AE103" w14:textId="77777777" w:rsidTr="0031412F">
        <w:trPr>
          <w:cantSplit/>
          <w:jc w:val="center"/>
        </w:trPr>
        <w:tc>
          <w:tcPr>
            <w:tcW w:w="704" w:type="dxa"/>
            <w:vAlign w:val="center"/>
          </w:tcPr>
          <w:p w14:paraId="3F3C4CA1" w14:textId="77777777" w:rsidR="00550A03" w:rsidRPr="00EA79F7" w:rsidRDefault="00550A03" w:rsidP="00677949">
            <w:pPr>
              <w:tabs>
                <w:tab w:val="left" w:pos="709"/>
              </w:tabs>
              <w:ind w:firstLine="0"/>
              <w:jc w:val="center"/>
              <w:rPr>
                <w:sz w:val="24"/>
                <w:szCs w:val="24"/>
              </w:rPr>
            </w:pPr>
            <w:r w:rsidRPr="00EA79F7">
              <w:rPr>
                <w:sz w:val="24"/>
                <w:szCs w:val="24"/>
              </w:rPr>
              <w:t>4</w:t>
            </w:r>
          </w:p>
        </w:tc>
        <w:tc>
          <w:tcPr>
            <w:tcW w:w="8641" w:type="dxa"/>
            <w:vAlign w:val="center"/>
          </w:tcPr>
          <w:p w14:paraId="07549954" w14:textId="77777777" w:rsidR="00550A03" w:rsidRPr="00EA79F7" w:rsidRDefault="00550A03" w:rsidP="00677949">
            <w:pPr>
              <w:tabs>
                <w:tab w:val="left" w:pos="709"/>
              </w:tabs>
              <w:ind w:firstLine="0"/>
              <w:rPr>
                <w:sz w:val="24"/>
                <w:szCs w:val="24"/>
              </w:rPr>
            </w:pPr>
            <w:r w:rsidRPr="00EA79F7">
              <w:rPr>
                <w:sz w:val="24"/>
                <w:szCs w:val="24"/>
              </w:rPr>
              <w:t>Разработка генеральной схемы санитарной очистки на территории поселения.</w:t>
            </w:r>
          </w:p>
        </w:tc>
      </w:tr>
      <w:tr w:rsidR="00EA79F7" w:rsidRPr="00EA79F7" w14:paraId="02807C0A" w14:textId="77777777" w:rsidTr="0031412F">
        <w:trPr>
          <w:cantSplit/>
          <w:jc w:val="center"/>
        </w:trPr>
        <w:tc>
          <w:tcPr>
            <w:tcW w:w="704" w:type="dxa"/>
            <w:vAlign w:val="center"/>
          </w:tcPr>
          <w:p w14:paraId="11E72475" w14:textId="77777777" w:rsidR="00550A03" w:rsidRPr="00EA79F7" w:rsidRDefault="00550A03" w:rsidP="00677949">
            <w:pPr>
              <w:tabs>
                <w:tab w:val="left" w:pos="709"/>
              </w:tabs>
              <w:ind w:firstLine="0"/>
              <w:jc w:val="center"/>
              <w:rPr>
                <w:sz w:val="24"/>
                <w:szCs w:val="24"/>
              </w:rPr>
            </w:pPr>
            <w:r w:rsidRPr="00EA79F7">
              <w:rPr>
                <w:sz w:val="24"/>
                <w:szCs w:val="24"/>
              </w:rPr>
              <w:t>5</w:t>
            </w:r>
          </w:p>
        </w:tc>
        <w:tc>
          <w:tcPr>
            <w:tcW w:w="8641" w:type="dxa"/>
            <w:vAlign w:val="center"/>
          </w:tcPr>
          <w:p w14:paraId="6B6E5359" w14:textId="77777777" w:rsidR="00550A03" w:rsidRPr="00EA79F7" w:rsidRDefault="00550A03" w:rsidP="00677949">
            <w:pPr>
              <w:tabs>
                <w:tab w:val="left" w:pos="709"/>
              </w:tabs>
              <w:ind w:firstLine="0"/>
              <w:rPr>
                <w:sz w:val="24"/>
                <w:szCs w:val="24"/>
              </w:rPr>
            </w:pPr>
            <w:r w:rsidRPr="00EA79F7">
              <w:rPr>
                <w:sz w:val="24"/>
                <w:szCs w:val="24"/>
              </w:rPr>
              <w:t>Внедрение комплексной механизации санитарной очистки поселения.</w:t>
            </w:r>
          </w:p>
        </w:tc>
      </w:tr>
      <w:tr w:rsidR="00EA79F7" w:rsidRPr="00EA79F7" w14:paraId="54FDF41D" w14:textId="77777777" w:rsidTr="0031412F">
        <w:trPr>
          <w:cantSplit/>
          <w:jc w:val="center"/>
        </w:trPr>
        <w:tc>
          <w:tcPr>
            <w:tcW w:w="704" w:type="dxa"/>
            <w:vAlign w:val="center"/>
          </w:tcPr>
          <w:p w14:paraId="1623451B" w14:textId="77777777" w:rsidR="00550A03" w:rsidRPr="00EA79F7" w:rsidRDefault="00550A03" w:rsidP="00677949">
            <w:pPr>
              <w:tabs>
                <w:tab w:val="left" w:pos="709"/>
              </w:tabs>
              <w:ind w:firstLine="0"/>
              <w:jc w:val="center"/>
              <w:rPr>
                <w:sz w:val="24"/>
                <w:szCs w:val="24"/>
              </w:rPr>
            </w:pPr>
            <w:r w:rsidRPr="00EA79F7">
              <w:rPr>
                <w:sz w:val="24"/>
                <w:szCs w:val="24"/>
              </w:rPr>
              <w:t>6</w:t>
            </w:r>
          </w:p>
        </w:tc>
        <w:tc>
          <w:tcPr>
            <w:tcW w:w="8641" w:type="dxa"/>
            <w:vAlign w:val="center"/>
          </w:tcPr>
          <w:p w14:paraId="621EDC80" w14:textId="77777777" w:rsidR="00550A03" w:rsidRPr="00EA79F7" w:rsidRDefault="00550A03" w:rsidP="00677949">
            <w:pPr>
              <w:tabs>
                <w:tab w:val="left" w:pos="709"/>
              </w:tabs>
              <w:ind w:firstLine="0"/>
              <w:rPr>
                <w:sz w:val="24"/>
                <w:szCs w:val="24"/>
              </w:rPr>
            </w:pPr>
            <w:r w:rsidRPr="00EA79F7">
              <w:rPr>
                <w:sz w:val="24"/>
                <w:szCs w:val="24"/>
              </w:rPr>
              <w:t>Организация селективного сбора отходов в жилых образованиях в сменные контейнеры.</w:t>
            </w:r>
          </w:p>
        </w:tc>
      </w:tr>
      <w:tr w:rsidR="00EA79F7" w:rsidRPr="00EA79F7" w14:paraId="53D708B1" w14:textId="77777777" w:rsidTr="0031412F">
        <w:trPr>
          <w:cantSplit/>
          <w:jc w:val="center"/>
        </w:trPr>
        <w:tc>
          <w:tcPr>
            <w:tcW w:w="704" w:type="dxa"/>
            <w:vAlign w:val="center"/>
          </w:tcPr>
          <w:p w14:paraId="2D8ADFAB" w14:textId="77777777" w:rsidR="00550A03" w:rsidRPr="00EA79F7" w:rsidRDefault="00550A03" w:rsidP="00677949">
            <w:pPr>
              <w:tabs>
                <w:tab w:val="left" w:pos="709"/>
              </w:tabs>
              <w:ind w:firstLine="0"/>
              <w:jc w:val="center"/>
              <w:rPr>
                <w:sz w:val="24"/>
                <w:szCs w:val="24"/>
              </w:rPr>
            </w:pPr>
            <w:r w:rsidRPr="00EA79F7">
              <w:rPr>
                <w:sz w:val="24"/>
                <w:szCs w:val="24"/>
              </w:rPr>
              <w:t>7</w:t>
            </w:r>
          </w:p>
        </w:tc>
        <w:tc>
          <w:tcPr>
            <w:tcW w:w="8641" w:type="dxa"/>
            <w:vAlign w:val="center"/>
          </w:tcPr>
          <w:p w14:paraId="43B36283" w14:textId="77777777" w:rsidR="00550A03" w:rsidRPr="00EA79F7" w:rsidRDefault="00550A03" w:rsidP="00677949">
            <w:pPr>
              <w:tabs>
                <w:tab w:val="left" w:pos="709"/>
              </w:tabs>
              <w:ind w:firstLine="0"/>
              <w:rPr>
                <w:sz w:val="24"/>
                <w:szCs w:val="24"/>
              </w:rPr>
            </w:pPr>
            <w:r w:rsidRPr="00EA79F7">
              <w:rPr>
                <w:sz w:val="24"/>
                <w:szCs w:val="24"/>
              </w:rPr>
              <w:t>Заключение договоров на сдачу вторичного сырья на дальнейшую переработку за пределами населенного пункта.</w:t>
            </w:r>
          </w:p>
        </w:tc>
      </w:tr>
      <w:tr w:rsidR="00EA79F7" w:rsidRPr="00EA79F7" w14:paraId="5CD644D4" w14:textId="77777777" w:rsidTr="0031412F">
        <w:trPr>
          <w:cantSplit/>
          <w:jc w:val="center"/>
        </w:trPr>
        <w:tc>
          <w:tcPr>
            <w:tcW w:w="9345" w:type="dxa"/>
            <w:gridSpan w:val="2"/>
            <w:vAlign w:val="center"/>
          </w:tcPr>
          <w:p w14:paraId="7B75449D" w14:textId="77777777" w:rsidR="00550A03" w:rsidRPr="00EA79F7" w:rsidRDefault="00550A03" w:rsidP="00677949">
            <w:pPr>
              <w:tabs>
                <w:tab w:val="left" w:pos="709"/>
              </w:tabs>
              <w:ind w:firstLine="0"/>
              <w:rPr>
                <w:sz w:val="24"/>
                <w:szCs w:val="24"/>
              </w:rPr>
            </w:pPr>
            <w:r w:rsidRPr="00EA79F7">
              <w:rPr>
                <w:sz w:val="24"/>
                <w:szCs w:val="24"/>
              </w:rPr>
              <w:t>Растительность и животный мир</w:t>
            </w:r>
          </w:p>
        </w:tc>
      </w:tr>
      <w:tr w:rsidR="00EA79F7" w:rsidRPr="00EA79F7" w14:paraId="48598FA3" w14:textId="77777777" w:rsidTr="0031412F">
        <w:trPr>
          <w:cantSplit/>
          <w:jc w:val="center"/>
        </w:trPr>
        <w:tc>
          <w:tcPr>
            <w:tcW w:w="704" w:type="dxa"/>
            <w:vAlign w:val="center"/>
          </w:tcPr>
          <w:p w14:paraId="231B545B" w14:textId="77777777" w:rsidR="00550A03" w:rsidRPr="00EA79F7" w:rsidRDefault="00550A03" w:rsidP="00677949">
            <w:pPr>
              <w:tabs>
                <w:tab w:val="left" w:pos="709"/>
              </w:tabs>
              <w:ind w:firstLine="0"/>
              <w:jc w:val="center"/>
              <w:rPr>
                <w:sz w:val="24"/>
                <w:szCs w:val="24"/>
              </w:rPr>
            </w:pPr>
            <w:r w:rsidRPr="00EA79F7">
              <w:rPr>
                <w:sz w:val="24"/>
                <w:szCs w:val="24"/>
              </w:rPr>
              <w:t>1</w:t>
            </w:r>
          </w:p>
        </w:tc>
        <w:tc>
          <w:tcPr>
            <w:tcW w:w="8641" w:type="dxa"/>
            <w:vAlign w:val="center"/>
          </w:tcPr>
          <w:p w14:paraId="6A7FEAA4" w14:textId="77777777" w:rsidR="00550A03" w:rsidRPr="00EA79F7" w:rsidRDefault="00550A03" w:rsidP="00677949">
            <w:pPr>
              <w:tabs>
                <w:tab w:val="left" w:pos="709"/>
              </w:tabs>
              <w:ind w:firstLine="0"/>
              <w:rPr>
                <w:sz w:val="24"/>
                <w:szCs w:val="24"/>
              </w:rPr>
            </w:pPr>
            <w:r w:rsidRPr="00EA79F7">
              <w:rPr>
                <w:sz w:val="24"/>
                <w:szCs w:val="24"/>
              </w:rPr>
              <w:t>Максимальное сохранение участков защитных лесных насаждений.</w:t>
            </w:r>
          </w:p>
        </w:tc>
      </w:tr>
      <w:tr w:rsidR="00EA79F7" w:rsidRPr="00EA79F7" w14:paraId="0257B7E2" w14:textId="77777777" w:rsidTr="0031412F">
        <w:trPr>
          <w:cantSplit/>
          <w:jc w:val="center"/>
        </w:trPr>
        <w:tc>
          <w:tcPr>
            <w:tcW w:w="704" w:type="dxa"/>
            <w:vAlign w:val="center"/>
          </w:tcPr>
          <w:p w14:paraId="2EE835EF" w14:textId="77777777" w:rsidR="00550A03" w:rsidRPr="00EA79F7" w:rsidRDefault="00550A03" w:rsidP="00677949">
            <w:pPr>
              <w:tabs>
                <w:tab w:val="left" w:pos="709"/>
              </w:tabs>
              <w:ind w:firstLine="0"/>
              <w:jc w:val="center"/>
              <w:rPr>
                <w:sz w:val="24"/>
                <w:szCs w:val="24"/>
              </w:rPr>
            </w:pPr>
            <w:r w:rsidRPr="00EA79F7">
              <w:rPr>
                <w:sz w:val="24"/>
                <w:szCs w:val="24"/>
              </w:rPr>
              <w:t>2</w:t>
            </w:r>
          </w:p>
        </w:tc>
        <w:tc>
          <w:tcPr>
            <w:tcW w:w="8641" w:type="dxa"/>
            <w:vAlign w:val="center"/>
          </w:tcPr>
          <w:p w14:paraId="1D69E3E0" w14:textId="77777777" w:rsidR="00550A03" w:rsidRPr="00EA79F7" w:rsidRDefault="00550A03" w:rsidP="00677949">
            <w:pPr>
              <w:tabs>
                <w:tab w:val="left" w:pos="709"/>
              </w:tabs>
              <w:ind w:firstLine="0"/>
              <w:rPr>
                <w:sz w:val="24"/>
                <w:szCs w:val="24"/>
              </w:rPr>
            </w:pPr>
            <w:r w:rsidRPr="00EA79F7">
              <w:rPr>
                <w:sz w:val="24"/>
                <w:szCs w:val="24"/>
              </w:rPr>
              <w:t>Создание оптимальных условий для поддержания видового разнообразия животного мира.</w:t>
            </w:r>
          </w:p>
        </w:tc>
      </w:tr>
      <w:tr w:rsidR="00EA79F7" w:rsidRPr="00EA79F7" w14:paraId="077910D7" w14:textId="77777777" w:rsidTr="0031412F">
        <w:trPr>
          <w:cantSplit/>
          <w:jc w:val="center"/>
        </w:trPr>
        <w:tc>
          <w:tcPr>
            <w:tcW w:w="9345" w:type="dxa"/>
            <w:gridSpan w:val="2"/>
            <w:vAlign w:val="center"/>
          </w:tcPr>
          <w:p w14:paraId="7A3612B8" w14:textId="77777777" w:rsidR="00550A03" w:rsidRPr="00EA79F7" w:rsidRDefault="00550A03" w:rsidP="00677949">
            <w:pPr>
              <w:tabs>
                <w:tab w:val="left" w:pos="709"/>
              </w:tabs>
              <w:ind w:firstLine="0"/>
              <w:rPr>
                <w:sz w:val="24"/>
                <w:szCs w:val="24"/>
              </w:rPr>
            </w:pPr>
            <w:r w:rsidRPr="00EA79F7">
              <w:rPr>
                <w:sz w:val="24"/>
                <w:szCs w:val="24"/>
              </w:rPr>
              <w:t>Территории природно-экологического каркаса</w:t>
            </w:r>
          </w:p>
        </w:tc>
      </w:tr>
      <w:tr w:rsidR="00EA79F7" w:rsidRPr="00EA79F7" w14:paraId="2E40821C" w14:textId="77777777" w:rsidTr="0031412F">
        <w:trPr>
          <w:cantSplit/>
          <w:jc w:val="center"/>
        </w:trPr>
        <w:tc>
          <w:tcPr>
            <w:tcW w:w="704" w:type="dxa"/>
            <w:vAlign w:val="center"/>
          </w:tcPr>
          <w:p w14:paraId="4A87B330" w14:textId="77777777" w:rsidR="00550A03" w:rsidRPr="00EA79F7" w:rsidRDefault="00550A03" w:rsidP="00677949">
            <w:pPr>
              <w:tabs>
                <w:tab w:val="left" w:pos="709"/>
              </w:tabs>
              <w:ind w:firstLine="0"/>
              <w:jc w:val="center"/>
              <w:rPr>
                <w:sz w:val="24"/>
                <w:szCs w:val="24"/>
              </w:rPr>
            </w:pPr>
            <w:r w:rsidRPr="00EA79F7">
              <w:rPr>
                <w:sz w:val="24"/>
                <w:szCs w:val="24"/>
              </w:rPr>
              <w:t>1</w:t>
            </w:r>
          </w:p>
        </w:tc>
        <w:tc>
          <w:tcPr>
            <w:tcW w:w="8641" w:type="dxa"/>
            <w:vAlign w:val="center"/>
          </w:tcPr>
          <w:p w14:paraId="52F22349" w14:textId="77777777" w:rsidR="00550A03" w:rsidRPr="00EA79F7" w:rsidRDefault="00550A03" w:rsidP="00677949">
            <w:pPr>
              <w:tabs>
                <w:tab w:val="left" w:pos="709"/>
              </w:tabs>
              <w:ind w:firstLine="0"/>
              <w:rPr>
                <w:sz w:val="24"/>
                <w:szCs w:val="24"/>
              </w:rPr>
            </w:pPr>
            <w:r w:rsidRPr="00EA79F7">
              <w:rPr>
                <w:sz w:val="24"/>
                <w:szCs w:val="24"/>
              </w:rPr>
              <w:t>Сохранение и восстановление ландшафтного и биологического разнообразия, достаточного для поддержания способности природных систем к саморегуляции и компенсации последствий антропогенной деятельности.</w:t>
            </w:r>
          </w:p>
        </w:tc>
      </w:tr>
      <w:bookmarkEnd w:id="37"/>
    </w:tbl>
    <w:p w14:paraId="7BCC36CC" w14:textId="77777777" w:rsidR="00550A03" w:rsidRPr="00EA79F7" w:rsidRDefault="00550A03" w:rsidP="00677949">
      <w:pPr>
        <w:tabs>
          <w:tab w:val="left" w:pos="709"/>
        </w:tabs>
      </w:pPr>
    </w:p>
    <w:p w14:paraId="645F2D03" w14:textId="77777777" w:rsidR="00550A03" w:rsidRPr="00EA79F7" w:rsidRDefault="00550A03" w:rsidP="00677949">
      <w:pPr>
        <w:tabs>
          <w:tab w:val="left" w:pos="709"/>
        </w:tabs>
      </w:pPr>
      <w:r w:rsidRPr="00EA79F7">
        <w:t>Мероприятия по охране окружающей среды должны проводиться на протяжении всех проектных этапов генерального плана.</w:t>
      </w:r>
    </w:p>
    <w:p w14:paraId="4BE45D8F" w14:textId="77777777" w:rsidR="00550A03" w:rsidRPr="00EA79F7" w:rsidRDefault="00550A03" w:rsidP="00677949">
      <w:pPr>
        <w:tabs>
          <w:tab w:val="left" w:pos="709"/>
        </w:tabs>
      </w:pPr>
    </w:p>
    <w:p w14:paraId="598F02DC" w14:textId="77777777" w:rsidR="005B1B13" w:rsidRPr="00EA79F7" w:rsidRDefault="005B1B13" w:rsidP="00677949">
      <w:pPr>
        <w:pStyle w:val="1"/>
        <w:tabs>
          <w:tab w:val="left" w:pos="709"/>
        </w:tabs>
      </w:pPr>
      <w:bookmarkStart w:id="38" w:name="_Toc91242220"/>
      <w:r w:rsidRPr="00EA79F7">
        <w:t>3. 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bookmarkEnd w:id="38"/>
    </w:p>
    <w:p w14:paraId="6E009DE2" w14:textId="77777777" w:rsidR="00FD6FB9" w:rsidRPr="00EA79F7" w:rsidRDefault="00FD6FB9" w:rsidP="00677949">
      <w:pPr>
        <w:tabs>
          <w:tab w:val="left" w:pos="709"/>
        </w:tabs>
      </w:pPr>
    </w:p>
    <w:p w14:paraId="28B5CF2E" w14:textId="77777777" w:rsidR="00FD6FB9" w:rsidRPr="00EA79F7" w:rsidRDefault="00FD6FB9" w:rsidP="00677949">
      <w:pPr>
        <w:widowControl w:val="0"/>
        <w:tabs>
          <w:tab w:val="left" w:pos="709"/>
        </w:tabs>
        <w:rPr>
          <w:szCs w:val="26"/>
        </w:rPr>
      </w:pPr>
      <w:r w:rsidRPr="00EA79F7">
        <w:rPr>
          <w:szCs w:val="26"/>
        </w:rPr>
        <w:t>Размещение планируемых объектов местного значения: жилищного и промышленного строительства, социальной и инженерно-транспортной инфраструктур поспособствует:</w:t>
      </w:r>
    </w:p>
    <w:p w14:paraId="61D9D6B9" w14:textId="77777777" w:rsidR="00FD6FB9" w:rsidRPr="00EA79F7" w:rsidRDefault="00FD6FB9" w:rsidP="005704FA">
      <w:pPr>
        <w:widowControl w:val="0"/>
        <w:numPr>
          <w:ilvl w:val="0"/>
          <w:numId w:val="65"/>
        </w:numPr>
        <w:tabs>
          <w:tab w:val="left" w:pos="709"/>
        </w:tabs>
        <w:ind w:left="0" w:firstLine="709"/>
        <w:rPr>
          <w:szCs w:val="26"/>
        </w:rPr>
      </w:pPr>
      <w:r w:rsidRPr="00EA79F7">
        <w:rPr>
          <w:szCs w:val="26"/>
        </w:rPr>
        <w:t>обеспечению существенного прогресса в развитии основных секторов экономики и привлечению инвесторов с целью повышения эффективности народного хозяйства;</w:t>
      </w:r>
    </w:p>
    <w:p w14:paraId="7D0F6E31" w14:textId="77777777" w:rsidR="00FD6FB9" w:rsidRPr="00EA79F7" w:rsidRDefault="00FD6FB9" w:rsidP="005704FA">
      <w:pPr>
        <w:widowControl w:val="0"/>
        <w:numPr>
          <w:ilvl w:val="0"/>
          <w:numId w:val="65"/>
        </w:numPr>
        <w:tabs>
          <w:tab w:val="left" w:pos="709"/>
        </w:tabs>
        <w:ind w:left="0" w:firstLine="709"/>
        <w:rPr>
          <w:szCs w:val="26"/>
        </w:rPr>
      </w:pPr>
      <w:r w:rsidRPr="00EA79F7">
        <w:rPr>
          <w:szCs w:val="26"/>
        </w:rPr>
        <w:t>рациональному природопользованию всех видов ресурсов с проведением рекультивации территорий, нарушенных в результате хозяйственной деятельности;</w:t>
      </w:r>
    </w:p>
    <w:p w14:paraId="540338B9" w14:textId="77777777" w:rsidR="00FD6FB9" w:rsidRPr="00EA79F7" w:rsidRDefault="00FD6FB9" w:rsidP="005704FA">
      <w:pPr>
        <w:widowControl w:val="0"/>
        <w:numPr>
          <w:ilvl w:val="0"/>
          <w:numId w:val="65"/>
        </w:numPr>
        <w:tabs>
          <w:tab w:val="left" w:pos="709"/>
        </w:tabs>
        <w:ind w:left="0" w:firstLine="709"/>
        <w:rPr>
          <w:szCs w:val="26"/>
        </w:rPr>
      </w:pPr>
      <w:r w:rsidRPr="00EA79F7">
        <w:rPr>
          <w:szCs w:val="26"/>
        </w:rPr>
        <w:t xml:space="preserve">улучшению экологической ситуации и </w:t>
      </w:r>
      <w:bookmarkStart w:id="39" w:name="_Hlk67470090"/>
      <w:r w:rsidRPr="00EA79F7">
        <w:rPr>
          <w:szCs w:val="26"/>
        </w:rPr>
        <w:t>повышению качества среды обитания граждан</w:t>
      </w:r>
      <w:bookmarkEnd w:id="39"/>
      <w:r w:rsidRPr="00EA79F7">
        <w:rPr>
          <w:szCs w:val="26"/>
        </w:rPr>
        <w:t>;</w:t>
      </w:r>
    </w:p>
    <w:p w14:paraId="1AA3F2D7" w14:textId="77777777" w:rsidR="00FD6FB9" w:rsidRPr="00EA79F7" w:rsidRDefault="00FD6FB9" w:rsidP="005704FA">
      <w:pPr>
        <w:widowControl w:val="0"/>
        <w:numPr>
          <w:ilvl w:val="0"/>
          <w:numId w:val="65"/>
        </w:numPr>
        <w:tabs>
          <w:tab w:val="left" w:pos="709"/>
        </w:tabs>
        <w:ind w:left="0" w:firstLine="709"/>
        <w:rPr>
          <w:szCs w:val="26"/>
        </w:rPr>
      </w:pPr>
      <w:r w:rsidRPr="00EA79F7">
        <w:rPr>
          <w:szCs w:val="26"/>
        </w:rPr>
        <w:t>модернизации и реконструкции инженерно-коммуникационных систем и транспортной инфраструктуры;</w:t>
      </w:r>
    </w:p>
    <w:p w14:paraId="1EA7EF95" w14:textId="77777777" w:rsidR="00FD6FB9" w:rsidRPr="00EA79F7" w:rsidRDefault="00FD6FB9" w:rsidP="005704FA">
      <w:pPr>
        <w:widowControl w:val="0"/>
        <w:numPr>
          <w:ilvl w:val="0"/>
          <w:numId w:val="65"/>
        </w:numPr>
        <w:tabs>
          <w:tab w:val="left" w:pos="709"/>
        </w:tabs>
        <w:ind w:left="0" w:firstLine="709"/>
        <w:rPr>
          <w:szCs w:val="26"/>
        </w:rPr>
      </w:pPr>
      <w:r w:rsidRPr="00EA79F7">
        <w:rPr>
          <w:szCs w:val="26"/>
        </w:rPr>
        <w:t>сохранению особо охраняемых территорий и объектов: объектов историко-культурного наследия и особо охраняемых природных территорий (заповедники, заказники, памятники природы);</w:t>
      </w:r>
    </w:p>
    <w:p w14:paraId="2B9EF9ED" w14:textId="77777777" w:rsidR="00FD6FB9" w:rsidRPr="00EA79F7" w:rsidRDefault="00FD6FB9" w:rsidP="005704FA">
      <w:pPr>
        <w:widowControl w:val="0"/>
        <w:numPr>
          <w:ilvl w:val="0"/>
          <w:numId w:val="65"/>
        </w:numPr>
        <w:tabs>
          <w:tab w:val="left" w:pos="709"/>
        </w:tabs>
        <w:ind w:left="0" w:firstLine="709"/>
        <w:rPr>
          <w:szCs w:val="26"/>
        </w:rPr>
      </w:pPr>
      <w:r w:rsidRPr="00EA79F7">
        <w:rPr>
          <w:szCs w:val="26"/>
        </w:rPr>
        <w:t>созданию рекреационных и туристических районов на территории поселения, которые создадут центры массового и культурного отдыха для разных слоев населения, и привлекут дополнительные источники дохода в местный бюджет;</w:t>
      </w:r>
    </w:p>
    <w:p w14:paraId="0CE6C7ED" w14:textId="77777777" w:rsidR="00FD6FB9" w:rsidRPr="00EA79F7" w:rsidRDefault="00FD6FB9" w:rsidP="005704FA">
      <w:pPr>
        <w:widowControl w:val="0"/>
        <w:numPr>
          <w:ilvl w:val="0"/>
          <w:numId w:val="65"/>
        </w:numPr>
        <w:tabs>
          <w:tab w:val="left" w:pos="709"/>
        </w:tabs>
        <w:ind w:left="0" w:firstLine="709"/>
        <w:rPr>
          <w:szCs w:val="26"/>
        </w:rPr>
      </w:pPr>
      <w:r w:rsidRPr="00EA79F7">
        <w:rPr>
          <w:szCs w:val="26"/>
        </w:rPr>
        <w:t>строительству нового жилого фонда и реконструкции существующего жилого фонда для улучшения жилищных условий населения поселения, сокращения оттока и привлечения новых трудовых ресурсов на территорию поселения.</w:t>
      </w:r>
    </w:p>
    <w:bookmarkEnd w:id="6"/>
    <w:p w14:paraId="7C624797" w14:textId="7A6ACA82" w:rsidR="006E65BC" w:rsidRPr="00EA79F7" w:rsidRDefault="006E65BC" w:rsidP="00677949">
      <w:pPr>
        <w:tabs>
          <w:tab w:val="left" w:pos="709"/>
        </w:tabs>
      </w:pPr>
    </w:p>
    <w:p w14:paraId="2C2912EF" w14:textId="77777777" w:rsidR="00B33A6C" w:rsidRPr="00EA79F7" w:rsidRDefault="00B33A6C" w:rsidP="00677949">
      <w:pPr>
        <w:pStyle w:val="1"/>
        <w:keepLines w:val="0"/>
        <w:tabs>
          <w:tab w:val="left" w:pos="709"/>
        </w:tabs>
      </w:pPr>
      <w:bookmarkStart w:id="40" w:name="_Toc91242221"/>
      <w:r w:rsidRPr="00EA79F7">
        <w:lastRenderedPageBreak/>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40"/>
    </w:p>
    <w:p w14:paraId="3B4FFF65" w14:textId="77777777" w:rsidR="00D2553D" w:rsidRPr="00EA79F7" w:rsidRDefault="00D2553D" w:rsidP="00677949">
      <w:pPr>
        <w:tabs>
          <w:tab w:val="left" w:pos="709"/>
        </w:tabs>
        <w:rPr>
          <w:rFonts w:eastAsia="Calibri"/>
          <w:szCs w:val="26"/>
          <w:lang w:eastAsia="en-US"/>
        </w:rPr>
      </w:pPr>
    </w:p>
    <w:p w14:paraId="07059771" w14:textId="77777777" w:rsidR="00D2553D" w:rsidRPr="00EA79F7" w:rsidRDefault="00D2553D" w:rsidP="00677949">
      <w:pPr>
        <w:tabs>
          <w:tab w:val="left" w:pos="709"/>
        </w:tabs>
      </w:pPr>
      <w:r w:rsidRPr="00EA79F7">
        <w:t>В соответствии с утвержденными Схемами территориального планирования Российской Федерации, размещенными в Федеральной Государственной информационной системе территориального планирования (ФГИС ТП), на территории Орловской области предусмотрено размещение следующих объектов федерального значения</w:t>
      </w:r>
    </w:p>
    <w:p w14:paraId="7C8F840B" w14:textId="77777777" w:rsidR="00D2553D" w:rsidRPr="00EA79F7" w:rsidRDefault="00D2553D" w:rsidP="00677949">
      <w:pPr>
        <w:tabs>
          <w:tab w:val="left" w:pos="709"/>
        </w:tabs>
        <w:rPr>
          <w:i/>
        </w:rPr>
      </w:pPr>
      <w:r w:rsidRPr="00EA79F7">
        <w:rPr>
          <w:i/>
        </w:rPr>
        <w:t>В области здравоохранения</w:t>
      </w:r>
    </w:p>
    <w:p w14:paraId="28C98A77" w14:textId="77777777" w:rsidR="00D2553D" w:rsidRPr="00EA79F7" w:rsidRDefault="00D2553D" w:rsidP="00677949">
      <w:pPr>
        <w:tabs>
          <w:tab w:val="left" w:pos="709"/>
        </w:tabs>
      </w:pPr>
      <w:r w:rsidRPr="00EA79F7">
        <w:t>Схемой территориального планирования Российской Федерации объекты не предусмотрены.</w:t>
      </w:r>
    </w:p>
    <w:p w14:paraId="56D1C36E" w14:textId="77777777" w:rsidR="00D2553D" w:rsidRPr="00EA79F7" w:rsidRDefault="00D2553D" w:rsidP="00677949">
      <w:pPr>
        <w:tabs>
          <w:tab w:val="left" w:pos="709"/>
        </w:tabs>
        <w:rPr>
          <w:i/>
        </w:rPr>
      </w:pPr>
      <w:r w:rsidRPr="00EA79F7">
        <w:rPr>
          <w:i/>
        </w:rPr>
        <w:t>В области высшего (профессионального) образования</w:t>
      </w:r>
    </w:p>
    <w:p w14:paraId="484348BF" w14:textId="77777777" w:rsidR="00D2553D" w:rsidRPr="00EA79F7" w:rsidRDefault="00D2553D" w:rsidP="00677949">
      <w:pPr>
        <w:tabs>
          <w:tab w:val="left" w:pos="709"/>
        </w:tabs>
      </w:pPr>
      <w:r w:rsidRPr="00EA79F7">
        <w:t>Схемой территориального планирования Российской Федерации объекты не предусмотрены.</w:t>
      </w:r>
    </w:p>
    <w:p w14:paraId="584AB5E8" w14:textId="77777777" w:rsidR="00D2553D" w:rsidRPr="00EA79F7" w:rsidRDefault="00D2553D" w:rsidP="00677949">
      <w:pPr>
        <w:tabs>
          <w:tab w:val="left" w:pos="709"/>
        </w:tabs>
        <w:rPr>
          <w:i/>
        </w:rPr>
      </w:pPr>
      <w:r w:rsidRPr="00EA79F7">
        <w:rPr>
          <w:i/>
        </w:rPr>
        <w:t>В области транспорта (железнодорожного, воздушного, морского, внутреннего водного транспорта) и автомобильных дорог федерального значения</w:t>
      </w:r>
    </w:p>
    <w:p w14:paraId="45315C0C" w14:textId="77777777" w:rsidR="00D2553D" w:rsidRPr="00EA79F7" w:rsidRDefault="00D2553D" w:rsidP="00677949">
      <w:pPr>
        <w:tabs>
          <w:tab w:val="left" w:pos="709"/>
        </w:tabs>
      </w:pPr>
      <w:r w:rsidRPr="00EA79F7">
        <w:t>Схемой территориального планирования Российской Федерации в части развития автомобильного транспорта объекты не предусмотрены.</w:t>
      </w:r>
    </w:p>
    <w:p w14:paraId="11A51F3D" w14:textId="77777777" w:rsidR="00D2553D" w:rsidRPr="00EA79F7" w:rsidRDefault="00D2553D" w:rsidP="00677949">
      <w:pPr>
        <w:tabs>
          <w:tab w:val="left" w:pos="709"/>
        </w:tabs>
        <w:rPr>
          <w:i/>
        </w:rPr>
      </w:pPr>
      <w:r w:rsidRPr="00EA79F7">
        <w:rPr>
          <w:i/>
        </w:rPr>
        <w:t>В области трубопроводного транспорта</w:t>
      </w:r>
    </w:p>
    <w:p w14:paraId="06AC29B3" w14:textId="77777777" w:rsidR="00D2553D" w:rsidRPr="00EA79F7" w:rsidRDefault="00D2553D" w:rsidP="00677949">
      <w:pPr>
        <w:tabs>
          <w:tab w:val="left" w:pos="709"/>
        </w:tabs>
      </w:pPr>
      <w:r w:rsidRPr="00EA79F7">
        <w:t>Схемой территориального планирования Российской Федерации объекты не предусмотрены.</w:t>
      </w:r>
    </w:p>
    <w:p w14:paraId="15C876E5" w14:textId="77777777" w:rsidR="00D2553D" w:rsidRPr="00EA79F7" w:rsidRDefault="00D2553D" w:rsidP="00677949">
      <w:pPr>
        <w:tabs>
          <w:tab w:val="left" w:pos="709"/>
        </w:tabs>
        <w:rPr>
          <w:i/>
        </w:rPr>
      </w:pPr>
      <w:r w:rsidRPr="00EA79F7">
        <w:rPr>
          <w:i/>
        </w:rPr>
        <w:t>В области энергетики</w:t>
      </w:r>
    </w:p>
    <w:p w14:paraId="4685F1E1" w14:textId="77777777" w:rsidR="00D2553D" w:rsidRPr="00EA79F7" w:rsidRDefault="00D2553D" w:rsidP="00677949">
      <w:pPr>
        <w:tabs>
          <w:tab w:val="left" w:pos="709"/>
        </w:tabs>
      </w:pPr>
      <w:r w:rsidRPr="00EA79F7">
        <w:t>Схемой территориального планирования Российской Федерации объекты не предусмотрены</w:t>
      </w:r>
    </w:p>
    <w:p w14:paraId="1B9D118B" w14:textId="77777777" w:rsidR="00D2553D" w:rsidRPr="00EA79F7" w:rsidRDefault="00D2553D" w:rsidP="00677949">
      <w:pPr>
        <w:tabs>
          <w:tab w:val="left" w:pos="709"/>
        </w:tabs>
        <w:rPr>
          <w:i/>
        </w:rPr>
      </w:pPr>
      <w:r w:rsidRPr="00EA79F7">
        <w:rPr>
          <w:i/>
        </w:rPr>
        <w:t>В области обороны страны и безопасности государства</w:t>
      </w:r>
    </w:p>
    <w:p w14:paraId="73B6BBF0" w14:textId="77777777" w:rsidR="00D2553D" w:rsidRPr="00EA79F7" w:rsidRDefault="00D2553D" w:rsidP="00677949">
      <w:pPr>
        <w:tabs>
          <w:tab w:val="left" w:pos="709"/>
        </w:tabs>
      </w:pPr>
      <w:r w:rsidRPr="00EA79F7">
        <w:t>Схемой территориального планирования Российской Федерации объекты не предусмотрены.</w:t>
      </w:r>
    </w:p>
    <w:p w14:paraId="4BC2AD7C" w14:textId="77777777" w:rsidR="00D2553D" w:rsidRPr="00EA79F7" w:rsidRDefault="00D2553D" w:rsidP="00677949">
      <w:pPr>
        <w:tabs>
          <w:tab w:val="left" w:pos="709"/>
        </w:tabs>
      </w:pPr>
    </w:p>
    <w:p w14:paraId="1A3CAA4C" w14:textId="53ADC09A" w:rsidR="00D2553D" w:rsidRPr="00EA79F7" w:rsidRDefault="00D2553D" w:rsidP="00677949">
      <w:pPr>
        <w:tabs>
          <w:tab w:val="left" w:pos="709"/>
        </w:tabs>
        <w:sectPr w:rsidR="00D2553D" w:rsidRPr="00EA79F7" w:rsidSect="00EF03E2">
          <w:headerReference w:type="default" r:id="rId28"/>
          <w:type w:val="continuous"/>
          <w:pgSz w:w="11906" w:h="16838"/>
          <w:pgMar w:top="1134" w:right="850" w:bottom="1134" w:left="1701" w:header="567" w:footer="567" w:gutter="0"/>
          <w:cols w:space="720"/>
          <w:titlePg/>
          <w:docGrid w:linePitch="354"/>
        </w:sectPr>
      </w:pPr>
    </w:p>
    <w:p w14:paraId="1E2C76E0" w14:textId="059D6A21" w:rsidR="00B33A6C" w:rsidRPr="00EA79F7" w:rsidRDefault="00D2553D" w:rsidP="00677949">
      <w:pPr>
        <w:tabs>
          <w:tab w:val="left" w:pos="709"/>
        </w:tabs>
        <w:rPr>
          <w:szCs w:val="26"/>
        </w:rPr>
      </w:pPr>
      <w:r w:rsidRPr="00EA79F7">
        <w:rPr>
          <w:rFonts w:eastAsia="Calibri"/>
          <w:szCs w:val="26"/>
          <w:lang w:eastAsia="en-US"/>
        </w:rPr>
        <w:lastRenderedPageBreak/>
        <w:t>Размещение на территории поселения объектов регионального значения, согласно Схеме территориального планирования Орловской области, утвержденной Постановлением Правительства Орловской области от 8 апреля 2011 года № 107 (</w:t>
      </w:r>
      <w:r w:rsidR="00221665" w:rsidRPr="00EA79F7">
        <w:rPr>
          <w:rFonts w:eastAsia="Calibri"/>
          <w:szCs w:val="26"/>
          <w:lang w:eastAsia="en-US"/>
        </w:rPr>
        <w:t>в редакции изменений</w:t>
      </w:r>
      <w:r w:rsidRPr="00EA79F7">
        <w:rPr>
          <w:rFonts w:eastAsia="Calibri"/>
          <w:szCs w:val="26"/>
          <w:lang w:eastAsia="en-US"/>
        </w:rPr>
        <w:t xml:space="preserve">) (далее – </w:t>
      </w:r>
      <w:r w:rsidR="002E7EE2" w:rsidRPr="00EA79F7">
        <w:rPr>
          <w:rFonts w:eastAsia="Calibri"/>
          <w:szCs w:val="26"/>
          <w:lang w:eastAsia="en-US"/>
        </w:rPr>
        <w:t>Схема территориального планирования</w:t>
      </w:r>
      <w:r w:rsidRPr="00EA79F7">
        <w:rPr>
          <w:rFonts w:eastAsia="Calibri"/>
          <w:szCs w:val="26"/>
          <w:lang w:eastAsia="en-US"/>
        </w:rPr>
        <w:t xml:space="preserve"> Орловской области), на расчетный срок</w:t>
      </w:r>
      <w:r w:rsidRPr="00EA79F7">
        <w:rPr>
          <w:szCs w:val="26"/>
        </w:rPr>
        <w:t xml:space="preserve"> представлено </w:t>
      </w:r>
      <w:r w:rsidR="00B33A6C" w:rsidRPr="00EA79F7">
        <w:rPr>
          <w:szCs w:val="26"/>
        </w:rPr>
        <w:t>в таблице 4</w:t>
      </w:r>
      <w:r w:rsidR="0002753A">
        <w:rPr>
          <w:szCs w:val="26"/>
        </w:rPr>
        <w:t>8</w:t>
      </w:r>
      <w:r w:rsidR="00B33A6C" w:rsidRPr="00EA79F7">
        <w:rPr>
          <w:szCs w:val="26"/>
        </w:rPr>
        <w:t>.</w:t>
      </w:r>
    </w:p>
    <w:p w14:paraId="2AD93FB3" w14:textId="75C2B424" w:rsidR="00B33A6C" w:rsidRPr="00EA79F7" w:rsidRDefault="00B33A6C" w:rsidP="00677949">
      <w:pPr>
        <w:tabs>
          <w:tab w:val="left" w:pos="709"/>
        </w:tabs>
        <w:jc w:val="right"/>
        <w:rPr>
          <w:szCs w:val="26"/>
        </w:rPr>
      </w:pPr>
      <w:r w:rsidRPr="00EA79F7">
        <w:rPr>
          <w:szCs w:val="26"/>
        </w:rPr>
        <w:t>Таблица 4</w:t>
      </w:r>
      <w:r w:rsidR="0002753A">
        <w:rPr>
          <w:szCs w:val="26"/>
        </w:rPr>
        <w:t>8</w:t>
      </w:r>
    </w:p>
    <w:tbl>
      <w:tblPr>
        <w:tblStyle w:val="a9"/>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742"/>
        <w:gridCol w:w="2069"/>
        <w:gridCol w:w="2000"/>
        <w:gridCol w:w="1391"/>
        <w:gridCol w:w="1392"/>
        <w:gridCol w:w="2541"/>
        <w:gridCol w:w="2422"/>
      </w:tblGrid>
      <w:tr w:rsidR="00EA79F7" w:rsidRPr="00EA79F7" w14:paraId="4E4DBD81" w14:textId="77777777" w:rsidTr="00120BCF">
        <w:trPr>
          <w:cantSplit/>
          <w:jc w:val="center"/>
        </w:trPr>
        <w:tc>
          <w:tcPr>
            <w:tcW w:w="720" w:type="dxa"/>
            <w:vMerge w:val="restart"/>
            <w:shd w:val="clear" w:color="auto" w:fill="D9E2F3" w:themeFill="accent1" w:themeFillTint="33"/>
            <w:vAlign w:val="center"/>
          </w:tcPr>
          <w:p w14:paraId="6B6D8513" w14:textId="77777777" w:rsidR="00B33A6C" w:rsidRPr="00EA79F7" w:rsidRDefault="00B33A6C" w:rsidP="00677949">
            <w:pPr>
              <w:tabs>
                <w:tab w:val="left" w:pos="709"/>
              </w:tabs>
              <w:ind w:firstLine="0"/>
              <w:jc w:val="center"/>
              <w:rPr>
                <w:sz w:val="24"/>
              </w:rPr>
            </w:pPr>
            <w:r w:rsidRPr="00EA79F7">
              <w:rPr>
                <w:sz w:val="24"/>
              </w:rPr>
              <w:br w:type="page"/>
              <w:t>№</w:t>
            </w:r>
          </w:p>
        </w:tc>
        <w:tc>
          <w:tcPr>
            <w:tcW w:w="1742" w:type="dxa"/>
            <w:vMerge w:val="restart"/>
            <w:shd w:val="clear" w:color="auto" w:fill="D9E2F3" w:themeFill="accent1" w:themeFillTint="33"/>
            <w:vAlign w:val="center"/>
          </w:tcPr>
          <w:p w14:paraId="63971BF1" w14:textId="77777777" w:rsidR="00B33A6C" w:rsidRPr="00EA79F7" w:rsidRDefault="00B33A6C" w:rsidP="00677949">
            <w:pPr>
              <w:tabs>
                <w:tab w:val="left" w:pos="709"/>
              </w:tabs>
              <w:ind w:firstLine="0"/>
              <w:jc w:val="center"/>
              <w:rPr>
                <w:sz w:val="24"/>
              </w:rPr>
            </w:pPr>
            <w:r w:rsidRPr="00EA79F7">
              <w:rPr>
                <w:sz w:val="24"/>
              </w:rPr>
              <w:t>Вид объекта</w:t>
            </w:r>
          </w:p>
        </w:tc>
        <w:tc>
          <w:tcPr>
            <w:tcW w:w="2069" w:type="dxa"/>
            <w:vMerge w:val="restart"/>
            <w:shd w:val="clear" w:color="auto" w:fill="D9E2F3" w:themeFill="accent1" w:themeFillTint="33"/>
            <w:vAlign w:val="center"/>
          </w:tcPr>
          <w:p w14:paraId="3717D813" w14:textId="77777777" w:rsidR="00B33A6C" w:rsidRPr="00EA79F7" w:rsidRDefault="00B33A6C" w:rsidP="00677949">
            <w:pPr>
              <w:tabs>
                <w:tab w:val="left" w:pos="709"/>
              </w:tabs>
              <w:ind w:firstLine="0"/>
              <w:jc w:val="center"/>
              <w:rPr>
                <w:sz w:val="24"/>
              </w:rPr>
            </w:pPr>
            <w:r w:rsidRPr="00EA79F7">
              <w:rPr>
                <w:sz w:val="24"/>
              </w:rPr>
              <w:t>Назначение объекта</w:t>
            </w:r>
          </w:p>
        </w:tc>
        <w:tc>
          <w:tcPr>
            <w:tcW w:w="2000" w:type="dxa"/>
            <w:vMerge w:val="restart"/>
            <w:shd w:val="clear" w:color="auto" w:fill="D9E2F3" w:themeFill="accent1" w:themeFillTint="33"/>
            <w:vAlign w:val="center"/>
          </w:tcPr>
          <w:p w14:paraId="28C91D7B" w14:textId="77777777" w:rsidR="00B33A6C" w:rsidRPr="00EA79F7" w:rsidRDefault="00B33A6C" w:rsidP="00677949">
            <w:pPr>
              <w:tabs>
                <w:tab w:val="left" w:pos="709"/>
              </w:tabs>
              <w:ind w:firstLine="0"/>
              <w:jc w:val="center"/>
              <w:rPr>
                <w:sz w:val="24"/>
              </w:rPr>
            </w:pPr>
            <w:r w:rsidRPr="00EA79F7">
              <w:rPr>
                <w:sz w:val="24"/>
              </w:rPr>
              <w:t>Наименование объекта</w:t>
            </w:r>
          </w:p>
        </w:tc>
        <w:tc>
          <w:tcPr>
            <w:tcW w:w="2783" w:type="dxa"/>
            <w:gridSpan w:val="2"/>
            <w:shd w:val="clear" w:color="auto" w:fill="D9E2F3" w:themeFill="accent1" w:themeFillTint="33"/>
            <w:vAlign w:val="center"/>
          </w:tcPr>
          <w:p w14:paraId="467CC396" w14:textId="77777777" w:rsidR="00B33A6C" w:rsidRPr="00EA79F7" w:rsidRDefault="00B33A6C" w:rsidP="00677949">
            <w:pPr>
              <w:tabs>
                <w:tab w:val="left" w:pos="709"/>
              </w:tabs>
              <w:ind w:firstLine="0"/>
              <w:jc w:val="center"/>
              <w:rPr>
                <w:sz w:val="24"/>
              </w:rPr>
            </w:pPr>
            <w:r w:rsidRPr="00EA79F7">
              <w:rPr>
                <w:sz w:val="24"/>
              </w:rPr>
              <w:t>Основные характеристики объекта</w:t>
            </w:r>
          </w:p>
        </w:tc>
        <w:tc>
          <w:tcPr>
            <w:tcW w:w="2541" w:type="dxa"/>
            <w:vMerge w:val="restart"/>
            <w:shd w:val="clear" w:color="auto" w:fill="D9E2F3" w:themeFill="accent1" w:themeFillTint="33"/>
            <w:vAlign w:val="center"/>
          </w:tcPr>
          <w:p w14:paraId="3B682B68" w14:textId="77777777" w:rsidR="00B33A6C" w:rsidRPr="00EA79F7" w:rsidRDefault="00B33A6C" w:rsidP="00677949">
            <w:pPr>
              <w:tabs>
                <w:tab w:val="left" w:pos="709"/>
              </w:tabs>
              <w:ind w:firstLine="0"/>
              <w:jc w:val="center"/>
              <w:rPr>
                <w:sz w:val="24"/>
              </w:rPr>
            </w:pPr>
            <w:r w:rsidRPr="00EA79F7">
              <w:rPr>
                <w:sz w:val="24"/>
              </w:rPr>
              <w:t>Местоположение объекта (муниципальный район, поселение, городской округ, населенный пункт)</w:t>
            </w:r>
          </w:p>
        </w:tc>
        <w:tc>
          <w:tcPr>
            <w:tcW w:w="2422" w:type="dxa"/>
            <w:vMerge w:val="restart"/>
            <w:shd w:val="clear" w:color="auto" w:fill="D9E2F3" w:themeFill="accent1" w:themeFillTint="33"/>
            <w:vAlign w:val="center"/>
          </w:tcPr>
          <w:p w14:paraId="26560D6C" w14:textId="77777777" w:rsidR="00B33A6C" w:rsidRPr="00EA79F7" w:rsidRDefault="00B33A6C" w:rsidP="00677949">
            <w:pPr>
              <w:tabs>
                <w:tab w:val="left" w:pos="709"/>
              </w:tabs>
              <w:ind w:firstLine="0"/>
              <w:jc w:val="center"/>
              <w:rPr>
                <w:sz w:val="24"/>
              </w:rPr>
            </w:pPr>
            <w:r w:rsidRPr="00EA79F7">
              <w:rPr>
                <w:sz w:val="24"/>
              </w:rPr>
              <w:t>Характеристика зоны с особыми условиями использования территории, количественный показатель</w:t>
            </w:r>
          </w:p>
        </w:tc>
      </w:tr>
      <w:tr w:rsidR="00EA79F7" w:rsidRPr="00EA79F7" w14:paraId="2A02A71B" w14:textId="77777777" w:rsidTr="00120BCF">
        <w:trPr>
          <w:cantSplit/>
          <w:jc w:val="center"/>
        </w:trPr>
        <w:tc>
          <w:tcPr>
            <w:tcW w:w="720" w:type="dxa"/>
            <w:vMerge/>
            <w:vAlign w:val="center"/>
          </w:tcPr>
          <w:p w14:paraId="176BCC77" w14:textId="77777777" w:rsidR="00B33A6C" w:rsidRPr="00EA79F7" w:rsidRDefault="00B33A6C" w:rsidP="00677949">
            <w:pPr>
              <w:tabs>
                <w:tab w:val="left" w:pos="709"/>
              </w:tabs>
              <w:ind w:firstLine="0"/>
              <w:jc w:val="left"/>
              <w:rPr>
                <w:sz w:val="24"/>
              </w:rPr>
            </w:pPr>
          </w:p>
        </w:tc>
        <w:tc>
          <w:tcPr>
            <w:tcW w:w="1742" w:type="dxa"/>
            <w:vMerge/>
            <w:vAlign w:val="center"/>
          </w:tcPr>
          <w:p w14:paraId="1D8FB977" w14:textId="77777777" w:rsidR="00B33A6C" w:rsidRPr="00EA79F7" w:rsidRDefault="00B33A6C" w:rsidP="00677949">
            <w:pPr>
              <w:tabs>
                <w:tab w:val="left" w:pos="709"/>
              </w:tabs>
              <w:ind w:firstLine="0"/>
              <w:jc w:val="left"/>
              <w:rPr>
                <w:sz w:val="24"/>
              </w:rPr>
            </w:pPr>
          </w:p>
        </w:tc>
        <w:tc>
          <w:tcPr>
            <w:tcW w:w="2069" w:type="dxa"/>
            <w:vMerge/>
            <w:vAlign w:val="center"/>
          </w:tcPr>
          <w:p w14:paraId="2DCAC19B" w14:textId="77777777" w:rsidR="00B33A6C" w:rsidRPr="00EA79F7" w:rsidRDefault="00B33A6C" w:rsidP="00677949">
            <w:pPr>
              <w:tabs>
                <w:tab w:val="left" w:pos="709"/>
              </w:tabs>
              <w:ind w:firstLine="0"/>
              <w:jc w:val="left"/>
              <w:rPr>
                <w:sz w:val="24"/>
              </w:rPr>
            </w:pPr>
          </w:p>
        </w:tc>
        <w:tc>
          <w:tcPr>
            <w:tcW w:w="2000" w:type="dxa"/>
            <w:vMerge/>
            <w:vAlign w:val="center"/>
          </w:tcPr>
          <w:p w14:paraId="567213B3" w14:textId="77777777" w:rsidR="00B33A6C" w:rsidRPr="00EA79F7" w:rsidRDefault="00B33A6C" w:rsidP="00677949">
            <w:pPr>
              <w:tabs>
                <w:tab w:val="left" w:pos="709"/>
              </w:tabs>
              <w:ind w:firstLine="0"/>
              <w:jc w:val="left"/>
              <w:rPr>
                <w:sz w:val="24"/>
              </w:rPr>
            </w:pPr>
          </w:p>
        </w:tc>
        <w:tc>
          <w:tcPr>
            <w:tcW w:w="1391" w:type="dxa"/>
            <w:shd w:val="clear" w:color="auto" w:fill="D9E2F3" w:themeFill="accent1" w:themeFillTint="33"/>
            <w:vAlign w:val="center"/>
          </w:tcPr>
          <w:p w14:paraId="716AA34D" w14:textId="77777777" w:rsidR="00B33A6C" w:rsidRPr="00EA79F7" w:rsidRDefault="00B33A6C" w:rsidP="00677949">
            <w:pPr>
              <w:tabs>
                <w:tab w:val="left" w:pos="709"/>
              </w:tabs>
              <w:ind w:firstLine="0"/>
              <w:jc w:val="center"/>
              <w:rPr>
                <w:sz w:val="24"/>
              </w:rPr>
            </w:pPr>
            <w:r w:rsidRPr="00EA79F7">
              <w:rPr>
                <w:sz w:val="24"/>
              </w:rPr>
              <w:t>единица измерения</w:t>
            </w:r>
          </w:p>
        </w:tc>
        <w:tc>
          <w:tcPr>
            <w:tcW w:w="1392" w:type="dxa"/>
            <w:shd w:val="clear" w:color="auto" w:fill="D9E2F3" w:themeFill="accent1" w:themeFillTint="33"/>
            <w:vAlign w:val="center"/>
          </w:tcPr>
          <w:p w14:paraId="2307A2AE" w14:textId="77777777" w:rsidR="00B33A6C" w:rsidRPr="00EA79F7" w:rsidRDefault="00B33A6C" w:rsidP="00677949">
            <w:pPr>
              <w:tabs>
                <w:tab w:val="left" w:pos="709"/>
              </w:tabs>
              <w:ind w:firstLine="0"/>
              <w:jc w:val="center"/>
              <w:rPr>
                <w:bCs/>
                <w:sz w:val="24"/>
              </w:rPr>
            </w:pPr>
            <w:r w:rsidRPr="00EA79F7">
              <w:rPr>
                <w:sz w:val="24"/>
              </w:rPr>
              <w:t>количественный показатель</w:t>
            </w:r>
          </w:p>
        </w:tc>
        <w:tc>
          <w:tcPr>
            <w:tcW w:w="2541" w:type="dxa"/>
            <w:vMerge/>
            <w:vAlign w:val="center"/>
          </w:tcPr>
          <w:p w14:paraId="76F8C1A7" w14:textId="77777777" w:rsidR="00B33A6C" w:rsidRPr="00EA79F7" w:rsidRDefault="00B33A6C" w:rsidP="00677949">
            <w:pPr>
              <w:pStyle w:val="110"/>
              <w:tabs>
                <w:tab w:val="left" w:pos="709"/>
              </w:tabs>
              <w:jc w:val="left"/>
              <w:rPr>
                <w:szCs w:val="24"/>
              </w:rPr>
            </w:pPr>
          </w:p>
        </w:tc>
        <w:tc>
          <w:tcPr>
            <w:tcW w:w="2422" w:type="dxa"/>
            <w:vMerge/>
            <w:vAlign w:val="center"/>
          </w:tcPr>
          <w:p w14:paraId="402A18B5" w14:textId="77777777" w:rsidR="00B33A6C" w:rsidRPr="00EA79F7" w:rsidRDefault="00B33A6C" w:rsidP="00677949">
            <w:pPr>
              <w:tabs>
                <w:tab w:val="left" w:pos="709"/>
              </w:tabs>
              <w:ind w:firstLine="0"/>
              <w:jc w:val="center"/>
              <w:rPr>
                <w:sz w:val="24"/>
              </w:rPr>
            </w:pPr>
          </w:p>
        </w:tc>
      </w:tr>
      <w:tr w:rsidR="00EA79F7" w:rsidRPr="00EA79F7" w14:paraId="3D63247D" w14:textId="77777777" w:rsidTr="00120BCF">
        <w:trPr>
          <w:cantSplit/>
          <w:jc w:val="center"/>
        </w:trPr>
        <w:tc>
          <w:tcPr>
            <w:tcW w:w="720" w:type="dxa"/>
            <w:vAlign w:val="center"/>
          </w:tcPr>
          <w:p w14:paraId="42D177FF" w14:textId="77777777" w:rsidR="00B33A6C" w:rsidRPr="00EA79F7" w:rsidRDefault="00B33A6C" w:rsidP="00677949">
            <w:pPr>
              <w:tabs>
                <w:tab w:val="left" w:pos="709"/>
              </w:tabs>
              <w:ind w:firstLine="0"/>
              <w:jc w:val="center"/>
              <w:rPr>
                <w:sz w:val="24"/>
              </w:rPr>
            </w:pPr>
            <w:r w:rsidRPr="00EA79F7">
              <w:rPr>
                <w:sz w:val="24"/>
              </w:rPr>
              <w:t>1</w:t>
            </w:r>
          </w:p>
        </w:tc>
        <w:tc>
          <w:tcPr>
            <w:tcW w:w="1742" w:type="dxa"/>
            <w:vAlign w:val="center"/>
          </w:tcPr>
          <w:p w14:paraId="78F54C86" w14:textId="77777777" w:rsidR="00B33A6C" w:rsidRPr="00EA79F7" w:rsidRDefault="00B33A6C" w:rsidP="00677949">
            <w:pPr>
              <w:tabs>
                <w:tab w:val="left" w:pos="709"/>
              </w:tabs>
              <w:ind w:firstLine="0"/>
              <w:jc w:val="center"/>
              <w:rPr>
                <w:sz w:val="24"/>
              </w:rPr>
            </w:pPr>
            <w:r w:rsidRPr="00EA79F7">
              <w:rPr>
                <w:sz w:val="24"/>
              </w:rPr>
              <w:t>2</w:t>
            </w:r>
          </w:p>
        </w:tc>
        <w:tc>
          <w:tcPr>
            <w:tcW w:w="2069" w:type="dxa"/>
            <w:vAlign w:val="center"/>
          </w:tcPr>
          <w:p w14:paraId="7585972E" w14:textId="77777777" w:rsidR="00B33A6C" w:rsidRPr="00EA79F7" w:rsidRDefault="00B33A6C" w:rsidP="00677949">
            <w:pPr>
              <w:tabs>
                <w:tab w:val="left" w:pos="709"/>
              </w:tabs>
              <w:ind w:firstLine="0"/>
              <w:jc w:val="center"/>
              <w:rPr>
                <w:sz w:val="24"/>
              </w:rPr>
            </w:pPr>
            <w:r w:rsidRPr="00EA79F7">
              <w:rPr>
                <w:sz w:val="24"/>
              </w:rPr>
              <w:t>3</w:t>
            </w:r>
          </w:p>
        </w:tc>
        <w:tc>
          <w:tcPr>
            <w:tcW w:w="2000" w:type="dxa"/>
            <w:vAlign w:val="center"/>
          </w:tcPr>
          <w:p w14:paraId="2105AC22" w14:textId="77777777" w:rsidR="00B33A6C" w:rsidRPr="00EA79F7" w:rsidRDefault="00B33A6C" w:rsidP="00677949">
            <w:pPr>
              <w:tabs>
                <w:tab w:val="left" w:pos="709"/>
              </w:tabs>
              <w:ind w:firstLine="0"/>
              <w:jc w:val="center"/>
              <w:rPr>
                <w:sz w:val="24"/>
              </w:rPr>
            </w:pPr>
            <w:r w:rsidRPr="00EA79F7">
              <w:rPr>
                <w:sz w:val="24"/>
              </w:rPr>
              <w:t>4</w:t>
            </w:r>
          </w:p>
        </w:tc>
        <w:tc>
          <w:tcPr>
            <w:tcW w:w="1391" w:type="dxa"/>
            <w:vAlign w:val="center"/>
          </w:tcPr>
          <w:p w14:paraId="71A967E5" w14:textId="77777777" w:rsidR="00B33A6C" w:rsidRPr="00EA79F7" w:rsidRDefault="00B33A6C" w:rsidP="00677949">
            <w:pPr>
              <w:tabs>
                <w:tab w:val="left" w:pos="709"/>
              </w:tabs>
              <w:ind w:firstLine="0"/>
              <w:jc w:val="center"/>
              <w:rPr>
                <w:sz w:val="24"/>
              </w:rPr>
            </w:pPr>
            <w:r w:rsidRPr="00EA79F7">
              <w:rPr>
                <w:sz w:val="24"/>
              </w:rPr>
              <w:t>5</w:t>
            </w:r>
          </w:p>
        </w:tc>
        <w:tc>
          <w:tcPr>
            <w:tcW w:w="1392" w:type="dxa"/>
            <w:vAlign w:val="center"/>
          </w:tcPr>
          <w:p w14:paraId="0B03AA57" w14:textId="77777777" w:rsidR="00B33A6C" w:rsidRPr="00EA79F7" w:rsidRDefault="00B33A6C" w:rsidP="00677949">
            <w:pPr>
              <w:tabs>
                <w:tab w:val="left" w:pos="709"/>
              </w:tabs>
              <w:ind w:firstLine="0"/>
              <w:jc w:val="center"/>
              <w:rPr>
                <w:sz w:val="24"/>
              </w:rPr>
            </w:pPr>
            <w:r w:rsidRPr="00EA79F7">
              <w:rPr>
                <w:sz w:val="24"/>
              </w:rPr>
              <w:t>6</w:t>
            </w:r>
          </w:p>
        </w:tc>
        <w:tc>
          <w:tcPr>
            <w:tcW w:w="2541" w:type="dxa"/>
            <w:vAlign w:val="center"/>
          </w:tcPr>
          <w:p w14:paraId="26AA7FAF" w14:textId="77777777" w:rsidR="00B33A6C" w:rsidRPr="00EA79F7" w:rsidRDefault="00B33A6C" w:rsidP="00677949">
            <w:pPr>
              <w:tabs>
                <w:tab w:val="left" w:pos="709"/>
              </w:tabs>
              <w:ind w:firstLine="0"/>
              <w:jc w:val="center"/>
              <w:rPr>
                <w:sz w:val="24"/>
              </w:rPr>
            </w:pPr>
            <w:r w:rsidRPr="00EA79F7">
              <w:rPr>
                <w:sz w:val="24"/>
              </w:rPr>
              <w:t>7</w:t>
            </w:r>
          </w:p>
        </w:tc>
        <w:tc>
          <w:tcPr>
            <w:tcW w:w="2422" w:type="dxa"/>
            <w:vAlign w:val="center"/>
          </w:tcPr>
          <w:p w14:paraId="75F11943" w14:textId="77777777" w:rsidR="00B33A6C" w:rsidRPr="00EA79F7" w:rsidRDefault="00B33A6C" w:rsidP="00677949">
            <w:pPr>
              <w:tabs>
                <w:tab w:val="left" w:pos="709"/>
              </w:tabs>
              <w:ind w:firstLine="0"/>
              <w:jc w:val="center"/>
              <w:rPr>
                <w:sz w:val="24"/>
              </w:rPr>
            </w:pPr>
            <w:r w:rsidRPr="00EA79F7">
              <w:rPr>
                <w:sz w:val="24"/>
              </w:rPr>
              <w:t>8</w:t>
            </w:r>
          </w:p>
        </w:tc>
      </w:tr>
      <w:tr w:rsidR="00B33A6C" w:rsidRPr="00EA79F7" w14:paraId="4F7FE0B9" w14:textId="77777777" w:rsidTr="00120BCF">
        <w:trPr>
          <w:cantSplit/>
          <w:jc w:val="center"/>
        </w:trPr>
        <w:tc>
          <w:tcPr>
            <w:tcW w:w="720" w:type="dxa"/>
          </w:tcPr>
          <w:p w14:paraId="1F7BA0B6" w14:textId="77777777" w:rsidR="00B33A6C" w:rsidRPr="00EA79F7" w:rsidRDefault="00B33A6C" w:rsidP="00677949">
            <w:pPr>
              <w:tabs>
                <w:tab w:val="left" w:pos="709"/>
              </w:tabs>
              <w:ind w:firstLine="0"/>
              <w:jc w:val="center"/>
              <w:rPr>
                <w:bCs/>
                <w:sz w:val="24"/>
              </w:rPr>
            </w:pPr>
            <w:r w:rsidRPr="00EA79F7">
              <w:rPr>
                <w:bCs/>
                <w:sz w:val="24"/>
              </w:rPr>
              <w:t>1</w:t>
            </w:r>
          </w:p>
        </w:tc>
        <w:tc>
          <w:tcPr>
            <w:tcW w:w="1742" w:type="dxa"/>
            <w:shd w:val="clear" w:color="auto" w:fill="auto"/>
          </w:tcPr>
          <w:p w14:paraId="64D11CAA" w14:textId="69301C20" w:rsidR="00B33A6C" w:rsidRPr="00EA79F7" w:rsidRDefault="00B33A6C" w:rsidP="00677949">
            <w:pPr>
              <w:tabs>
                <w:tab w:val="left" w:pos="709"/>
              </w:tabs>
              <w:ind w:firstLine="0"/>
              <w:jc w:val="left"/>
              <w:rPr>
                <w:sz w:val="24"/>
              </w:rPr>
            </w:pPr>
            <w:r w:rsidRPr="00EA79F7">
              <w:rPr>
                <w:sz w:val="24"/>
                <w:szCs w:val="24"/>
              </w:rPr>
              <w:t>Производство машин и оборудования</w:t>
            </w:r>
          </w:p>
        </w:tc>
        <w:tc>
          <w:tcPr>
            <w:tcW w:w="2069" w:type="dxa"/>
            <w:shd w:val="clear" w:color="auto" w:fill="auto"/>
          </w:tcPr>
          <w:p w14:paraId="45458897" w14:textId="57B3A878" w:rsidR="00B33A6C" w:rsidRPr="00EA79F7" w:rsidRDefault="00B33A6C" w:rsidP="00677949">
            <w:pPr>
              <w:tabs>
                <w:tab w:val="left" w:pos="709"/>
              </w:tabs>
              <w:ind w:firstLine="0"/>
              <w:jc w:val="left"/>
              <w:rPr>
                <w:sz w:val="24"/>
              </w:rPr>
            </w:pPr>
            <w:r w:rsidRPr="00EA79F7">
              <w:rPr>
                <w:sz w:val="24"/>
                <w:szCs w:val="24"/>
              </w:rPr>
              <w:t>Индустриальный (промышленный) парк</w:t>
            </w:r>
          </w:p>
        </w:tc>
        <w:tc>
          <w:tcPr>
            <w:tcW w:w="2000" w:type="dxa"/>
            <w:shd w:val="clear" w:color="auto" w:fill="auto"/>
          </w:tcPr>
          <w:p w14:paraId="1795D2BD" w14:textId="61253010" w:rsidR="00B33A6C" w:rsidRPr="00EA79F7" w:rsidRDefault="00B33A6C" w:rsidP="00677949">
            <w:pPr>
              <w:tabs>
                <w:tab w:val="left" w:pos="709"/>
              </w:tabs>
              <w:ind w:firstLine="0"/>
              <w:jc w:val="left"/>
              <w:rPr>
                <w:sz w:val="24"/>
              </w:rPr>
            </w:pPr>
            <w:r w:rsidRPr="00EA79F7">
              <w:rPr>
                <w:sz w:val="24"/>
                <w:szCs w:val="24"/>
              </w:rPr>
              <w:t>Площадки индустриального парка «Ливны»</w:t>
            </w:r>
          </w:p>
        </w:tc>
        <w:tc>
          <w:tcPr>
            <w:tcW w:w="1391" w:type="dxa"/>
            <w:shd w:val="clear" w:color="auto" w:fill="auto"/>
          </w:tcPr>
          <w:p w14:paraId="69C253E1" w14:textId="3F169B0C" w:rsidR="00B33A6C" w:rsidRPr="00EA79F7" w:rsidRDefault="00B33A6C" w:rsidP="00677949">
            <w:pPr>
              <w:tabs>
                <w:tab w:val="left" w:pos="709"/>
              </w:tabs>
              <w:ind w:firstLine="0"/>
              <w:jc w:val="left"/>
              <w:rPr>
                <w:sz w:val="24"/>
              </w:rPr>
            </w:pPr>
            <w:r w:rsidRPr="00EA79F7">
              <w:rPr>
                <w:sz w:val="24"/>
                <w:szCs w:val="24"/>
              </w:rPr>
              <w:t>объект</w:t>
            </w:r>
          </w:p>
        </w:tc>
        <w:tc>
          <w:tcPr>
            <w:tcW w:w="1392" w:type="dxa"/>
            <w:shd w:val="clear" w:color="auto" w:fill="auto"/>
          </w:tcPr>
          <w:p w14:paraId="5F18D9EB" w14:textId="77149B68" w:rsidR="00B33A6C" w:rsidRPr="00EA79F7" w:rsidRDefault="00B33A6C" w:rsidP="00677949">
            <w:pPr>
              <w:tabs>
                <w:tab w:val="left" w:pos="709"/>
              </w:tabs>
              <w:ind w:firstLine="0"/>
              <w:jc w:val="center"/>
              <w:rPr>
                <w:sz w:val="24"/>
              </w:rPr>
            </w:pPr>
            <w:r w:rsidRPr="00EA79F7">
              <w:rPr>
                <w:sz w:val="24"/>
                <w:szCs w:val="24"/>
              </w:rPr>
              <w:t>1</w:t>
            </w:r>
          </w:p>
        </w:tc>
        <w:tc>
          <w:tcPr>
            <w:tcW w:w="2541" w:type="dxa"/>
            <w:shd w:val="clear" w:color="auto" w:fill="auto"/>
          </w:tcPr>
          <w:p w14:paraId="576CFDE3" w14:textId="3927E20A" w:rsidR="00B33A6C" w:rsidRPr="00EA79F7" w:rsidRDefault="00B33A6C" w:rsidP="00677949">
            <w:pPr>
              <w:tabs>
                <w:tab w:val="left" w:pos="709"/>
              </w:tabs>
              <w:ind w:firstLine="0"/>
              <w:jc w:val="left"/>
              <w:rPr>
                <w:sz w:val="24"/>
              </w:rPr>
            </w:pPr>
            <w:r w:rsidRPr="00EA79F7">
              <w:rPr>
                <w:sz w:val="24"/>
                <w:szCs w:val="24"/>
              </w:rPr>
              <w:t>Ливенский муниципальный район, Речицкое сельское поселение вблизи автомобильной дороги федерального значения, проходящей через г.</w:t>
            </w:r>
            <w:r w:rsidR="00120BCF">
              <w:rPr>
                <w:sz w:val="24"/>
                <w:szCs w:val="24"/>
              </w:rPr>
              <w:t> </w:t>
            </w:r>
            <w:r w:rsidRPr="00EA79F7">
              <w:rPr>
                <w:sz w:val="24"/>
                <w:szCs w:val="24"/>
              </w:rPr>
              <w:t>Ливны</w:t>
            </w:r>
          </w:p>
        </w:tc>
        <w:tc>
          <w:tcPr>
            <w:tcW w:w="2422" w:type="dxa"/>
          </w:tcPr>
          <w:p w14:paraId="0B54CE6D" w14:textId="275E0D25" w:rsidR="00B33A6C" w:rsidRPr="00EA79F7" w:rsidRDefault="00B33A6C" w:rsidP="00677949">
            <w:pPr>
              <w:pStyle w:val="110"/>
              <w:tabs>
                <w:tab w:val="left" w:pos="709"/>
              </w:tabs>
              <w:jc w:val="left"/>
              <w:rPr>
                <w:szCs w:val="24"/>
              </w:rPr>
            </w:pPr>
            <w:r w:rsidRPr="00EA79F7">
              <w:rPr>
                <w:szCs w:val="24"/>
              </w:rPr>
              <w:t>Санитарно-защитная зона, ширина зоны определяется в проекте индустриального парка</w:t>
            </w:r>
          </w:p>
        </w:tc>
      </w:tr>
    </w:tbl>
    <w:p w14:paraId="77DCEABA" w14:textId="77777777" w:rsidR="00B33A6C" w:rsidRPr="00EA79F7" w:rsidRDefault="00B33A6C" w:rsidP="00677949">
      <w:pPr>
        <w:tabs>
          <w:tab w:val="left" w:pos="709"/>
        </w:tabs>
        <w:sectPr w:rsidR="00B33A6C" w:rsidRPr="00EA79F7" w:rsidSect="00EF03E2">
          <w:pgSz w:w="16838" w:h="11906" w:orient="landscape"/>
          <w:pgMar w:top="1134" w:right="850" w:bottom="1134" w:left="1701" w:header="567" w:footer="567" w:gutter="0"/>
          <w:cols w:space="720"/>
          <w:docGrid w:linePitch="354"/>
        </w:sectPr>
      </w:pPr>
    </w:p>
    <w:p w14:paraId="7125D362" w14:textId="77777777" w:rsidR="00B33A6C" w:rsidRPr="00EA79F7" w:rsidRDefault="00B33A6C" w:rsidP="00677949">
      <w:pPr>
        <w:pStyle w:val="1"/>
        <w:tabs>
          <w:tab w:val="left" w:pos="709"/>
        </w:tabs>
      </w:pPr>
      <w:bookmarkStart w:id="41" w:name="_Toc91242222"/>
      <w:r w:rsidRPr="00EA79F7">
        <w:lastRenderedPageBreak/>
        <w:t xml:space="preserve">5. УТВЕРЖДЕННЫЕ ДОКУМЕНТОМ ТЕРРИТОРИАЛЬНОГО ПЛАНИРОВАНИЯ МУНИЦИПАЛЬНОГО РАЙОНА СВЕДЕНИЯ О ВИДАХ, НАЗНАЧЕНИИ И НАИМЕНОВАНИЯХ </w:t>
      </w:r>
      <w:bookmarkStart w:id="42" w:name="_Hlk72828731"/>
      <w:r w:rsidRPr="00EA79F7">
        <w:t xml:space="preserve">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w:t>
      </w:r>
      <w:bookmarkEnd w:id="42"/>
      <w:r w:rsidRPr="00EA79F7">
        <w:t>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41"/>
    </w:p>
    <w:p w14:paraId="3AF739BE" w14:textId="77777777" w:rsidR="00D2553D" w:rsidRPr="00EA79F7" w:rsidRDefault="00D2553D" w:rsidP="00677949">
      <w:pPr>
        <w:tabs>
          <w:tab w:val="left" w:pos="709"/>
        </w:tabs>
        <w:rPr>
          <w:rFonts w:eastAsia="Calibri"/>
          <w:szCs w:val="26"/>
          <w:lang w:eastAsia="en-US"/>
        </w:rPr>
      </w:pPr>
    </w:p>
    <w:p w14:paraId="402F7446" w14:textId="24541ECB" w:rsidR="00B33A6C" w:rsidRPr="00EA79F7" w:rsidRDefault="00D2553D" w:rsidP="00677949">
      <w:pPr>
        <w:tabs>
          <w:tab w:val="left" w:pos="709"/>
        </w:tabs>
      </w:pPr>
      <w:r w:rsidRPr="00EA79F7">
        <w:rPr>
          <w:rFonts w:eastAsia="Calibri"/>
          <w:szCs w:val="26"/>
          <w:lang w:eastAsia="en-US"/>
        </w:rPr>
        <w:t xml:space="preserve">Размещение на территории поселения объектов регионального значения, согласно Схеме территориального планирования Ливенского района Орловской области, утвержденной </w:t>
      </w:r>
      <w:r w:rsidR="00416DCE" w:rsidRPr="00EA79F7">
        <w:rPr>
          <w:rFonts w:eastAsia="Calibri"/>
          <w:szCs w:val="26"/>
          <w:lang w:eastAsia="en-US"/>
        </w:rPr>
        <w:t>решением</w:t>
      </w:r>
      <w:r w:rsidRPr="00EA79F7">
        <w:rPr>
          <w:rFonts w:eastAsia="Calibri"/>
          <w:szCs w:val="26"/>
          <w:lang w:eastAsia="en-US"/>
        </w:rPr>
        <w:t xml:space="preserve"> </w:t>
      </w:r>
      <w:r w:rsidR="00416DCE" w:rsidRPr="00EA79F7">
        <w:rPr>
          <w:rFonts w:eastAsia="Calibri"/>
          <w:szCs w:val="26"/>
          <w:lang w:eastAsia="en-US"/>
        </w:rPr>
        <w:t>Ливенского районного Совета народных депутатов</w:t>
      </w:r>
      <w:r w:rsidRPr="00EA79F7">
        <w:rPr>
          <w:rFonts w:eastAsia="Calibri"/>
          <w:szCs w:val="26"/>
          <w:lang w:eastAsia="en-US"/>
        </w:rPr>
        <w:t xml:space="preserve"> от </w:t>
      </w:r>
      <w:r w:rsidR="00416DCE" w:rsidRPr="00EA79F7">
        <w:rPr>
          <w:rFonts w:eastAsia="Calibri"/>
          <w:szCs w:val="26"/>
          <w:lang w:eastAsia="en-US"/>
        </w:rPr>
        <w:t>21</w:t>
      </w:r>
      <w:r w:rsidRPr="00EA79F7">
        <w:rPr>
          <w:rFonts w:eastAsia="Calibri"/>
          <w:szCs w:val="26"/>
          <w:lang w:eastAsia="en-US"/>
        </w:rPr>
        <w:t xml:space="preserve"> </w:t>
      </w:r>
      <w:r w:rsidR="00416DCE" w:rsidRPr="00EA79F7">
        <w:rPr>
          <w:rFonts w:eastAsia="Calibri"/>
          <w:szCs w:val="26"/>
          <w:lang w:eastAsia="en-US"/>
        </w:rPr>
        <w:t>декабря</w:t>
      </w:r>
      <w:r w:rsidRPr="00EA79F7">
        <w:rPr>
          <w:rFonts w:eastAsia="Calibri"/>
          <w:szCs w:val="26"/>
          <w:lang w:eastAsia="en-US"/>
        </w:rPr>
        <w:t xml:space="preserve"> 201</w:t>
      </w:r>
      <w:r w:rsidR="00416DCE" w:rsidRPr="00EA79F7">
        <w:rPr>
          <w:rFonts w:eastAsia="Calibri"/>
          <w:szCs w:val="26"/>
          <w:lang w:eastAsia="en-US"/>
        </w:rPr>
        <w:t>0</w:t>
      </w:r>
      <w:r w:rsidRPr="00EA79F7">
        <w:rPr>
          <w:rFonts w:eastAsia="Calibri"/>
          <w:szCs w:val="26"/>
          <w:lang w:eastAsia="en-US"/>
        </w:rPr>
        <w:t xml:space="preserve"> года № </w:t>
      </w:r>
      <w:r w:rsidR="00416DCE" w:rsidRPr="00EA79F7">
        <w:rPr>
          <w:rFonts w:eastAsia="Calibri"/>
          <w:szCs w:val="26"/>
          <w:lang w:eastAsia="en-US"/>
        </w:rPr>
        <w:t>38/439-РС</w:t>
      </w:r>
      <w:r w:rsidRPr="00EA79F7">
        <w:rPr>
          <w:rFonts w:eastAsia="Calibri"/>
          <w:szCs w:val="26"/>
          <w:lang w:eastAsia="en-US"/>
        </w:rPr>
        <w:t xml:space="preserve"> (</w:t>
      </w:r>
      <w:r w:rsidR="00221665" w:rsidRPr="00EA79F7">
        <w:rPr>
          <w:rFonts w:eastAsia="Calibri"/>
          <w:szCs w:val="26"/>
          <w:lang w:eastAsia="en-US"/>
        </w:rPr>
        <w:t>в редакции изменений</w:t>
      </w:r>
      <w:r w:rsidRPr="00EA79F7">
        <w:rPr>
          <w:rFonts w:eastAsia="Calibri"/>
          <w:szCs w:val="26"/>
          <w:lang w:eastAsia="en-US"/>
        </w:rPr>
        <w:t xml:space="preserve">) (далее – </w:t>
      </w:r>
      <w:r w:rsidR="002E7EE2" w:rsidRPr="00EA79F7">
        <w:rPr>
          <w:rFonts w:eastAsia="Calibri"/>
          <w:szCs w:val="26"/>
          <w:lang w:eastAsia="en-US"/>
        </w:rPr>
        <w:t>Схема территориального планирования</w:t>
      </w:r>
      <w:r w:rsidRPr="00EA79F7">
        <w:rPr>
          <w:rFonts w:eastAsia="Calibri"/>
          <w:szCs w:val="26"/>
          <w:lang w:eastAsia="en-US"/>
        </w:rPr>
        <w:t xml:space="preserve"> </w:t>
      </w:r>
      <w:r w:rsidR="00416DCE" w:rsidRPr="00EA79F7">
        <w:rPr>
          <w:rFonts w:eastAsia="Calibri"/>
          <w:szCs w:val="26"/>
          <w:lang w:eastAsia="en-US"/>
        </w:rPr>
        <w:t>Ливенского района</w:t>
      </w:r>
      <w:r w:rsidRPr="00EA79F7">
        <w:rPr>
          <w:rFonts w:eastAsia="Calibri"/>
          <w:szCs w:val="26"/>
          <w:lang w:eastAsia="en-US"/>
        </w:rPr>
        <w:t>), на расчетный срок</w:t>
      </w:r>
      <w:r w:rsidRPr="00EA79F7">
        <w:rPr>
          <w:szCs w:val="26"/>
        </w:rPr>
        <w:t xml:space="preserve"> представлено</w:t>
      </w:r>
      <w:r w:rsidR="00B33A6C" w:rsidRPr="00EA79F7">
        <w:t xml:space="preserve"> в таблице 4</w:t>
      </w:r>
      <w:r w:rsidR="0002753A">
        <w:t>9</w:t>
      </w:r>
      <w:r w:rsidR="00B33A6C" w:rsidRPr="00EA79F7">
        <w:t>.</w:t>
      </w:r>
    </w:p>
    <w:p w14:paraId="778C774B" w14:textId="5E6B0C80" w:rsidR="00B33A6C" w:rsidRPr="00EA79F7" w:rsidRDefault="00B33A6C" w:rsidP="00677949">
      <w:pPr>
        <w:keepNext/>
        <w:tabs>
          <w:tab w:val="left" w:pos="709"/>
        </w:tabs>
        <w:jc w:val="right"/>
      </w:pPr>
      <w:r w:rsidRPr="00EA79F7">
        <w:t>Таблица 4</w:t>
      </w:r>
      <w:r w:rsidR="0002753A">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6741"/>
        <w:gridCol w:w="1906"/>
      </w:tblGrid>
      <w:tr w:rsidR="00EA79F7" w:rsidRPr="00EA79F7" w14:paraId="51B7885D" w14:textId="77777777" w:rsidTr="00B33A6C">
        <w:trPr>
          <w:cantSplit/>
          <w:jc w:val="center"/>
        </w:trPr>
        <w:tc>
          <w:tcPr>
            <w:tcW w:w="373" w:type="pct"/>
            <w:shd w:val="clear" w:color="auto" w:fill="D9E2F3" w:themeFill="accent1" w:themeFillTint="33"/>
            <w:vAlign w:val="center"/>
          </w:tcPr>
          <w:p w14:paraId="62C97E97" w14:textId="77777777" w:rsidR="00B33A6C" w:rsidRPr="00EA79F7" w:rsidRDefault="00B33A6C" w:rsidP="00677949">
            <w:pPr>
              <w:pStyle w:val="18"/>
              <w:keepNext/>
              <w:tabs>
                <w:tab w:val="left" w:pos="709"/>
              </w:tabs>
              <w:spacing w:line="240" w:lineRule="auto"/>
              <w:ind w:firstLine="0"/>
              <w:rPr>
                <w:rFonts w:ascii="Times New Roman" w:hAnsi="Times New Roman" w:cs="Times New Roman"/>
                <w:b w:val="0"/>
                <w:sz w:val="24"/>
                <w:szCs w:val="24"/>
              </w:rPr>
            </w:pPr>
            <w:bookmarkStart w:id="43" w:name="_Hlk80884226"/>
            <w:r w:rsidRPr="00EA79F7">
              <w:rPr>
                <w:rFonts w:ascii="Times New Roman" w:hAnsi="Times New Roman" w:cs="Times New Roman"/>
                <w:b w:val="0"/>
                <w:sz w:val="24"/>
                <w:szCs w:val="24"/>
              </w:rPr>
              <w:t>№</w:t>
            </w:r>
          </w:p>
        </w:tc>
        <w:tc>
          <w:tcPr>
            <w:tcW w:w="3607" w:type="pct"/>
            <w:shd w:val="clear" w:color="auto" w:fill="D9E2F3" w:themeFill="accent1" w:themeFillTint="33"/>
            <w:vAlign w:val="center"/>
          </w:tcPr>
          <w:p w14:paraId="670A5AEB" w14:textId="77777777" w:rsidR="00B33A6C" w:rsidRPr="00EA79F7" w:rsidRDefault="00B33A6C" w:rsidP="00677949">
            <w:pPr>
              <w:keepNext/>
              <w:tabs>
                <w:tab w:val="left" w:pos="709"/>
              </w:tabs>
              <w:ind w:firstLine="0"/>
              <w:jc w:val="center"/>
              <w:rPr>
                <w:bCs/>
                <w:sz w:val="24"/>
              </w:rPr>
            </w:pPr>
            <w:r w:rsidRPr="00EA79F7">
              <w:rPr>
                <w:bCs/>
                <w:sz w:val="24"/>
              </w:rPr>
              <w:t>Наименование мероприятия</w:t>
            </w:r>
          </w:p>
        </w:tc>
        <w:tc>
          <w:tcPr>
            <w:tcW w:w="1020" w:type="pct"/>
            <w:shd w:val="clear" w:color="auto" w:fill="D9E2F3" w:themeFill="accent1" w:themeFillTint="33"/>
            <w:vAlign w:val="center"/>
          </w:tcPr>
          <w:p w14:paraId="134ED113" w14:textId="77777777" w:rsidR="00B33A6C" w:rsidRPr="00EA79F7" w:rsidRDefault="00B33A6C" w:rsidP="00677949">
            <w:pPr>
              <w:keepNext/>
              <w:tabs>
                <w:tab w:val="left" w:pos="709"/>
              </w:tabs>
              <w:ind w:firstLine="0"/>
              <w:jc w:val="center"/>
              <w:rPr>
                <w:bCs/>
                <w:sz w:val="24"/>
              </w:rPr>
            </w:pPr>
            <w:r w:rsidRPr="00EA79F7">
              <w:rPr>
                <w:bCs/>
                <w:sz w:val="24"/>
              </w:rPr>
              <w:t>Сроки реализации</w:t>
            </w:r>
          </w:p>
        </w:tc>
      </w:tr>
      <w:tr w:rsidR="00EA79F7" w:rsidRPr="00EA79F7" w14:paraId="4B3CAFB0" w14:textId="77777777" w:rsidTr="00B33A6C">
        <w:trPr>
          <w:cantSplit/>
          <w:jc w:val="center"/>
        </w:trPr>
        <w:tc>
          <w:tcPr>
            <w:tcW w:w="373" w:type="pct"/>
            <w:vAlign w:val="center"/>
          </w:tcPr>
          <w:p w14:paraId="08F7360C" w14:textId="77777777" w:rsidR="00B33A6C" w:rsidRPr="00EA79F7" w:rsidRDefault="00B33A6C" w:rsidP="00677949">
            <w:pPr>
              <w:tabs>
                <w:tab w:val="left" w:pos="709"/>
              </w:tabs>
              <w:ind w:firstLine="0"/>
              <w:jc w:val="center"/>
              <w:rPr>
                <w:sz w:val="24"/>
              </w:rPr>
            </w:pPr>
            <w:r w:rsidRPr="00EA79F7">
              <w:rPr>
                <w:sz w:val="24"/>
              </w:rPr>
              <w:t>1</w:t>
            </w:r>
          </w:p>
        </w:tc>
        <w:tc>
          <w:tcPr>
            <w:tcW w:w="3607" w:type="pct"/>
            <w:vAlign w:val="center"/>
          </w:tcPr>
          <w:p w14:paraId="0EE1312C" w14:textId="71CCE20A" w:rsidR="00B33A6C" w:rsidRPr="00EA79F7" w:rsidRDefault="00416DCE" w:rsidP="00677949">
            <w:pPr>
              <w:tabs>
                <w:tab w:val="left" w:pos="709"/>
              </w:tabs>
              <w:autoSpaceDE w:val="0"/>
              <w:ind w:firstLine="0"/>
              <w:rPr>
                <w:sz w:val="24"/>
                <w:szCs w:val="24"/>
              </w:rPr>
            </w:pPr>
            <w:r w:rsidRPr="00EA79F7">
              <w:rPr>
                <w:sz w:val="24"/>
                <w:szCs w:val="24"/>
              </w:rPr>
              <w:t>Строительство «южного» обхода г. Ливны, включающее реконструкцию участка автодороги Ливны – Екатериновка подъезд к с. Сергиевское и строительство 4-х мостовых переходов, так как существующий обход частично утратил свое первоначальное назначение и, по существу, превратился во внутригородскую магистраль. Трасса обхода проектируется с таким расчетом, чтобы не закрывать возможность дальнейшего территориального развития города: размещения новых селитебных, промышленных и рекреационных зон. Реализация этого предложения потребует строительства 25,5</w:t>
            </w:r>
            <w:r w:rsidR="00B94F03" w:rsidRPr="00EA79F7">
              <w:rPr>
                <w:sz w:val="24"/>
                <w:szCs w:val="24"/>
              </w:rPr>
              <w:t> </w:t>
            </w:r>
            <w:r w:rsidRPr="00EA79F7">
              <w:rPr>
                <w:sz w:val="24"/>
                <w:szCs w:val="24"/>
              </w:rPr>
              <w:t>км участка автодороги и реконструкции участка автодороги Ливны – Екатериновка – Сергиевское (2,2</w:t>
            </w:r>
            <w:r w:rsidR="00B94F03" w:rsidRPr="00EA79F7">
              <w:rPr>
                <w:sz w:val="24"/>
                <w:szCs w:val="24"/>
              </w:rPr>
              <w:t> </w:t>
            </w:r>
            <w:r w:rsidRPr="00EA79F7">
              <w:rPr>
                <w:sz w:val="24"/>
                <w:szCs w:val="24"/>
              </w:rPr>
              <w:t xml:space="preserve">км), а </w:t>
            </w:r>
            <w:r w:rsidR="00B94F03" w:rsidRPr="00EA79F7">
              <w:rPr>
                <w:sz w:val="24"/>
                <w:szCs w:val="24"/>
              </w:rPr>
              <w:t>также строительства</w:t>
            </w:r>
            <w:r w:rsidRPr="00EA79F7">
              <w:rPr>
                <w:sz w:val="24"/>
                <w:szCs w:val="24"/>
              </w:rPr>
              <w:t xml:space="preserve"> 4-х мостовых переходов.</w:t>
            </w:r>
          </w:p>
        </w:tc>
        <w:tc>
          <w:tcPr>
            <w:tcW w:w="1020" w:type="pct"/>
            <w:vAlign w:val="center"/>
          </w:tcPr>
          <w:p w14:paraId="70280B0C" w14:textId="787E69F8" w:rsidR="00B33A6C" w:rsidRPr="00EA79F7" w:rsidRDefault="00B94F03" w:rsidP="00677949">
            <w:pPr>
              <w:tabs>
                <w:tab w:val="left" w:pos="709"/>
              </w:tabs>
              <w:ind w:firstLine="0"/>
              <w:jc w:val="center"/>
              <w:rPr>
                <w:sz w:val="24"/>
              </w:rPr>
            </w:pPr>
            <w:r w:rsidRPr="00EA79F7">
              <w:rPr>
                <w:sz w:val="24"/>
              </w:rPr>
              <w:t>Расчетный срок</w:t>
            </w:r>
          </w:p>
        </w:tc>
      </w:tr>
      <w:tr w:rsidR="00EA79F7" w:rsidRPr="00EA79F7" w14:paraId="26AAC066" w14:textId="77777777" w:rsidTr="00B33A6C">
        <w:trPr>
          <w:cantSplit/>
          <w:jc w:val="center"/>
        </w:trPr>
        <w:tc>
          <w:tcPr>
            <w:tcW w:w="373" w:type="pct"/>
            <w:vAlign w:val="center"/>
          </w:tcPr>
          <w:p w14:paraId="3EB8E356" w14:textId="0BD7EA1D" w:rsidR="00B11468" w:rsidRPr="00EA79F7" w:rsidRDefault="00B11468" w:rsidP="00B11468">
            <w:pPr>
              <w:tabs>
                <w:tab w:val="left" w:pos="709"/>
              </w:tabs>
              <w:ind w:firstLine="0"/>
              <w:jc w:val="center"/>
              <w:rPr>
                <w:sz w:val="24"/>
              </w:rPr>
            </w:pPr>
            <w:r w:rsidRPr="00EA79F7">
              <w:rPr>
                <w:sz w:val="24"/>
              </w:rPr>
              <w:t>2</w:t>
            </w:r>
          </w:p>
        </w:tc>
        <w:tc>
          <w:tcPr>
            <w:tcW w:w="3607" w:type="pct"/>
            <w:vAlign w:val="center"/>
          </w:tcPr>
          <w:p w14:paraId="55F61E20" w14:textId="181709D1" w:rsidR="00B11468" w:rsidRPr="00EA79F7" w:rsidRDefault="00B11468" w:rsidP="00B11468">
            <w:pPr>
              <w:tabs>
                <w:tab w:val="left" w:pos="709"/>
              </w:tabs>
              <w:autoSpaceDE w:val="0"/>
              <w:ind w:firstLine="0"/>
              <w:rPr>
                <w:sz w:val="24"/>
                <w:szCs w:val="24"/>
              </w:rPr>
            </w:pPr>
            <w:r w:rsidRPr="00EA79F7">
              <w:rPr>
                <w:sz w:val="24"/>
                <w:szCs w:val="24"/>
              </w:rPr>
              <w:t>Строительство кафе на 20 посадочных мест западнее д. </w:t>
            </w:r>
            <w:proofErr w:type="spellStart"/>
            <w:r w:rsidRPr="00EA79F7">
              <w:rPr>
                <w:sz w:val="24"/>
                <w:szCs w:val="24"/>
              </w:rPr>
              <w:t>Постояльская</w:t>
            </w:r>
            <w:proofErr w:type="spellEnd"/>
            <w:r w:rsidRPr="00EA79F7">
              <w:rPr>
                <w:sz w:val="24"/>
                <w:szCs w:val="24"/>
              </w:rPr>
              <w:t>.</w:t>
            </w:r>
          </w:p>
        </w:tc>
        <w:tc>
          <w:tcPr>
            <w:tcW w:w="1020" w:type="pct"/>
            <w:vAlign w:val="center"/>
          </w:tcPr>
          <w:p w14:paraId="5DEEA131" w14:textId="46E044DB" w:rsidR="00B11468" w:rsidRPr="00EA79F7" w:rsidRDefault="00B11468" w:rsidP="00B11468">
            <w:pPr>
              <w:tabs>
                <w:tab w:val="left" w:pos="709"/>
              </w:tabs>
              <w:ind w:firstLine="0"/>
              <w:jc w:val="center"/>
              <w:rPr>
                <w:sz w:val="24"/>
              </w:rPr>
            </w:pPr>
            <w:r w:rsidRPr="00EA79F7">
              <w:rPr>
                <w:sz w:val="24"/>
                <w:szCs w:val="24"/>
              </w:rPr>
              <w:t>Первая очередь</w:t>
            </w:r>
          </w:p>
        </w:tc>
      </w:tr>
      <w:tr w:rsidR="00B11468" w:rsidRPr="00EA79F7" w14:paraId="3D947567" w14:textId="77777777" w:rsidTr="00B33A6C">
        <w:trPr>
          <w:cantSplit/>
          <w:jc w:val="center"/>
        </w:trPr>
        <w:tc>
          <w:tcPr>
            <w:tcW w:w="373" w:type="pct"/>
            <w:vAlign w:val="center"/>
          </w:tcPr>
          <w:p w14:paraId="73B7E7E6" w14:textId="5643EF68" w:rsidR="00B11468" w:rsidRPr="00EA79F7" w:rsidRDefault="00B11468" w:rsidP="00B11468">
            <w:pPr>
              <w:tabs>
                <w:tab w:val="left" w:pos="709"/>
              </w:tabs>
              <w:ind w:firstLine="0"/>
              <w:jc w:val="center"/>
              <w:rPr>
                <w:sz w:val="24"/>
              </w:rPr>
            </w:pPr>
            <w:r w:rsidRPr="00EA79F7">
              <w:rPr>
                <w:sz w:val="24"/>
              </w:rPr>
              <w:t>3</w:t>
            </w:r>
          </w:p>
        </w:tc>
        <w:tc>
          <w:tcPr>
            <w:tcW w:w="3607" w:type="pct"/>
            <w:vAlign w:val="center"/>
          </w:tcPr>
          <w:p w14:paraId="714850D9" w14:textId="385B66D6" w:rsidR="00B11468" w:rsidRPr="00EA79F7" w:rsidRDefault="00B11468" w:rsidP="00B11468">
            <w:pPr>
              <w:tabs>
                <w:tab w:val="left" w:pos="709"/>
              </w:tabs>
              <w:autoSpaceDE w:val="0"/>
              <w:ind w:firstLine="0"/>
              <w:rPr>
                <w:sz w:val="24"/>
                <w:szCs w:val="24"/>
              </w:rPr>
            </w:pPr>
            <w:r w:rsidRPr="00EA79F7">
              <w:rPr>
                <w:sz w:val="24"/>
                <w:szCs w:val="24"/>
              </w:rPr>
              <w:t>Строительство мини-мотеля западнее д. </w:t>
            </w:r>
            <w:proofErr w:type="spellStart"/>
            <w:r w:rsidRPr="00EA79F7">
              <w:rPr>
                <w:sz w:val="24"/>
                <w:szCs w:val="24"/>
              </w:rPr>
              <w:t>Постояльская</w:t>
            </w:r>
            <w:proofErr w:type="spellEnd"/>
            <w:r w:rsidRPr="00EA79F7">
              <w:rPr>
                <w:sz w:val="24"/>
                <w:szCs w:val="24"/>
              </w:rPr>
              <w:t>.</w:t>
            </w:r>
          </w:p>
        </w:tc>
        <w:tc>
          <w:tcPr>
            <w:tcW w:w="1020" w:type="pct"/>
            <w:vAlign w:val="center"/>
          </w:tcPr>
          <w:p w14:paraId="7E527D0E" w14:textId="2584F89C" w:rsidR="00B11468" w:rsidRPr="00EA79F7" w:rsidRDefault="00B11468" w:rsidP="00B11468">
            <w:pPr>
              <w:tabs>
                <w:tab w:val="left" w:pos="709"/>
              </w:tabs>
              <w:ind w:firstLine="0"/>
              <w:jc w:val="center"/>
              <w:rPr>
                <w:sz w:val="24"/>
              </w:rPr>
            </w:pPr>
            <w:r w:rsidRPr="00EA79F7">
              <w:rPr>
                <w:sz w:val="24"/>
                <w:szCs w:val="24"/>
              </w:rPr>
              <w:t>Первая очередь</w:t>
            </w:r>
          </w:p>
        </w:tc>
      </w:tr>
      <w:bookmarkEnd w:id="43"/>
    </w:tbl>
    <w:p w14:paraId="690BCAC0" w14:textId="77777777" w:rsidR="00B33A6C" w:rsidRPr="00EA79F7" w:rsidRDefault="00B33A6C" w:rsidP="00677949">
      <w:pPr>
        <w:tabs>
          <w:tab w:val="left" w:pos="709"/>
        </w:tabs>
      </w:pPr>
    </w:p>
    <w:p w14:paraId="046E1779" w14:textId="77777777" w:rsidR="00B33A6C" w:rsidRPr="00EA79F7" w:rsidRDefault="00B33A6C" w:rsidP="00677949">
      <w:pPr>
        <w:pStyle w:val="1"/>
        <w:tabs>
          <w:tab w:val="left" w:pos="709"/>
        </w:tabs>
      </w:pPr>
      <w:bookmarkStart w:id="44" w:name="_Toc91242223"/>
      <w:r w:rsidRPr="00EA79F7">
        <w:t>6. ПЕРЕЧЕНЬ И ХАРАКТЕРИСТИКА ОСНОВНЫХ ФАКТОРОВ РИСКА ВОЗНИКНОВЕНИЯ ЧРЕЗВЫЧАЙНЫХ СИТУАЦИЙ ПРИРОДНОГО И ТЕХНОГЕННОГО ХАРАКТЕРА</w:t>
      </w:r>
      <w:bookmarkEnd w:id="44"/>
    </w:p>
    <w:p w14:paraId="6DE7CBBE" w14:textId="7080353A" w:rsidR="00550A03" w:rsidRPr="00EA79F7" w:rsidRDefault="00550A03" w:rsidP="00677949">
      <w:pPr>
        <w:tabs>
          <w:tab w:val="left" w:pos="709"/>
        </w:tabs>
      </w:pPr>
    </w:p>
    <w:p w14:paraId="63E22E15" w14:textId="77777777" w:rsidR="00FD597C" w:rsidRPr="00EA79F7" w:rsidRDefault="00FD597C" w:rsidP="00677949">
      <w:pPr>
        <w:pStyle w:val="2"/>
        <w:tabs>
          <w:tab w:val="left" w:pos="709"/>
        </w:tabs>
      </w:pPr>
      <w:r w:rsidRPr="00EA79F7">
        <w:t>6.1. Классификация чрезвычайных ситуаций</w:t>
      </w:r>
    </w:p>
    <w:p w14:paraId="770EBC5C" w14:textId="77777777" w:rsidR="00FD597C" w:rsidRPr="00EA79F7" w:rsidRDefault="00FD597C" w:rsidP="00677949">
      <w:pPr>
        <w:tabs>
          <w:tab w:val="left" w:pos="709"/>
        </w:tabs>
        <w:rPr>
          <w:iCs/>
        </w:rPr>
      </w:pPr>
      <w:r w:rsidRPr="00EA79F7">
        <w:rPr>
          <w:bCs/>
        </w:rPr>
        <w:t>Чрезвычайная ситуация</w:t>
      </w:r>
      <w:r w:rsidRPr="00EA79F7">
        <w:t xml:space="preserve"> – </w:t>
      </w:r>
      <w:r w:rsidRPr="00EA79F7">
        <w:rPr>
          <w:iCs/>
        </w:rPr>
        <w:t xml:space="preserve">обстановка на определенной территории или акватории, сложившаяся в результате аварии, опасного природного явления, </w:t>
      </w:r>
      <w:r w:rsidRPr="00EA79F7">
        <w:rPr>
          <w:iCs/>
        </w:rPr>
        <w:lastRenderedPageBreak/>
        <w:t>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0B5D025F" w14:textId="77777777" w:rsidR="00FD597C" w:rsidRPr="00EA79F7" w:rsidRDefault="00FD597C" w:rsidP="00677949">
      <w:pPr>
        <w:tabs>
          <w:tab w:val="left" w:pos="709"/>
        </w:tabs>
        <w:rPr>
          <w:iCs/>
        </w:rPr>
      </w:pPr>
      <w:r w:rsidRPr="00EA79F7">
        <w:rPr>
          <w:iCs/>
        </w:rPr>
        <w:t>Возникновение аварий и катастроф природного и техногенного характера оказывает негативное влияние на обстановку на территории поселения. Поскольку ЧС возникает, как правило, непредвиденно, необходимо принятие всех возможных мер по защите от них населения и территорий.</w:t>
      </w:r>
    </w:p>
    <w:p w14:paraId="0A30AE30" w14:textId="77777777" w:rsidR="00FD597C" w:rsidRPr="00EA79F7" w:rsidRDefault="00FD597C" w:rsidP="00677949">
      <w:pPr>
        <w:tabs>
          <w:tab w:val="left" w:pos="709"/>
        </w:tabs>
        <w:rPr>
          <w:iCs/>
        </w:rPr>
      </w:pPr>
      <w:r w:rsidRPr="00EA79F7">
        <w:rPr>
          <w:iCs/>
        </w:rPr>
        <w:t>По количеству пострадавших и максимальному ущербу имущества 1-е место занимают дорожно-транспортные происшествия, 2-е место – пожары, 3-е место – происшествия, связанные с погодными условиями. Так же практически на всей территории Ливенского района развиты экзогенно-геологические процессы. Сами по себе они не вносят заметные изменения в жизнедеятельность поселения, но могут стать косвенной причиной возникновения чрезвычайной ситуации (такой как деформация грунта в районе прохождения элементов транспортной инфраструктуры).</w:t>
      </w:r>
    </w:p>
    <w:p w14:paraId="08971958" w14:textId="77777777" w:rsidR="00FD597C" w:rsidRPr="00EA79F7" w:rsidRDefault="00FD597C" w:rsidP="00677949">
      <w:pPr>
        <w:tabs>
          <w:tab w:val="left" w:pos="709"/>
        </w:tabs>
        <w:rPr>
          <w:iCs/>
        </w:rPr>
      </w:pPr>
      <w:r w:rsidRPr="00EA79F7">
        <w:rPr>
          <w:iCs/>
        </w:rPr>
        <w:t xml:space="preserve">Индивидуальный риск гибели человека на территории Орловской области имеет следующие показатели: </w:t>
      </w:r>
    </w:p>
    <w:p w14:paraId="27B3F766" w14:textId="77777777" w:rsidR="00FD597C" w:rsidRPr="00EA79F7" w:rsidRDefault="00FD597C" w:rsidP="005704FA">
      <w:pPr>
        <w:pStyle w:val="a"/>
        <w:numPr>
          <w:ilvl w:val="0"/>
          <w:numId w:val="67"/>
        </w:numPr>
        <w:tabs>
          <w:tab w:val="left" w:pos="709"/>
        </w:tabs>
        <w:ind w:left="0" w:firstLine="709"/>
      </w:pPr>
      <w:r w:rsidRPr="00EA79F7">
        <w:t>риск гибели человека в транспортных авариях – 1,8×10-4 случаев в год;</w:t>
      </w:r>
    </w:p>
    <w:p w14:paraId="3E26C0E6" w14:textId="77777777" w:rsidR="00FD597C" w:rsidRPr="00EA79F7" w:rsidRDefault="00FD597C" w:rsidP="005704FA">
      <w:pPr>
        <w:pStyle w:val="a"/>
        <w:numPr>
          <w:ilvl w:val="0"/>
          <w:numId w:val="67"/>
        </w:numPr>
        <w:tabs>
          <w:tab w:val="left" w:pos="709"/>
        </w:tabs>
        <w:ind w:left="0" w:firstLine="709"/>
      </w:pPr>
      <w:r w:rsidRPr="00EA79F7">
        <w:t>риск гибели человека от пожара – 1,6×10-5 случаев;</w:t>
      </w:r>
    </w:p>
    <w:p w14:paraId="6FC2FDE9" w14:textId="77777777" w:rsidR="00FD597C" w:rsidRPr="00EA79F7" w:rsidRDefault="00FD597C" w:rsidP="005704FA">
      <w:pPr>
        <w:pStyle w:val="a"/>
        <w:numPr>
          <w:ilvl w:val="0"/>
          <w:numId w:val="67"/>
        </w:numPr>
        <w:tabs>
          <w:tab w:val="left" w:pos="709"/>
        </w:tabs>
        <w:ind w:left="0" w:firstLine="709"/>
      </w:pPr>
      <w:r w:rsidRPr="00EA79F7">
        <w:t>риск гибели человека от негативного воздействия погодных условий – 5,6×10-6 случаев.</w:t>
      </w:r>
    </w:p>
    <w:p w14:paraId="2693C2FD" w14:textId="77777777" w:rsidR="00FD597C" w:rsidRPr="00EA79F7" w:rsidRDefault="00FD597C" w:rsidP="00677949">
      <w:pPr>
        <w:tabs>
          <w:tab w:val="left" w:pos="709"/>
        </w:tabs>
        <w:rPr>
          <w:iCs/>
        </w:rPr>
      </w:pPr>
      <w:r w:rsidRPr="00EA79F7">
        <w:rPr>
          <w:iCs/>
        </w:rPr>
        <w:t>Предельно допустимый социальный риск в Российской Федерации принимается на уровне 10</w:t>
      </w:r>
      <w:r w:rsidRPr="00EA79F7">
        <w:rPr>
          <w:iCs/>
          <w:vertAlign w:val="superscript"/>
        </w:rPr>
        <w:t>-4</w:t>
      </w:r>
      <w:r w:rsidRPr="00EA79F7">
        <w:rPr>
          <w:iCs/>
        </w:rPr>
        <w:t xml:space="preserve"> случаев.</w:t>
      </w:r>
    </w:p>
    <w:p w14:paraId="0DAC3AC1" w14:textId="77777777" w:rsidR="00FD597C" w:rsidRPr="00EA79F7" w:rsidRDefault="00FD597C" w:rsidP="00677949">
      <w:pPr>
        <w:tabs>
          <w:tab w:val="left" w:pos="709"/>
        </w:tabs>
      </w:pPr>
      <w:r w:rsidRPr="00EA79F7">
        <w:t>Чрезвычайные ситуации классифицируются в зависимости:</w:t>
      </w:r>
    </w:p>
    <w:p w14:paraId="2356C599" w14:textId="77777777" w:rsidR="00FD597C" w:rsidRPr="00EA79F7" w:rsidRDefault="00FD597C" w:rsidP="005704FA">
      <w:pPr>
        <w:pStyle w:val="a"/>
        <w:numPr>
          <w:ilvl w:val="1"/>
          <w:numId w:val="66"/>
        </w:numPr>
        <w:tabs>
          <w:tab w:val="clear" w:pos="1080"/>
          <w:tab w:val="left" w:pos="709"/>
        </w:tabs>
        <w:ind w:left="0" w:firstLine="709"/>
      </w:pPr>
      <w:r w:rsidRPr="00EA79F7">
        <w:t>количество людей, пострадавших в этих ситуациях;</w:t>
      </w:r>
    </w:p>
    <w:p w14:paraId="52E73CFF" w14:textId="77777777" w:rsidR="00FD597C" w:rsidRPr="00EA79F7" w:rsidRDefault="00FD597C" w:rsidP="005704FA">
      <w:pPr>
        <w:pStyle w:val="a"/>
        <w:numPr>
          <w:ilvl w:val="1"/>
          <w:numId w:val="66"/>
        </w:numPr>
        <w:tabs>
          <w:tab w:val="clear" w:pos="1080"/>
          <w:tab w:val="left" w:pos="709"/>
        </w:tabs>
        <w:ind w:left="0" w:firstLine="709"/>
      </w:pPr>
      <w:r w:rsidRPr="00EA79F7">
        <w:t>количество людей, которые оказались в нарушенных условиях жизнедеятельности;</w:t>
      </w:r>
    </w:p>
    <w:p w14:paraId="0C1BE83E" w14:textId="77777777" w:rsidR="00FD597C" w:rsidRPr="00EA79F7" w:rsidRDefault="00FD597C" w:rsidP="005704FA">
      <w:pPr>
        <w:pStyle w:val="a"/>
        <w:numPr>
          <w:ilvl w:val="1"/>
          <w:numId w:val="66"/>
        </w:numPr>
        <w:tabs>
          <w:tab w:val="clear" w:pos="1080"/>
          <w:tab w:val="left" w:pos="709"/>
        </w:tabs>
        <w:ind w:left="0" w:firstLine="709"/>
      </w:pPr>
      <w:r w:rsidRPr="00EA79F7">
        <w:t>размер материального ущерба;</w:t>
      </w:r>
    </w:p>
    <w:p w14:paraId="25A951B1" w14:textId="77777777" w:rsidR="00FD597C" w:rsidRPr="00EA79F7" w:rsidRDefault="00FD597C" w:rsidP="005704FA">
      <w:pPr>
        <w:pStyle w:val="a"/>
        <w:numPr>
          <w:ilvl w:val="1"/>
          <w:numId w:val="66"/>
        </w:numPr>
        <w:tabs>
          <w:tab w:val="clear" w:pos="1080"/>
          <w:tab w:val="left" w:pos="709"/>
        </w:tabs>
        <w:ind w:left="0" w:firstLine="709"/>
      </w:pPr>
      <w:r w:rsidRPr="00EA79F7">
        <w:t>границы зон распространения поражающих факторов чрезвычайных ситуаций.</w:t>
      </w:r>
    </w:p>
    <w:p w14:paraId="6BAFAB7F" w14:textId="77777777" w:rsidR="00FD597C" w:rsidRPr="00EA79F7" w:rsidRDefault="00FD597C" w:rsidP="00677949">
      <w:pPr>
        <w:tabs>
          <w:tab w:val="left" w:pos="709"/>
        </w:tabs>
      </w:pPr>
      <w:r w:rsidRPr="00EA79F7">
        <w:t>По масштабу распространения и тяжести последствий ЧС подразделяются на:</w:t>
      </w:r>
    </w:p>
    <w:p w14:paraId="4D5309D1" w14:textId="77777777" w:rsidR="00FD597C" w:rsidRPr="00EA79F7" w:rsidRDefault="00FD597C" w:rsidP="005704FA">
      <w:pPr>
        <w:pStyle w:val="a"/>
        <w:numPr>
          <w:ilvl w:val="1"/>
          <w:numId w:val="68"/>
        </w:numPr>
        <w:tabs>
          <w:tab w:val="clear" w:pos="1080"/>
          <w:tab w:val="left" w:pos="709"/>
        </w:tabs>
        <w:ind w:left="0" w:firstLine="709"/>
      </w:pPr>
      <w:r w:rsidRPr="00EA79F7">
        <w:t>локальные;</w:t>
      </w:r>
    </w:p>
    <w:p w14:paraId="05AC794F" w14:textId="77777777" w:rsidR="00FD597C" w:rsidRPr="00EA79F7" w:rsidRDefault="00FD597C" w:rsidP="005704FA">
      <w:pPr>
        <w:pStyle w:val="a"/>
        <w:numPr>
          <w:ilvl w:val="1"/>
          <w:numId w:val="68"/>
        </w:numPr>
        <w:tabs>
          <w:tab w:val="clear" w:pos="1080"/>
          <w:tab w:val="left" w:pos="709"/>
        </w:tabs>
        <w:ind w:left="0" w:firstLine="709"/>
      </w:pPr>
      <w:r w:rsidRPr="00EA79F7">
        <w:t>объектовые;</w:t>
      </w:r>
    </w:p>
    <w:p w14:paraId="44B69222" w14:textId="77777777" w:rsidR="00FD597C" w:rsidRPr="00EA79F7" w:rsidRDefault="00FD597C" w:rsidP="005704FA">
      <w:pPr>
        <w:pStyle w:val="a"/>
        <w:numPr>
          <w:ilvl w:val="1"/>
          <w:numId w:val="68"/>
        </w:numPr>
        <w:tabs>
          <w:tab w:val="clear" w:pos="1080"/>
          <w:tab w:val="left" w:pos="709"/>
        </w:tabs>
        <w:ind w:left="0" w:firstLine="709"/>
      </w:pPr>
      <w:r w:rsidRPr="00EA79F7">
        <w:t>местные;</w:t>
      </w:r>
    </w:p>
    <w:p w14:paraId="2B10F24D" w14:textId="77777777" w:rsidR="00FD597C" w:rsidRPr="00EA79F7" w:rsidRDefault="00FD597C" w:rsidP="005704FA">
      <w:pPr>
        <w:pStyle w:val="a"/>
        <w:numPr>
          <w:ilvl w:val="1"/>
          <w:numId w:val="68"/>
        </w:numPr>
        <w:tabs>
          <w:tab w:val="clear" w:pos="1080"/>
          <w:tab w:val="left" w:pos="709"/>
        </w:tabs>
        <w:ind w:left="0" w:firstLine="709"/>
      </w:pPr>
      <w:r w:rsidRPr="00EA79F7">
        <w:t>территориальные;</w:t>
      </w:r>
    </w:p>
    <w:p w14:paraId="442C468B" w14:textId="77777777" w:rsidR="00FD597C" w:rsidRPr="00EA79F7" w:rsidRDefault="00FD597C" w:rsidP="005704FA">
      <w:pPr>
        <w:pStyle w:val="a"/>
        <w:numPr>
          <w:ilvl w:val="1"/>
          <w:numId w:val="68"/>
        </w:numPr>
        <w:tabs>
          <w:tab w:val="clear" w:pos="1080"/>
          <w:tab w:val="left" w:pos="709"/>
        </w:tabs>
        <w:ind w:left="0" w:firstLine="709"/>
      </w:pPr>
      <w:r w:rsidRPr="00EA79F7">
        <w:t>региональные;</w:t>
      </w:r>
    </w:p>
    <w:p w14:paraId="719B22C7" w14:textId="77777777" w:rsidR="00FD597C" w:rsidRPr="00EA79F7" w:rsidRDefault="00FD597C" w:rsidP="005704FA">
      <w:pPr>
        <w:pStyle w:val="a"/>
        <w:numPr>
          <w:ilvl w:val="1"/>
          <w:numId w:val="68"/>
        </w:numPr>
        <w:tabs>
          <w:tab w:val="clear" w:pos="1080"/>
          <w:tab w:val="left" w:pos="709"/>
        </w:tabs>
        <w:ind w:left="0" w:firstLine="709"/>
      </w:pPr>
      <w:r w:rsidRPr="00EA79F7">
        <w:t>федеральные;</w:t>
      </w:r>
    </w:p>
    <w:p w14:paraId="679215CA" w14:textId="77777777" w:rsidR="00FD597C" w:rsidRPr="00EA79F7" w:rsidRDefault="00FD597C" w:rsidP="005704FA">
      <w:pPr>
        <w:pStyle w:val="a"/>
        <w:numPr>
          <w:ilvl w:val="1"/>
          <w:numId w:val="68"/>
        </w:numPr>
        <w:tabs>
          <w:tab w:val="clear" w:pos="1080"/>
          <w:tab w:val="left" w:pos="709"/>
        </w:tabs>
        <w:ind w:left="0" w:firstLine="709"/>
      </w:pPr>
      <w:r w:rsidRPr="00EA79F7">
        <w:t>трансграничные.</w:t>
      </w:r>
    </w:p>
    <w:p w14:paraId="6A5ADCFE" w14:textId="77777777" w:rsidR="00FD597C" w:rsidRPr="00EA79F7" w:rsidRDefault="00FD597C" w:rsidP="00677949">
      <w:pPr>
        <w:tabs>
          <w:tab w:val="left" w:pos="709"/>
        </w:tabs>
        <w:rPr>
          <w:iCs/>
        </w:rPr>
      </w:pPr>
      <w:r w:rsidRPr="00EA79F7">
        <w:rPr>
          <w:iCs/>
        </w:rPr>
        <w:t xml:space="preserve">К локальной (частной) относится ЧС, в результате которой пострадало не более 10 человек, либо нарушены условия жизнедеятельности не более 100 человек. Материальный ущерб не должен превышать более 1 тыс. минимальных оплаты труда на день возникновения чрезвычайной ситуаций, и зона чрезвычайной ситуации не выходит территориально и организационно за пределы рабочего места или участка, малого отрезка дороги, усадьбы, квартиры. Объектовые ЧС ограничиваются пределами производственного или иного объекта и могут быть </w:t>
      </w:r>
      <w:r w:rsidRPr="00EA79F7">
        <w:rPr>
          <w:iCs/>
        </w:rPr>
        <w:lastRenderedPageBreak/>
        <w:t>ликвидированы его силами и ресурсами (в том числе силами специализированных формирований). 1-2 раза в год.</w:t>
      </w:r>
    </w:p>
    <w:p w14:paraId="3ADCEAB8" w14:textId="77777777" w:rsidR="00FD597C" w:rsidRPr="00EA79F7" w:rsidRDefault="00FD597C" w:rsidP="00677949">
      <w:pPr>
        <w:tabs>
          <w:tab w:val="left" w:pos="709"/>
        </w:tabs>
        <w:rPr>
          <w:iCs/>
        </w:rPr>
      </w:pPr>
      <w:r w:rsidRPr="00EA79F7">
        <w:rPr>
          <w:iCs/>
        </w:rPr>
        <w:t>К местной – относится чрезвычайная ситуация, в результате которой пострадало свыше 10, но не более 50 человек, либо нарушены условия жизнедеятельности свыше 100, но не более 300 человек. Материальный ущерб не должен быть свыше 1 тыс., но не более 5 тыс. минимальных оплаты труда на день возникновения чрезвычайной ситуации и зона чрезвычайной ситуации не выходит за пределы населенного пункта, города, района, области, края, республики и устраняются их силами, средствами и другими ресурсами. 1 раза в год.</w:t>
      </w:r>
    </w:p>
    <w:p w14:paraId="482564A4" w14:textId="77777777" w:rsidR="00FD597C" w:rsidRPr="00EA79F7" w:rsidRDefault="00FD597C" w:rsidP="00677949">
      <w:pPr>
        <w:tabs>
          <w:tab w:val="left" w:pos="709"/>
        </w:tabs>
        <w:rPr>
          <w:iCs/>
        </w:rPr>
      </w:pPr>
      <w:r w:rsidRPr="00EA79F7">
        <w:rPr>
          <w:iCs/>
        </w:rPr>
        <w:t>К территориальной относится чрезвычайная ситуация, в результате которой пострадало свыше 50, но не более 500 человек, либо нарушены условия жизнедеятельности свыше 300, но не более 500 человек. Материальный ущерб составляет свыше 5 тыс., не более 0,5 млн. минимальных размеров оплаты труда на день возникновения чрезвычайной ситуаций и зона чрезвычайной ситуации не выходит за пределы субъекта Российской Федерации 1 раза в год.</w:t>
      </w:r>
    </w:p>
    <w:p w14:paraId="5D92D293" w14:textId="77777777" w:rsidR="00FD597C" w:rsidRPr="00EA79F7" w:rsidRDefault="00FD597C" w:rsidP="00677949">
      <w:pPr>
        <w:tabs>
          <w:tab w:val="left" w:pos="709"/>
        </w:tabs>
        <w:rPr>
          <w:iCs/>
        </w:rPr>
      </w:pPr>
      <w:r w:rsidRPr="00EA79F7">
        <w:rPr>
          <w:iCs/>
        </w:rPr>
        <w:t>К региональной относится чрезвычайная ситуация, в результате которой пострадало свыше 50, но не более 500 человек, либо нарушены условия жизнедеятельности свыше 500, но не более 1000 человек. Материальный ущерб составляет свыше 0.5 млн., но не более 5 млн. минимальных оплаты труда на день возникновения чрезвычайной ситуации и зона ЧС распространяется на несколько областей (краев, республик) или экономических районов. Для ликвидации их последствий нужны объединенные усилия этих территорий, а также участие федеральных сил, средств и ресурсов.</w:t>
      </w:r>
    </w:p>
    <w:p w14:paraId="64A539ED" w14:textId="77777777" w:rsidR="00FD597C" w:rsidRPr="00EA79F7" w:rsidRDefault="00FD597C" w:rsidP="00677949">
      <w:pPr>
        <w:tabs>
          <w:tab w:val="left" w:pos="709"/>
        </w:tabs>
        <w:rPr>
          <w:iCs/>
        </w:rPr>
      </w:pPr>
      <w:r w:rsidRPr="00EA79F7">
        <w:rPr>
          <w:iCs/>
        </w:rPr>
        <w:t>К федеральной (национальной) относится чрезвычайная ситуация в результате которой пострадало свыше 500 человек, либо нарушены условия жизнедеятельности свыше 1000 человек, либо материальный ущерб составляет свыше 5 млн. минимальных размеров оплаты труда на день возникновения чрезвычайной ситуации и зона чрезвычайной ситуации охватывает обширную территорию страны, но не выходит за ее границы. Здесь задействуются силы, средства и ресурсы всего государства. Часто прибегают и к иностранной помощи. Менее 0,02 раза в год.</w:t>
      </w:r>
    </w:p>
    <w:p w14:paraId="31AC21D9" w14:textId="77777777" w:rsidR="00FD597C" w:rsidRPr="00EA79F7" w:rsidRDefault="00FD597C" w:rsidP="00677949">
      <w:pPr>
        <w:tabs>
          <w:tab w:val="left" w:pos="709"/>
        </w:tabs>
        <w:rPr>
          <w:iCs/>
        </w:rPr>
      </w:pPr>
      <w:r w:rsidRPr="00EA79F7">
        <w:rPr>
          <w:iCs/>
        </w:rPr>
        <w:t>Каждому виду чрезвычайных ситуаций свойственна своя скорость распространения опасности, являющаяся важной составляющей интенсивности протекания чрезвычайного события и характеризующая степень внезапности воздействия поражающих факторов. С этой точки зрения, такие события можно подразделить на внезапные (взрывы, транспортные аварии, землетрясения и т.д.), быстро- (пожары, выброс газообразных СДЯВ гидродинамические аварии с образованием волн прорыва, сель и др.), умеренно- (выброс радиоактивных веществ, аварии на коммунальных системах, извержения вулканов, половодья и пр.) и медленно распространяющейся опасностью (аварии на очистных сооружениях, засухи, эпидемии, экологические отклонения и т.п.).</w:t>
      </w:r>
    </w:p>
    <w:p w14:paraId="339B5920" w14:textId="77777777" w:rsidR="00FD597C" w:rsidRPr="00EA79F7" w:rsidRDefault="00FD597C" w:rsidP="00677949">
      <w:pPr>
        <w:pStyle w:val="3"/>
        <w:tabs>
          <w:tab w:val="left" w:pos="709"/>
        </w:tabs>
      </w:pPr>
      <w:r w:rsidRPr="00EA79F7">
        <w:t>6.1.1. Чрезвычайные ситуации природного характера</w:t>
      </w:r>
    </w:p>
    <w:p w14:paraId="69B6EB8D" w14:textId="77777777" w:rsidR="00FD597C" w:rsidRPr="00EA79F7" w:rsidRDefault="00FD597C" w:rsidP="00677949">
      <w:pPr>
        <w:tabs>
          <w:tab w:val="left" w:pos="709"/>
        </w:tabs>
        <w:rPr>
          <w:iCs/>
        </w:rPr>
      </w:pPr>
      <w:r w:rsidRPr="00EA79F7">
        <w:t>Природная чрезвычайная ситуация; природная ЧС –</w:t>
      </w:r>
      <w:r w:rsidRPr="00EA79F7">
        <w:rPr>
          <w:iCs/>
        </w:rPr>
        <w:t xml:space="preserve">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14:paraId="3FBE5260" w14:textId="77777777" w:rsidR="000E4942" w:rsidRPr="00EA79F7" w:rsidRDefault="000E4942" w:rsidP="00677949">
      <w:pPr>
        <w:tabs>
          <w:tab w:val="left" w:pos="709"/>
        </w:tabs>
        <w:rPr>
          <w:iCs/>
        </w:rPr>
      </w:pPr>
      <w:bookmarkStart w:id="45" w:name="_Hlk89972600"/>
      <w:r w:rsidRPr="00EA79F7">
        <w:rPr>
          <w:iCs/>
        </w:rPr>
        <w:lastRenderedPageBreak/>
        <w:t>На территории Ливенского района Орловской области риски возникновения природных ЧС, вызванных геофизическими, геологическими, опасными гидрометеорологическими явлениями, отсутствуют.</w:t>
      </w:r>
    </w:p>
    <w:bookmarkEnd w:id="45"/>
    <w:p w14:paraId="297772A4" w14:textId="2540F9F2" w:rsidR="00FD597C" w:rsidRPr="00EA79F7" w:rsidRDefault="00FD597C" w:rsidP="00677949">
      <w:pPr>
        <w:tabs>
          <w:tab w:val="left" w:pos="709"/>
        </w:tabs>
      </w:pPr>
      <w:r w:rsidRPr="00EA79F7">
        <w:t xml:space="preserve">Риск возникновения чрезвычайной ситуации природного характера на территории Орловской области, не превышает 1 раза в год, соответственно на территории Ливенского района и </w:t>
      </w:r>
      <w:r w:rsidR="00010C1F" w:rsidRPr="00EA79F7">
        <w:t>Речицкого</w:t>
      </w:r>
      <w:r w:rsidRPr="00EA79F7">
        <w:t xml:space="preserve"> сельского поселения этот показатель еще ниже.</w:t>
      </w:r>
    </w:p>
    <w:p w14:paraId="6675BF10" w14:textId="77777777" w:rsidR="00FD597C" w:rsidRPr="00EA79F7" w:rsidRDefault="00FD597C" w:rsidP="00677949">
      <w:pPr>
        <w:pStyle w:val="4"/>
        <w:tabs>
          <w:tab w:val="left" w:pos="709"/>
        </w:tabs>
      </w:pPr>
      <w:r w:rsidRPr="00EA79F7">
        <w:t>Метеорологические опасные явления</w:t>
      </w:r>
    </w:p>
    <w:p w14:paraId="4E2FBF93" w14:textId="7300B9AB" w:rsidR="00FD597C" w:rsidRPr="00EA79F7" w:rsidRDefault="00FD597C" w:rsidP="00677949">
      <w:pPr>
        <w:tabs>
          <w:tab w:val="left" w:pos="709"/>
        </w:tabs>
        <w:rPr>
          <w:iCs/>
        </w:rPr>
      </w:pPr>
      <w:r w:rsidRPr="00EA79F7">
        <w:rPr>
          <w:iCs/>
        </w:rPr>
        <w:t>Опасное метеорологическое явление – это природное явление, возникающее в атмосфере под действием различных природных факторов или их сочетаний, могущее оказать поражающее воздействие на людей, сельскохозяйственных животных и растения, объекты экономики.</w:t>
      </w:r>
    </w:p>
    <w:p w14:paraId="08991357" w14:textId="77777777" w:rsidR="000E4942" w:rsidRPr="00EA79F7" w:rsidRDefault="000E4942" w:rsidP="00677949">
      <w:pPr>
        <w:tabs>
          <w:tab w:val="left" w:pos="709"/>
        </w:tabs>
        <w:rPr>
          <w:iCs/>
        </w:rPr>
      </w:pPr>
      <w:bookmarkStart w:id="46" w:name="_Hlk89972615"/>
      <w:r w:rsidRPr="00EA79F7">
        <w:rPr>
          <w:iCs/>
        </w:rPr>
        <w:t>На территории Орловской области повсеместно существуют риски возникновения ЧС, вызванных метеорологическими явлениями, в том числе сильными ветрами, включая шквалы, очень сильными дождями, сильными ливнями, продолжительными сильными дождями, очень сильным снегом, крупным градом, сильными метелями, сильным морозом, сильной жарой, заморозками, засухой.</w:t>
      </w:r>
    </w:p>
    <w:bookmarkEnd w:id="46"/>
    <w:p w14:paraId="18D5406C" w14:textId="77777777" w:rsidR="00FD597C" w:rsidRPr="00EA79F7" w:rsidRDefault="00FD597C" w:rsidP="00677949">
      <w:pPr>
        <w:tabs>
          <w:tab w:val="left" w:pos="709"/>
        </w:tabs>
        <w:rPr>
          <w:i/>
          <w:iCs/>
        </w:rPr>
      </w:pPr>
      <w:r w:rsidRPr="00EA79F7">
        <w:rPr>
          <w:i/>
          <w:iCs/>
        </w:rPr>
        <w:t>Температура воздуха</w:t>
      </w:r>
    </w:p>
    <w:p w14:paraId="481536CA" w14:textId="70319619" w:rsidR="00FD597C" w:rsidRPr="00EA79F7" w:rsidRDefault="00FD597C" w:rsidP="00677949">
      <w:pPr>
        <w:tabs>
          <w:tab w:val="left" w:pos="709"/>
        </w:tabs>
        <w:rPr>
          <w:iCs/>
        </w:rPr>
      </w:pPr>
      <w:r w:rsidRPr="00EA79F7">
        <w:rPr>
          <w:iCs/>
        </w:rPr>
        <w:t xml:space="preserve">Абсолютный максимум температуры на территории </w:t>
      </w:r>
      <w:r w:rsidR="00010C1F" w:rsidRPr="00EA79F7">
        <w:rPr>
          <w:iCs/>
        </w:rPr>
        <w:t>Речицкого</w:t>
      </w:r>
      <w:r w:rsidRPr="00EA79F7">
        <w:rPr>
          <w:iCs/>
        </w:rPr>
        <w:t xml:space="preserve"> поселения отмечается в июле и может превышать +40ºС. Такие температуры бывают 1 раз в 40</w:t>
      </w:r>
      <w:r w:rsidRPr="00EA79F7">
        <w:rPr>
          <w:iCs/>
        </w:rPr>
        <w:noBreakHyphen/>
        <w:t>60 лет.</w:t>
      </w:r>
    </w:p>
    <w:p w14:paraId="70E3CF21" w14:textId="77777777" w:rsidR="00FD597C" w:rsidRPr="00EA79F7" w:rsidRDefault="00FD597C" w:rsidP="00677949">
      <w:pPr>
        <w:tabs>
          <w:tab w:val="left" w:pos="709"/>
        </w:tabs>
        <w:rPr>
          <w:iCs/>
        </w:rPr>
      </w:pPr>
      <w:r w:rsidRPr="00EA79F7">
        <w:rPr>
          <w:iCs/>
        </w:rPr>
        <w:t>Риск возникновения дней с температурой на 20</w:t>
      </w:r>
      <w:r w:rsidRPr="00EA79F7">
        <w:rPr>
          <w:iCs/>
          <w:vertAlign w:val="superscript"/>
        </w:rPr>
        <w:t>о</w:t>
      </w:r>
      <w:r w:rsidRPr="00EA79F7">
        <w:rPr>
          <w:iCs/>
        </w:rPr>
        <w:t>С ниже средней январской составляет более 1 в год.</w:t>
      </w:r>
    </w:p>
    <w:p w14:paraId="6E8E0678" w14:textId="79CF7FEF" w:rsidR="00FD597C" w:rsidRPr="00EA79F7" w:rsidRDefault="00FD597C" w:rsidP="00677949">
      <w:pPr>
        <w:tabs>
          <w:tab w:val="left" w:pos="709"/>
        </w:tabs>
        <w:rPr>
          <w:iCs/>
        </w:rPr>
      </w:pPr>
      <w:r w:rsidRPr="00EA79F7">
        <w:rPr>
          <w:iCs/>
        </w:rPr>
        <w:t xml:space="preserve">Наибольший урон от заморозков наносится сельскохозяйственным культурам, которые на территории </w:t>
      </w:r>
      <w:r w:rsidR="00010C1F" w:rsidRPr="00EA79F7">
        <w:rPr>
          <w:iCs/>
        </w:rPr>
        <w:t>Речицкого</w:t>
      </w:r>
      <w:r w:rsidRPr="00EA79F7">
        <w:rPr>
          <w:iCs/>
        </w:rPr>
        <w:t xml:space="preserve"> сельского поселения занимают почти 90 %.</w:t>
      </w:r>
    </w:p>
    <w:p w14:paraId="599B0F92" w14:textId="77777777" w:rsidR="00FD597C" w:rsidRPr="00EA79F7" w:rsidRDefault="00FD597C" w:rsidP="00677949">
      <w:pPr>
        <w:tabs>
          <w:tab w:val="left" w:pos="709"/>
        </w:tabs>
        <w:rPr>
          <w:iCs/>
        </w:rPr>
      </w:pPr>
      <w:r w:rsidRPr="00EA79F7">
        <w:t xml:space="preserve">Так же возможно возникновение аварии с масштабами ЧС муниципального характера на объектах ЖКХ из-за возможных резких перепадов температуры воздуха, возникновения комплексов неблагоприятных природных явлений в виде мокрого снега и сильного ветра, а также перегрузок электрических сетей и большой изношенности коммуникаций (более 70 %). </w:t>
      </w:r>
      <w:r w:rsidRPr="00EA79F7">
        <w:rPr>
          <w:iCs/>
        </w:rPr>
        <w:t>Поражающими факторами так же могут являться: температурная деформация ограждающих конструкций, замораживание и разрыв коммуникаций.</w:t>
      </w:r>
    </w:p>
    <w:p w14:paraId="2CB1361F" w14:textId="77777777" w:rsidR="00FD597C" w:rsidRPr="00EA79F7" w:rsidRDefault="00FD597C" w:rsidP="00677949">
      <w:pPr>
        <w:tabs>
          <w:tab w:val="left" w:pos="709"/>
        </w:tabs>
        <w:rPr>
          <w:i/>
        </w:rPr>
      </w:pPr>
      <w:r w:rsidRPr="00EA79F7">
        <w:rPr>
          <w:i/>
        </w:rPr>
        <w:t>Гололёд</w:t>
      </w:r>
    </w:p>
    <w:p w14:paraId="25761430" w14:textId="77777777" w:rsidR="00FD597C" w:rsidRPr="00EA79F7" w:rsidRDefault="00FD597C" w:rsidP="00677949">
      <w:pPr>
        <w:tabs>
          <w:tab w:val="left" w:pos="709"/>
        </w:tabs>
      </w:pPr>
      <w:r w:rsidRPr="00EA79F7">
        <w:t>Гололед – слой плотного льда, образующийся на земной поверхности и на предметах при замерзании переохлажденных капель дождя или тумана.</w:t>
      </w:r>
    </w:p>
    <w:p w14:paraId="3DF12F82" w14:textId="77777777" w:rsidR="00FD597C" w:rsidRPr="00EA79F7" w:rsidRDefault="00FD597C" w:rsidP="00677949">
      <w:pPr>
        <w:tabs>
          <w:tab w:val="left" w:pos="709"/>
        </w:tabs>
        <w:rPr>
          <w:iCs/>
        </w:rPr>
      </w:pPr>
      <w:r w:rsidRPr="00EA79F7">
        <w:rPr>
          <w:iCs/>
        </w:rPr>
        <w:t>Череда оттепелей и заморозков может спровоцировать образование гололеда. С появлением гололеда на дорогах поселения значительно повышается риск возникновения аварий на транспорте. Гололед с диаметром отложений более 200 мм несет угрозу деформации грунта (возникает просадка и морозное пучение грунта).</w:t>
      </w:r>
    </w:p>
    <w:p w14:paraId="68B85F4C" w14:textId="77777777" w:rsidR="00FD597C" w:rsidRPr="00EA79F7" w:rsidRDefault="00FD597C" w:rsidP="00677949">
      <w:pPr>
        <w:tabs>
          <w:tab w:val="left" w:pos="709"/>
        </w:tabs>
      </w:pPr>
      <w:proofErr w:type="spellStart"/>
      <w:r w:rsidRPr="00EA79F7">
        <w:t>Гололёдно-изморозевые</w:t>
      </w:r>
      <w:proofErr w:type="spellEnd"/>
      <w:r w:rsidRPr="00EA79F7">
        <w:t xml:space="preserve"> явления проявляются в виде гололёда, зернистой и кристаллической изморози, а также сложных отложений мокрого снега.</w:t>
      </w:r>
    </w:p>
    <w:p w14:paraId="042CD4FC" w14:textId="77777777" w:rsidR="00FD597C" w:rsidRPr="00EA79F7" w:rsidRDefault="00FD597C" w:rsidP="00677949">
      <w:pPr>
        <w:tabs>
          <w:tab w:val="left" w:pos="709"/>
        </w:tabs>
      </w:pPr>
      <w:r w:rsidRPr="00EA79F7">
        <w:t>Оледенение поверхностей автомобильных дорог и улично-дорожной сети несет угрозу жизни и здоровью людей.</w:t>
      </w:r>
    </w:p>
    <w:p w14:paraId="46F36A04" w14:textId="77777777" w:rsidR="00FD597C" w:rsidRPr="00EA79F7" w:rsidRDefault="00FD597C" w:rsidP="00677949">
      <w:pPr>
        <w:tabs>
          <w:tab w:val="left" w:pos="709"/>
        </w:tabs>
      </w:pPr>
      <w:r w:rsidRPr="00EA79F7">
        <w:t xml:space="preserve">Ущерб от </w:t>
      </w:r>
      <w:proofErr w:type="spellStart"/>
      <w:r w:rsidRPr="00EA79F7">
        <w:t>гололёдно-изморозевых</w:t>
      </w:r>
      <w:proofErr w:type="spellEnd"/>
      <w:r w:rsidRPr="00EA79F7">
        <w:t xml:space="preserve"> явлений обусловлен увеличением веса предметов и объектов, вследствие отложения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w:t>
      </w:r>
      <w:r w:rsidRPr="00EA79F7">
        <w:lastRenderedPageBreak/>
        <w:t xml:space="preserve">Возникновение </w:t>
      </w:r>
      <w:proofErr w:type="spellStart"/>
      <w:r w:rsidRPr="00EA79F7">
        <w:t>гололёдно-изморозевых</w:t>
      </w:r>
      <w:proofErr w:type="spellEnd"/>
      <w:r w:rsidRPr="00EA79F7">
        <w:t xml:space="preserve"> явлений во многом зависит от проникновения тёплого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14:paraId="0336E436" w14:textId="77777777" w:rsidR="00FD597C" w:rsidRPr="00EA79F7" w:rsidRDefault="00FD597C" w:rsidP="00677949">
      <w:pPr>
        <w:tabs>
          <w:tab w:val="left" w:pos="709"/>
        </w:tabs>
        <w:rPr>
          <w:i/>
        </w:rPr>
      </w:pPr>
      <w:r w:rsidRPr="00EA79F7">
        <w:rPr>
          <w:i/>
        </w:rPr>
        <w:t>Метели, снегопады</w:t>
      </w:r>
    </w:p>
    <w:p w14:paraId="6BDDAD67" w14:textId="77777777" w:rsidR="00FD597C" w:rsidRPr="00EA79F7" w:rsidRDefault="00FD597C" w:rsidP="00677949">
      <w:pPr>
        <w:tabs>
          <w:tab w:val="left" w:pos="709"/>
        </w:tabs>
        <w:rPr>
          <w:iCs/>
        </w:rPr>
      </w:pPr>
      <w:r w:rsidRPr="00EA79F7">
        <w:rPr>
          <w:iCs/>
        </w:rPr>
        <w:t>Метель – перенос снега над поверхностью земли сильным ветром, возможно с выпадением снега, приводящий к ухудшению видимости и заносу транспортных магистралей.</w:t>
      </w:r>
    </w:p>
    <w:p w14:paraId="325234B1" w14:textId="77777777" w:rsidR="00FD597C" w:rsidRPr="00EA79F7" w:rsidRDefault="00FD597C" w:rsidP="00677949">
      <w:pPr>
        <w:tabs>
          <w:tab w:val="left" w:pos="709"/>
        </w:tabs>
        <w:rPr>
          <w:bCs/>
        </w:rPr>
      </w:pPr>
      <w:r w:rsidRPr="00EA79F7">
        <w:rPr>
          <w:iCs/>
        </w:rPr>
        <w:t>Снег</w:t>
      </w:r>
      <w:r w:rsidRPr="00EA79F7">
        <w:rPr>
          <w:bCs/>
        </w:rPr>
        <w:t xml:space="preserve"> – твердые атмосферные осадки, состоящие из ледяных кристаллов или снежинок различной формы.</w:t>
      </w:r>
    </w:p>
    <w:p w14:paraId="16BC46D7" w14:textId="77777777" w:rsidR="00FD597C" w:rsidRPr="00EA79F7" w:rsidRDefault="00FD597C" w:rsidP="00677949">
      <w:pPr>
        <w:tabs>
          <w:tab w:val="left" w:pos="709"/>
        </w:tabs>
        <w:rPr>
          <w:iCs/>
        </w:rPr>
      </w:pPr>
      <w:r w:rsidRPr="00EA79F7">
        <w:rPr>
          <w:iCs/>
        </w:rPr>
        <w:t>В зимний период на территории поселения при скоростях ветра более 6 м/сек возникают метели. В среднем число дней с метелью составляет от 23 до 40 дней. Средняя продолжительность метелей 5-8 часов, максимальная – 50 часов.</w:t>
      </w:r>
    </w:p>
    <w:p w14:paraId="4FF66618" w14:textId="77777777" w:rsidR="00FD597C" w:rsidRPr="00EA79F7" w:rsidRDefault="00FD597C" w:rsidP="00677949">
      <w:pPr>
        <w:tabs>
          <w:tab w:val="left" w:pos="709"/>
        </w:tabs>
      </w:pPr>
      <w:r w:rsidRPr="00EA79F7">
        <w:rPr>
          <w:bCs/>
        </w:rPr>
        <w:t xml:space="preserve">Опасными считаются </w:t>
      </w:r>
      <w:r w:rsidRPr="00EA79F7">
        <w:t>снегопады</w:t>
      </w:r>
      <w:r w:rsidRPr="00EA79F7">
        <w:rPr>
          <w:iCs/>
        </w:rPr>
        <w:t>, превышающие</w:t>
      </w:r>
      <w:r w:rsidRPr="00EA79F7">
        <w:t xml:space="preserve"> 20 мм за 24 часа.</w:t>
      </w:r>
    </w:p>
    <w:p w14:paraId="3AB78534" w14:textId="77777777" w:rsidR="00FD597C" w:rsidRPr="00EA79F7" w:rsidRDefault="00FD597C" w:rsidP="00677949">
      <w:pPr>
        <w:tabs>
          <w:tab w:val="left" w:pos="709"/>
        </w:tabs>
      </w:pPr>
      <w:r w:rsidRPr="00EA79F7">
        <w:rPr>
          <w:iCs/>
        </w:rPr>
        <w:t xml:space="preserve">Сильные снегопады, метели приводят к снежным заносам на автомобильных дорогах, могут вызвать прекращение движения транспорта на автодорогах в течение 12 и более часов. Возможно нарушение жизнеобеспечения населения в населенных </w:t>
      </w:r>
      <w:r w:rsidRPr="00EA79F7">
        <w:t>пунктах (затрудненный подвоз продуктов питания для населения и кормов для сельскохозяйственных животных).</w:t>
      </w:r>
    </w:p>
    <w:p w14:paraId="2D7DF79B" w14:textId="77777777" w:rsidR="00FD597C" w:rsidRPr="00EA79F7" w:rsidRDefault="00FD597C" w:rsidP="00677949">
      <w:pPr>
        <w:tabs>
          <w:tab w:val="left" w:pos="709"/>
        </w:tabs>
      </w:pPr>
      <w:r w:rsidRPr="00EA79F7">
        <w:rPr>
          <w:iCs/>
        </w:rPr>
        <w:t>Поражающими факторами являются ветровая нагрузка и аэродинамическое давление на ограждающие конструкции,</w:t>
      </w:r>
      <w:r w:rsidRPr="00EA79F7">
        <w:t xml:space="preserve"> снеговая нагрузка, снежные заносы при снегопадах.</w:t>
      </w:r>
    </w:p>
    <w:p w14:paraId="5490B55F" w14:textId="77777777" w:rsidR="00FD597C" w:rsidRPr="00EA79F7" w:rsidRDefault="00FD597C" w:rsidP="00677949">
      <w:pPr>
        <w:tabs>
          <w:tab w:val="left" w:pos="709"/>
        </w:tabs>
        <w:rPr>
          <w:bCs/>
          <w:i/>
        </w:rPr>
      </w:pPr>
      <w:r w:rsidRPr="00EA79F7">
        <w:rPr>
          <w:i/>
        </w:rPr>
        <w:t>Ливневые дожди, град</w:t>
      </w:r>
    </w:p>
    <w:p w14:paraId="4E8AE2F7" w14:textId="77777777" w:rsidR="00FD597C" w:rsidRPr="00EA79F7" w:rsidRDefault="00FD597C" w:rsidP="00677949">
      <w:pPr>
        <w:tabs>
          <w:tab w:val="left" w:pos="709"/>
        </w:tabs>
        <w:rPr>
          <w:iCs/>
        </w:rPr>
      </w:pPr>
      <w:r w:rsidRPr="00EA79F7">
        <w:rPr>
          <w:iCs/>
        </w:rPr>
        <w:t>Атмосферные осадки – это вода в жидком или твердом состоянии, выпадающая из облаков или осаждающаяся из воздуха на поверхности земли и на предметах.</w:t>
      </w:r>
    </w:p>
    <w:p w14:paraId="4131F552" w14:textId="77777777" w:rsidR="00FD597C" w:rsidRPr="00EA79F7" w:rsidRDefault="00FD597C" w:rsidP="00677949">
      <w:pPr>
        <w:tabs>
          <w:tab w:val="left" w:pos="709"/>
        </w:tabs>
      </w:pPr>
      <w:r w:rsidRPr="00EA79F7">
        <w:t>Ливневые осадки выпадают из кучево-дождевых облаков, связанных с конвекцией. Интенсивные, но мало продолжительные ливневые осадки, связанные с отдельными облаками или узкими зонами облаков (фронтами), одновременно охватывают площади до десятков км</w:t>
      </w:r>
      <w:r w:rsidRPr="00EA79F7">
        <w:rPr>
          <w:vertAlign w:val="superscript"/>
        </w:rPr>
        <w:t>2</w:t>
      </w:r>
      <w:r w:rsidRPr="00EA79F7">
        <w:t>.</w:t>
      </w:r>
    </w:p>
    <w:p w14:paraId="349D3197" w14:textId="77777777" w:rsidR="00FD597C" w:rsidRPr="00EA79F7" w:rsidRDefault="00FD597C" w:rsidP="00677949">
      <w:pPr>
        <w:tabs>
          <w:tab w:val="left" w:pos="709"/>
        </w:tabs>
        <w:rPr>
          <w:bCs/>
        </w:rPr>
      </w:pPr>
      <w:r w:rsidRPr="00EA79F7">
        <w:rPr>
          <w:bCs/>
        </w:rPr>
        <w:t>Опасными считаются:</w:t>
      </w:r>
    </w:p>
    <w:p w14:paraId="0D844FCA" w14:textId="77777777" w:rsidR="00FD597C" w:rsidRPr="00EA79F7" w:rsidRDefault="00FD597C" w:rsidP="005704FA">
      <w:pPr>
        <w:pStyle w:val="a"/>
        <w:numPr>
          <w:ilvl w:val="0"/>
          <w:numId w:val="69"/>
        </w:numPr>
        <w:tabs>
          <w:tab w:val="left" w:pos="709"/>
        </w:tabs>
        <w:ind w:left="0" w:firstLine="709"/>
      </w:pPr>
      <w:r w:rsidRPr="00EA79F7">
        <w:t>ливни с интенсивностью 30 мм/час и более;</w:t>
      </w:r>
    </w:p>
    <w:p w14:paraId="27F5BB5F" w14:textId="77777777" w:rsidR="00FD597C" w:rsidRPr="00EA79F7" w:rsidRDefault="00FD597C" w:rsidP="005704FA">
      <w:pPr>
        <w:pStyle w:val="a"/>
        <w:numPr>
          <w:ilvl w:val="0"/>
          <w:numId w:val="69"/>
        </w:numPr>
        <w:tabs>
          <w:tab w:val="left" w:pos="709"/>
        </w:tabs>
        <w:ind w:left="0" w:firstLine="709"/>
      </w:pPr>
      <w:r w:rsidRPr="00EA79F7">
        <w:t>град с диаметром частиц 20 мм.</w:t>
      </w:r>
    </w:p>
    <w:p w14:paraId="1921EDD3" w14:textId="77777777" w:rsidR="00FD597C" w:rsidRPr="00EA79F7" w:rsidRDefault="00FD597C" w:rsidP="00677949">
      <w:pPr>
        <w:tabs>
          <w:tab w:val="left" w:pos="709"/>
        </w:tabs>
      </w:pPr>
      <w:r w:rsidRPr="00EA79F7">
        <w:t>Развитие мощных кучево-дождевых облаков способствует возникновению таких опасных явлений погоды как сильные и ливневые дожди, град, шквалы.</w:t>
      </w:r>
    </w:p>
    <w:p w14:paraId="45AD87FA" w14:textId="77777777" w:rsidR="00FD597C" w:rsidRPr="00EA79F7" w:rsidRDefault="00FD597C" w:rsidP="00677949">
      <w:pPr>
        <w:tabs>
          <w:tab w:val="left" w:pos="709"/>
        </w:tabs>
      </w:pPr>
      <w:r w:rsidRPr="00EA79F7">
        <w:t>Град – это атмосферные осадки, выпадающие в теплое время года, в виде частичек плотного льда диаметром от 5 мм до 15 см, обычно вместе с ливневым дождем при грозе.</w:t>
      </w:r>
    </w:p>
    <w:p w14:paraId="2D4650DF" w14:textId="77777777" w:rsidR="00FD597C" w:rsidRPr="00EA79F7" w:rsidRDefault="00FD597C" w:rsidP="00677949">
      <w:pPr>
        <w:tabs>
          <w:tab w:val="left" w:pos="709"/>
        </w:tabs>
      </w:pPr>
      <w:r w:rsidRPr="00EA79F7">
        <w:t>При диаметре градин 5-20 мм и более данное явление считается опасным. Град наиболее вероятен в тёплое время года при максимуме частот в мае и сентябре.</w:t>
      </w:r>
    </w:p>
    <w:p w14:paraId="7D9946B0" w14:textId="77777777" w:rsidR="00FD597C" w:rsidRPr="00EA79F7" w:rsidRDefault="00FD597C" w:rsidP="00677949">
      <w:pPr>
        <w:tabs>
          <w:tab w:val="left" w:pos="709"/>
        </w:tabs>
      </w:pPr>
      <w:r w:rsidRPr="00EA79F7">
        <w:t>Максимум повторяемости града (4-5 раз в год), который наносит наибольший ущерб сельскохозяйственным посевам и населенным пунктам. Поражающими факторами являются ударная динамическая нагрузка от града, затопление территории, подтопление фундаментов при длительных осадках.</w:t>
      </w:r>
    </w:p>
    <w:p w14:paraId="7C39B94E" w14:textId="77777777" w:rsidR="00FD597C" w:rsidRPr="00EA79F7" w:rsidRDefault="00FD597C" w:rsidP="00677949">
      <w:pPr>
        <w:tabs>
          <w:tab w:val="left" w:pos="709"/>
        </w:tabs>
        <w:rPr>
          <w:i/>
        </w:rPr>
      </w:pPr>
      <w:r w:rsidRPr="00EA79F7">
        <w:rPr>
          <w:i/>
        </w:rPr>
        <w:t>Шквалы, ураганы</w:t>
      </w:r>
    </w:p>
    <w:p w14:paraId="4D86F0C7" w14:textId="77777777" w:rsidR="00FD597C" w:rsidRPr="00EA79F7" w:rsidRDefault="00FD597C" w:rsidP="00677949">
      <w:pPr>
        <w:tabs>
          <w:tab w:val="left" w:pos="709"/>
        </w:tabs>
      </w:pPr>
      <w:r w:rsidRPr="00EA79F7">
        <w:t>Шквал – резкое кратковременное усиление ветра до 20-30 м/с и выше, сопровождающееся изменением его направления, связанное с конвективными процессами. Сезон шквальных бурь в Орловской области апрель-сентябрь.</w:t>
      </w:r>
    </w:p>
    <w:p w14:paraId="4CCFDD7B" w14:textId="77777777" w:rsidR="00FD597C" w:rsidRPr="00EA79F7" w:rsidRDefault="00FD597C" w:rsidP="00677949">
      <w:pPr>
        <w:tabs>
          <w:tab w:val="left" w:pos="709"/>
        </w:tabs>
      </w:pPr>
      <w:r w:rsidRPr="00EA79F7">
        <w:rPr>
          <w:bCs/>
        </w:rPr>
        <w:lastRenderedPageBreak/>
        <w:t xml:space="preserve">Опасность составляют </w:t>
      </w:r>
      <w:r w:rsidRPr="00EA79F7">
        <w:t>сильные ветры со скоростью более 30 м/с (ураганы).</w:t>
      </w:r>
    </w:p>
    <w:p w14:paraId="5D7093B2" w14:textId="77777777" w:rsidR="00FD597C" w:rsidRPr="00EA79F7" w:rsidRDefault="00FD597C" w:rsidP="00677949">
      <w:pPr>
        <w:tabs>
          <w:tab w:val="left" w:pos="709"/>
        </w:tabs>
      </w:pPr>
      <w:r w:rsidRPr="00EA79F7">
        <w:t>Шквалы представляют собой вихри с горизонтальной осью, возникающие при передвижении кучево-дождевых облаков. Для них характерно кратковременное усиление скорости приземного ветра (&gt;15 м/сек) при резкой смене его направления.</w:t>
      </w:r>
    </w:p>
    <w:p w14:paraId="42DEEF9A" w14:textId="77777777" w:rsidR="00FD597C" w:rsidRPr="00EA79F7" w:rsidRDefault="00FD597C" w:rsidP="00677949">
      <w:pPr>
        <w:tabs>
          <w:tab w:val="left" w:pos="709"/>
        </w:tabs>
      </w:pPr>
      <w:r w:rsidRPr="00EA79F7">
        <w:t>Ураган – это ветер разрушительной силы и значительной продолжительности, скорость которого превышает 32 м/с.</w:t>
      </w:r>
    </w:p>
    <w:p w14:paraId="7D9ABBE9" w14:textId="77777777" w:rsidR="00FD597C" w:rsidRPr="00EA79F7" w:rsidRDefault="00FD597C" w:rsidP="00677949">
      <w:pPr>
        <w:tabs>
          <w:tab w:val="left" w:pos="709"/>
        </w:tabs>
      </w:pPr>
      <w:r w:rsidRPr="00EA79F7">
        <w:t>В результате ураганных ветров происходит падение деревьев, разрушение жилых и административных зданий, обрыв линий связи и ЛЭП что несет угрозу здоровью и жизни людей.</w:t>
      </w:r>
    </w:p>
    <w:p w14:paraId="3427D919" w14:textId="77777777" w:rsidR="00FD597C" w:rsidRPr="00EA79F7" w:rsidRDefault="00FD597C" w:rsidP="00677949">
      <w:pPr>
        <w:pStyle w:val="4"/>
        <w:tabs>
          <w:tab w:val="left" w:pos="709"/>
        </w:tabs>
      </w:pPr>
      <w:r w:rsidRPr="00EA79F7">
        <w:t>Опасные гидрогеологические явления и процессы</w:t>
      </w:r>
    </w:p>
    <w:p w14:paraId="77C06CDE" w14:textId="77777777" w:rsidR="00FD597C" w:rsidRPr="00EA79F7" w:rsidRDefault="00FD597C" w:rsidP="00677949">
      <w:pPr>
        <w:tabs>
          <w:tab w:val="left" w:pos="709"/>
        </w:tabs>
      </w:pPr>
      <w:r w:rsidRPr="00EA79F7">
        <w:t>Опасное гидрологическое явление – это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растения и объекты экономики. Часто из гидрологических, геофизических и метеорологических явлений выделяют морские гидрологические явления, включая в них тайфуны, цунами, сильное волнение и другие опасные природные явления.</w:t>
      </w:r>
    </w:p>
    <w:p w14:paraId="638A20F8" w14:textId="77777777" w:rsidR="000E4942" w:rsidRPr="00EA79F7" w:rsidRDefault="000E4942" w:rsidP="00677949">
      <w:pPr>
        <w:tabs>
          <w:tab w:val="left" w:pos="709"/>
        </w:tabs>
      </w:pPr>
      <w:bookmarkStart w:id="47" w:name="_Hlk89972636"/>
      <w:r w:rsidRPr="00EA79F7">
        <w:t>В части, касающейся рисков возникновения ЧС, вызванных опасными гидрологическими явлениями для территории Орловской области характерно весеннее половодье в период с третьей декады марта до третьей декады апреля.</w:t>
      </w:r>
    </w:p>
    <w:bookmarkEnd w:id="47"/>
    <w:p w14:paraId="2C1D8A38" w14:textId="77777777" w:rsidR="00FD597C" w:rsidRPr="00EA79F7" w:rsidRDefault="00FD597C" w:rsidP="00677949">
      <w:pPr>
        <w:tabs>
          <w:tab w:val="left" w:pos="709"/>
        </w:tabs>
      </w:pPr>
      <w:r w:rsidRPr="00EA79F7">
        <w:t>Весеннее половодье является основной угрозой гидрогеологического характера на территории поселения. Наиболее сложная паводковая обстановка может сложиться в период обильного таяния снега при резком повышении температуры воздуха и одновременном выпадении осадков.</w:t>
      </w:r>
    </w:p>
    <w:p w14:paraId="044C4CB5" w14:textId="77777777" w:rsidR="00FD597C" w:rsidRPr="00EA79F7" w:rsidRDefault="00FD597C" w:rsidP="00677949">
      <w:pPr>
        <w:tabs>
          <w:tab w:val="left" w:pos="709"/>
        </w:tabs>
      </w:pPr>
      <w:r w:rsidRPr="00EA79F7">
        <w:t>Опасность несут дождевые паводки. На реках обычно наблюдаются с апреля по ноябрь, максимальные дождевые паводки проходят в основном в мае. При затоплении территорий дождевыми паводковыми велика вероятность нанесение ущерба сельскохозяйственным культурам.</w:t>
      </w:r>
    </w:p>
    <w:p w14:paraId="7E275E5E" w14:textId="77777777" w:rsidR="00FD597C" w:rsidRPr="00EA79F7" w:rsidRDefault="00FD597C" w:rsidP="00677949">
      <w:pPr>
        <w:pStyle w:val="4"/>
        <w:tabs>
          <w:tab w:val="left" w:pos="709"/>
        </w:tabs>
      </w:pPr>
      <w:r w:rsidRPr="00EA79F7">
        <w:t>Опасные геологические процессы и явления</w:t>
      </w:r>
    </w:p>
    <w:p w14:paraId="475C3934" w14:textId="77777777" w:rsidR="00FD597C" w:rsidRPr="00EA79F7" w:rsidRDefault="00FD597C" w:rsidP="00677949">
      <w:pPr>
        <w:tabs>
          <w:tab w:val="left" w:pos="709"/>
        </w:tabs>
      </w:pPr>
      <w:r w:rsidRPr="00EA79F7">
        <w:rPr>
          <w:iCs/>
        </w:rPr>
        <w:t>Геологическое опасное явление</w:t>
      </w:r>
      <w:r w:rsidRPr="00EA79F7">
        <w:t xml:space="preserve"> – это результат деятельности геологических процессов, возникающих в земной коре под действием различных природных и геодинамических факторов или их сочетаний. К опасным геологическим процессам и явлениям относятся современные (быстротекущие) геологические процессы и явления, оказывающие негативное воздействие на людей, сельскохозяйственных животных, растения и объекты экономики.</w:t>
      </w:r>
    </w:p>
    <w:p w14:paraId="380B5FE0" w14:textId="77777777" w:rsidR="00FD597C" w:rsidRPr="00EA79F7" w:rsidRDefault="00FD597C" w:rsidP="00677949">
      <w:pPr>
        <w:tabs>
          <w:tab w:val="left" w:pos="709"/>
        </w:tabs>
      </w:pPr>
      <w:r w:rsidRPr="00EA79F7">
        <w:t>На территории сельского поселения выявлен довольно обширный комплекс экзогенных геологических процессов, таких как эрозионный, оползневой, просадочный, карстовый, заболачивание в поймах рек.</w:t>
      </w:r>
    </w:p>
    <w:p w14:paraId="2769E201" w14:textId="77777777" w:rsidR="00FD597C" w:rsidRPr="00EA79F7" w:rsidRDefault="00FD597C" w:rsidP="00677949">
      <w:pPr>
        <w:tabs>
          <w:tab w:val="left" w:pos="709"/>
        </w:tabs>
      </w:pPr>
      <w:r w:rsidRPr="00EA79F7">
        <w:t>Среди опасных геологических явлений наиболее распространены оползни. Оползни негативно влияют на жилую застройку, расположенную на данной территории.</w:t>
      </w:r>
    </w:p>
    <w:p w14:paraId="240FFABC" w14:textId="77777777" w:rsidR="00FD597C" w:rsidRPr="00EA79F7" w:rsidRDefault="00FD597C" w:rsidP="00677949">
      <w:pPr>
        <w:tabs>
          <w:tab w:val="left" w:pos="709"/>
        </w:tabs>
        <w:rPr>
          <w:i/>
          <w:iCs/>
        </w:rPr>
      </w:pPr>
      <w:r w:rsidRPr="00EA79F7">
        <w:rPr>
          <w:i/>
          <w:iCs/>
        </w:rPr>
        <w:t>Оползни</w:t>
      </w:r>
    </w:p>
    <w:p w14:paraId="1412C4E2" w14:textId="77777777" w:rsidR="00FD597C" w:rsidRPr="00EA79F7" w:rsidRDefault="00FD597C" w:rsidP="00677949">
      <w:pPr>
        <w:tabs>
          <w:tab w:val="left" w:pos="709"/>
        </w:tabs>
      </w:pPr>
      <w:r w:rsidRPr="00EA79F7">
        <w:t>Оползень – это смещение масс горных пород, грунта вниз по склону под влиянием силы тяжести, усиливающейся вследствие подмыва склона, переувлажнения, сейсмических толчков и иных процессов.</w:t>
      </w:r>
    </w:p>
    <w:p w14:paraId="2F17C9A0" w14:textId="77777777" w:rsidR="00FD597C" w:rsidRPr="00EA79F7" w:rsidRDefault="00FD597C" w:rsidP="00677949">
      <w:pPr>
        <w:tabs>
          <w:tab w:val="left" w:pos="709"/>
        </w:tabs>
      </w:pPr>
      <w:r w:rsidRPr="00EA79F7">
        <w:lastRenderedPageBreak/>
        <w:t>Смещение грунтов происходит по поверхности с низким содержанием мергеля пород, водоупорных палеогеновых глин, по глинистым прослоям в толще моренных суглинков.</w:t>
      </w:r>
    </w:p>
    <w:p w14:paraId="3E9EC974" w14:textId="77777777" w:rsidR="00FD597C" w:rsidRPr="00EA79F7" w:rsidRDefault="00FD597C" w:rsidP="00677949">
      <w:pPr>
        <w:tabs>
          <w:tab w:val="left" w:pos="709"/>
        </w:tabs>
      </w:pPr>
      <w:r w:rsidRPr="00EA79F7">
        <w:t>Нередко овражная эрозия сочетается с появлением значительных размеров оползней.</w:t>
      </w:r>
    </w:p>
    <w:p w14:paraId="6CA3482C" w14:textId="77777777" w:rsidR="00FD597C" w:rsidRPr="00EA79F7" w:rsidRDefault="00FD597C" w:rsidP="00677949">
      <w:pPr>
        <w:tabs>
          <w:tab w:val="left" w:pos="709"/>
        </w:tabs>
        <w:rPr>
          <w:i/>
          <w:iCs/>
        </w:rPr>
      </w:pPr>
      <w:r w:rsidRPr="00EA79F7">
        <w:rPr>
          <w:i/>
          <w:iCs/>
        </w:rPr>
        <w:t>Водная эрозия (овражная эрозия, донная эрозия)</w:t>
      </w:r>
    </w:p>
    <w:p w14:paraId="4F14A271" w14:textId="77777777" w:rsidR="00FD597C" w:rsidRPr="00EA79F7" w:rsidRDefault="00FD597C" w:rsidP="00677949">
      <w:pPr>
        <w:tabs>
          <w:tab w:val="left" w:pos="709"/>
        </w:tabs>
      </w:pPr>
      <w:r w:rsidRPr="00EA79F7">
        <w:t>Причинами развития процесса является наличие рыхлых легко размываемых грунтов, ливневой характер летних осадков, большой процент распаханности территории и т.п.</w:t>
      </w:r>
    </w:p>
    <w:p w14:paraId="65A89699" w14:textId="77777777" w:rsidR="00FD597C" w:rsidRPr="00EA79F7" w:rsidRDefault="00FD597C" w:rsidP="00677949">
      <w:pPr>
        <w:tabs>
          <w:tab w:val="left" w:pos="709"/>
        </w:tabs>
        <w:rPr>
          <w:i/>
          <w:iCs/>
        </w:rPr>
      </w:pPr>
      <w:r w:rsidRPr="00EA79F7">
        <w:rPr>
          <w:i/>
          <w:iCs/>
        </w:rPr>
        <w:t>Суффозионные, просадочные процессы</w:t>
      </w:r>
    </w:p>
    <w:p w14:paraId="0FA66BB6" w14:textId="77777777" w:rsidR="00FD597C" w:rsidRPr="00EA79F7" w:rsidRDefault="00FD597C" w:rsidP="00677949">
      <w:pPr>
        <w:tabs>
          <w:tab w:val="left" w:pos="709"/>
        </w:tabs>
      </w:pPr>
      <w:r w:rsidRPr="00EA79F7">
        <w:t>Эти процессы связаны с суглинисто-песчаными отложениями и проявляются в виде западин на поверхности пойм и надпойменных участков.</w:t>
      </w:r>
    </w:p>
    <w:p w14:paraId="7E7EEFD1" w14:textId="77777777" w:rsidR="00FD597C" w:rsidRPr="00EA79F7" w:rsidRDefault="00FD597C" w:rsidP="00677949">
      <w:pPr>
        <w:tabs>
          <w:tab w:val="left" w:pos="709"/>
        </w:tabs>
        <w:rPr>
          <w:i/>
          <w:iCs/>
        </w:rPr>
      </w:pPr>
      <w:r w:rsidRPr="00EA79F7">
        <w:rPr>
          <w:i/>
          <w:iCs/>
        </w:rPr>
        <w:t>Карстовые процессы</w:t>
      </w:r>
    </w:p>
    <w:p w14:paraId="66C328CC" w14:textId="77777777" w:rsidR="00FD597C" w:rsidRPr="00EA79F7" w:rsidRDefault="00FD597C" w:rsidP="00677949">
      <w:pPr>
        <w:tabs>
          <w:tab w:val="left" w:pos="709"/>
        </w:tabs>
      </w:pPr>
      <w:r w:rsidRPr="00EA79F7">
        <w:t>Карст – геологические явления в земной коре и на ее поверхности, вызванные химическим растворением горных пород и выраженные в образовании в земной коре пустот, в разрушении и изменении структуры и состояния пород, в создании особого характера циркуляции и режима подземных вод. Карст возникает в растворимых водными растворами осадочных горных породах (известняки, гипс) и выражается в образовании углублений в виде воронок, котловин, провалов, пещер, естественных пустот, колодцев и т. п.</w:t>
      </w:r>
    </w:p>
    <w:p w14:paraId="68010E52" w14:textId="77777777" w:rsidR="00FD597C" w:rsidRPr="00EA79F7" w:rsidRDefault="00FD597C" w:rsidP="00677949">
      <w:pPr>
        <w:tabs>
          <w:tab w:val="left" w:pos="709"/>
        </w:tabs>
      </w:pPr>
      <w:r w:rsidRPr="00EA79F7">
        <w:t>В местах, где обнажаются или неглубоко залегают меловые отложения, развит меловой поверхностный карст.</w:t>
      </w:r>
    </w:p>
    <w:p w14:paraId="0B8F556E" w14:textId="77777777" w:rsidR="00FD597C" w:rsidRPr="00EA79F7" w:rsidRDefault="00FD597C" w:rsidP="00677949">
      <w:pPr>
        <w:tabs>
          <w:tab w:val="left" w:pos="709"/>
        </w:tabs>
        <w:rPr>
          <w:iCs/>
        </w:rPr>
      </w:pPr>
      <w:r w:rsidRPr="00EA79F7">
        <w:t>При проектировании нового строительства необходимо проводить инженерные изыскания и при необходимости разрабатывать проекты инженерной защиты</w:t>
      </w:r>
      <w:r w:rsidRPr="00EA79F7">
        <w:rPr>
          <w:iCs/>
        </w:rPr>
        <w:t xml:space="preserve"> территории.</w:t>
      </w:r>
    </w:p>
    <w:p w14:paraId="14CD172F" w14:textId="77777777" w:rsidR="00FD597C" w:rsidRPr="00EA79F7" w:rsidRDefault="00FD597C" w:rsidP="00677949">
      <w:pPr>
        <w:tabs>
          <w:tab w:val="left" w:pos="709"/>
        </w:tabs>
      </w:pPr>
      <w:r w:rsidRPr="00EA79F7">
        <w:t>При выполнении изысканий, проектировании и строительстве необходимо учитывать:</w:t>
      </w:r>
    </w:p>
    <w:p w14:paraId="1AFF1EB9" w14:textId="77777777" w:rsidR="00FD597C" w:rsidRPr="00EA79F7" w:rsidRDefault="00FD597C" w:rsidP="005704FA">
      <w:pPr>
        <w:pStyle w:val="a"/>
        <w:numPr>
          <w:ilvl w:val="0"/>
          <w:numId w:val="70"/>
        </w:numPr>
        <w:tabs>
          <w:tab w:val="left" w:pos="709"/>
        </w:tabs>
        <w:ind w:left="0" w:firstLine="709"/>
      </w:pPr>
      <w:r w:rsidRPr="00EA79F7">
        <w:t>опасность карстовых деформаций грунтов оснований и земной поверхности, в особенности провалов;</w:t>
      </w:r>
    </w:p>
    <w:p w14:paraId="484A5EF9" w14:textId="77777777" w:rsidR="00FD597C" w:rsidRPr="00EA79F7" w:rsidRDefault="00FD597C" w:rsidP="005704FA">
      <w:pPr>
        <w:pStyle w:val="a"/>
        <w:numPr>
          <w:ilvl w:val="0"/>
          <w:numId w:val="70"/>
        </w:numPr>
        <w:tabs>
          <w:tab w:val="left" w:pos="709"/>
        </w:tabs>
        <w:ind w:left="0" w:firstLine="709"/>
      </w:pPr>
      <w:r w:rsidRPr="00EA79F7">
        <w:t xml:space="preserve">неравномерно пониженную несущую способность </w:t>
      </w:r>
      <w:proofErr w:type="spellStart"/>
      <w:r w:rsidRPr="00EA79F7">
        <w:t>закарстованных</w:t>
      </w:r>
      <w:proofErr w:type="spellEnd"/>
      <w:r w:rsidRPr="00EA79F7">
        <w:t xml:space="preserve"> пород и возможность наличия ослабленных зон в толще покрывающих грунтов;</w:t>
      </w:r>
    </w:p>
    <w:p w14:paraId="682A4009" w14:textId="77777777" w:rsidR="00FD597C" w:rsidRPr="00EA79F7" w:rsidRDefault="00FD597C" w:rsidP="005704FA">
      <w:pPr>
        <w:pStyle w:val="a"/>
        <w:numPr>
          <w:ilvl w:val="0"/>
          <w:numId w:val="70"/>
        </w:numPr>
        <w:tabs>
          <w:tab w:val="left" w:pos="709"/>
        </w:tabs>
        <w:ind w:left="0" w:firstLine="709"/>
      </w:pPr>
      <w:r w:rsidRPr="00EA79F7">
        <w:t xml:space="preserve">связанные с карстом особенности гидрологических и гидрогеологических условий, неоднородную и нередко весьма высокую водопроницаемость </w:t>
      </w:r>
      <w:proofErr w:type="spellStart"/>
      <w:r w:rsidRPr="00EA79F7">
        <w:t>закарстованных</w:t>
      </w:r>
      <w:proofErr w:type="spellEnd"/>
      <w:r w:rsidRPr="00EA79F7">
        <w:t xml:space="preserve"> пород, неравномерность распространения и режима поверхностного и подземного стока, возможность наличия очагов интенсивного поглощения поверхностных вод, утечек из водохранилищ и внезапных больших </w:t>
      </w:r>
      <w:proofErr w:type="spellStart"/>
      <w:r w:rsidRPr="00EA79F7">
        <w:t>водопритоков</w:t>
      </w:r>
      <w:proofErr w:type="spellEnd"/>
      <w:r w:rsidRPr="00EA79F7">
        <w:t xml:space="preserve"> в горные выработки и котлованы;</w:t>
      </w:r>
    </w:p>
    <w:p w14:paraId="37E78159" w14:textId="77777777" w:rsidR="00FD597C" w:rsidRPr="00EA79F7" w:rsidRDefault="00FD597C" w:rsidP="005704FA">
      <w:pPr>
        <w:pStyle w:val="a"/>
        <w:numPr>
          <w:ilvl w:val="0"/>
          <w:numId w:val="70"/>
        </w:numPr>
        <w:tabs>
          <w:tab w:val="left" w:pos="709"/>
        </w:tabs>
        <w:ind w:left="0" w:firstLine="709"/>
      </w:pPr>
      <w:r w:rsidRPr="00EA79F7">
        <w:t>возможность опасной активизации развития карста и связанных с ним явлений в результате антропогенной деятельности.</w:t>
      </w:r>
    </w:p>
    <w:p w14:paraId="4759F246" w14:textId="77777777" w:rsidR="00FD597C" w:rsidRPr="00EA79F7" w:rsidRDefault="00FD597C" w:rsidP="00677949">
      <w:pPr>
        <w:tabs>
          <w:tab w:val="left" w:pos="709"/>
        </w:tabs>
      </w:pPr>
      <w:r w:rsidRPr="00EA79F7">
        <w:t>Для прогноза развития карстовой опасности проводят бурение.</w:t>
      </w:r>
    </w:p>
    <w:p w14:paraId="60B03115" w14:textId="77777777" w:rsidR="00FD597C" w:rsidRPr="00EA79F7" w:rsidRDefault="00FD597C" w:rsidP="00677949">
      <w:pPr>
        <w:pStyle w:val="4"/>
        <w:tabs>
          <w:tab w:val="left" w:pos="709"/>
        </w:tabs>
      </w:pPr>
      <w:r w:rsidRPr="00EA79F7">
        <w:t>Природные пожары</w:t>
      </w:r>
    </w:p>
    <w:p w14:paraId="6257E1AC" w14:textId="77777777" w:rsidR="00FD597C" w:rsidRPr="00EA79F7" w:rsidRDefault="00FD597C" w:rsidP="00677949">
      <w:pPr>
        <w:tabs>
          <w:tab w:val="left" w:pos="709"/>
        </w:tabs>
      </w:pPr>
      <w:r w:rsidRPr="00EA79F7">
        <w:t xml:space="preserve">Пожарная опасность природного характера на территории поселений связана с пожарами в лесах и горением травяного покрова. Причиной возникновения крупных лесных пожаров является засуха и суховеи. Предпосылками возникновения ЧС также служит рост антропогенной нагрузки (увеличение количества нарушений правил пожарной безопасности в лесах, сельскохозяйственные палы). Наибольший риск возникновения лесных пожаров приходится на май, июнь, июль, август и </w:t>
      </w:r>
      <w:r w:rsidRPr="00EA79F7">
        <w:lastRenderedPageBreak/>
        <w:t>сентябрь месяцы. Традиционно наиболее масштабные лесные пожары приходятся на июль-август месяцы.</w:t>
      </w:r>
    </w:p>
    <w:p w14:paraId="51919098" w14:textId="77777777" w:rsidR="000E4942" w:rsidRPr="00EA79F7" w:rsidRDefault="000E4942" w:rsidP="00677949">
      <w:pPr>
        <w:tabs>
          <w:tab w:val="left" w:pos="709"/>
        </w:tabs>
      </w:pPr>
      <w:bookmarkStart w:id="48" w:name="_Hlk89972651"/>
      <w:r w:rsidRPr="00EA79F7">
        <w:t>Природные пожары вероятны с мая при достижении IV класса пожароопасности вплоть до наступления осенне-зимнего периода на всей территории Орловской области.</w:t>
      </w:r>
    </w:p>
    <w:bookmarkEnd w:id="48"/>
    <w:p w14:paraId="607964AA" w14:textId="77777777" w:rsidR="00FD597C" w:rsidRPr="00EA79F7" w:rsidRDefault="00FD597C" w:rsidP="00677949">
      <w:pPr>
        <w:tabs>
          <w:tab w:val="left" w:pos="709"/>
        </w:tabs>
      </w:pPr>
      <w:r w:rsidRPr="00EA79F7">
        <w:t>Поселение относится к малолесным территориям. Большая часть лесов на территории поселения отнесены к группе защитных лесов, которые выполняют преимущественно защитные и социальные функции и являются зеленой зоной. Древесная растительность на территории поселения имеется на землях сельскохозяйственного назначения, вдоль рек, а также на землях населенных пунктов. На территории таких лесов чрезвычайной ситуации, связанных с пожаром, не возникает.</w:t>
      </w:r>
    </w:p>
    <w:p w14:paraId="2C17BE27" w14:textId="77777777" w:rsidR="00FD597C" w:rsidRPr="00EA79F7" w:rsidRDefault="00FD597C" w:rsidP="00677949">
      <w:pPr>
        <w:tabs>
          <w:tab w:val="left" w:pos="709"/>
        </w:tabs>
      </w:pPr>
      <w:r w:rsidRPr="00EA79F7">
        <w:t>Так же вдоль дорог может произойти возгорание травяного покрова. Для предотвращения возгорания, службой, обслуживающей автомобильную дорогу, необходимо периодическое, контролируемое поджигание травяного покрова вдоль трасс и опашка прилежащих лесов.</w:t>
      </w:r>
    </w:p>
    <w:p w14:paraId="25E6A354" w14:textId="77777777" w:rsidR="00FD597C" w:rsidRPr="00EA79F7" w:rsidRDefault="00FD597C" w:rsidP="00677949">
      <w:pPr>
        <w:tabs>
          <w:tab w:val="left" w:pos="709"/>
        </w:tabs>
      </w:pPr>
      <w:r w:rsidRPr="00EA79F7">
        <w:t>При проведении противопожарных мероприятий следует руководствоваться Правилами пожарной безопасности в лесах, утвержденными постановлением Правительства Российской Федерации от 30.06.2007 г. № 417 и Лесным Кодексом.</w:t>
      </w:r>
    </w:p>
    <w:p w14:paraId="1C149A18" w14:textId="77777777" w:rsidR="00FD597C" w:rsidRPr="00EA79F7" w:rsidRDefault="00FD597C" w:rsidP="00677949">
      <w:pPr>
        <w:tabs>
          <w:tab w:val="left" w:pos="709"/>
        </w:tabs>
      </w:pPr>
      <w:r w:rsidRPr="00EA79F7">
        <w:t>Для обеспечения пожарной безопасности в лесах, в соответствии со статьей 53 Лесного Кодекса Российской Федерации, осуществляется:</w:t>
      </w:r>
    </w:p>
    <w:p w14:paraId="5D68569F" w14:textId="77777777" w:rsidR="00FD597C" w:rsidRPr="00EA79F7" w:rsidRDefault="00FD597C" w:rsidP="005704FA">
      <w:pPr>
        <w:pStyle w:val="a"/>
        <w:numPr>
          <w:ilvl w:val="0"/>
          <w:numId w:val="71"/>
        </w:numPr>
        <w:tabs>
          <w:tab w:val="left" w:pos="709"/>
        </w:tabs>
        <w:ind w:left="0" w:firstLine="709"/>
      </w:pPr>
      <w:r w:rsidRPr="00EA79F7">
        <w:t>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противопожарных разрывов;</w:t>
      </w:r>
    </w:p>
    <w:p w14:paraId="06CFEBAE" w14:textId="77777777" w:rsidR="00FD597C" w:rsidRPr="00EA79F7" w:rsidRDefault="00FD597C" w:rsidP="005704FA">
      <w:pPr>
        <w:pStyle w:val="a"/>
        <w:numPr>
          <w:ilvl w:val="0"/>
          <w:numId w:val="71"/>
        </w:numPr>
        <w:tabs>
          <w:tab w:val="left" w:pos="709"/>
        </w:tabs>
        <w:ind w:left="0" w:firstLine="709"/>
      </w:pPr>
      <w:r w:rsidRPr="00EA79F7">
        <w:t>создание систем, средств для предупреждения и тушения лесных пожаров (пожарные техника и оборудование, пожарное снаряжение и другие), содержание этих систем, средств, а также формирование запасов горюче-смазочных материалов на период высокой пожарной опасности;</w:t>
      </w:r>
    </w:p>
    <w:p w14:paraId="7191247C" w14:textId="77777777" w:rsidR="00FD597C" w:rsidRPr="00EA79F7" w:rsidRDefault="00FD597C" w:rsidP="005704FA">
      <w:pPr>
        <w:pStyle w:val="a"/>
        <w:numPr>
          <w:ilvl w:val="0"/>
          <w:numId w:val="71"/>
        </w:numPr>
        <w:tabs>
          <w:tab w:val="left" w:pos="709"/>
        </w:tabs>
        <w:ind w:left="0" w:firstLine="709"/>
      </w:pPr>
      <w:r w:rsidRPr="00EA79F7">
        <w:t>мониторинг пожарной опасности в лесах;</w:t>
      </w:r>
    </w:p>
    <w:p w14:paraId="6831A4AD" w14:textId="77777777" w:rsidR="00FD597C" w:rsidRPr="00EA79F7" w:rsidRDefault="00FD597C" w:rsidP="005704FA">
      <w:pPr>
        <w:pStyle w:val="a"/>
        <w:numPr>
          <w:ilvl w:val="0"/>
          <w:numId w:val="71"/>
        </w:numPr>
        <w:tabs>
          <w:tab w:val="left" w:pos="709"/>
        </w:tabs>
        <w:ind w:left="0" w:firstLine="709"/>
      </w:pPr>
      <w:r w:rsidRPr="00EA79F7">
        <w:t>разработка планов тушения лесных пожаров;</w:t>
      </w:r>
    </w:p>
    <w:p w14:paraId="538775F6" w14:textId="77777777" w:rsidR="00FD597C" w:rsidRPr="00EA79F7" w:rsidRDefault="00FD597C" w:rsidP="005704FA">
      <w:pPr>
        <w:pStyle w:val="a"/>
        <w:numPr>
          <w:ilvl w:val="0"/>
          <w:numId w:val="71"/>
        </w:numPr>
        <w:tabs>
          <w:tab w:val="left" w:pos="709"/>
        </w:tabs>
        <w:ind w:left="0" w:firstLine="709"/>
      </w:pPr>
      <w:r w:rsidRPr="00EA79F7">
        <w:t>тушение лесных пожаров;</w:t>
      </w:r>
    </w:p>
    <w:p w14:paraId="0EC5348A" w14:textId="77777777" w:rsidR="00FD597C" w:rsidRPr="00EA79F7" w:rsidRDefault="00FD597C" w:rsidP="005704FA">
      <w:pPr>
        <w:pStyle w:val="a"/>
        <w:numPr>
          <w:ilvl w:val="0"/>
          <w:numId w:val="71"/>
        </w:numPr>
        <w:tabs>
          <w:tab w:val="left" w:pos="709"/>
        </w:tabs>
        <w:ind w:left="0" w:firstLine="709"/>
      </w:pPr>
      <w:r w:rsidRPr="00EA79F7">
        <w:t>иные меры пожарной безопасности в лесах.</w:t>
      </w:r>
    </w:p>
    <w:p w14:paraId="4C1C3CD9" w14:textId="77777777" w:rsidR="00FD597C" w:rsidRPr="00EA79F7" w:rsidRDefault="00FD597C" w:rsidP="00677949">
      <w:pPr>
        <w:pStyle w:val="3"/>
        <w:tabs>
          <w:tab w:val="left" w:pos="709"/>
        </w:tabs>
      </w:pPr>
      <w:r w:rsidRPr="00EA79F7">
        <w:t>6.1.2. Чрезвычайные ситуации техногенного характера</w:t>
      </w:r>
    </w:p>
    <w:p w14:paraId="72573EAD" w14:textId="77777777" w:rsidR="00FD597C" w:rsidRPr="00EA79F7" w:rsidRDefault="00FD597C" w:rsidP="00677949">
      <w:pPr>
        <w:tabs>
          <w:tab w:val="left" w:pos="709"/>
        </w:tabs>
        <w:rPr>
          <w:szCs w:val="28"/>
        </w:rPr>
      </w:pPr>
      <w:r w:rsidRPr="00EA79F7">
        <w:rPr>
          <w:bCs/>
          <w:szCs w:val="28"/>
        </w:rPr>
        <w:t>Техногенная чрезвычайная ситуация; техногенная ЧС</w:t>
      </w:r>
      <w:r w:rsidRPr="00EA79F7">
        <w:rPr>
          <w:szCs w:val="28"/>
        </w:rPr>
        <w:t xml:space="preserve">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14:paraId="180C57A1" w14:textId="77777777" w:rsidR="00FD597C" w:rsidRPr="00EA79F7" w:rsidRDefault="00FD597C" w:rsidP="00677949">
      <w:pPr>
        <w:tabs>
          <w:tab w:val="left" w:pos="709"/>
        </w:tabs>
        <w:rPr>
          <w:szCs w:val="28"/>
        </w:rPr>
      </w:pPr>
      <w:r w:rsidRPr="00EA79F7">
        <w:rPr>
          <w:szCs w:val="28"/>
        </w:rPr>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14:paraId="2C8A7ACE" w14:textId="77777777" w:rsidR="00FD597C" w:rsidRPr="00EA79F7" w:rsidRDefault="00FD597C" w:rsidP="00677949">
      <w:pPr>
        <w:tabs>
          <w:tab w:val="left" w:pos="709"/>
        </w:tabs>
        <w:rPr>
          <w:szCs w:val="28"/>
        </w:rPr>
      </w:pPr>
      <w:r w:rsidRPr="00EA79F7">
        <w:rPr>
          <w:bCs/>
          <w:szCs w:val="28"/>
        </w:rPr>
        <w:t>Источник техногенной чрезвычайной ситуации</w:t>
      </w:r>
      <w:r w:rsidRPr="00EA79F7">
        <w:rPr>
          <w:szCs w:val="28"/>
        </w:rPr>
        <w:t xml:space="preserve"> – опасное техногенное происшествие, в результате которого на объекте разделенной территории или акватории произошла техногенная чрезвычайная ситуация.</w:t>
      </w:r>
    </w:p>
    <w:p w14:paraId="5795F6F8" w14:textId="77777777" w:rsidR="00FD597C" w:rsidRPr="00EA79F7" w:rsidRDefault="00FD597C" w:rsidP="00677949">
      <w:pPr>
        <w:tabs>
          <w:tab w:val="left" w:pos="709"/>
        </w:tabs>
        <w:rPr>
          <w:szCs w:val="28"/>
        </w:rPr>
      </w:pPr>
      <w:r w:rsidRPr="00EA79F7">
        <w:rPr>
          <w:szCs w:val="28"/>
        </w:rPr>
        <w:lastRenderedPageBreak/>
        <w:t>К опасным техногенным происшествиям относятся аварии на промышленных объектах или на транспорте, пожары, взрывы или высвобождение различных видов энергии.</w:t>
      </w:r>
    </w:p>
    <w:p w14:paraId="2F306289" w14:textId="7950B078" w:rsidR="00FD597C" w:rsidRPr="00EA79F7" w:rsidRDefault="00FD597C" w:rsidP="00677949">
      <w:pPr>
        <w:tabs>
          <w:tab w:val="left" w:pos="709"/>
        </w:tabs>
        <w:rPr>
          <w:szCs w:val="28"/>
        </w:rPr>
      </w:pPr>
      <w:r w:rsidRPr="00EA79F7">
        <w:rPr>
          <w:szCs w:val="28"/>
        </w:rPr>
        <w:t xml:space="preserve">На территории </w:t>
      </w:r>
      <w:r w:rsidR="00010C1F" w:rsidRPr="00EA79F7">
        <w:rPr>
          <w:szCs w:val="28"/>
        </w:rPr>
        <w:t>Речицкого</w:t>
      </w:r>
      <w:r w:rsidRPr="00EA79F7">
        <w:rPr>
          <w:szCs w:val="28"/>
        </w:rPr>
        <w:t xml:space="preserve"> сельского поселения наибольшую опасность техногенного характера представляют чрезвычайные ситуации, вызванные авариями:</w:t>
      </w:r>
    </w:p>
    <w:p w14:paraId="6E40DE75" w14:textId="77777777" w:rsidR="00FD597C" w:rsidRPr="00EA79F7" w:rsidRDefault="00FD597C" w:rsidP="005704FA">
      <w:pPr>
        <w:pStyle w:val="a"/>
        <w:numPr>
          <w:ilvl w:val="0"/>
          <w:numId w:val="72"/>
        </w:numPr>
        <w:tabs>
          <w:tab w:val="left" w:pos="709"/>
        </w:tabs>
        <w:ind w:left="0" w:firstLine="709"/>
      </w:pPr>
      <w:r w:rsidRPr="00EA79F7">
        <w:t>на автомобильном транспорте;</w:t>
      </w:r>
    </w:p>
    <w:p w14:paraId="15015EF8" w14:textId="77777777" w:rsidR="00FD597C" w:rsidRPr="00EA79F7" w:rsidRDefault="00FD597C" w:rsidP="005704FA">
      <w:pPr>
        <w:pStyle w:val="a"/>
        <w:numPr>
          <w:ilvl w:val="0"/>
          <w:numId w:val="72"/>
        </w:numPr>
        <w:tabs>
          <w:tab w:val="left" w:pos="709"/>
        </w:tabs>
        <w:ind w:left="0" w:firstLine="709"/>
      </w:pPr>
      <w:r w:rsidRPr="00EA79F7">
        <w:t xml:space="preserve">на </w:t>
      </w:r>
      <w:proofErr w:type="spellStart"/>
      <w:r w:rsidRPr="00EA79F7">
        <w:t>пожаро</w:t>
      </w:r>
      <w:proofErr w:type="spellEnd"/>
      <w:r w:rsidRPr="00EA79F7">
        <w:t>- взрывоопасных объектах;</w:t>
      </w:r>
    </w:p>
    <w:p w14:paraId="70A506A4" w14:textId="77777777" w:rsidR="00FD597C" w:rsidRPr="00EA79F7" w:rsidRDefault="00FD597C" w:rsidP="005704FA">
      <w:pPr>
        <w:pStyle w:val="a"/>
        <w:numPr>
          <w:ilvl w:val="0"/>
          <w:numId w:val="72"/>
        </w:numPr>
        <w:tabs>
          <w:tab w:val="left" w:pos="709"/>
        </w:tabs>
        <w:ind w:left="0" w:firstLine="709"/>
      </w:pPr>
      <w:r w:rsidRPr="00EA79F7">
        <w:t>на коммунальных системах жизнеобеспечения;</w:t>
      </w:r>
    </w:p>
    <w:p w14:paraId="05FCA46A" w14:textId="77777777" w:rsidR="00FD597C" w:rsidRPr="00EA79F7" w:rsidRDefault="00FD597C" w:rsidP="005704FA">
      <w:pPr>
        <w:pStyle w:val="a"/>
        <w:numPr>
          <w:ilvl w:val="0"/>
          <w:numId w:val="72"/>
        </w:numPr>
        <w:tabs>
          <w:tab w:val="left" w:pos="709"/>
        </w:tabs>
        <w:ind w:left="0" w:firstLine="709"/>
      </w:pPr>
      <w:r w:rsidRPr="00EA79F7">
        <w:t>на объектах системы газораспределения.</w:t>
      </w:r>
    </w:p>
    <w:p w14:paraId="14A44088" w14:textId="77777777" w:rsidR="00FD597C" w:rsidRPr="00EA79F7" w:rsidRDefault="00FD597C" w:rsidP="00677949">
      <w:pPr>
        <w:pStyle w:val="4"/>
        <w:tabs>
          <w:tab w:val="left" w:pos="709"/>
        </w:tabs>
      </w:pPr>
      <w:r w:rsidRPr="00EA79F7">
        <w:t>Аварии на автомобильном транспорте</w:t>
      </w:r>
    </w:p>
    <w:p w14:paraId="7C4C63B7" w14:textId="77777777" w:rsidR="00FD597C" w:rsidRPr="00EA79F7" w:rsidRDefault="00FD597C" w:rsidP="00677949">
      <w:pPr>
        <w:tabs>
          <w:tab w:val="left" w:pos="709"/>
        </w:tabs>
        <w:rPr>
          <w:szCs w:val="28"/>
        </w:rPr>
      </w:pPr>
      <w:r w:rsidRPr="00EA79F7">
        <w:rPr>
          <w:szCs w:val="28"/>
        </w:rPr>
        <w:t>Аварии на автомобильном транспорте при перевозке опасных грузов с выбросом опасных химических веществ, взрывом горючих жидкостей и сжиженных газов возможны фактически на всех транзитных дорогах, проходящих по территории поселения.</w:t>
      </w:r>
    </w:p>
    <w:p w14:paraId="199A5A2B" w14:textId="77777777" w:rsidR="00FD597C" w:rsidRPr="00EA79F7" w:rsidRDefault="00FD597C" w:rsidP="00677949">
      <w:pPr>
        <w:tabs>
          <w:tab w:val="left" w:pos="709"/>
        </w:tabs>
        <w:rPr>
          <w:szCs w:val="28"/>
        </w:rPr>
      </w:pPr>
      <w:r w:rsidRPr="00EA79F7">
        <w:rPr>
          <w:szCs w:val="28"/>
        </w:rPr>
        <w:t>Наибольшая вероятность происшествий дорожно-транспортного характера в местах пересечения дорог путепроводами, в местах автомобильных развязок.</w:t>
      </w:r>
    </w:p>
    <w:p w14:paraId="5181F2AB" w14:textId="77777777" w:rsidR="00FD597C" w:rsidRPr="00EA79F7" w:rsidRDefault="00FD597C" w:rsidP="00677949">
      <w:pPr>
        <w:tabs>
          <w:tab w:val="left" w:pos="709"/>
        </w:tabs>
        <w:rPr>
          <w:szCs w:val="28"/>
        </w:rPr>
      </w:pPr>
      <w:r w:rsidRPr="00EA79F7">
        <w:rPr>
          <w:szCs w:val="28"/>
        </w:rPr>
        <w:t>Масштаб вероятных транспортных ЧС зависит от количества транспортных средств и объема перевозимых ими веществ.</w:t>
      </w:r>
    </w:p>
    <w:p w14:paraId="01477C2B" w14:textId="77777777" w:rsidR="00FD597C" w:rsidRPr="00EA79F7" w:rsidRDefault="00FD597C" w:rsidP="00677949">
      <w:pPr>
        <w:tabs>
          <w:tab w:val="left" w:pos="709"/>
        </w:tabs>
        <w:rPr>
          <w:szCs w:val="28"/>
        </w:rPr>
      </w:pPr>
      <w:r w:rsidRPr="00EA79F7">
        <w:rPr>
          <w:szCs w:val="28"/>
        </w:rPr>
        <w:t>В случае дорожно-транспортного происшествия с участием транспорта, перевозящего АХОВ и легковоспламеняющиеся вещества, в зону поражения могут попасть населенные пункты, расположенные вдоль трассы. Вероятность участия опасных грузов в аварийной ситуации на автомобильном транспорте составляет 1,8*10</w:t>
      </w:r>
      <w:r w:rsidRPr="00EA79F7">
        <w:rPr>
          <w:szCs w:val="28"/>
          <w:vertAlign w:val="superscript"/>
        </w:rPr>
        <w:t>-6</w:t>
      </w:r>
      <w:r w:rsidRPr="00EA79F7">
        <w:rPr>
          <w:szCs w:val="28"/>
        </w:rPr>
        <w:t>.</w:t>
      </w:r>
    </w:p>
    <w:p w14:paraId="2E731C45" w14:textId="77777777" w:rsidR="00FD597C" w:rsidRPr="00EA79F7" w:rsidRDefault="00FD597C" w:rsidP="00677949">
      <w:pPr>
        <w:tabs>
          <w:tab w:val="left" w:pos="709"/>
        </w:tabs>
        <w:rPr>
          <w:szCs w:val="28"/>
        </w:rPr>
      </w:pPr>
      <w:r w:rsidRPr="00EA79F7">
        <w:rPr>
          <w:szCs w:val="28"/>
        </w:rPr>
        <w:t>Основные причины возникновения чрезвычайных ситуаций на автомобильном транспорте:</w:t>
      </w:r>
    </w:p>
    <w:p w14:paraId="111041B6" w14:textId="77777777" w:rsidR="00FD597C" w:rsidRPr="00EA79F7" w:rsidRDefault="00FD597C" w:rsidP="005704FA">
      <w:pPr>
        <w:pStyle w:val="a"/>
        <w:numPr>
          <w:ilvl w:val="0"/>
          <w:numId w:val="73"/>
        </w:numPr>
        <w:tabs>
          <w:tab w:val="left" w:pos="709"/>
        </w:tabs>
        <w:ind w:left="0" w:firstLine="709"/>
      </w:pPr>
      <w:r w:rsidRPr="00EA79F7">
        <w:t>износ дорожного покрытия;</w:t>
      </w:r>
    </w:p>
    <w:p w14:paraId="37B59C67" w14:textId="77777777" w:rsidR="00FD597C" w:rsidRPr="00EA79F7" w:rsidRDefault="00FD597C" w:rsidP="005704FA">
      <w:pPr>
        <w:pStyle w:val="a"/>
        <w:numPr>
          <w:ilvl w:val="0"/>
          <w:numId w:val="73"/>
        </w:numPr>
        <w:tabs>
          <w:tab w:val="left" w:pos="709"/>
        </w:tabs>
        <w:ind w:left="0" w:firstLine="709"/>
      </w:pPr>
      <w:r w:rsidRPr="00EA79F7">
        <w:t>некачественное проведение ремонтных работ;</w:t>
      </w:r>
    </w:p>
    <w:p w14:paraId="4D3DDCDE" w14:textId="77777777" w:rsidR="00FD597C" w:rsidRPr="00EA79F7" w:rsidRDefault="00FD597C" w:rsidP="005704FA">
      <w:pPr>
        <w:pStyle w:val="a"/>
        <w:numPr>
          <w:ilvl w:val="0"/>
          <w:numId w:val="73"/>
        </w:numPr>
        <w:tabs>
          <w:tab w:val="left" w:pos="709"/>
        </w:tabs>
        <w:ind w:left="0" w:firstLine="709"/>
      </w:pPr>
      <w:r w:rsidRPr="00EA79F7">
        <w:t>недостаточный контроль коммунальных служб за состоянием дорожного покрытия в зимний период и т.д.</w:t>
      </w:r>
    </w:p>
    <w:p w14:paraId="594F10B5" w14:textId="4226BD7E" w:rsidR="00FD597C" w:rsidRPr="00EA79F7" w:rsidRDefault="00FD597C" w:rsidP="00677949">
      <w:pPr>
        <w:tabs>
          <w:tab w:val="left" w:pos="709"/>
        </w:tabs>
      </w:pPr>
      <w:r w:rsidRPr="00EA79F7">
        <w:t>Уровни риска вовлечения опасных грузов в аварийную ситуацию на транспорте представлены в таблице </w:t>
      </w:r>
      <w:r w:rsidR="0002753A">
        <w:t>50</w:t>
      </w:r>
      <w:r w:rsidRPr="00EA79F7">
        <w:t>.</w:t>
      </w:r>
    </w:p>
    <w:p w14:paraId="4940C459" w14:textId="470755CD" w:rsidR="00FD597C" w:rsidRPr="00EA79F7" w:rsidRDefault="00FD597C" w:rsidP="00677949">
      <w:pPr>
        <w:keepNext/>
        <w:tabs>
          <w:tab w:val="left" w:pos="709"/>
        </w:tabs>
        <w:jc w:val="right"/>
      </w:pPr>
      <w:r w:rsidRPr="00EA79F7">
        <w:t xml:space="preserve">Таблица </w:t>
      </w:r>
      <w:r w:rsidR="0002753A">
        <w:t>50</w:t>
      </w:r>
    </w:p>
    <w:tbl>
      <w:tblPr>
        <w:tblW w:w="5000" w:type="pct"/>
        <w:jc w:val="center"/>
        <w:tblCellMar>
          <w:left w:w="40" w:type="dxa"/>
          <w:right w:w="40" w:type="dxa"/>
        </w:tblCellMar>
        <w:tblLook w:val="0000" w:firstRow="0" w:lastRow="0" w:firstColumn="0" w:lastColumn="0" w:noHBand="0" w:noVBand="0"/>
      </w:tblPr>
      <w:tblGrid>
        <w:gridCol w:w="4403"/>
        <w:gridCol w:w="4936"/>
      </w:tblGrid>
      <w:tr w:rsidR="00EA79F7" w:rsidRPr="00EA79F7" w14:paraId="4359FD60" w14:textId="77777777" w:rsidTr="0031412F">
        <w:trPr>
          <w:cantSplit/>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D9E2F3" w:themeFill="accent1" w:themeFillTint="33"/>
            <w:vAlign w:val="center"/>
          </w:tcPr>
          <w:p w14:paraId="54B966F1" w14:textId="77777777" w:rsidR="00FD597C" w:rsidRPr="00EA79F7" w:rsidRDefault="00FD597C" w:rsidP="00677949">
            <w:pPr>
              <w:keepNext/>
              <w:tabs>
                <w:tab w:val="left" w:pos="709"/>
              </w:tabs>
              <w:ind w:firstLine="0"/>
              <w:jc w:val="center"/>
              <w:rPr>
                <w:bCs/>
                <w:sz w:val="24"/>
              </w:rPr>
            </w:pPr>
            <w:r w:rsidRPr="00EA79F7">
              <w:rPr>
                <w:bCs/>
                <w:sz w:val="24"/>
              </w:rPr>
              <w:t>Опасное событие</w:t>
            </w:r>
          </w:p>
        </w:tc>
        <w:tc>
          <w:tcPr>
            <w:tcW w:w="0" w:type="auto"/>
            <w:tcBorders>
              <w:top w:val="single" w:sz="6" w:space="0" w:color="auto"/>
              <w:left w:val="single" w:sz="6" w:space="0" w:color="auto"/>
              <w:bottom w:val="single" w:sz="6" w:space="0" w:color="auto"/>
              <w:right w:val="single" w:sz="6" w:space="0" w:color="auto"/>
            </w:tcBorders>
            <w:shd w:val="clear" w:color="auto" w:fill="D9E2F3" w:themeFill="accent1" w:themeFillTint="33"/>
            <w:vAlign w:val="center"/>
          </w:tcPr>
          <w:p w14:paraId="67AF18DE" w14:textId="77777777" w:rsidR="00FD597C" w:rsidRPr="00EA79F7" w:rsidRDefault="00FD597C" w:rsidP="00677949">
            <w:pPr>
              <w:keepNext/>
              <w:tabs>
                <w:tab w:val="left" w:pos="709"/>
              </w:tabs>
              <w:ind w:firstLine="0"/>
              <w:jc w:val="center"/>
              <w:rPr>
                <w:bCs/>
                <w:sz w:val="24"/>
              </w:rPr>
            </w:pPr>
            <w:r w:rsidRPr="00EA79F7">
              <w:rPr>
                <w:bCs/>
                <w:sz w:val="24"/>
              </w:rPr>
              <w:t>Интенсивность аварийных ситуаций, 1/ (транспорт*км)</w:t>
            </w:r>
          </w:p>
        </w:tc>
      </w:tr>
      <w:tr w:rsidR="00EA79F7" w:rsidRPr="00EA79F7" w14:paraId="2B3DAD47" w14:textId="77777777" w:rsidTr="0031412F">
        <w:trPr>
          <w:cantSplit/>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6E5A27F6" w14:textId="77777777" w:rsidR="00FD597C" w:rsidRPr="00EA79F7" w:rsidRDefault="00FD597C" w:rsidP="00677949">
            <w:pPr>
              <w:shd w:val="clear" w:color="auto" w:fill="FFFFFF"/>
              <w:tabs>
                <w:tab w:val="left" w:pos="709"/>
              </w:tabs>
              <w:ind w:firstLine="0"/>
              <w:rPr>
                <w:sz w:val="24"/>
              </w:rPr>
            </w:pPr>
            <w:r w:rsidRPr="00EA79F7">
              <w:rPr>
                <w:sz w:val="24"/>
              </w:rPr>
              <w:t>Аварии автомобиля при перевозке опасных грузов</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13BBEB47" w14:textId="77777777" w:rsidR="00FD597C" w:rsidRPr="00EA79F7" w:rsidRDefault="00FD597C" w:rsidP="00677949">
            <w:pPr>
              <w:shd w:val="clear" w:color="auto" w:fill="FFFFFF"/>
              <w:tabs>
                <w:tab w:val="left" w:pos="709"/>
              </w:tabs>
              <w:ind w:firstLine="0"/>
              <w:jc w:val="center"/>
              <w:rPr>
                <w:sz w:val="24"/>
                <w:lang w:val="en-US"/>
              </w:rPr>
            </w:pPr>
            <w:r w:rsidRPr="00EA79F7">
              <w:rPr>
                <w:position w:val="-3"/>
                <w:sz w:val="24"/>
              </w:rPr>
              <w:t>1,2</w:t>
            </w:r>
            <w:r w:rsidRPr="00EA79F7">
              <w:rPr>
                <w:position w:val="-3"/>
                <w:sz w:val="24"/>
                <w:lang w:val="en-US"/>
              </w:rPr>
              <w:t>*10</w:t>
            </w:r>
            <w:r w:rsidRPr="00EA79F7">
              <w:rPr>
                <w:position w:val="-3"/>
                <w:sz w:val="24"/>
                <w:vertAlign w:val="superscript"/>
                <w:lang w:val="en-US"/>
              </w:rPr>
              <w:t>-6</w:t>
            </w:r>
          </w:p>
        </w:tc>
      </w:tr>
    </w:tbl>
    <w:p w14:paraId="512A5C40" w14:textId="77777777" w:rsidR="00FD597C" w:rsidRPr="00EA79F7" w:rsidRDefault="00FD597C" w:rsidP="00677949">
      <w:pPr>
        <w:tabs>
          <w:tab w:val="left" w:pos="709"/>
        </w:tabs>
      </w:pPr>
    </w:p>
    <w:p w14:paraId="6121DA3D" w14:textId="29C738C4" w:rsidR="00FD597C" w:rsidRPr="00EA79F7" w:rsidRDefault="00FD597C" w:rsidP="00677949">
      <w:pPr>
        <w:tabs>
          <w:tab w:val="left" w:pos="709"/>
        </w:tabs>
        <w:rPr>
          <w:szCs w:val="28"/>
        </w:rPr>
      </w:pPr>
      <w:r w:rsidRPr="00EA79F7">
        <w:rPr>
          <w:szCs w:val="28"/>
        </w:rPr>
        <w:t>Прогноз масштабов зон заражения в случае разрушения цистерны с аммиаком при авариях на автомобильном транспорте представлен в таблице 5</w:t>
      </w:r>
      <w:r w:rsidR="0002753A">
        <w:rPr>
          <w:szCs w:val="28"/>
        </w:rPr>
        <w:t>1</w:t>
      </w:r>
      <w:r w:rsidRPr="00EA79F7">
        <w:rPr>
          <w:szCs w:val="28"/>
        </w:rPr>
        <w:t>.</w:t>
      </w:r>
    </w:p>
    <w:p w14:paraId="6ABE51F0" w14:textId="32536958" w:rsidR="00FD597C" w:rsidRPr="00EA79F7" w:rsidRDefault="00FD597C" w:rsidP="00677949">
      <w:pPr>
        <w:keepNext/>
        <w:tabs>
          <w:tab w:val="left" w:pos="709"/>
        </w:tabs>
        <w:jc w:val="right"/>
        <w:rPr>
          <w:szCs w:val="28"/>
        </w:rPr>
      </w:pPr>
      <w:r w:rsidRPr="00EA79F7">
        <w:rPr>
          <w:szCs w:val="28"/>
        </w:rPr>
        <w:t>Таблица 5</w:t>
      </w:r>
      <w:r w:rsidR="0002753A">
        <w:rPr>
          <w:szCs w:val="28"/>
        </w:rPr>
        <w:t>1</w:t>
      </w:r>
    </w:p>
    <w:tbl>
      <w:tblPr>
        <w:tblStyle w:val="a9"/>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9"/>
        <w:gridCol w:w="1940"/>
        <w:gridCol w:w="2096"/>
      </w:tblGrid>
      <w:tr w:rsidR="00EA79F7" w:rsidRPr="00EA79F7" w14:paraId="676E1774" w14:textId="77777777" w:rsidTr="00FD597C">
        <w:trPr>
          <w:cantSplit/>
          <w:jc w:val="center"/>
        </w:trPr>
        <w:tc>
          <w:tcPr>
            <w:tcW w:w="0" w:type="auto"/>
            <w:vMerge w:val="restart"/>
            <w:shd w:val="clear" w:color="auto" w:fill="D9E2F3" w:themeFill="accent1" w:themeFillTint="33"/>
            <w:vAlign w:val="center"/>
          </w:tcPr>
          <w:p w14:paraId="225A6717" w14:textId="77777777" w:rsidR="00FD597C" w:rsidRPr="00EA79F7" w:rsidRDefault="00FD597C" w:rsidP="00677949">
            <w:pPr>
              <w:keepNext/>
              <w:tabs>
                <w:tab w:val="left" w:pos="709"/>
              </w:tabs>
              <w:ind w:firstLine="0"/>
              <w:jc w:val="center"/>
              <w:rPr>
                <w:sz w:val="24"/>
              </w:rPr>
            </w:pPr>
            <w:r w:rsidRPr="00EA79F7">
              <w:rPr>
                <w:sz w:val="24"/>
              </w:rPr>
              <w:t>Показатели опасности возможной ЧС при транспортировке АХОВ автотранспортом</w:t>
            </w:r>
          </w:p>
        </w:tc>
        <w:tc>
          <w:tcPr>
            <w:tcW w:w="0" w:type="auto"/>
            <w:gridSpan w:val="2"/>
            <w:shd w:val="clear" w:color="auto" w:fill="D9E2F3" w:themeFill="accent1" w:themeFillTint="33"/>
            <w:vAlign w:val="center"/>
          </w:tcPr>
          <w:p w14:paraId="01319D59" w14:textId="77777777" w:rsidR="00FD597C" w:rsidRPr="00EA79F7" w:rsidRDefault="00FD597C" w:rsidP="00677949">
            <w:pPr>
              <w:keepNext/>
              <w:tabs>
                <w:tab w:val="left" w:pos="709"/>
              </w:tabs>
              <w:ind w:firstLine="0"/>
              <w:jc w:val="center"/>
              <w:rPr>
                <w:sz w:val="24"/>
              </w:rPr>
            </w:pPr>
            <w:r w:rsidRPr="00EA79F7">
              <w:rPr>
                <w:sz w:val="24"/>
              </w:rPr>
              <w:t>ЧС при транспортировке аммиака</w:t>
            </w:r>
          </w:p>
        </w:tc>
      </w:tr>
      <w:tr w:rsidR="00EA79F7" w:rsidRPr="00EA79F7" w14:paraId="072C64D9" w14:textId="77777777" w:rsidTr="00FD597C">
        <w:trPr>
          <w:cantSplit/>
          <w:jc w:val="center"/>
        </w:trPr>
        <w:tc>
          <w:tcPr>
            <w:tcW w:w="0" w:type="auto"/>
            <w:vMerge/>
            <w:shd w:val="clear" w:color="auto" w:fill="D9E2F3" w:themeFill="accent1" w:themeFillTint="33"/>
            <w:vAlign w:val="center"/>
          </w:tcPr>
          <w:p w14:paraId="058698DC" w14:textId="77777777" w:rsidR="00FD597C" w:rsidRPr="00EA79F7" w:rsidRDefault="00FD597C" w:rsidP="00677949">
            <w:pPr>
              <w:tabs>
                <w:tab w:val="left" w:pos="709"/>
              </w:tabs>
              <w:ind w:firstLine="0"/>
              <w:jc w:val="center"/>
              <w:rPr>
                <w:sz w:val="24"/>
              </w:rPr>
            </w:pPr>
          </w:p>
        </w:tc>
        <w:tc>
          <w:tcPr>
            <w:tcW w:w="0" w:type="auto"/>
            <w:shd w:val="clear" w:color="auto" w:fill="D9E2F3" w:themeFill="accent1" w:themeFillTint="33"/>
            <w:vAlign w:val="center"/>
          </w:tcPr>
          <w:p w14:paraId="17A2D517" w14:textId="77777777" w:rsidR="00FD597C" w:rsidRPr="00EA79F7" w:rsidRDefault="00FD597C" w:rsidP="00677949">
            <w:pPr>
              <w:tabs>
                <w:tab w:val="left" w:pos="709"/>
              </w:tabs>
              <w:ind w:firstLine="0"/>
              <w:jc w:val="center"/>
              <w:rPr>
                <w:sz w:val="24"/>
              </w:rPr>
            </w:pPr>
            <w:r w:rsidRPr="00EA79F7">
              <w:rPr>
                <w:sz w:val="24"/>
              </w:rPr>
              <w:t>наиболее опасная ЧС</w:t>
            </w:r>
          </w:p>
        </w:tc>
        <w:tc>
          <w:tcPr>
            <w:tcW w:w="0" w:type="auto"/>
            <w:shd w:val="clear" w:color="auto" w:fill="D9E2F3" w:themeFill="accent1" w:themeFillTint="33"/>
            <w:vAlign w:val="center"/>
          </w:tcPr>
          <w:p w14:paraId="5CD58A6D" w14:textId="77777777" w:rsidR="00FD597C" w:rsidRPr="00EA79F7" w:rsidRDefault="00FD597C" w:rsidP="00677949">
            <w:pPr>
              <w:tabs>
                <w:tab w:val="left" w:pos="709"/>
              </w:tabs>
              <w:ind w:firstLine="0"/>
              <w:jc w:val="center"/>
              <w:rPr>
                <w:sz w:val="24"/>
              </w:rPr>
            </w:pPr>
            <w:r w:rsidRPr="00EA79F7">
              <w:rPr>
                <w:sz w:val="24"/>
              </w:rPr>
              <w:t>наиболее вероятная ЧС</w:t>
            </w:r>
          </w:p>
        </w:tc>
      </w:tr>
      <w:tr w:rsidR="00EA79F7" w:rsidRPr="00EA79F7" w14:paraId="6B00BFB4" w14:textId="77777777" w:rsidTr="00FD597C">
        <w:trPr>
          <w:cantSplit/>
          <w:jc w:val="center"/>
        </w:trPr>
        <w:tc>
          <w:tcPr>
            <w:tcW w:w="0" w:type="auto"/>
            <w:vAlign w:val="center"/>
          </w:tcPr>
          <w:p w14:paraId="4D2585DD" w14:textId="77777777" w:rsidR="00FD597C" w:rsidRPr="00EA79F7" w:rsidRDefault="00FD597C" w:rsidP="00677949">
            <w:pPr>
              <w:tabs>
                <w:tab w:val="left" w:pos="709"/>
              </w:tabs>
              <w:ind w:firstLine="0"/>
              <w:rPr>
                <w:sz w:val="24"/>
              </w:rPr>
            </w:pPr>
            <w:r w:rsidRPr="00EA79F7">
              <w:rPr>
                <w:sz w:val="24"/>
              </w:rPr>
              <w:t>Количество АХОВ, участвующего в реализации ЧС, т.</w:t>
            </w:r>
          </w:p>
        </w:tc>
        <w:tc>
          <w:tcPr>
            <w:tcW w:w="0" w:type="auto"/>
            <w:vAlign w:val="center"/>
          </w:tcPr>
          <w:p w14:paraId="338D4F7F" w14:textId="77777777" w:rsidR="00FD597C" w:rsidRPr="00EA79F7" w:rsidRDefault="00FD597C" w:rsidP="00677949">
            <w:pPr>
              <w:tabs>
                <w:tab w:val="left" w:pos="709"/>
              </w:tabs>
              <w:ind w:firstLine="0"/>
              <w:jc w:val="center"/>
              <w:rPr>
                <w:sz w:val="24"/>
              </w:rPr>
            </w:pPr>
            <w:r w:rsidRPr="00EA79F7">
              <w:rPr>
                <w:sz w:val="24"/>
              </w:rPr>
              <w:t>16</w:t>
            </w:r>
          </w:p>
        </w:tc>
        <w:tc>
          <w:tcPr>
            <w:tcW w:w="0" w:type="auto"/>
            <w:vAlign w:val="center"/>
          </w:tcPr>
          <w:p w14:paraId="4F2F774E" w14:textId="77777777" w:rsidR="00FD597C" w:rsidRPr="00EA79F7" w:rsidRDefault="00FD597C" w:rsidP="00677949">
            <w:pPr>
              <w:tabs>
                <w:tab w:val="left" w:pos="709"/>
              </w:tabs>
              <w:ind w:firstLine="0"/>
              <w:jc w:val="center"/>
              <w:rPr>
                <w:sz w:val="24"/>
              </w:rPr>
            </w:pPr>
            <w:r w:rsidRPr="00EA79F7">
              <w:rPr>
                <w:sz w:val="24"/>
              </w:rPr>
              <w:t>16</w:t>
            </w:r>
          </w:p>
        </w:tc>
      </w:tr>
      <w:tr w:rsidR="00EA79F7" w:rsidRPr="00EA79F7" w14:paraId="49D36364" w14:textId="77777777" w:rsidTr="00FD597C">
        <w:trPr>
          <w:cantSplit/>
          <w:jc w:val="center"/>
        </w:trPr>
        <w:tc>
          <w:tcPr>
            <w:tcW w:w="0" w:type="auto"/>
            <w:vAlign w:val="center"/>
          </w:tcPr>
          <w:p w14:paraId="16C74A77" w14:textId="77777777" w:rsidR="00FD597C" w:rsidRPr="00EA79F7" w:rsidRDefault="00FD597C" w:rsidP="00677949">
            <w:pPr>
              <w:tabs>
                <w:tab w:val="left" w:pos="709"/>
              </w:tabs>
              <w:ind w:firstLine="0"/>
              <w:rPr>
                <w:sz w:val="24"/>
              </w:rPr>
            </w:pPr>
            <w:r w:rsidRPr="00EA79F7">
              <w:rPr>
                <w:sz w:val="24"/>
              </w:rPr>
              <w:t>Протяженность зоны порогового поражения, м.</w:t>
            </w:r>
          </w:p>
        </w:tc>
        <w:tc>
          <w:tcPr>
            <w:tcW w:w="0" w:type="auto"/>
            <w:vAlign w:val="center"/>
          </w:tcPr>
          <w:p w14:paraId="76806442" w14:textId="77777777" w:rsidR="00FD597C" w:rsidRPr="00EA79F7" w:rsidRDefault="00FD597C" w:rsidP="00677949">
            <w:pPr>
              <w:tabs>
                <w:tab w:val="left" w:pos="709"/>
              </w:tabs>
              <w:ind w:firstLine="0"/>
              <w:jc w:val="center"/>
              <w:rPr>
                <w:sz w:val="24"/>
              </w:rPr>
            </w:pPr>
            <w:r w:rsidRPr="00EA79F7">
              <w:rPr>
                <w:sz w:val="24"/>
              </w:rPr>
              <w:t>1441</w:t>
            </w:r>
          </w:p>
        </w:tc>
        <w:tc>
          <w:tcPr>
            <w:tcW w:w="0" w:type="auto"/>
            <w:vAlign w:val="center"/>
          </w:tcPr>
          <w:p w14:paraId="36933E8C" w14:textId="77777777" w:rsidR="00FD597C" w:rsidRPr="00EA79F7" w:rsidRDefault="00FD597C" w:rsidP="00677949">
            <w:pPr>
              <w:tabs>
                <w:tab w:val="left" w:pos="709"/>
              </w:tabs>
              <w:ind w:firstLine="0"/>
              <w:jc w:val="center"/>
              <w:rPr>
                <w:sz w:val="24"/>
              </w:rPr>
            </w:pPr>
            <w:r w:rsidRPr="00EA79F7">
              <w:rPr>
                <w:sz w:val="24"/>
              </w:rPr>
              <w:t>397</w:t>
            </w:r>
          </w:p>
        </w:tc>
      </w:tr>
      <w:tr w:rsidR="00EA79F7" w:rsidRPr="00EA79F7" w14:paraId="6820F6A3" w14:textId="77777777" w:rsidTr="00FD597C">
        <w:trPr>
          <w:cantSplit/>
          <w:jc w:val="center"/>
        </w:trPr>
        <w:tc>
          <w:tcPr>
            <w:tcW w:w="0" w:type="auto"/>
            <w:vAlign w:val="center"/>
          </w:tcPr>
          <w:p w14:paraId="4D98C7B2" w14:textId="77777777" w:rsidR="00FD597C" w:rsidRPr="00EA79F7" w:rsidRDefault="00FD597C" w:rsidP="00677949">
            <w:pPr>
              <w:tabs>
                <w:tab w:val="left" w:pos="709"/>
              </w:tabs>
              <w:ind w:firstLine="0"/>
              <w:rPr>
                <w:sz w:val="24"/>
              </w:rPr>
            </w:pPr>
            <w:r w:rsidRPr="00EA79F7">
              <w:rPr>
                <w:sz w:val="24"/>
              </w:rPr>
              <w:lastRenderedPageBreak/>
              <w:t>Ширина зоны порового поражения / на удалении, м.</w:t>
            </w:r>
          </w:p>
        </w:tc>
        <w:tc>
          <w:tcPr>
            <w:tcW w:w="0" w:type="auto"/>
            <w:vAlign w:val="center"/>
          </w:tcPr>
          <w:p w14:paraId="7931E5BB" w14:textId="77777777" w:rsidR="00FD597C" w:rsidRPr="00EA79F7" w:rsidRDefault="00FD597C" w:rsidP="00677949">
            <w:pPr>
              <w:tabs>
                <w:tab w:val="left" w:pos="709"/>
              </w:tabs>
              <w:ind w:firstLine="0"/>
              <w:jc w:val="center"/>
              <w:rPr>
                <w:sz w:val="24"/>
              </w:rPr>
            </w:pPr>
            <w:r w:rsidRPr="00EA79F7">
              <w:rPr>
                <w:sz w:val="24"/>
              </w:rPr>
              <w:t>67/922</w:t>
            </w:r>
          </w:p>
        </w:tc>
        <w:tc>
          <w:tcPr>
            <w:tcW w:w="0" w:type="auto"/>
            <w:vAlign w:val="center"/>
          </w:tcPr>
          <w:p w14:paraId="0A47309F" w14:textId="77777777" w:rsidR="00FD597C" w:rsidRPr="00EA79F7" w:rsidRDefault="00FD597C" w:rsidP="00677949">
            <w:pPr>
              <w:tabs>
                <w:tab w:val="left" w:pos="709"/>
              </w:tabs>
              <w:ind w:firstLine="0"/>
              <w:jc w:val="center"/>
              <w:rPr>
                <w:sz w:val="24"/>
              </w:rPr>
            </w:pPr>
            <w:r w:rsidRPr="00EA79F7">
              <w:rPr>
                <w:sz w:val="24"/>
              </w:rPr>
              <w:t>35/246</w:t>
            </w:r>
          </w:p>
        </w:tc>
      </w:tr>
      <w:tr w:rsidR="00EA79F7" w:rsidRPr="00EA79F7" w14:paraId="6FD0F78B" w14:textId="77777777" w:rsidTr="00FD597C">
        <w:trPr>
          <w:cantSplit/>
          <w:jc w:val="center"/>
        </w:trPr>
        <w:tc>
          <w:tcPr>
            <w:tcW w:w="0" w:type="auto"/>
            <w:vAlign w:val="center"/>
          </w:tcPr>
          <w:p w14:paraId="53A2B1DE" w14:textId="77777777" w:rsidR="00FD597C" w:rsidRPr="00EA79F7" w:rsidRDefault="00FD597C" w:rsidP="00677949">
            <w:pPr>
              <w:tabs>
                <w:tab w:val="left" w:pos="709"/>
              </w:tabs>
              <w:ind w:firstLine="0"/>
              <w:rPr>
                <w:sz w:val="24"/>
              </w:rPr>
            </w:pPr>
            <w:r w:rsidRPr="00EA79F7">
              <w:rPr>
                <w:sz w:val="24"/>
              </w:rPr>
              <w:t>Протяженность зоны смертельного поражения, м.</w:t>
            </w:r>
          </w:p>
        </w:tc>
        <w:tc>
          <w:tcPr>
            <w:tcW w:w="0" w:type="auto"/>
            <w:vAlign w:val="center"/>
          </w:tcPr>
          <w:p w14:paraId="238E65A5" w14:textId="77777777" w:rsidR="00FD597C" w:rsidRPr="00EA79F7" w:rsidRDefault="00FD597C" w:rsidP="00677949">
            <w:pPr>
              <w:tabs>
                <w:tab w:val="left" w:pos="709"/>
              </w:tabs>
              <w:ind w:firstLine="0"/>
              <w:jc w:val="center"/>
              <w:rPr>
                <w:sz w:val="24"/>
              </w:rPr>
            </w:pPr>
            <w:r w:rsidRPr="00EA79F7">
              <w:rPr>
                <w:sz w:val="24"/>
              </w:rPr>
              <w:t>373</w:t>
            </w:r>
          </w:p>
        </w:tc>
        <w:tc>
          <w:tcPr>
            <w:tcW w:w="0" w:type="auto"/>
            <w:vAlign w:val="center"/>
          </w:tcPr>
          <w:p w14:paraId="28DE362C" w14:textId="77777777" w:rsidR="00FD597C" w:rsidRPr="00EA79F7" w:rsidRDefault="00FD597C" w:rsidP="00677949">
            <w:pPr>
              <w:tabs>
                <w:tab w:val="left" w:pos="709"/>
              </w:tabs>
              <w:ind w:firstLine="0"/>
              <w:jc w:val="center"/>
              <w:rPr>
                <w:sz w:val="24"/>
              </w:rPr>
            </w:pPr>
            <w:r w:rsidRPr="00EA79F7">
              <w:rPr>
                <w:sz w:val="24"/>
              </w:rPr>
              <w:t>109</w:t>
            </w:r>
          </w:p>
        </w:tc>
      </w:tr>
      <w:tr w:rsidR="00EA79F7" w:rsidRPr="00EA79F7" w14:paraId="2C3C5F30" w14:textId="77777777" w:rsidTr="00FD597C">
        <w:trPr>
          <w:cantSplit/>
          <w:jc w:val="center"/>
        </w:trPr>
        <w:tc>
          <w:tcPr>
            <w:tcW w:w="0" w:type="auto"/>
            <w:vAlign w:val="center"/>
          </w:tcPr>
          <w:p w14:paraId="3EB58D3A" w14:textId="77777777" w:rsidR="00FD597C" w:rsidRPr="00EA79F7" w:rsidRDefault="00FD597C" w:rsidP="00677949">
            <w:pPr>
              <w:tabs>
                <w:tab w:val="left" w:pos="709"/>
              </w:tabs>
              <w:ind w:firstLine="0"/>
              <w:rPr>
                <w:sz w:val="24"/>
              </w:rPr>
            </w:pPr>
            <w:r w:rsidRPr="00EA79F7">
              <w:rPr>
                <w:sz w:val="24"/>
              </w:rPr>
              <w:t>Ширина зоны смертельного поражения/на удалении, м.</w:t>
            </w:r>
          </w:p>
        </w:tc>
        <w:tc>
          <w:tcPr>
            <w:tcW w:w="0" w:type="auto"/>
            <w:vAlign w:val="center"/>
          </w:tcPr>
          <w:p w14:paraId="55F7BC1E" w14:textId="77777777" w:rsidR="00FD597C" w:rsidRPr="00EA79F7" w:rsidRDefault="00FD597C" w:rsidP="00677949">
            <w:pPr>
              <w:tabs>
                <w:tab w:val="left" w:pos="709"/>
              </w:tabs>
              <w:ind w:firstLine="0"/>
              <w:jc w:val="center"/>
              <w:rPr>
                <w:sz w:val="24"/>
              </w:rPr>
            </w:pPr>
            <w:r w:rsidRPr="00EA79F7">
              <w:rPr>
                <w:sz w:val="24"/>
              </w:rPr>
              <w:t>17/239</w:t>
            </w:r>
          </w:p>
        </w:tc>
        <w:tc>
          <w:tcPr>
            <w:tcW w:w="0" w:type="auto"/>
            <w:vAlign w:val="center"/>
          </w:tcPr>
          <w:p w14:paraId="1BF8A0C5" w14:textId="77777777" w:rsidR="00FD597C" w:rsidRPr="00EA79F7" w:rsidRDefault="00FD597C" w:rsidP="00677949">
            <w:pPr>
              <w:tabs>
                <w:tab w:val="left" w:pos="709"/>
              </w:tabs>
              <w:ind w:firstLine="0"/>
              <w:jc w:val="center"/>
              <w:rPr>
                <w:sz w:val="24"/>
              </w:rPr>
            </w:pPr>
            <w:r w:rsidRPr="00EA79F7">
              <w:rPr>
                <w:sz w:val="24"/>
              </w:rPr>
              <w:t>9/69</w:t>
            </w:r>
          </w:p>
        </w:tc>
      </w:tr>
      <w:tr w:rsidR="00FD597C" w:rsidRPr="00EA79F7" w14:paraId="53D169EF" w14:textId="77777777" w:rsidTr="00FD597C">
        <w:trPr>
          <w:cantSplit/>
          <w:jc w:val="center"/>
        </w:trPr>
        <w:tc>
          <w:tcPr>
            <w:tcW w:w="0" w:type="auto"/>
            <w:gridSpan w:val="3"/>
            <w:vAlign w:val="center"/>
          </w:tcPr>
          <w:p w14:paraId="231C8211" w14:textId="77777777" w:rsidR="00FD597C" w:rsidRPr="00EA79F7" w:rsidRDefault="00FD597C" w:rsidP="00677949">
            <w:pPr>
              <w:tabs>
                <w:tab w:val="left" w:pos="709"/>
              </w:tabs>
              <w:ind w:firstLine="0"/>
              <w:rPr>
                <w:rFonts w:cs="Times New Roman"/>
                <w:sz w:val="24"/>
              </w:rPr>
            </w:pPr>
            <w:r w:rsidRPr="00EA79F7">
              <w:rPr>
                <w:rFonts w:cs="Times New Roman"/>
                <w:iCs/>
                <w:sz w:val="24"/>
              </w:rPr>
              <w:t>Примечание</w:t>
            </w:r>
            <w:r w:rsidRPr="00EA79F7">
              <w:rPr>
                <w:rFonts w:cs="Times New Roman"/>
                <w:sz w:val="24"/>
              </w:rPr>
              <w:t>: при расчете зон возможного заражения применялись следующие условия:</w:t>
            </w:r>
          </w:p>
          <w:p w14:paraId="17B6808C" w14:textId="77777777" w:rsidR="00FD597C" w:rsidRPr="00EA79F7" w:rsidRDefault="00FD597C" w:rsidP="005704FA">
            <w:pPr>
              <w:pStyle w:val="a"/>
              <w:numPr>
                <w:ilvl w:val="0"/>
                <w:numId w:val="74"/>
              </w:numPr>
              <w:tabs>
                <w:tab w:val="left" w:pos="709"/>
              </w:tabs>
              <w:ind w:left="0" w:firstLine="709"/>
            </w:pPr>
            <w:r w:rsidRPr="00EA79F7">
              <w:t>для максимально возможной ЧС: состояние атмосферы – инверсия, скорость ветра– 1 м/с, тип местности – городская застройка, температура воздуха +28°С, температура поверхности +15°С, время экспозиции – 30 мин;</w:t>
            </w:r>
          </w:p>
          <w:p w14:paraId="4F6E4171" w14:textId="77777777" w:rsidR="00FD597C" w:rsidRPr="00EA79F7" w:rsidRDefault="00FD597C" w:rsidP="005704FA">
            <w:pPr>
              <w:pStyle w:val="a"/>
              <w:numPr>
                <w:ilvl w:val="0"/>
                <w:numId w:val="74"/>
              </w:numPr>
              <w:tabs>
                <w:tab w:val="left" w:pos="709"/>
              </w:tabs>
              <w:ind w:left="0" w:firstLine="709"/>
            </w:pPr>
            <w:r w:rsidRPr="00EA79F7">
              <w:t>для наиболее вероятной ЧС: состояние атмосферы – конвекция, скорость ветра– 3,5 м/с, тип местности – городская застройка, средняя максимальная температура воздуха наиболее теплого месяца +23°С, температура поверхности +15°С, время экспозиции – 30 мин.</w:t>
            </w:r>
          </w:p>
        </w:tc>
      </w:tr>
    </w:tbl>
    <w:p w14:paraId="23D9E685" w14:textId="77777777" w:rsidR="00FD597C" w:rsidRPr="00EA79F7" w:rsidRDefault="00FD597C" w:rsidP="00677949">
      <w:pPr>
        <w:tabs>
          <w:tab w:val="left" w:pos="709"/>
        </w:tabs>
        <w:autoSpaceDE w:val="0"/>
        <w:adjustRightInd w:val="0"/>
      </w:pPr>
    </w:p>
    <w:p w14:paraId="796D36FB" w14:textId="77777777" w:rsidR="00FD597C" w:rsidRPr="00EA79F7" w:rsidRDefault="00FD597C" w:rsidP="00677949">
      <w:pPr>
        <w:tabs>
          <w:tab w:val="left" w:pos="709"/>
        </w:tabs>
        <w:autoSpaceDE w:val="0"/>
        <w:adjustRightInd w:val="0"/>
      </w:pPr>
      <w:r w:rsidRPr="00EA79F7">
        <w:t>В зависимости от масштабов возможных аварий, количество пораженных людей может изменяться от нескольких десятков человек при минимальной площади зоны действия поражающих факторов до нескольких сотен человек при максимальной площади зоны действия поражающих факторов.</w:t>
      </w:r>
    </w:p>
    <w:p w14:paraId="38AF9FA6" w14:textId="293A31A6" w:rsidR="00FD597C" w:rsidRPr="00EA79F7" w:rsidRDefault="00FD597C" w:rsidP="00677949">
      <w:pPr>
        <w:tabs>
          <w:tab w:val="left" w:pos="709"/>
        </w:tabs>
      </w:pPr>
      <w:r w:rsidRPr="00EA79F7">
        <w:t>Зависимость степени риска от расстояния при возможных ЧС при транспортировке аммиака представлена на рисунке </w:t>
      </w:r>
      <w:r w:rsidR="00077179" w:rsidRPr="00EA79F7">
        <w:t>10</w:t>
      </w:r>
      <w:r w:rsidRPr="00EA79F7">
        <w:t>.</w:t>
      </w:r>
    </w:p>
    <w:p w14:paraId="448C6DA2" w14:textId="1467CCA5" w:rsidR="00FD597C" w:rsidRPr="00EA79F7" w:rsidRDefault="00FD597C" w:rsidP="00677949">
      <w:pPr>
        <w:keepNext/>
        <w:tabs>
          <w:tab w:val="left" w:pos="709"/>
        </w:tabs>
        <w:jc w:val="right"/>
      </w:pPr>
      <w:r w:rsidRPr="00EA79F7">
        <w:t xml:space="preserve">Рисунок </w:t>
      </w:r>
      <w:r w:rsidR="00077179" w:rsidRPr="00EA79F7">
        <w:t>10</w:t>
      </w:r>
    </w:p>
    <w:tbl>
      <w:tblPr>
        <w:tblStyle w:val="a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4"/>
        <w:gridCol w:w="3444"/>
        <w:gridCol w:w="3237"/>
      </w:tblGrid>
      <w:tr w:rsidR="00EA79F7" w:rsidRPr="00EA79F7" w14:paraId="257ABB5A" w14:textId="77777777" w:rsidTr="00FD597C">
        <w:tc>
          <w:tcPr>
            <w:tcW w:w="1622" w:type="pct"/>
            <w:vMerge w:val="restart"/>
            <w:vAlign w:val="center"/>
          </w:tcPr>
          <w:p w14:paraId="5A56C0E2" w14:textId="77777777" w:rsidR="00FD597C" w:rsidRPr="00EA79F7" w:rsidRDefault="00FD597C" w:rsidP="00677949">
            <w:pPr>
              <w:keepNext/>
              <w:tabs>
                <w:tab w:val="left" w:pos="709"/>
              </w:tabs>
              <w:ind w:firstLine="0"/>
              <w:rPr>
                <w:sz w:val="24"/>
              </w:rPr>
            </w:pPr>
            <w:r w:rsidRPr="00EA79F7">
              <w:rPr>
                <w:sz w:val="24"/>
              </w:rPr>
              <w:t>Показатели опасности возможной ЧС при транспортировке АХОВ автотранспортом</w:t>
            </w:r>
          </w:p>
        </w:tc>
        <w:tc>
          <w:tcPr>
            <w:tcW w:w="3378" w:type="pct"/>
            <w:gridSpan w:val="2"/>
            <w:vAlign w:val="center"/>
          </w:tcPr>
          <w:p w14:paraId="4D32808F" w14:textId="77777777" w:rsidR="00FD597C" w:rsidRPr="00EA79F7" w:rsidRDefault="00FD597C" w:rsidP="00677949">
            <w:pPr>
              <w:keepNext/>
              <w:tabs>
                <w:tab w:val="left" w:pos="709"/>
              </w:tabs>
              <w:ind w:firstLine="0"/>
              <w:jc w:val="center"/>
              <w:rPr>
                <w:sz w:val="24"/>
              </w:rPr>
            </w:pPr>
            <w:r w:rsidRPr="00EA79F7">
              <w:rPr>
                <w:sz w:val="24"/>
              </w:rPr>
              <w:t>ЧС при транспортировке аммиака</w:t>
            </w:r>
          </w:p>
        </w:tc>
      </w:tr>
      <w:tr w:rsidR="00EA79F7" w:rsidRPr="00EA79F7" w14:paraId="21EAE93B" w14:textId="77777777" w:rsidTr="00FD597C">
        <w:tc>
          <w:tcPr>
            <w:tcW w:w="1622" w:type="pct"/>
            <w:vMerge/>
            <w:vAlign w:val="center"/>
          </w:tcPr>
          <w:p w14:paraId="70723785" w14:textId="77777777" w:rsidR="00FD597C" w:rsidRPr="00EA79F7" w:rsidRDefault="00FD597C" w:rsidP="00677949">
            <w:pPr>
              <w:keepNext/>
              <w:tabs>
                <w:tab w:val="left" w:pos="709"/>
              </w:tabs>
              <w:ind w:firstLine="0"/>
              <w:rPr>
                <w:sz w:val="24"/>
              </w:rPr>
            </w:pPr>
          </w:p>
        </w:tc>
        <w:tc>
          <w:tcPr>
            <w:tcW w:w="1741" w:type="pct"/>
            <w:vAlign w:val="center"/>
          </w:tcPr>
          <w:p w14:paraId="68C8E2A0" w14:textId="77777777" w:rsidR="00FD597C" w:rsidRPr="00EA79F7" w:rsidRDefault="00FD597C" w:rsidP="00677949">
            <w:pPr>
              <w:keepNext/>
              <w:tabs>
                <w:tab w:val="left" w:pos="709"/>
              </w:tabs>
              <w:ind w:firstLine="0"/>
              <w:jc w:val="center"/>
              <w:rPr>
                <w:sz w:val="24"/>
              </w:rPr>
            </w:pPr>
            <w:r w:rsidRPr="00EA79F7">
              <w:rPr>
                <w:sz w:val="24"/>
              </w:rPr>
              <w:t>Наиболее опасная ЧС</w:t>
            </w:r>
          </w:p>
        </w:tc>
        <w:tc>
          <w:tcPr>
            <w:tcW w:w="1637" w:type="pct"/>
            <w:vAlign w:val="center"/>
          </w:tcPr>
          <w:p w14:paraId="7DAAF0F5" w14:textId="77777777" w:rsidR="00FD597C" w:rsidRPr="00EA79F7" w:rsidRDefault="00FD597C" w:rsidP="00677949">
            <w:pPr>
              <w:keepNext/>
              <w:tabs>
                <w:tab w:val="left" w:pos="709"/>
              </w:tabs>
              <w:ind w:firstLine="0"/>
              <w:jc w:val="center"/>
              <w:rPr>
                <w:sz w:val="24"/>
              </w:rPr>
            </w:pPr>
            <w:r w:rsidRPr="00EA79F7">
              <w:rPr>
                <w:sz w:val="24"/>
              </w:rPr>
              <w:t>Наиболее вероятная ЧС</w:t>
            </w:r>
          </w:p>
        </w:tc>
      </w:tr>
      <w:tr w:rsidR="00EA79F7" w:rsidRPr="00EA79F7" w14:paraId="06D0BB57" w14:textId="77777777" w:rsidTr="00FD597C">
        <w:tc>
          <w:tcPr>
            <w:tcW w:w="1622" w:type="pct"/>
            <w:vAlign w:val="center"/>
          </w:tcPr>
          <w:p w14:paraId="4C024A95" w14:textId="77777777" w:rsidR="00FD597C" w:rsidRPr="00EA79F7" w:rsidRDefault="00FD597C" w:rsidP="00677949">
            <w:pPr>
              <w:tabs>
                <w:tab w:val="left" w:pos="709"/>
              </w:tabs>
              <w:ind w:firstLine="0"/>
              <w:rPr>
                <w:sz w:val="24"/>
              </w:rPr>
            </w:pPr>
            <w:r w:rsidRPr="00EA79F7">
              <w:rPr>
                <w:sz w:val="24"/>
              </w:rPr>
              <w:t>Возможная частота реализации ЧС, год</w:t>
            </w:r>
            <w:r w:rsidRPr="00EA79F7">
              <w:rPr>
                <w:sz w:val="24"/>
                <w:vertAlign w:val="superscript"/>
              </w:rPr>
              <w:t>-1</w:t>
            </w:r>
          </w:p>
        </w:tc>
        <w:tc>
          <w:tcPr>
            <w:tcW w:w="1741" w:type="pct"/>
            <w:vAlign w:val="center"/>
          </w:tcPr>
          <w:p w14:paraId="0EF42148" w14:textId="77777777" w:rsidR="00FD597C" w:rsidRPr="00EA79F7" w:rsidRDefault="00FD597C" w:rsidP="00677949">
            <w:pPr>
              <w:tabs>
                <w:tab w:val="left" w:pos="709"/>
              </w:tabs>
              <w:ind w:firstLine="0"/>
              <w:jc w:val="center"/>
              <w:rPr>
                <w:sz w:val="24"/>
              </w:rPr>
            </w:pPr>
            <w:r w:rsidRPr="00EA79F7">
              <w:rPr>
                <w:sz w:val="24"/>
              </w:rPr>
              <w:t>3,38*10</w:t>
            </w:r>
            <w:r w:rsidRPr="00EA79F7">
              <w:rPr>
                <w:sz w:val="24"/>
                <w:vertAlign w:val="superscript"/>
              </w:rPr>
              <w:t>-10</w:t>
            </w:r>
          </w:p>
        </w:tc>
        <w:tc>
          <w:tcPr>
            <w:tcW w:w="1637" w:type="pct"/>
            <w:vAlign w:val="center"/>
          </w:tcPr>
          <w:p w14:paraId="46AD70E4" w14:textId="77777777" w:rsidR="00FD597C" w:rsidRPr="00EA79F7" w:rsidRDefault="00FD597C" w:rsidP="00677949">
            <w:pPr>
              <w:tabs>
                <w:tab w:val="left" w:pos="709"/>
              </w:tabs>
              <w:ind w:firstLine="0"/>
              <w:jc w:val="center"/>
              <w:rPr>
                <w:sz w:val="24"/>
              </w:rPr>
            </w:pPr>
            <w:r w:rsidRPr="00EA79F7">
              <w:rPr>
                <w:sz w:val="24"/>
              </w:rPr>
              <w:t>8,44*10</w:t>
            </w:r>
            <w:r w:rsidRPr="00EA79F7">
              <w:rPr>
                <w:sz w:val="24"/>
                <w:vertAlign w:val="superscript"/>
              </w:rPr>
              <w:t>-10</w:t>
            </w:r>
          </w:p>
        </w:tc>
      </w:tr>
      <w:tr w:rsidR="00FD597C" w:rsidRPr="00EA79F7" w14:paraId="3B4F2A7C" w14:textId="77777777" w:rsidTr="00FD597C">
        <w:tc>
          <w:tcPr>
            <w:tcW w:w="1622" w:type="pct"/>
            <w:vAlign w:val="center"/>
          </w:tcPr>
          <w:p w14:paraId="10AFAA49" w14:textId="77777777" w:rsidR="00FD597C" w:rsidRPr="00EA79F7" w:rsidRDefault="00FD597C" w:rsidP="00677949">
            <w:pPr>
              <w:tabs>
                <w:tab w:val="left" w:pos="709"/>
              </w:tabs>
              <w:ind w:firstLine="0"/>
              <w:rPr>
                <w:sz w:val="24"/>
              </w:rPr>
            </w:pPr>
            <w:r w:rsidRPr="00EA79F7">
              <w:rPr>
                <w:sz w:val="24"/>
              </w:rPr>
              <w:t>График зависимости риска гибели людей от расстояния (от места аварии транспортного средства, перевозящего АХОВ)</w:t>
            </w:r>
          </w:p>
        </w:tc>
        <w:tc>
          <w:tcPr>
            <w:tcW w:w="3378" w:type="pct"/>
            <w:gridSpan w:val="2"/>
          </w:tcPr>
          <w:tbl>
            <w:tblPr>
              <w:tblpPr w:leftFromText="180" w:rightFromText="180" w:vertAnchor="text" w:horzAnchor="margin" w:tblpXSpec="center" w:tblpY="-174"/>
              <w:tblOverlap w:val="never"/>
              <w:tblW w:w="6465" w:type="dxa"/>
              <w:tblLook w:val="01E0" w:firstRow="1" w:lastRow="1" w:firstColumn="1" w:lastColumn="1" w:noHBand="0" w:noVBand="0"/>
            </w:tblPr>
            <w:tblGrid>
              <w:gridCol w:w="699"/>
              <w:gridCol w:w="5766"/>
            </w:tblGrid>
            <w:tr w:rsidR="00EA79F7" w:rsidRPr="00EA79F7" w14:paraId="6A337B24" w14:textId="77777777" w:rsidTr="0031412F">
              <w:trPr>
                <w:cantSplit/>
                <w:trHeight w:val="3006"/>
              </w:trPr>
              <w:tc>
                <w:tcPr>
                  <w:tcW w:w="851" w:type="dxa"/>
                  <w:textDirection w:val="btLr"/>
                </w:tcPr>
                <w:p w14:paraId="3E247668" w14:textId="77777777" w:rsidR="00FD597C" w:rsidRPr="00EA79F7" w:rsidRDefault="00FD597C" w:rsidP="00677949">
                  <w:pPr>
                    <w:tabs>
                      <w:tab w:val="left" w:pos="709"/>
                    </w:tabs>
                    <w:ind w:firstLine="0"/>
                    <w:jc w:val="center"/>
                    <w:rPr>
                      <w:sz w:val="24"/>
                    </w:rPr>
                  </w:pPr>
                  <w:r w:rsidRPr="00EA79F7">
                    <w:rPr>
                      <w:sz w:val="24"/>
                    </w:rPr>
                    <w:t>Индивидуальный риск гибели людей, 1/год</w:t>
                  </w:r>
                </w:p>
              </w:tc>
              <w:tc>
                <w:tcPr>
                  <w:tcW w:w="5614" w:type="dxa"/>
                  <w:vAlign w:val="center"/>
                </w:tcPr>
                <w:p w14:paraId="17DF3CFD" w14:textId="77777777" w:rsidR="00FD597C" w:rsidRPr="00EA79F7" w:rsidRDefault="00FD597C" w:rsidP="00677949">
                  <w:pPr>
                    <w:tabs>
                      <w:tab w:val="left" w:pos="709"/>
                    </w:tabs>
                    <w:ind w:firstLine="0"/>
                    <w:rPr>
                      <w:sz w:val="24"/>
                    </w:rPr>
                  </w:pPr>
                  <w:r w:rsidRPr="00EA79F7">
                    <w:rPr>
                      <w:noProof/>
                      <w:sz w:val="24"/>
                    </w:rPr>
                    <w:drawing>
                      <wp:inline distT="0" distB="0" distL="0" distR="0" wp14:anchorId="47B751C5" wp14:editId="5EC8DEB0">
                        <wp:extent cx="3514725" cy="23907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14725" cy="2390775"/>
                                </a:xfrm>
                                <a:prstGeom prst="rect">
                                  <a:avLst/>
                                </a:prstGeom>
                                <a:noFill/>
                                <a:ln>
                                  <a:noFill/>
                                </a:ln>
                              </pic:spPr>
                            </pic:pic>
                          </a:graphicData>
                        </a:graphic>
                      </wp:inline>
                    </w:drawing>
                  </w:r>
                </w:p>
              </w:tc>
            </w:tr>
            <w:tr w:rsidR="00EA79F7" w:rsidRPr="00EA79F7" w14:paraId="21C2E297" w14:textId="77777777" w:rsidTr="0031412F">
              <w:trPr>
                <w:trHeight w:val="168"/>
              </w:trPr>
              <w:tc>
                <w:tcPr>
                  <w:tcW w:w="851" w:type="dxa"/>
                </w:tcPr>
                <w:p w14:paraId="54080DFC" w14:textId="77777777" w:rsidR="00FD597C" w:rsidRPr="00EA79F7" w:rsidRDefault="00FD597C" w:rsidP="00677949">
                  <w:pPr>
                    <w:tabs>
                      <w:tab w:val="left" w:pos="709"/>
                    </w:tabs>
                    <w:ind w:firstLine="0"/>
                    <w:rPr>
                      <w:sz w:val="24"/>
                    </w:rPr>
                  </w:pPr>
                </w:p>
              </w:tc>
              <w:tc>
                <w:tcPr>
                  <w:tcW w:w="5614" w:type="dxa"/>
                </w:tcPr>
                <w:p w14:paraId="540D6AB1" w14:textId="77777777" w:rsidR="00FD597C" w:rsidRPr="00EA79F7" w:rsidRDefault="00FD597C" w:rsidP="00677949">
                  <w:pPr>
                    <w:tabs>
                      <w:tab w:val="left" w:pos="709"/>
                    </w:tabs>
                    <w:ind w:firstLine="0"/>
                    <w:rPr>
                      <w:sz w:val="24"/>
                    </w:rPr>
                  </w:pPr>
                  <w:r w:rsidRPr="00EA79F7">
                    <w:rPr>
                      <w:sz w:val="24"/>
                    </w:rPr>
                    <w:t>Расстояние от места аварии транспортного средства с аммиаком, м</w:t>
                  </w:r>
                </w:p>
              </w:tc>
            </w:tr>
          </w:tbl>
          <w:p w14:paraId="4C7B8FF9" w14:textId="77777777" w:rsidR="00FD597C" w:rsidRPr="00EA79F7" w:rsidRDefault="00FD597C" w:rsidP="00677949">
            <w:pPr>
              <w:tabs>
                <w:tab w:val="left" w:pos="709"/>
              </w:tabs>
              <w:ind w:firstLine="0"/>
              <w:rPr>
                <w:sz w:val="24"/>
              </w:rPr>
            </w:pPr>
          </w:p>
        </w:tc>
      </w:tr>
    </w:tbl>
    <w:p w14:paraId="671DA785" w14:textId="77777777" w:rsidR="00FD597C" w:rsidRPr="00EA79F7" w:rsidRDefault="00FD597C" w:rsidP="00677949">
      <w:pPr>
        <w:tabs>
          <w:tab w:val="left" w:pos="709"/>
        </w:tabs>
      </w:pPr>
    </w:p>
    <w:p w14:paraId="77B0764D" w14:textId="77777777" w:rsidR="00FD597C" w:rsidRPr="00EA79F7" w:rsidRDefault="00FD597C" w:rsidP="00677949">
      <w:pPr>
        <w:tabs>
          <w:tab w:val="left" w:pos="709"/>
        </w:tabs>
      </w:pPr>
      <w:r w:rsidRPr="00EA79F7">
        <w:t>В зависимости от места возможной аварии (на автодороге или площадке слива АЗС), количество пораженных людей может составить от 1 до 5 человек.</w:t>
      </w:r>
    </w:p>
    <w:p w14:paraId="1955483C" w14:textId="56E96A45" w:rsidR="00FD597C" w:rsidRPr="00EA79F7" w:rsidRDefault="00FD597C" w:rsidP="00677949">
      <w:pPr>
        <w:tabs>
          <w:tab w:val="left" w:pos="709"/>
        </w:tabs>
        <w:suppressAutoHyphens/>
        <w:autoSpaceDN w:val="0"/>
        <w:textAlignment w:val="baseline"/>
        <w:rPr>
          <w:rFonts w:eastAsia="NSimSun" w:cs="Arial"/>
          <w:kern w:val="3"/>
          <w:szCs w:val="24"/>
          <w:lang w:eastAsia="zh-CN" w:bidi="hi-IN"/>
        </w:rPr>
      </w:pPr>
      <w:r w:rsidRPr="00EA79F7">
        <w:rPr>
          <w:rFonts w:eastAsia="NSimSun" w:cs="Arial"/>
          <w:kern w:val="3"/>
          <w:szCs w:val="24"/>
          <w:lang w:eastAsia="zh-CN" w:bidi="hi-IN"/>
        </w:rPr>
        <w:t>Границы зон действия поражающих факторов взрыва, «огненного шара» и пожара разлива при разрушении автоцистерны с бензином вместимостью 43 м</w:t>
      </w:r>
      <w:r w:rsidRPr="00EA79F7">
        <w:rPr>
          <w:rFonts w:eastAsia="NSimSun" w:cs="Arial"/>
          <w:kern w:val="3"/>
          <w:szCs w:val="24"/>
          <w:vertAlign w:val="superscript"/>
          <w:lang w:eastAsia="zh-CN" w:bidi="hi-IN"/>
        </w:rPr>
        <w:t>3</w:t>
      </w:r>
      <w:r w:rsidRPr="00EA79F7">
        <w:rPr>
          <w:rFonts w:eastAsia="NSimSun" w:cs="Arial"/>
          <w:kern w:val="3"/>
          <w:szCs w:val="24"/>
          <w:lang w:eastAsia="zh-CN" w:bidi="hi-IN"/>
        </w:rPr>
        <w:t>, представлены в таблице 5</w:t>
      </w:r>
      <w:r w:rsidR="0002753A">
        <w:rPr>
          <w:rFonts w:eastAsia="NSimSun" w:cs="Arial"/>
          <w:kern w:val="3"/>
          <w:szCs w:val="24"/>
          <w:lang w:eastAsia="zh-CN" w:bidi="hi-IN"/>
        </w:rPr>
        <w:t>2</w:t>
      </w:r>
      <w:r w:rsidRPr="00EA79F7">
        <w:rPr>
          <w:rFonts w:eastAsia="NSimSun" w:cs="Arial"/>
          <w:kern w:val="3"/>
          <w:szCs w:val="24"/>
          <w:lang w:eastAsia="zh-CN" w:bidi="hi-IN"/>
        </w:rPr>
        <w:t>.</w:t>
      </w:r>
    </w:p>
    <w:p w14:paraId="77C0D60C" w14:textId="1BB1EA69" w:rsidR="00FD597C" w:rsidRPr="00EA79F7" w:rsidRDefault="00FD597C" w:rsidP="00677949">
      <w:pPr>
        <w:keepNext/>
        <w:tabs>
          <w:tab w:val="left" w:pos="709"/>
        </w:tabs>
        <w:suppressAutoHyphens/>
        <w:autoSpaceDN w:val="0"/>
        <w:jc w:val="right"/>
        <w:textAlignment w:val="baseline"/>
        <w:rPr>
          <w:rFonts w:eastAsia="NSimSun" w:cs="Arial"/>
          <w:kern w:val="3"/>
          <w:szCs w:val="24"/>
          <w:lang w:eastAsia="zh-CN" w:bidi="hi-IN"/>
        </w:rPr>
      </w:pPr>
      <w:r w:rsidRPr="00EA79F7">
        <w:rPr>
          <w:rFonts w:eastAsia="NSimSun" w:cs="Arial"/>
          <w:kern w:val="3"/>
          <w:szCs w:val="24"/>
          <w:lang w:eastAsia="zh-CN" w:bidi="hi-IN"/>
        </w:rPr>
        <w:lastRenderedPageBreak/>
        <w:t>Таблица 5</w:t>
      </w:r>
      <w:r w:rsidR="0002753A">
        <w:rPr>
          <w:rFonts w:eastAsia="NSimSun" w:cs="Arial"/>
          <w:kern w:val="3"/>
          <w:szCs w:val="24"/>
          <w:lang w:eastAsia="zh-CN" w:bidi="hi-IN"/>
        </w:rPr>
        <w:t>2</w:t>
      </w:r>
    </w:p>
    <w:tbl>
      <w:tblPr>
        <w:tblStyle w:val="19"/>
        <w:tblW w:w="5000" w:type="pct"/>
        <w:jc w:val="center"/>
        <w:tblLook w:val="01E0" w:firstRow="1" w:lastRow="1" w:firstColumn="1" w:lastColumn="1" w:noHBand="0" w:noVBand="0"/>
      </w:tblPr>
      <w:tblGrid>
        <w:gridCol w:w="4067"/>
        <w:gridCol w:w="1966"/>
        <w:gridCol w:w="1824"/>
        <w:gridCol w:w="1488"/>
      </w:tblGrid>
      <w:tr w:rsidR="00EA79F7" w:rsidRPr="00EA79F7" w14:paraId="28279609" w14:textId="77777777" w:rsidTr="0031412F">
        <w:trPr>
          <w:cantSplit/>
          <w:jc w:val="center"/>
        </w:trPr>
        <w:tc>
          <w:tcPr>
            <w:tcW w:w="2176" w:type="pct"/>
            <w:shd w:val="clear" w:color="auto" w:fill="D9E2F3" w:themeFill="accent1" w:themeFillTint="33"/>
            <w:vAlign w:val="center"/>
          </w:tcPr>
          <w:p w14:paraId="3BE089AA" w14:textId="77777777" w:rsidR="00FD597C" w:rsidRPr="00EA79F7" w:rsidRDefault="00FD597C" w:rsidP="00677949">
            <w:pPr>
              <w:keepNext/>
              <w:tabs>
                <w:tab w:val="left" w:pos="709"/>
              </w:tabs>
              <w:suppressAutoHyphens/>
              <w:ind w:firstLine="0"/>
              <w:jc w:val="center"/>
              <w:rPr>
                <w:rFonts w:hint="eastAsia"/>
                <w:sz w:val="24"/>
                <w:szCs w:val="24"/>
                <w:lang w:eastAsia="zh-CN"/>
              </w:rPr>
            </w:pPr>
            <w:r w:rsidRPr="00EA79F7">
              <w:rPr>
                <w:sz w:val="24"/>
                <w:szCs w:val="24"/>
                <w:lang w:eastAsia="zh-CN"/>
              </w:rPr>
              <w:t>Показатели</w:t>
            </w:r>
          </w:p>
        </w:tc>
        <w:tc>
          <w:tcPr>
            <w:tcW w:w="1052" w:type="pct"/>
            <w:shd w:val="clear" w:color="auto" w:fill="D9E2F3" w:themeFill="accent1" w:themeFillTint="33"/>
            <w:vAlign w:val="center"/>
          </w:tcPr>
          <w:p w14:paraId="300E099D" w14:textId="77777777" w:rsidR="00FD597C" w:rsidRPr="00EA79F7" w:rsidRDefault="00FD597C" w:rsidP="00677949">
            <w:pPr>
              <w:keepNext/>
              <w:tabs>
                <w:tab w:val="left" w:pos="709"/>
              </w:tabs>
              <w:suppressAutoHyphens/>
              <w:ind w:firstLine="0"/>
              <w:jc w:val="center"/>
              <w:rPr>
                <w:rFonts w:hint="eastAsia"/>
                <w:sz w:val="24"/>
                <w:szCs w:val="24"/>
                <w:lang w:eastAsia="zh-CN"/>
              </w:rPr>
            </w:pPr>
            <w:r w:rsidRPr="00EA79F7">
              <w:rPr>
                <w:sz w:val="24"/>
                <w:szCs w:val="24"/>
                <w:lang w:eastAsia="zh-CN"/>
              </w:rPr>
              <w:t>Избыточное давление взрыва облака ТВС</w:t>
            </w:r>
          </w:p>
        </w:tc>
        <w:tc>
          <w:tcPr>
            <w:tcW w:w="976" w:type="pct"/>
            <w:shd w:val="clear" w:color="auto" w:fill="D9E2F3" w:themeFill="accent1" w:themeFillTint="33"/>
            <w:vAlign w:val="center"/>
          </w:tcPr>
          <w:p w14:paraId="2593911F" w14:textId="77777777" w:rsidR="00FD597C" w:rsidRPr="00EA79F7" w:rsidRDefault="00FD597C" w:rsidP="00677949">
            <w:pPr>
              <w:keepNext/>
              <w:tabs>
                <w:tab w:val="left" w:pos="709"/>
              </w:tabs>
              <w:suppressAutoHyphens/>
              <w:ind w:firstLine="0"/>
              <w:jc w:val="center"/>
              <w:rPr>
                <w:rFonts w:hint="eastAsia"/>
                <w:sz w:val="24"/>
                <w:szCs w:val="24"/>
                <w:lang w:eastAsia="zh-CN"/>
              </w:rPr>
            </w:pPr>
            <w:r w:rsidRPr="00EA79F7">
              <w:rPr>
                <w:sz w:val="24"/>
                <w:szCs w:val="24"/>
                <w:lang w:eastAsia="zh-CN"/>
              </w:rPr>
              <w:t>Тепловое излучение огненного шара</w:t>
            </w:r>
          </w:p>
        </w:tc>
        <w:tc>
          <w:tcPr>
            <w:tcW w:w="796" w:type="pct"/>
            <w:shd w:val="clear" w:color="auto" w:fill="D9E2F3" w:themeFill="accent1" w:themeFillTint="33"/>
            <w:vAlign w:val="center"/>
          </w:tcPr>
          <w:p w14:paraId="293317DF" w14:textId="77777777" w:rsidR="00FD597C" w:rsidRPr="00EA79F7" w:rsidRDefault="00FD597C" w:rsidP="00677949">
            <w:pPr>
              <w:keepNext/>
              <w:tabs>
                <w:tab w:val="left" w:pos="709"/>
              </w:tabs>
              <w:suppressAutoHyphens/>
              <w:ind w:firstLine="0"/>
              <w:jc w:val="center"/>
              <w:rPr>
                <w:rFonts w:hint="eastAsia"/>
                <w:sz w:val="24"/>
                <w:szCs w:val="24"/>
                <w:lang w:eastAsia="zh-CN"/>
              </w:rPr>
            </w:pPr>
            <w:r w:rsidRPr="00EA79F7">
              <w:rPr>
                <w:sz w:val="24"/>
                <w:szCs w:val="24"/>
                <w:lang w:eastAsia="zh-CN"/>
              </w:rPr>
              <w:t>Тепловое излучение пожара пролива</w:t>
            </w:r>
          </w:p>
        </w:tc>
      </w:tr>
      <w:tr w:rsidR="00EA79F7" w:rsidRPr="00EA79F7" w14:paraId="1746CD16" w14:textId="77777777" w:rsidTr="0031412F">
        <w:trPr>
          <w:cantSplit/>
          <w:jc w:val="center"/>
        </w:trPr>
        <w:tc>
          <w:tcPr>
            <w:tcW w:w="2176" w:type="pct"/>
            <w:vAlign w:val="center"/>
          </w:tcPr>
          <w:p w14:paraId="11B3B0D0"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Максимальное количество опасного вещества, участвующего в аварии с учетом 90 % заполнения цистерны, т.</w:t>
            </w:r>
          </w:p>
        </w:tc>
        <w:tc>
          <w:tcPr>
            <w:tcW w:w="1052" w:type="pct"/>
            <w:vAlign w:val="center"/>
          </w:tcPr>
          <w:p w14:paraId="3592D15D"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28,25</w:t>
            </w:r>
          </w:p>
        </w:tc>
        <w:tc>
          <w:tcPr>
            <w:tcW w:w="976" w:type="pct"/>
            <w:vAlign w:val="center"/>
          </w:tcPr>
          <w:p w14:paraId="5C76A04B"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28,25</w:t>
            </w:r>
          </w:p>
        </w:tc>
        <w:tc>
          <w:tcPr>
            <w:tcW w:w="796" w:type="pct"/>
            <w:vAlign w:val="center"/>
          </w:tcPr>
          <w:p w14:paraId="4DF05056"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28,25</w:t>
            </w:r>
          </w:p>
        </w:tc>
      </w:tr>
      <w:tr w:rsidR="00EA79F7" w:rsidRPr="00EA79F7" w14:paraId="21C93D73" w14:textId="77777777" w:rsidTr="0031412F">
        <w:trPr>
          <w:cantSplit/>
          <w:jc w:val="center"/>
        </w:trPr>
        <w:tc>
          <w:tcPr>
            <w:tcW w:w="2176" w:type="pct"/>
            <w:vAlign w:val="center"/>
          </w:tcPr>
          <w:p w14:paraId="1236704E"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Максимальное количество опасного вещества, участвующего в создании поражающих факторов, т.</w:t>
            </w:r>
          </w:p>
        </w:tc>
        <w:tc>
          <w:tcPr>
            <w:tcW w:w="1052" w:type="pct"/>
            <w:vAlign w:val="center"/>
          </w:tcPr>
          <w:p w14:paraId="4D7F135D"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1,9</w:t>
            </w:r>
          </w:p>
        </w:tc>
        <w:tc>
          <w:tcPr>
            <w:tcW w:w="976" w:type="pct"/>
            <w:vAlign w:val="center"/>
          </w:tcPr>
          <w:p w14:paraId="1F16A503"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16,95</w:t>
            </w:r>
          </w:p>
        </w:tc>
        <w:tc>
          <w:tcPr>
            <w:tcW w:w="796" w:type="pct"/>
            <w:vAlign w:val="center"/>
          </w:tcPr>
          <w:p w14:paraId="42C52FD8"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28,25</w:t>
            </w:r>
          </w:p>
        </w:tc>
      </w:tr>
      <w:tr w:rsidR="00EA79F7" w:rsidRPr="00EA79F7" w14:paraId="64D05773" w14:textId="77777777" w:rsidTr="0031412F">
        <w:trPr>
          <w:cantSplit/>
          <w:jc w:val="center"/>
        </w:trPr>
        <w:tc>
          <w:tcPr>
            <w:tcW w:w="2176" w:type="pct"/>
            <w:vAlign w:val="center"/>
          </w:tcPr>
          <w:p w14:paraId="40471F4C"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Граница зоны (м), с избыточным давлением:</w:t>
            </w:r>
          </w:p>
        </w:tc>
        <w:tc>
          <w:tcPr>
            <w:tcW w:w="1052" w:type="pct"/>
            <w:vAlign w:val="center"/>
          </w:tcPr>
          <w:p w14:paraId="03887B22" w14:textId="77777777" w:rsidR="00FD597C" w:rsidRPr="00EA79F7" w:rsidRDefault="00FD597C" w:rsidP="00677949">
            <w:pPr>
              <w:tabs>
                <w:tab w:val="left" w:pos="709"/>
              </w:tabs>
              <w:suppressAutoHyphens/>
              <w:ind w:firstLine="0"/>
              <w:jc w:val="center"/>
              <w:rPr>
                <w:rFonts w:hint="eastAsia"/>
                <w:sz w:val="24"/>
                <w:szCs w:val="24"/>
                <w:highlight w:val="yellow"/>
                <w:lang w:eastAsia="zh-CN"/>
              </w:rPr>
            </w:pPr>
          </w:p>
        </w:tc>
        <w:tc>
          <w:tcPr>
            <w:tcW w:w="976" w:type="pct"/>
            <w:vAlign w:val="center"/>
          </w:tcPr>
          <w:p w14:paraId="25E876A2" w14:textId="77777777" w:rsidR="00FD597C" w:rsidRPr="00EA79F7" w:rsidRDefault="00FD597C" w:rsidP="00677949">
            <w:pPr>
              <w:tabs>
                <w:tab w:val="left" w:pos="709"/>
              </w:tabs>
              <w:suppressAutoHyphens/>
              <w:ind w:firstLine="0"/>
              <w:jc w:val="center"/>
              <w:rPr>
                <w:rFonts w:hint="eastAsia"/>
                <w:sz w:val="24"/>
                <w:szCs w:val="24"/>
                <w:highlight w:val="yellow"/>
                <w:lang w:eastAsia="zh-CN"/>
              </w:rPr>
            </w:pPr>
          </w:p>
        </w:tc>
        <w:tc>
          <w:tcPr>
            <w:tcW w:w="796" w:type="pct"/>
            <w:vAlign w:val="center"/>
          </w:tcPr>
          <w:p w14:paraId="621BEFEE" w14:textId="77777777" w:rsidR="00FD597C" w:rsidRPr="00EA79F7" w:rsidRDefault="00FD597C" w:rsidP="00677949">
            <w:pPr>
              <w:tabs>
                <w:tab w:val="left" w:pos="709"/>
              </w:tabs>
              <w:suppressAutoHyphens/>
              <w:ind w:firstLine="0"/>
              <w:jc w:val="center"/>
              <w:rPr>
                <w:rFonts w:hint="eastAsia"/>
                <w:sz w:val="24"/>
                <w:szCs w:val="24"/>
                <w:highlight w:val="yellow"/>
                <w:lang w:eastAsia="zh-CN"/>
              </w:rPr>
            </w:pPr>
          </w:p>
        </w:tc>
      </w:tr>
      <w:tr w:rsidR="00EA79F7" w:rsidRPr="00EA79F7" w14:paraId="267BD91B" w14:textId="77777777" w:rsidTr="0031412F">
        <w:trPr>
          <w:cantSplit/>
          <w:jc w:val="center"/>
        </w:trPr>
        <w:tc>
          <w:tcPr>
            <w:tcW w:w="2176" w:type="pct"/>
            <w:vAlign w:val="center"/>
          </w:tcPr>
          <w:p w14:paraId="27B7B663"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ΔР=320 кПа</w:t>
            </w:r>
          </w:p>
        </w:tc>
        <w:tc>
          <w:tcPr>
            <w:tcW w:w="1052" w:type="pct"/>
            <w:vAlign w:val="center"/>
          </w:tcPr>
          <w:p w14:paraId="4DDCC51D"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18,6</w:t>
            </w:r>
          </w:p>
        </w:tc>
        <w:tc>
          <w:tcPr>
            <w:tcW w:w="976" w:type="pct"/>
            <w:vAlign w:val="center"/>
          </w:tcPr>
          <w:p w14:paraId="2982B883"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796" w:type="pct"/>
            <w:vAlign w:val="center"/>
          </w:tcPr>
          <w:p w14:paraId="16ED3E4D"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r>
      <w:tr w:rsidR="00EA79F7" w:rsidRPr="00EA79F7" w14:paraId="04A39629" w14:textId="77777777" w:rsidTr="0031412F">
        <w:trPr>
          <w:cantSplit/>
          <w:jc w:val="center"/>
        </w:trPr>
        <w:tc>
          <w:tcPr>
            <w:tcW w:w="2176" w:type="pct"/>
            <w:vAlign w:val="center"/>
          </w:tcPr>
          <w:p w14:paraId="78449F12"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ΔР=160 кПа</w:t>
            </w:r>
          </w:p>
        </w:tc>
        <w:tc>
          <w:tcPr>
            <w:tcW w:w="1052" w:type="pct"/>
            <w:vAlign w:val="center"/>
          </w:tcPr>
          <w:p w14:paraId="7B977391"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25,6</w:t>
            </w:r>
          </w:p>
        </w:tc>
        <w:tc>
          <w:tcPr>
            <w:tcW w:w="976" w:type="pct"/>
            <w:vAlign w:val="center"/>
          </w:tcPr>
          <w:p w14:paraId="7C396F98"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796" w:type="pct"/>
            <w:vAlign w:val="center"/>
          </w:tcPr>
          <w:p w14:paraId="427B060A"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r>
      <w:tr w:rsidR="00EA79F7" w:rsidRPr="00EA79F7" w14:paraId="7BC675AF" w14:textId="77777777" w:rsidTr="0031412F">
        <w:trPr>
          <w:cantSplit/>
          <w:jc w:val="center"/>
        </w:trPr>
        <w:tc>
          <w:tcPr>
            <w:tcW w:w="2176" w:type="pct"/>
            <w:vAlign w:val="center"/>
          </w:tcPr>
          <w:p w14:paraId="12C46549"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ΔР=128 кПа</w:t>
            </w:r>
          </w:p>
        </w:tc>
        <w:tc>
          <w:tcPr>
            <w:tcW w:w="1052" w:type="pct"/>
            <w:vAlign w:val="center"/>
          </w:tcPr>
          <w:p w14:paraId="136E5273"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28,5</w:t>
            </w:r>
          </w:p>
        </w:tc>
        <w:tc>
          <w:tcPr>
            <w:tcW w:w="976" w:type="pct"/>
            <w:vAlign w:val="center"/>
          </w:tcPr>
          <w:p w14:paraId="0A5DD0B6"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796" w:type="pct"/>
            <w:vAlign w:val="center"/>
          </w:tcPr>
          <w:p w14:paraId="4C1C7BCE"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r>
      <w:tr w:rsidR="00EA79F7" w:rsidRPr="00EA79F7" w14:paraId="72C22BDF" w14:textId="77777777" w:rsidTr="0031412F">
        <w:trPr>
          <w:cantSplit/>
          <w:jc w:val="center"/>
        </w:trPr>
        <w:tc>
          <w:tcPr>
            <w:tcW w:w="2176" w:type="pct"/>
            <w:vAlign w:val="center"/>
          </w:tcPr>
          <w:p w14:paraId="079DB157"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ΔР=96 кПа</w:t>
            </w:r>
          </w:p>
        </w:tc>
        <w:tc>
          <w:tcPr>
            <w:tcW w:w="1052" w:type="pct"/>
            <w:vAlign w:val="center"/>
          </w:tcPr>
          <w:p w14:paraId="47A90656"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32,9</w:t>
            </w:r>
          </w:p>
        </w:tc>
        <w:tc>
          <w:tcPr>
            <w:tcW w:w="976" w:type="pct"/>
            <w:vAlign w:val="center"/>
          </w:tcPr>
          <w:p w14:paraId="3A64DFC5"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796" w:type="pct"/>
            <w:vAlign w:val="center"/>
          </w:tcPr>
          <w:p w14:paraId="4AE949D4"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r>
      <w:tr w:rsidR="00EA79F7" w:rsidRPr="00EA79F7" w14:paraId="6D504204" w14:textId="77777777" w:rsidTr="0031412F">
        <w:trPr>
          <w:cantSplit/>
          <w:jc w:val="center"/>
        </w:trPr>
        <w:tc>
          <w:tcPr>
            <w:tcW w:w="2176" w:type="pct"/>
            <w:vAlign w:val="center"/>
          </w:tcPr>
          <w:p w14:paraId="1E19EC65"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ΔР=80 кПа</w:t>
            </w:r>
          </w:p>
        </w:tc>
        <w:tc>
          <w:tcPr>
            <w:tcW w:w="1052" w:type="pct"/>
            <w:vAlign w:val="center"/>
          </w:tcPr>
          <w:p w14:paraId="638EA532"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36,1</w:t>
            </w:r>
          </w:p>
        </w:tc>
        <w:tc>
          <w:tcPr>
            <w:tcW w:w="976" w:type="pct"/>
            <w:vAlign w:val="center"/>
          </w:tcPr>
          <w:p w14:paraId="72646C71"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796" w:type="pct"/>
            <w:vAlign w:val="center"/>
          </w:tcPr>
          <w:p w14:paraId="11A11FDE"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r>
      <w:tr w:rsidR="00EA79F7" w:rsidRPr="00EA79F7" w14:paraId="5726DD6D" w14:textId="77777777" w:rsidTr="0031412F">
        <w:trPr>
          <w:cantSplit/>
          <w:jc w:val="center"/>
        </w:trPr>
        <w:tc>
          <w:tcPr>
            <w:tcW w:w="2176" w:type="pct"/>
            <w:vAlign w:val="center"/>
          </w:tcPr>
          <w:p w14:paraId="3B018066"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ΔР=64 кПа</w:t>
            </w:r>
          </w:p>
        </w:tc>
        <w:tc>
          <w:tcPr>
            <w:tcW w:w="1052" w:type="pct"/>
            <w:vAlign w:val="center"/>
          </w:tcPr>
          <w:p w14:paraId="43A7A717"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40,7</w:t>
            </w:r>
          </w:p>
        </w:tc>
        <w:tc>
          <w:tcPr>
            <w:tcW w:w="976" w:type="pct"/>
            <w:vAlign w:val="center"/>
          </w:tcPr>
          <w:p w14:paraId="11C1F5A0"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796" w:type="pct"/>
            <w:vAlign w:val="center"/>
          </w:tcPr>
          <w:p w14:paraId="58F8AD8D"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r>
      <w:tr w:rsidR="00EA79F7" w:rsidRPr="00EA79F7" w14:paraId="1CD8B320" w14:textId="77777777" w:rsidTr="0031412F">
        <w:trPr>
          <w:cantSplit/>
          <w:jc w:val="center"/>
        </w:trPr>
        <w:tc>
          <w:tcPr>
            <w:tcW w:w="2176" w:type="pct"/>
            <w:vAlign w:val="center"/>
          </w:tcPr>
          <w:p w14:paraId="09098B53"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ΔР=48 кПа</w:t>
            </w:r>
          </w:p>
        </w:tc>
        <w:tc>
          <w:tcPr>
            <w:tcW w:w="1052" w:type="pct"/>
            <w:vAlign w:val="center"/>
          </w:tcPr>
          <w:p w14:paraId="4E3291C5"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47,7</w:t>
            </w:r>
          </w:p>
        </w:tc>
        <w:tc>
          <w:tcPr>
            <w:tcW w:w="976" w:type="pct"/>
            <w:vAlign w:val="center"/>
          </w:tcPr>
          <w:p w14:paraId="050F0943"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796" w:type="pct"/>
            <w:vAlign w:val="center"/>
          </w:tcPr>
          <w:p w14:paraId="2CE308E3"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r>
      <w:tr w:rsidR="00EA79F7" w:rsidRPr="00EA79F7" w14:paraId="746DEB2A" w14:textId="77777777" w:rsidTr="0031412F">
        <w:trPr>
          <w:cantSplit/>
          <w:jc w:val="center"/>
        </w:trPr>
        <w:tc>
          <w:tcPr>
            <w:tcW w:w="2176" w:type="pct"/>
            <w:vAlign w:val="center"/>
          </w:tcPr>
          <w:p w14:paraId="405C911E"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ΔР=32 кПа</w:t>
            </w:r>
          </w:p>
        </w:tc>
        <w:tc>
          <w:tcPr>
            <w:tcW w:w="1052" w:type="pct"/>
            <w:vAlign w:val="center"/>
          </w:tcPr>
          <w:p w14:paraId="3A37F21B"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60,6</w:t>
            </w:r>
          </w:p>
        </w:tc>
        <w:tc>
          <w:tcPr>
            <w:tcW w:w="976" w:type="pct"/>
            <w:vAlign w:val="center"/>
          </w:tcPr>
          <w:p w14:paraId="0F4FD738"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796" w:type="pct"/>
            <w:vAlign w:val="center"/>
          </w:tcPr>
          <w:p w14:paraId="050037EB"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r>
      <w:tr w:rsidR="00EA79F7" w:rsidRPr="00EA79F7" w14:paraId="460BF989" w14:textId="77777777" w:rsidTr="0031412F">
        <w:trPr>
          <w:cantSplit/>
          <w:jc w:val="center"/>
        </w:trPr>
        <w:tc>
          <w:tcPr>
            <w:tcW w:w="2176" w:type="pct"/>
            <w:vAlign w:val="center"/>
          </w:tcPr>
          <w:p w14:paraId="37E39E53"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ΔР=16 кПа</w:t>
            </w:r>
          </w:p>
        </w:tc>
        <w:tc>
          <w:tcPr>
            <w:tcW w:w="1052" w:type="pct"/>
            <w:vAlign w:val="center"/>
          </w:tcPr>
          <w:p w14:paraId="323D9791"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95,4</w:t>
            </w:r>
          </w:p>
        </w:tc>
        <w:tc>
          <w:tcPr>
            <w:tcW w:w="976" w:type="pct"/>
            <w:vAlign w:val="center"/>
          </w:tcPr>
          <w:p w14:paraId="7FEC5F1A"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796" w:type="pct"/>
            <w:vAlign w:val="center"/>
          </w:tcPr>
          <w:p w14:paraId="2A0968F3"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r>
      <w:tr w:rsidR="00EA79F7" w:rsidRPr="00EA79F7" w14:paraId="46BC63FB" w14:textId="77777777" w:rsidTr="0031412F">
        <w:trPr>
          <w:cantSplit/>
          <w:jc w:val="center"/>
        </w:trPr>
        <w:tc>
          <w:tcPr>
            <w:tcW w:w="2176" w:type="pct"/>
            <w:vAlign w:val="center"/>
          </w:tcPr>
          <w:p w14:paraId="5470CCA4"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 xml:space="preserve">ΔР=5 кПа (зона </w:t>
            </w:r>
            <w:proofErr w:type="spellStart"/>
            <w:r w:rsidRPr="00EA79F7">
              <w:rPr>
                <w:sz w:val="24"/>
                <w:szCs w:val="24"/>
                <w:lang w:eastAsia="zh-CN"/>
              </w:rPr>
              <w:t>расстекления</w:t>
            </w:r>
            <w:proofErr w:type="spellEnd"/>
            <w:r w:rsidRPr="00EA79F7">
              <w:rPr>
                <w:sz w:val="24"/>
                <w:szCs w:val="24"/>
                <w:lang w:eastAsia="zh-CN"/>
              </w:rPr>
              <w:t>)</w:t>
            </w:r>
          </w:p>
        </w:tc>
        <w:tc>
          <w:tcPr>
            <w:tcW w:w="1052" w:type="pct"/>
            <w:vAlign w:val="center"/>
          </w:tcPr>
          <w:p w14:paraId="0667A18C"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234</w:t>
            </w:r>
          </w:p>
        </w:tc>
        <w:tc>
          <w:tcPr>
            <w:tcW w:w="976" w:type="pct"/>
            <w:vAlign w:val="center"/>
          </w:tcPr>
          <w:p w14:paraId="50AD35E6"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796" w:type="pct"/>
            <w:vAlign w:val="center"/>
          </w:tcPr>
          <w:p w14:paraId="1FF9A1AE"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r>
      <w:tr w:rsidR="00EA79F7" w:rsidRPr="00EA79F7" w14:paraId="3129637D" w14:textId="77777777" w:rsidTr="0031412F">
        <w:trPr>
          <w:cantSplit/>
          <w:jc w:val="center"/>
        </w:trPr>
        <w:tc>
          <w:tcPr>
            <w:tcW w:w="2176" w:type="pct"/>
            <w:vAlign w:val="center"/>
          </w:tcPr>
          <w:p w14:paraId="445470DF"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Эффективный диаметр «огненного шара», м.</w:t>
            </w:r>
          </w:p>
        </w:tc>
        <w:tc>
          <w:tcPr>
            <w:tcW w:w="1052" w:type="pct"/>
            <w:vAlign w:val="center"/>
          </w:tcPr>
          <w:p w14:paraId="767AE8EF"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976" w:type="pct"/>
            <w:vAlign w:val="center"/>
          </w:tcPr>
          <w:p w14:paraId="6447156E"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128,7</w:t>
            </w:r>
          </w:p>
        </w:tc>
        <w:tc>
          <w:tcPr>
            <w:tcW w:w="796" w:type="pct"/>
            <w:vAlign w:val="center"/>
          </w:tcPr>
          <w:p w14:paraId="160DF980"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r>
      <w:tr w:rsidR="00EA79F7" w:rsidRPr="00EA79F7" w14:paraId="0F22B7D4" w14:textId="77777777" w:rsidTr="0031412F">
        <w:trPr>
          <w:cantSplit/>
          <w:jc w:val="center"/>
        </w:trPr>
        <w:tc>
          <w:tcPr>
            <w:tcW w:w="2176" w:type="pct"/>
            <w:vAlign w:val="center"/>
          </w:tcPr>
          <w:p w14:paraId="1BDA90E6"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Высота центра «огненного шара», м.</w:t>
            </w:r>
          </w:p>
        </w:tc>
        <w:tc>
          <w:tcPr>
            <w:tcW w:w="1052" w:type="pct"/>
            <w:vAlign w:val="center"/>
          </w:tcPr>
          <w:p w14:paraId="2AF57CE8"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976" w:type="pct"/>
            <w:vAlign w:val="center"/>
          </w:tcPr>
          <w:p w14:paraId="26C59059"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64,4</w:t>
            </w:r>
          </w:p>
        </w:tc>
        <w:tc>
          <w:tcPr>
            <w:tcW w:w="796" w:type="pct"/>
            <w:vAlign w:val="center"/>
          </w:tcPr>
          <w:p w14:paraId="043F656D"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r>
      <w:tr w:rsidR="00EA79F7" w:rsidRPr="00EA79F7" w14:paraId="31165567" w14:textId="77777777" w:rsidTr="0031412F">
        <w:trPr>
          <w:cantSplit/>
          <w:jc w:val="center"/>
        </w:trPr>
        <w:tc>
          <w:tcPr>
            <w:tcW w:w="2176" w:type="pct"/>
            <w:vAlign w:val="center"/>
          </w:tcPr>
          <w:p w14:paraId="41F30074"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Время существования «огненного шара», с.</w:t>
            </w:r>
          </w:p>
        </w:tc>
        <w:tc>
          <w:tcPr>
            <w:tcW w:w="1052" w:type="pct"/>
            <w:vAlign w:val="center"/>
          </w:tcPr>
          <w:p w14:paraId="22654413"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976" w:type="pct"/>
            <w:vAlign w:val="center"/>
          </w:tcPr>
          <w:p w14:paraId="21F14FE4"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17,6</w:t>
            </w:r>
          </w:p>
        </w:tc>
        <w:tc>
          <w:tcPr>
            <w:tcW w:w="796" w:type="pct"/>
            <w:vAlign w:val="center"/>
          </w:tcPr>
          <w:p w14:paraId="4192A024"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r>
      <w:tr w:rsidR="00EA79F7" w:rsidRPr="00EA79F7" w14:paraId="00C53773" w14:textId="77777777" w:rsidTr="0031412F">
        <w:trPr>
          <w:cantSplit/>
          <w:jc w:val="center"/>
        </w:trPr>
        <w:tc>
          <w:tcPr>
            <w:tcW w:w="2176" w:type="pct"/>
            <w:vAlign w:val="center"/>
          </w:tcPr>
          <w:p w14:paraId="40D71F78"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Максимальная площадь пожара разлива, м</w:t>
            </w:r>
            <w:r w:rsidRPr="00EA79F7">
              <w:rPr>
                <w:sz w:val="24"/>
                <w:szCs w:val="24"/>
                <w:vertAlign w:val="superscript"/>
                <w:lang w:eastAsia="zh-CN"/>
              </w:rPr>
              <w:t>2</w:t>
            </w:r>
            <w:r w:rsidRPr="00EA79F7">
              <w:rPr>
                <w:sz w:val="24"/>
                <w:szCs w:val="24"/>
                <w:lang w:eastAsia="zh-CN"/>
              </w:rPr>
              <w:t>.</w:t>
            </w:r>
          </w:p>
        </w:tc>
        <w:tc>
          <w:tcPr>
            <w:tcW w:w="1052" w:type="pct"/>
            <w:vAlign w:val="center"/>
          </w:tcPr>
          <w:p w14:paraId="17DF0A46"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976" w:type="pct"/>
            <w:vAlign w:val="center"/>
          </w:tcPr>
          <w:p w14:paraId="6299E470"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796" w:type="pct"/>
            <w:vAlign w:val="center"/>
          </w:tcPr>
          <w:p w14:paraId="44DD81B1"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774</w:t>
            </w:r>
          </w:p>
        </w:tc>
      </w:tr>
      <w:tr w:rsidR="00EA79F7" w:rsidRPr="00EA79F7" w14:paraId="4030A0A9" w14:textId="77777777" w:rsidTr="0031412F">
        <w:trPr>
          <w:cantSplit/>
          <w:jc w:val="center"/>
        </w:trPr>
        <w:tc>
          <w:tcPr>
            <w:tcW w:w="2176" w:type="pct"/>
            <w:vAlign w:val="center"/>
          </w:tcPr>
          <w:p w14:paraId="28ECE995"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Радиус разлива, м.</w:t>
            </w:r>
          </w:p>
        </w:tc>
        <w:tc>
          <w:tcPr>
            <w:tcW w:w="1052" w:type="pct"/>
            <w:vAlign w:val="center"/>
          </w:tcPr>
          <w:p w14:paraId="23C9B274"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976" w:type="pct"/>
            <w:vAlign w:val="center"/>
          </w:tcPr>
          <w:p w14:paraId="0BCFC966"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796" w:type="pct"/>
            <w:vAlign w:val="center"/>
          </w:tcPr>
          <w:p w14:paraId="3D6E0132"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15,7</w:t>
            </w:r>
          </w:p>
        </w:tc>
      </w:tr>
      <w:tr w:rsidR="00EA79F7" w:rsidRPr="00EA79F7" w14:paraId="0B49E227" w14:textId="77777777" w:rsidTr="0031412F">
        <w:trPr>
          <w:cantSplit/>
          <w:jc w:val="center"/>
        </w:trPr>
        <w:tc>
          <w:tcPr>
            <w:tcW w:w="2176" w:type="pct"/>
            <w:vAlign w:val="center"/>
          </w:tcPr>
          <w:p w14:paraId="24904C1D"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Возгорание древесины через 10 мин (q=14 кВт/м</w:t>
            </w:r>
            <w:r w:rsidRPr="00EA79F7">
              <w:rPr>
                <w:sz w:val="24"/>
                <w:szCs w:val="24"/>
                <w:vertAlign w:val="superscript"/>
                <w:lang w:eastAsia="zh-CN"/>
              </w:rPr>
              <w:t>2</w:t>
            </w:r>
            <w:r w:rsidRPr="00EA79F7">
              <w:rPr>
                <w:sz w:val="24"/>
                <w:szCs w:val="24"/>
                <w:lang w:eastAsia="zh-CN"/>
              </w:rPr>
              <w:t>)</w:t>
            </w:r>
          </w:p>
        </w:tc>
        <w:tc>
          <w:tcPr>
            <w:tcW w:w="1052" w:type="pct"/>
            <w:vAlign w:val="center"/>
          </w:tcPr>
          <w:p w14:paraId="4EC4AA68"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976" w:type="pct"/>
            <w:vAlign w:val="center"/>
          </w:tcPr>
          <w:p w14:paraId="69CA489F"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209</w:t>
            </w:r>
          </w:p>
        </w:tc>
        <w:tc>
          <w:tcPr>
            <w:tcW w:w="796" w:type="pct"/>
            <w:vAlign w:val="center"/>
          </w:tcPr>
          <w:p w14:paraId="1050EABC"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20,3</w:t>
            </w:r>
          </w:p>
        </w:tc>
      </w:tr>
      <w:tr w:rsidR="00EA79F7" w:rsidRPr="00EA79F7" w14:paraId="3722AFD8" w14:textId="77777777" w:rsidTr="0031412F">
        <w:trPr>
          <w:cantSplit/>
          <w:jc w:val="center"/>
        </w:trPr>
        <w:tc>
          <w:tcPr>
            <w:tcW w:w="2176" w:type="pct"/>
            <w:vAlign w:val="center"/>
          </w:tcPr>
          <w:p w14:paraId="2C7599F5"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Появление ожогов 1-й степени через 15-20 с, 2-й степени через 30-40 с (q=7 кВт/м</w:t>
            </w:r>
            <w:r w:rsidRPr="00EA79F7">
              <w:rPr>
                <w:sz w:val="24"/>
                <w:szCs w:val="24"/>
                <w:vertAlign w:val="superscript"/>
                <w:lang w:eastAsia="zh-CN"/>
              </w:rPr>
              <w:t>2</w:t>
            </w:r>
            <w:r w:rsidRPr="00EA79F7">
              <w:rPr>
                <w:sz w:val="24"/>
                <w:szCs w:val="24"/>
                <w:lang w:eastAsia="zh-CN"/>
              </w:rPr>
              <w:t>)</w:t>
            </w:r>
          </w:p>
        </w:tc>
        <w:tc>
          <w:tcPr>
            <w:tcW w:w="1052" w:type="pct"/>
            <w:vAlign w:val="center"/>
          </w:tcPr>
          <w:p w14:paraId="36A010CA"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976" w:type="pct"/>
            <w:vAlign w:val="center"/>
          </w:tcPr>
          <w:p w14:paraId="35B0E57B"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280,2</w:t>
            </w:r>
          </w:p>
        </w:tc>
        <w:tc>
          <w:tcPr>
            <w:tcW w:w="796" w:type="pct"/>
            <w:vAlign w:val="center"/>
          </w:tcPr>
          <w:p w14:paraId="5E608031"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28,7</w:t>
            </w:r>
          </w:p>
        </w:tc>
      </w:tr>
      <w:tr w:rsidR="00EA79F7" w:rsidRPr="00EA79F7" w14:paraId="7AD09413" w14:textId="77777777" w:rsidTr="0031412F">
        <w:trPr>
          <w:cantSplit/>
          <w:jc w:val="center"/>
        </w:trPr>
        <w:tc>
          <w:tcPr>
            <w:tcW w:w="2176" w:type="pct"/>
            <w:vAlign w:val="center"/>
          </w:tcPr>
          <w:p w14:paraId="48C0B55B"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Безопасно для человека в брезентовой одежде (q=4,2 кВт/м</w:t>
            </w:r>
            <w:r w:rsidRPr="00EA79F7">
              <w:rPr>
                <w:sz w:val="24"/>
                <w:szCs w:val="24"/>
                <w:vertAlign w:val="superscript"/>
                <w:lang w:eastAsia="zh-CN"/>
              </w:rPr>
              <w:t>2</w:t>
            </w:r>
            <w:r w:rsidRPr="00EA79F7">
              <w:rPr>
                <w:sz w:val="24"/>
                <w:szCs w:val="24"/>
                <w:lang w:eastAsia="zh-CN"/>
              </w:rPr>
              <w:t>)</w:t>
            </w:r>
          </w:p>
        </w:tc>
        <w:tc>
          <w:tcPr>
            <w:tcW w:w="1052" w:type="pct"/>
            <w:vAlign w:val="center"/>
          </w:tcPr>
          <w:p w14:paraId="23FA2D44"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976" w:type="pct"/>
            <w:vAlign w:val="center"/>
          </w:tcPr>
          <w:p w14:paraId="4FA74EF0"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337,2</w:t>
            </w:r>
          </w:p>
        </w:tc>
        <w:tc>
          <w:tcPr>
            <w:tcW w:w="796" w:type="pct"/>
            <w:vAlign w:val="center"/>
          </w:tcPr>
          <w:p w14:paraId="608C20BB"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36,5</w:t>
            </w:r>
          </w:p>
        </w:tc>
      </w:tr>
      <w:tr w:rsidR="00FD597C" w:rsidRPr="00EA79F7" w14:paraId="7458CB28" w14:textId="77777777" w:rsidTr="0031412F">
        <w:trPr>
          <w:cantSplit/>
          <w:jc w:val="center"/>
        </w:trPr>
        <w:tc>
          <w:tcPr>
            <w:tcW w:w="2176" w:type="pct"/>
            <w:tcBorders>
              <w:bottom w:val="single" w:sz="4" w:space="0" w:color="auto"/>
            </w:tcBorders>
            <w:vAlign w:val="center"/>
          </w:tcPr>
          <w:p w14:paraId="2ECD9D8E" w14:textId="77777777" w:rsidR="00FD597C" w:rsidRPr="00EA79F7" w:rsidRDefault="00FD597C" w:rsidP="00677949">
            <w:pPr>
              <w:tabs>
                <w:tab w:val="left" w:pos="709"/>
              </w:tabs>
              <w:suppressAutoHyphens/>
              <w:ind w:firstLine="0"/>
              <w:rPr>
                <w:rFonts w:hint="eastAsia"/>
                <w:sz w:val="24"/>
                <w:szCs w:val="24"/>
                <w:lang w:eastAsia="zh-CN"/>
              </w:rPr>
            </w:pPr>
            <w:r w:rsidRPr="00EA79F7">
              <w:rPr>
                <w:sz w:val="24"/>
                <w:szCs w:val="24"/>
                <w:lang w:eastAsia="zh-CN"/>
              </w:rPr>
              <w:t>Без негативных последствий в течение длительного времени (q=1,4 кВт/м</w:t>
            </w:r>
            <w:r w:rsidRPr="00EA79F7">
              <w:rPr>
                <w:sz w:val="24"/>
                <w:szCs w:val="24"/>
                <w:vertAlign w:val="superscript"/>
                <w:lang w:eastAsia="zh-CN"/>
              </w:rPr>
              <w:t>2</w:t>
            </w:r>
            <w:r w:rsidRPr="00EA79F7">
              <w:rPr>
                <w:sz w:val="24"/>
                <w:szCs w:val="24"/>
                <w:lang w:eastAsia="zh-CN"/>
              </w:rPr>
              <w:t>)</w:t>
            </w:r>
          </w:p>
        </w:tc>
        <w:tc>
          <w:tcPr>
            <w:tcW w:w="1052" w:type="pct"/>
            <w:tcBorders>
              <w:bottom w:val="single" w:sz="4" w:space="0" w:color="auto"/>
            </w:tcBorders>
            <w:vAlign w:val="center"/>
          </w:tcPr>
          <w:p w14:paraId="212225C8"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w:t>
            </w:r>
          </w:p>
        </w:tc>
        <w:tc>
          <w:tcPr>
            <w:tcW w:w="976" w:type="pct"/>
            <w:tcBorders>
              <w:bottom w:val="single" w:sz="4" w:space="0" w:color="auto"/>
            </w:tcBorders>
            <w:vAlign w:val="center"/>
          </w:tcPr>
          <w:p w14:paraId="3610314A"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486,2</w:t>
            </w:r>
          </w:p>
        </w:tc>
        <w:tc>
          <w:tcPr>
            <w:tcW w:w="796" w:type="pct"/>
            <w:tcBorders>
              <w:bottom w:val="single" w:sz="4" w:space="0" w:color="auto"/>
            </w:tcBorders>
            <w:vAlign w:val="center"/>
          </w:tcPr>
          <w:p w14:paraId="263FB03D" w14:textId="77777777" w:rsidR="00FD597C" w:rsidRPr="00EA79F7" w:rsidRDefault="00FD597C" w:rsidP="00677949">
            <w:pPr>
              <w:tabs>
                <w:tab w:val="left" w:pos="709"/>
              </w:tabs>
              <w:suppressAutoHyphens/>
              <w:ind w:firstLine="0"/>
              <w:jc w:val="center"/>
              <w:rPr>
                <w:rFonts w:hint="eastAsia"/>
                <w:sz w:val="24"/>
                <w:szCs w:val="24"/>
                <w:lang w:eastAsia="zh-CN"/>
              </w:rPr>
            </w:pPr>
            <w:r w:rsidRPr="00EA79F7">
              <w:rPr>
                <w:sz w:val="24"/>
                <w:szCs w:val="24"/>
                <w:lang w:eastAsia="zh-CN"/>
              </w:rPr>
              <w:t>57,5</w:t>
            </w:r>
          </w:p>
        </w:tc>
      </w:tr>
    </w:tbl>
    <w:p w14:paraId="0D76A3D0" w14:textId="77777777" w:rsidR="00FD597C" w:rsidRPr="00EA79F7" w:rsidRDefault="00FD597C" w:rsidP="00677949">
      <w:pPr>
        <w:tabs>
          <w:tab w:val="left" w:pos="709"/>
        </w:tabs>
        <w:suppressAutoHyphens/>
        <w:autoSpaceDN w:val="0"/>
        <w:textAlignment w:val="baseline"/>
        <w:rPr>
          <w:rFonts w:eastAsia="NSimSun" w:cs="Arial"/>
          <w:kern w:val="3"/>
          <w:szCs w:val="24"/>
          <w:lang w:eastAsia="zh-CN" w:bidi="hi-IN"/>
        </w:rPr>
      </w:pPr>
    </w:p>
    <w:p w14:paraId="1B7713CB" w14:textId="650970FC" w:rsidR="00FD597C" w:rsidRPr="00EA79F7" w:rsidRDefault="00FD597C" w:rsidP="00677949">
      <w:pPr>
        <w:tabs>
          <w:tab w:val="left" w:pos="709"/>
        </w:tabs>
        <w:suppressAutoHyphens/>
        <w:autoSpaceDN w:val="0"/>
        <w:textAlignment w:val="baseline"/>
        <w:rPr>
          <w:rFonts w:eastAsia="NSimSun" w:cs="Arial"/>
          <w:kern w:val="3"/>
          <w:szCs w:val="24"/>
          <w:lang w:eastAsia="zh-CN" w:bidi="hi-IN"/>
        </w:rPr>
      </w:pPr>
      <w:r w:rsidRPr="00EA79F7">
        <w:rPr>
          <w:rFonts w:eastAsia="NSimSun" w:cs="Arial"/>
          <w:kern w:val="3"/>
          <w:szCs w:val="24"/>
          <w:lang w:eastAsia="zh-CN" w:bidi="hi-IN"/>
        </w:rPr>
        <w:t>Зависимость величины избыточного давления ударной волны взрыва облака ТВС от расстояния представлена на рисунке 1</w:t>
      </w:r>
      <w:r w:rsidR="00077179" w:rsidRPr="00EA79F7">
        <w:rPr>
          <w:rFonts w:eastAsia="NSimSun" w:cs="Arial"/>
          <w:kern w:val="3"/>
          <w:szCs w:val="24"/>
          <w:lang w:eastAsia="zh-CN" w:bidi="hi-IN"/>
        </w:rPr>
        <w:t>1</w:t>
      </w:r>
      <w:r w:rsidRPr="00EA79F7">
        <w:rPr>
          <w:rFonts w:eastAsia="NSimSun" w:cs="Arial"/>
          <w:kern w:val="3"/>
          <w:szCs w:val="24"/>
          <w:lang w:eastAsia="zh-CN" w:bidi="hi-IN"/>
        </w:rPr>
        <w:t>.</w:t>
      </w:r>
    </w:p>
    <w:p w14:paraId="423F132F" w14:textId="5DBD0B6D" w:rsidR="00FD597C" w:rsidRPr="00EA79F7" w:rsidRDefault="00FD597C" w:rsidP="00677949">
      <w:pPr>
        <w:keepNext/>
        <w:tabs>
          <w:tab w:val="left" w:pos="709"/>
        </w:tabs>
        <w:suppressAutoHyphens/>
        <w:autoSpaceDN w:val="0"/>
        <w:jc w:val="right"/>
        <w:textAlignment w:val="baseline"/>
        <w:rPr>
          <w:rFonts w:eastAsia="NSimSun" w:cs="Arial"/>
          <w:kern w:val="3"/>
          <w:szCs w:val="24"/>
          <w:lang w:eastAsia="zh-CN" w:bidi="hi-IN"/>
        </w:rPr>
      </w:pPr>
      <w:r w:rsidRPr="00EA79F7">
        <w:rPr>
          <w:rFonts w:eastAsia="NSimSun" w:cs="Arial"/>
          <w:kern w:val="3"/>
          <w:szCs w:val="24"/>
          <w:lang w:eastAsia="zh-CN" w:bidi="hi-IN"/>
        </w:rPr>
        <w:lastRenderedPageBreak/>
        <w:t>Рисунок 1</w:t>
      </w:r>
      <w:r w:rsidR="00077179" w:rsidRPr="00EA79F7">
        <w:rPr>
          <w:rFonts w:eastAsia="NSimSun" w:cs="Arial"/>
          <w:kern w:val="3"/>
          <w:szCs w:val="24"/>
          <w:lang w:eastAsia="zh-CN" w:bidi="hi-IN"/>
        </w:rPr>
        <w:t>1</w:t>
      </w:r>
    </w:p>
    <w:p w14:paraId="08CFD402" w14:textId="77777777" w:rsidR="00FD597C" w:rsidRPr="00EA79F7" w:rsidRDefault="00FD597C" w:rsidP="00677949">
      <w:pPr>
        <w:keepNext/>
        <w:tabs>
          <w:tab w:val="left" w:pos="709"/>
        </w:tabs>
        <w:suppressAutoHyphens/>
        <w:autoSpaceDE w:val="0"/>
        <w:autoSpaceDN w:val="0"/>
        <w:adjustRightInd w:val="0"/>
        <w:ind w:firstLine="0"/>
        <w:jc w:val="center"/>
        <w:textAlignment w:val="baseline"/>
        <w:rPr>
          <w:rFonts w:eastAsia="NSimSun"/>
          <w:kern w:val="3"/>
          <w:szCs w:val="28"/>
          <w:lang w:eastAsia="zh-CN" w:bidi="hi-IN"/>
        </w:rPr>
      </w:pPr>
      <w:r w:rsidRPr="00EA79F7">
        <w:rPr>
          <w:rFonts w:eastAsia="NSimSun"/>
          <w:noProof/>
          <w:kern w:val="3"/>
          <w:szCs w:val="28"/>
        </w:rPr>
        <w:drawing>
          <wp:inline distT="0" distB="0" distL="0" distR="0" wp14:anchorId="4E5264C1" wp14:editId="49F01947">
            <wp:extent cx="5219700" cy="33147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19700" cy="3314700"/>
                    </a:xfrm>
                    <a:prstGeom prst="rect">
                      <a:avLst/>
                    </a:prstGeom>
                    <a:noFill/>
                    <a:ln>
                      <a:noFill/>
                    </a:ln>
                  </pic:spPr>
                </pic:pic>
              </a:graphicData>
            </a:graphic>
          </wp:inline>
        </w:drawing>
      </w:r>
    </w:p>
    <w:p w14:paraId="280513B7" w14:textId="2B6077CA" w:rsidR="00FD597C" w:rsidRPr="00EA79F7" w:rsidRDefault="00FD597C" w:rsidP="00677949">
      <w:pPr>
        <w:tabs>
          <w:tab w:val="left" w:pos="709"/>
        </w:tabs>
        <w:suppressAutoHyphens/>
        <w:autoSpaceDE w:val="0"/>
        <w:autoSpaceDN w:val="0"/>
        <w:adjustRightInd w:val="0"/>
        <w:textAlignment w:val="baseline"/>
        <w:rPr>
          <w:rFonts w:eastAsia="NSimSun"/>
          <w:kern w:val="3"/>
          <w:szCs w:val="28"/>
          <w:lang w:eastAsia="zh-CN" w:bidi="hi-IN"/>
        </w:rPr>
      </w:pPr>
      <w:r w:rsidRPr="00EA79F7">
        <w:rPr>
          <w:rFonts w:eastAsia="NSimSun"/>
          <w:kern w:val="3"/>
          <w:szCs w:val="28"/>
          <w:lang w:eastAsia="zh-CN" w:bidi="hi-IN"/>
        </w:rPr>
        <w:t>Зависимость величины теплового излучения огненного шара от расстояния представлена на рисунке 1</w:t>
      </w:r>
      <w:r w:rsidR="00077179" w:rsidRPr="00EA79F7">
        <w:rPr>
          <w:rFonts w:eastAsia="NSimSun"/>
          <w:kern w:val="3"/>
          <w:szCs w:val="28"/>
          <w:lang w:eastAsia="zh-CN" w:bidi="hi-IN"/>
        </w:rPr>
        <w:t>2</w:t>
      </w:r>
      <w:r w:rsidRPr="00EA79F7">
        <w:rPr>
          <w:rFonts w:eastAsia="NSimSun"/>
          <w:kern w:val="3"/>
          <w:szCs w:val="28"/>
          <w:lang w:eastAsia="zh-CN" w:bidi="hi-IN"/>
        </w:rPr>
        <w:t>.</w:t>
      </w:r>
    </w:p>
    <w:p w14:paraId="65D215CA" w14:textId="6D852A50" w:rsidR="00FD597C" w:rsidRPr="00EA79F7" w:rsidRDefault="00FD597C" w:rsidP="00677949">
      <w:pPr>
        <w:keepNext/>
        <w:tabs>
          <w:tab w:val="left" w:pos="709"/>
        </w:tabs>
        <w:suppressAutoHyphens/>
        <w:autoSpaceDE w:val="0"/>
        <w:autoSpaceDN w:val="0"/>
        <w:adjustRightInd w:val="0"/>
        <w:jc w:val="right"/>
        <w:textAlignment w:val="baseline"/>
        <w:rPr>
          <w:rFonts w:eastAsia="NSimSun"/>
          <w:kern w:val="3"/>
          <w:szCs w:val="28"/>
          <w:lang w:eastAsia="zh-CN" w:bidi="hi-IN"/>
        </w:rPr>
      </w:pPr>
      <w:r w:rsidRPr="00EA79F7">
        <w:rPr>
          <w:rFonts w:eastAsia="NSimSun"/>
          <w:kern w:val="3"/>
          <w:szCs w:val="28"/>
          <w:lang w:eastAsia="zh-CN" w:bidi="hi-IN"/>
        </w:rPr>
        <w:t>Рисунок 1</w:t>
      </w:r>
      <w:r w:rsidR="00077179" w:rsidRPr="00EA79F7">
        <w:rPr>
          <w:rFonts w:eastAsia="NSimSun"/>
          <w:kern w:val="3"/>
          <w:szCs w:val="28"/>
          <w:lang w:eastAsia="zh-CN" w:bidi="hi-IN"/>
        </w:rPr>
        <w:t>2</w:t>
      </w:r>
    </w:p>
    <w:p w14:paraId="479ADD12" w14:textId="77777777" w:rsidR="00FD597C" w:rsidRPr="00EA79F7" w:rsidRDefault="00FD597C" w:rsidP="00677949">
      <w:pPr>
        <w:keepNext/>
        <w:tabs>
          <w:tab w:val="left" w:pos="709"/>
        </w:tabs>
        <w:suppressAutoHyphens/>
        <w:autoSpaceDE w:val="0"/>
        <w:autoSpaceDN w:val="0"/>
        <w:adjustRightInd w:val="0"/>
        <w:ind w:firstLine="0"/>
        <w:jc w:val="center"/>
        <w:textAlignment w:val="baseline"/>
        <w:rPr>
          <w:rFonts w:eastAsia="NSimSun"/>
          <w:kern w:val="3"/>
          <w:szCs w:val="28"/>
          <w:lang w:eastAsia="zh-CN" w:bidi="hi-IN"/>
        </w:rPr>
      </w:pPr>
      <w:r w:rsidRPr="00EA79F7">
        <w:rPr>
          <w:rFonts w:eastAsia="NSimSun"/>
          <w:noProof/>
          <w:kern w:val="3"/>
          <w:szCs w:val="28"/>
        </w:rPr>
        <w:drawing>
          <wp:inline distT="0" distB="0" distL="0" distR="0" wp14:anchorId="1B06987B" wp14:editId="6714586F">
            <wp:extent cx="5219700" cy="32099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19700" cy="3209925"/>
                    </a:xfrm>
                    <a:prstGeom prst="rect">
                      <a:avLst/>
                    </a:prstGeom>
                    <a:noFill/>
                    <a:ln>
                      <a:noFill/>
                    </a:ln>
                  </pic:spPr>
                </pic:pic>
              </a:graphicData>
            </a:graphic>
          </wp:inline>
        </w:drawing>
      </w:r>
    </w:p>
    <w:p w14:paraId="1B1FCA97" w14:textId="47A2DAFE" w:rsidR="00FD597C" w:rsidRPr="00EA79F7" w:rsidRDefault="00FD597C" w:rsidP="00677949">
      <w:pPr>
        <w:tabs>
          <w:tab w:val="left" w:pos="709"/>
        </w:tabs>
        <w:suppressAutoHyphens/>
        <w:autoSpaceDE w:val="0"/>
        <w:autoSpaceDN w:val="0"/>
        <w:adjustRightInd w:val="0"/>
        <w:textAlignment w:val="baseline"/>
        <w:rPr>
          <w:rFonts w:eastAsia="NSimSun"/>
          <w:kern w:val="3"/>
          <w:szCs w:val="28"/>
          <w:lang w:eastAsia="zh-CN" w:bidi="hi-IN"/>
        </w:rPr>
      </w:pPr>
      <w:r w:rsidRPr="00EA79F7">
        <w:rPr>
          <w:rFonts w:eastAsia="NSimSun"/>
          <w:kern w:val="3"/>
          <w:szCs w:val="28"/>
          <w:lang w:eastAsia="zh-CN" w:bidi="hi-IN"/>
        </w:rPr>
        <w:t>Зависимость величины теплового излучения пожара разлива от расстояния представлена на рисунке 1</w:t>
      </w:r>
      <w:r w:rsidR="00077179" w:rsidRPr="00EA79F7">
        <w:rPr>
          <w:rFonts w:eastAsia="NSimSun"/>
          <w:kern w:val="3"/>
          <w:szCs w:val="28"/>
          <w:lang w:eastAsia="zh-CN" w:bidi="hi-IN"/>
        </w:rPr>
        <w:t>3</w:t>
      </w:r>
      <w:r w:rsidRPr="00EA79F7">
        <w:rPr>
          <w:rFonts w:eastAsia="NSimSun"/>
          <w:kern w:val="3"/>
          <w:szCs w:val="28"/>
          <w:lang w:eastAsia="zh-CN" w:bidi="hi-IN"/>
        </w:rPr>
        <w:t>.</w:t>
      </w:r>
    </w:p>
    <w:p w14:paraId="2DABCE89" w14:textId="290D4DE0" w:rsidR="00FD597C" w:rsidRPr="00EA79F7" w:rsidRDefault="00FD597C" w:rsidP="00677949">
      <w:pPr>
        <w:keepNext/>
        <w:tabs>
          <w:tab w:val="left" w:pos="709"/>
        </w:tabs>
        <w:suppressAutoHyphens/>
        <w:autoSpaceDE w:val="0"/>
        <w:autoSpaceDN w:val="0"/>
        <w:adjustRightInd w:val="0"/>
        <w:jc w:val="right"/>
        <w:textAlignment w:val="baseline"/>
        <w:rPr>
          <w:rFonts w:eastAsia="NSimSun"/>
          <w:kern w:val="3"/>
          <w:szCs w:val="28"/>
          <w:lang w:eastAsia="zh-CN" w:bidi="hi-IN"/>
        </w:rPr>
      </w:pPr>
      <w:r w:rsidRPr="00EA79F7">
        <w:rPr>
          <w:rFonts w:eastAsia="NSimSun"/>
          <w:kern w:val="3"/>
          <w:szCs w:val="28"/>
          <w:lang w:eastAsia="zh-CN" w:bidi="hi-IN"/>
        </w:rPr>
        <w:lastRenderedPageBreak/>
        <w:t>Рисунок 1</w:t>
      </w:r>
      <w:r w:rsidR="00077179" w:rsidRPr="00EA79F7">
        <w:rPr>
          <w:rFonts w:eastAsia="NSimSun"/>
          <w:kern w:val="3"/>
          <w:szCs w:val="28"/>
          <w:lang w:eastAsia="zh-CN" w:bidi="hi-IN"/>
        </w:rPr>
        <w:t>3</w:t>
      </w:r>
    </w:p>
    <w:p w14:paraId="331F22C8" w14:textId="77777777" w:rsidR="00FD597C" w:rsidRPr="00EA79F7" w:rsidRDefault="00FD597C" w:rsidP="00677949">
      <w:pPr>
        <w:keepNext/>
        <w:tabs>
          <w:tab w:val="left" w:pos="709"/>
        </w:tabs>
        <w:suppressAutoHyphens/>
        <w:autoSpaceDE w:val="0"/>
        <w:autoSpaceDN w:val="0"/>
        <w:adjustRightInd w:val="0"/>
        <w:ind w:firstLine="0"/>
        <w:jc w:val="center"/>
        <w:textAlignment w:val="baseline"/>
        <w:rPr>
          <w:rFonts w:eastAsia="NSimSun"/>
          <w:kern w:val="3"/>
          <w:szCs w:val="28"/>
          <w:lang w:eastAsia="zh-CN" w:bidi="hi-IN"/>
        </w:rPr>
      </w:pPr>
      <w:r w:rsidRPr="00EA79F7">
        <w:rPr>
          <w:rFonts w:eastAsia="NSimSun"/>
          <w:noProof/>
          <w:kern w:val="3"/>
          <w:szCs w:val="28"/>
        </w:rPr>
        <w:drawing>
          <wp:inline distT="0" distB="0" distL="0" distR="0" wp14:anchorId="12918B8B" wp14:editId="74A31894">
            <wp:extent cx="5219700" cy="29813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19700" cy="2981325"/>
                    </a:xfrm>
                    <a:prstGeom prst="rect">
                      <a:avLst/>
                    </a:prstGeom>
                    <a:noFill/>
                    <a:ln>
                      <a:noFill/>
                    </a:ln>
                  </pic:spPr>
                </pic:pic>
              </a:graphicData>
            </a:graphic>
          </wp:inline>
        </w:drawing>
      </w:r>
    </w:p>
    <w:p w14:paraId="4C86114C" w14:textId="77777777" w:rsidR="00FD597C" w:rsidRPr="00EA79F7" w:rsidRDefault="00FD597C" w:rsidP="00677949">
      <w:pPr>
        <w:tabs>
          <w:tab w:val="left" w:pos="709"/>
        </w:tabs>
        <w:suppressAutoHyphens/>
        <w:autoSpaceDN w:val="0"/>
        <w:textAlignment w:val="baseline"/>
        <w:rPr>
          <w:rFonts w:eastAsia="NSimSun" w:cs="Arial"/>
          <w:kern w:val="3"/>
          <w:szCs w:val="24"/>
          <w:lang w:eastAsia="zh-CN" w:bidi="hi-IN"/>
        </w:rPr>
      </w:pPr>
      <w:r w:rsidRPr="00EA79F7">
        <w:rPr>
          <w:rFonts w:eastAsia="NSimSun" w:cs="Arial"/>
          <w:kern w:val="3"/>
          <w:szCs w:val="24"/>
          <w:lang w:eastAsia="zh-CN" w:bidi="hi-IN"/>
        </w:rPr>
        <w:t>Радиус зоны возможных сильных разрушений, границы которых определяются величиной избыточного давления 50 кПа, составляет 46,6 м.</w:t>
      </w:r>
    </w:p>
    <w:p w14:paraId="34928975" w14:textId="23438155" w:rsidR="000645AC" w:rsidRPr="00EA79F7" w:rsidRDefault="000645AC" w:rsidP="00677949">
      <w:pPr>
        <w:pStyle w:val="4"/>
        <w:tabs>
          <w:tab w:val="left" w:pos="709"/>
        </w:tabs>
      </w:pPr>
      <w:r w:rsidRPr="00EA79F7">
        <w:t>Аварии на газопроводах</w:t>
      </w:r>
    </w:p>
    <w:p w14:paraId="74B00FBD" w14:textId="77777777" w:rsidR="000645AC" w:rsidRPr="00EA79F7" w:rsidRDefault="000645AC" w:rsidP="00677949">
      <w:pPr>
        <w:tabs>
          <w:tab w:val="left" w:pos="709"/>
        </w:tabs>
        <w:rPr>
          <w:szCs w:val="28"/>
        </w:rPr>
      </w:pPr>
      <w:r w:rsidRPr="00EA79F7">
        <w:rPr>
          <w:szCs w:val="28"/>
        </w:rPr>
        <w:t>По территории поселения проходят газопроводы высокого (р≤0,6 МПА), среднего (р≤0,03 МПА) и низкого (р≤0,003 МПА) давления.</w:t>
      </w:r>
    </w:p>
    <w:p w14:paraId="2158B561" w14:textId="77777777" w:rsidR="000645AC" w:rsidRPr="00EA79F7" w:rsidRDefault="000645AC" w:rsidP="00677949">
      <w:pPr>
        <w:tabs>
          <w:tab w:val="left" w:pos="709"/>
        </w:tabs>
        <w:rPr>
          <w:szCs w:val="28"/>
        </w:rPr>
      </w:pPr>
      <w:r w:rsidRPr="00EA79F7">
        <w:rPr>
          <w:szCs w:val="28"/>
        </w:rPr>
        <w:t>При разгерметизации газопровода происходит истечение природного газа в атмосферу с последующим рассеянием, поэтому взрывоопасная концентрация не образуется. Наиболее вероятные негативные последствия разгерметизации газопровода – пожары. При разгерметизации наземных участков газопроводов возможно факельное горение (образование горящей струи в условиях мгновенного воспламенения утечки газа).</w:t>
      </w:r>
    </w:p>
    <w:p w14:paraId="63331D7B" w14:textId="77777777" w:rsidR="000645AC" w:rsidRPr="00EA79F7" w:rsidRDefault="000645AC" w:rsidP="00677949">
      <w:pPr>
        <w:tabs>
          <w:tab w:val="left" w:pos="709"/>
        </w:tabs>
        <w:rPr>
          <w:szCs w:val="28"/>
        </w:rPr>
      </w:pPr>
      <w:r w:rsidRPr="00EA79F7">
        <w:rPr>
          <w:szCs w:val="28"/>
        </w:rPr>
        <w:t>В результате аварии на подземной части газопровода высокого давления возможно образование факела длинной до 15-20 м (в зависимости от диаметра газопровода) при полном разрушении части газопровода.</w:t>
      </w:r>
    </w:p>
    <w:p w14:paraId="3AFEF052" w14:textId="77777777" w:rsidR="000645AC" w:rsidRPr="00EA79F7" w:rsidRDefault="000645AC" w:rsidP="00677949">
      <w:pPr>
        <w:tabs>
          <w:tab w:val="left" w:pos="709"/>
        </w:tabs>
        <w:rPr>
          <w:szCs w:val="28"/>
        </w:rPr>
      </w:pPr>
      <w:r w:rsidRPr="00EA79F7">
        <w:rPr>
          <w:szCs w:val="28"/>
        </w:rPr>
        <w:t>Причины возникновения чрезвычайных ситуаций:</w:t>
      </w:r>
    </w:p>
    <w:p w14:paraId="61563E32" w14:textId="77777777" w:rsidR="000645AC" w:rsidRPr="00EA79F7" w:rsidRDefault="000645AC" w:rsidP="005704FA">
      <w:pPr>
        <w:pStyle w:val="a"/>
        <w:numPr>
          <w:ilvl w:val="0"/>
          <w:numId w:val="75"/>
        </w:numPr>
        <w:tabs>
          <w:tab w:val="left" w:pos="709"/>
        </w:tabs>
        <w:ind w:left="0" w:firstLine="709"/>
      </w:pPr>
      <w:r w:rsidRPr="00EA79F7">
        <w:t>подземная коррозия металлов;</w:t>
      </w:r>
    </w:p>
    <w:p w14:paraId="449CFE26" w14:textId="77777777" w:rsidR="000645AC" w:rsidRPr="00EA79F7" w:rsidRDefault="000645AC" w:rsidP="005704FA">
      <w:pPr>
        <w:pStyle w:val="a"/>
        <w:numPr>
          <w:ilvl w:val="0"/>
          <w:numId w:val="75"/>
        </w:numPr>
        <w:tabs>
          <w:tab w:val="left" w:pos="709"/>
        </w:tabs>
        <w:ind w:left="0" w:firstLine="709"/>
      </w:pPr>
      <w:r w:rsidRPr="00EA79F7">
        <w:t>дефекты строительно-монтажных работ;</w:t>
      </w:r>
    </w:p>
    <w:p w14:paraId="55CEC68E" w14:textId="77777777" w:rsidR="000645AC" w:rsidRPr="00EA79F7" w:rsidRDefault="000645AC" w:rsidP="005704FA">
      <w:pPr>
        <w:pStyle w:val="a"/>
        <w:numPr>
          <w:ilvl w:val="0"/>
          <w:numId w:val="75"/>
        </w:numPr>
        <w:tabs>
          <w:tab w:val="left" w:pos="709"/>
        </w:tabs>
        <w:ind w:left="0" w:firstLine="709"/>
      </w:pPr>
      <w:r w:rsidRPr="00EA79F7">
        <w:t>дефекты труб и оборудования;</w:t>
      </w:r>
    </w:p>
    <w:p w14:paraId="78A40BC0" w14:textId="77777777" w:rsidR="000645AC" w:rsidRPr="00EA79F7" w:rsidRDefault="000645AC" w:rsidP="005704FA">
      <w:pPr>
        <w:pStyle w:val="a"/>
        <w:numPr>
          <w:ilvl w:val="0"/>
          <w:numId w:val="75"/>
        </w:numPr>
        <w:tabs>
          <w:tab w:val="left" w:pos="709"/>
        </w:tabs>
        <w:ind w:left="0" w:firstLine="709"/>
      </w:pPr>
      <w:r w:rsidRPr="00EA79F7">
        <w:t>механическое повреждение;</w:t>
      </w:r>
    </w:p>
    <w:p w14:paraId="4863C09B" w14:textId="77777777" w:rsidR="000645AC" w:rsidRPr="00EA79F7" w:rsidRDefault="000645AC" w:rsidP="005704FA">
      <w:pPr>
        <w:pStyle w:val="a"/>
        <w:numPr>
          <w:ilvl w:val="0"/>
          <w:numId w:val="75"/>
        </w:numPr>
        <w:tabs>
          <w:tab w:val="left" w:pos="709"/>
        </w:tabs>
        <w:ind w:left="0" w:firstLine="709"/>
      </w:pPr>
      <w:r w:rsidRPr="00EA79F7">
        <w:t>нарушение технологического процесса проведения огневых работ на линейной части газопроводов и др.</w:t>
      </w:r>
    </w:p>
    <w:p w14:paraId="35E0DDE4" w14:textId="77777777" w:rsidR="000645AC" w:rsidRPr="00EA79F7" w:rsidRDefault="000645AC" w:rsidP="00677949">
      <w:pPr>
        <w:tabs>
          <w:tab w:val="left" w:pos="709"/>
        </w:tabs>
        <w:rPr>
          <w:szCs w:val="28"/>
        </w:rPr>
      </w:pPr>
      <w:r w:rsidRPr="00EA79F7">
        <w:rPr>
          <w:szCs w:val="28"/>
        </w:rPr>
        <w:t>Мероприятия по предупреждению последствий и защите населения в зоне пожароопасного объекта:</w:t>
      </w:r>
    </w:p>
    <w:p w14:paraId="0EAD36AB" w14:textId="77777777" w:rsidR="000645AC" w:rsidRPr="00EA79F7" w:rsidRDefault="000645AC" w:rsidP="005704FA">
      <w:pPr>
        <w:pStyle w:val="15"/>
        <w:widowControl/>
        <w:numPr>
          <w:ilvl w:val="0"/>
          <w:numId w:val="76"/>
        </w:numPr>
        <w:tabs>
          <w:tab w:val="left" w:pos="709"/>
        </w:tabs>
        <w:autoSpaceDN w:val="0"/>
        <w:ind w:left="0" w:firstLine="709"/>
        <w:contextualSpacing/>
        <w:jc w:val="both"/>
        <w:textAlignment w:val="baseline"/>
      </w:pPr>
      <w:r w:rsidRPr="00EA79F7">
        <w:t>Совершенствование технологических процессов, повышение надежности технологического оборудования и эксплуатационной надежности систем.</w:t>
      </w:r>
    </w:p>
    <w:p w14:paraId="2616F27F" w14:textId="77777777" w:rsidR="000645AC" w:rsidRPr="00EA79F7" w:rsidRDefault="000645AC" w:rsidP="005704FA">
      <w:pPr>
        <w:pStyle w:val="15"/>
        <w:widowControl/>
        <w:numPr>
          <w:ilvl w:val="0"/>
          <w:numId w:val="76"/>
        </w:numPr>
        <w:tabs>
          <w:tab w:val="left" w:pos="709"/>
        </w:tabs>
        <w:autoSpaceDN w:val="0"/>
        <w:ind w:left="0" w:firstLine="709"/>
        <w:contextualSpacing/>
        <w:jc w:val="both"/>
        <w:textAlignment w:val="baseline"/>
      </w:pPr>
      <w:r w:rsidRPr="00EA79F7">
        <w:t>Проведение профилактических работ по проверке состояния технологического оборудования.</w:t>
      </w:r>
    </w:p>
    <w:p w14:paraId="5961CAB3" w14:textId="77777777" w:rsidR="000645AC" w:rsidRPr="00EA79F7" w:rsidRDefault="000645AC" w:rsidP="005704FA">
      <w:pPr>
        <w:pStyle w:val="15"/>
        <w:widowControl/>
        <w:numPr>
          <w:ilvl w:val="0"/>
          <w:numId w:val="76"/>
        </w:numPr>
        <w:tabs>
          <w:tab w:val="left" w:pos="709"/>
        </w:tabs>
        <w:autoSpaceDN w:val="0"/>
        <w:ind w:left="0" w:firstLine="709"/>
        <w:contextualSpacing/>
        <w:jc w:val="both"/>
        <w:textAlignment w:val="baseline"/>
      </w:pPr>
      <w:r w:rsidRPr="00EA79F7">
        <w:t>Подготовка формирований для проведения ремонтно-восстановительных работ.</w:t>
      </w:r>
    </w:p>
    <w:p w14:paraId="17AA29B2" w14:textId="710A3F6E" w:rsidR="000645AC" w:rsidRPr="00EA79F7" w:rsidRDefault="000645AC" w:rsidP="005704FA">
      <w:pPr>
        <w:pStyle w:val="15"/>
        <w:widowControl/>
        <w:numPr>
          <w:ilvl w:val="0"/>
          <w:numId w:val="76"/>
        </w:numPr>
        <w:tabs>
          <w:tab w:val="left" w:pos="709"/>
        </w:tabs>
        <w:autoSpaceDN w:val="0"/>
        <w:ind w:left="0" w:firstLine="709"/>
        <w:contextualSpacing/>
        <w:jc w:val="both"/>
        <w:textAlignment w:val="baseline"/>
      </w:pPr>
      <w:r w:rsidRPr="00EA79F7">
        <w:t>Обеспечение пожарной безопасности объекта.</w:t>
      </w:r>
    </w:p>
    <w:p w14:paraId="3E1DC4FF" w14:textId="2854F4D8" w:rsidR="00733B84" w:rsidRPr="00EA79F7" w:rsidRDefault="00733B84" w:rsidP="00677949">
      <w:pPr>
        <w:pStyle w:val="4"/>
        <w:tabs>
          <w:tab w:val="left" w:pos="709"/>
        </w:tabs>
      </w:pPr>
      <w:r w:rsidRPr="00EA79F7">
        <w:lastRenderedPageBreak/>
        <w:t>Аварии на потенциально опасных объектах</w:t>
      </w:r>
    </w:p>
    <w:p w14:paraId="171B47ED" w14:textId="660B880E" w:rsidR="00733B84" w:rsidRPr="00EA79F7" w:rsidRDefault="00733B84" w:rsidP="00677949">
      <w:pPr>
        <w:tabs>
          <w:tab w:val="left" w:pos="709"/>
        </w:tabs>
      </w:pPr>
      <w:r w:rsidRPr="00EA79F7">
        <w:t>Потенциальными источниками техногенных чрезвычайных ситуаций являются промышленные объекты, объекты хранения и реализации нефтепродуктов и горюче-смазочных материалов (автозаправочные станции).</w:t>
      </w:r>
    </w:p>
    <w:p w14:paraId="3EF99FC7" w14:textId="77777777" w:rsidR="00847F30" w:rsidRPr="00EA79F7" w:rsidRDefault="00847F30" w:rsidP="00677949">
      <w:pPr>
        <w:pStyle w:val="4"/>
        <w:tabs>
          <w:tab w:val="left" w:pos="709"/>
        </w:tabs>
        <w:rPr>
          <w:rFonts w:cs="Times New Roman"/>
          <w:szCs w:val="26"/>
        </w:rPr>
      </w:pPr>
      <w:bookmarkStart w:id="49" w:name="_Hlk88749663"/>
      <w:r w:rsidRPr="00EA79F7">
        <w:rPr>
          <w:rFonts w:cs="Times New Roman"/>
          <w:szCs w:val="26"/>
        </w:rPr>
        <w:t>Риски возникновения радиационной опасности</w:t>
      </w:r>
    </w:p>
    <w:p w14:paraId="097374C1" w14:textId="2DED0F45" w:rsidR="00847F30" w:rsidRPr="00EA79F7" w:rsidRDefault="00847F30" w:rsidP="00677949">
      <w:pPr>
        <w:tabs>
          <w:tab w:val="left" w:pos="709"/>
        </w:tabs>
        <w:rPr>
          <w:szCs w:val="26"/>
        </w:rPr>
      </w:pPr>
      <w:r w:rsidRPr="00EA79F7">
        <w:rPr>
          <w:rFonts w:eastAsia="Calibri"/>
          <w:szCs w:val="26"/>
          <w:lang w:eastAsia="en-US"/>
        </w:rPr>
        <w:t xml:space="preserve">Согласно </w:t>
      </w:r>
      <w:r w:rsidR="002E7EE2" w:rsidRPr="00EA79F7">
        <w:rPr>
          <w:rFonts w:eastAsia="Calibri"/>
          <w:szCs w:val="26"/>
          <w:lang w:eastAsia="en-US"/>
        </w:rPr>
        <w:t>Схеме территориального планирования</w:t>
      </w:r>
      <w:r w:rsidRPr="00EA79F7">
        <w:rPr>
          <w:rFonts w:eastAsia="Calibri"/>
          <w:szCs w:val="26"/>
          <w:lang w:eastAsia="en-US"/>
        </w:rPr>
        <w:t xml:space="preserve"> Орловской области, </w:t>
      </w:r>
      <w:r w:rsidRPr="00EA79F7">
        <w:rPr>
          <w:szCs w:val="26"/>
        </w:rPr>
        <w:t>радиационно-опасные объекты на территории Орловской области, отсутствуют.</w:t>
      </w:r>
    </w:p>
    <w:p w14:paraId="2D52D353" w14:textId="77777777" w:rsidR="00847F30" w:rsidRPr="00EA79F7" w:rsidRDefault="00847F30" w:rsidP="00677949">
      <w:pPr>
        <w:tabs>
          <w:tab w:val="left" w:pos="709"/>
        </w:tabs>
        <w:rPr>
          <w:szCs w:val="26"/>
        </w:rPr>
      </w:pPr>
      <w:r w:rsidRPr="00EA79F7">
        <w:rPr>
          <w:szCs w:val="26"/>
        </w:rPr>
        <w:t xml:space="preserve">Радиоактивное загрязнение территории Орловской области возможно при авариях на Курской или Нововоронежской атомных электростанциях (АЭС). </w:t>
      </w:r>
    </w:p>
    <w:p w14:paraId="5D81EE5E" w14:textId="5E79EBD2" w:rsidR="00847F30" w:rsidRPr="00EA79F7" w:rsidRDefault="00847F30" w:rsidP="00677949">
      <w:pPr>
        <w:tabs>
          <w:tab w:val="left" w:pos="709"/>
        </w:tabs>
        <w:rPr>
          <w:szCs w:val="26"/>
        </w:rPr>
      </w:pPr>
      <w:r w:rsidRPr="00EA79F7">
        <w:rPr>
          <w:szCs w:val="26"/>
        </w:rPr>
        <w:t>В случае общей радиационной аварии на Курской АЭС на территории Орловской области возможно образование зоны сильного радиоактивного загрязнения, зоны умеренного радиоактивного загрязнения и зоны радиационной опасности.</w:t>
      </w:r>
    </w:p>
    <w:p w14:paraId="56D86836" w14:textId="77777777" w:rsidR="000E4942" w:rsidRPr="00EA79F7" w:rsidRDefault="000E4942" w:rsidP="00677949">
      <w:pPr>
        <w:pStyle w:val="4"/>
        <w:tabs>
          <w:tab w:val="left" w:pos="709"/>
        </w:tabs>
      </w:pPr>
      <w:r w:rsidRPr="00EA79F7">
        <w:t>Перечень возможных источников ЧС биолого-социального характера</w:t>
      </w:r>
      <w:bookmarkStart w:id="50" w:name="_Toc285698650"/>
      <w:bookmarkStart w:id="51" w:name="_Toc296093234"/>
      <w:bookmarkStart w:id="52" w:name="_Toc297734459"/>
      <w:bookmarkStart w:id="53" w:name="_Toc333304448"/>
      <w:r w:rsidRPr="00EA79F7">
        <w:t xml:space="preserve"> (при наличии данных источников ЧС)</w:t>
      </w:r>
      <w:bookmarkEnd w:id="50"/>
      <w:bookmarkEnd w:id="51"/>
      <w:bookmarkEnd w:id="52"/>
      <w:bookmarkEnd w:id="53"/>
    </w:p>
    <w:p w14:paraId="38F09B63" w14:textId="77777777" w:rsidR="008064BE" w:rsidRDefault="008064BE" w:rsidP="008064BE">
      <w:r>
        <w:t>На территории Орловской области повсеместно существуют риски возникновения ЧС биолого-социального характера, вызванные инфекционными, паразитарными болезнями и отравлениями людей, особо опасными болезнями сельскохозяйственных животных и рыб, карантинными и особо опасными болезнями и вредителями сельскохозяйственных растений и леса.</w:t>
      </w:r>
    </w:p>
    <w:p w14:paraId="4722BCD4" w14:textId="77777777" w:rsidR="000E4942" w:rsidRPr="00EA79F7" w:rsidRDefault="000E4942" w:rsidP="00677949">
      <w:pPr>
        <w:tabs>
          <w:tab w:val="left" w:pos="709"/>
        </w:tabs>
        <w:rPr>
          <w:szCs w:val="28"/>
        </w:rPr>
      </w:pPr>
      <w:r w:rsidRPr="00EA79F7">
        <w:rPr>
          <w:iCs/>
          <w:szCs w:val="28"/>
        </w:rPr>
        <w:t>Биолого-социальная чрезвычайная ситуация;</w:t>
      </w:r>
      <w:r w:rsidRPr="00EA79F7">
        <w:rPr>
          <w:szCs w:val="28"/>
        </w:rPr>
        <w:t xml:space="preserve"> биосоциальная ЧС</w:t>
      </w:r>
      <w:r w:rsidRPr="00EA79F7">
        <w:rPr>
          <w:bCs/>
          <w:szCs w:val="28"/>
        </w:rPr>
        <w:t xml:space="preserve"> – </w:t>
      </w:r>
      <w:r w:rsidRPr="00EA79F7">
        <w:rPr>
          <w:szCs w:val="28"/>
        </w:rPr>
        <w:t>это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14:paraId="1AB2E95C" w14:textId="77777777" w:rsidR="000E4942" w:rsidRPr="00EA79F7" w:rsidRDefault="000E4942" w:rsidP="00677949">
      <w:pPr>
        <w:tabs>
          <w:tab w:val="left" w:pos="709"/>
        </w:tabs>
        <w:rPr>
          <w:szCs w:val="28"/>
        </w:rPr>
      </w:pPr>
      <w:r w:rsidRPr="00EA79F7">
        <w:rPr>
          <w:iCs/>
          <w:szCs w:val="28"/>
        </w:rPr>
        <w:t xml:space="preserve">Источник биолого-социальной чрезвычайной ситуации; </w:t>
      </w:r>
      <w:r w:rsidRPr="00EA79F7">
        <w:rPr>
          <w:szCs w:val="28"/>
        </w:rPr>
        <w:t>источник биосоциальной ЧС</w:t>
      </w:r>
      <w:r w:rsidRPr="00EA79F7">
        <w:rPr>
          <w:bCs/>
          <w:szCs w:val="28"/>
        </w:rPr>
        <w:t xml:space="preserve"> – </w:t>
      </w:r>
      <w:r w:rsidRPr="00EA79F7">
        <w:rPr>
          <w:szCs w:val="28"/>
        </w:rPr>
        <w:t>особо опасная или широко распространенная инфекционная болезнь людей, сельскохозяйственных животных и растений, в результате которой на определенной территории произошла или может возникнуть биолого-социальная чрезвычайная ситуация.</w:t>
      </w:r>
    </w:p>
    <w:p w14:paraId="411022DF" w14:textId="77777777" w:rsidR="00937928" w:rsidRPr="00256A0C" w:rsidRDefault="00937928" w:rsidP="00937928">
      <w:pPr>
        <w:tabs>
          <w:tab w:val="left" w:pos="709"/>
        </w:tabs>
        <w:rPr>
          <w:szCs w:val="28"/>
        </w:rPr>
      </w:pPr>
      <w:r w:rsidRPr="00256A0C">
        <w:rPr>
          <w:szCs w:val="28"/>
        </w:rPr>
        <w:t xml:space="preserve">Источниками ЧС биолого-социального характера также могут быть биологически опасные объекты (скотомогильники </w:t>
      </w:r>
      <w:r>
        <w:rPr>
          <w:szCs w:val="28"/>
        </w:rPr>
        <w:t xml:space="preserve">(захоронение в земляную яму, биотермическая яма), </w:t>
      </w:r>
      <w:r w:rsidRPr="006B1B53">
        <w:rPr>
          <w:szCs w:val="28"/>
        </w:rPr>
        <w:t xml:space="preserve">ямы </w:t>
      </w:r>
      <w:proofErr w:type="spellStart"/>
      <w:r w:rsidRPr="006B1B53">
        <w:rPr>
          <w:szCs w:val="28"/>
        </w:rPr>
        <w:t>Беккари</w:t>
      </w:r>
      <w:proofErr w:type="spellEnd"/>
      <w:r>
        <w:rPr>
          <w:szCs w:val="28"/>
        </w:rPr>
        <w:t xml:space="preserve"> </w:t>
      </w:r>
      <w:r w:rsidRPr="00256A0C">
        <w:rPr>
          <w:szCs w:val="28"/>
        </w:rPr>
        <w:t>и др.), а также природные очаги инфекционных болезней.</w:t>
      </w:r>
    </w:p>
    <w:p w14:paraId="46975C02" w14:textId="1D7661D1" w:rsidR="000E4942" w:rsidRDefault="000E4942" w:rsidP="00677949">
      <w:pPr>
        <w:tabs>
          <w:tab w:val="left" w:pos="709"/>
        </w:tabs>
        <w:rPr>
          <w:szCs w:val="28"/>
        </w:rPr>
      </w:pPr>
      <w:r w:rsidRPr="00EA79F7">
        <w:rPr>
          <w:szCs w:val="28"/>
        </w:rPr>
        <w:t>Наибольшую опасность из группы биолого-социальных ЧС представляют болезни диких животных (бешенство). Бешенство</w:t>
      </w:r>
      <w:r w:rsidRPr="00EA79F7">
        <w:rPr>
          <w:bCs/>
          <w:szCs w:val="28"/>
        </w:rPr>
        <w:t xml:space="preserve"> – </w:t>
      </w:r>
      <w:r w:rsidRPr="00EA79F7">
        <w:rPr>
          <w:szCs w:val="28"/>
        </w:rPr>
        <w:t xml:space="preserve">острая вирусная болезнь животных и человека, характеризующаяся признаками </w:t>
      </w:r>
      <w:proofErr w:type="spellStart"/>
      <w:r w:rsidRPr="00EA79F7">
        <w:rPr>
          <w:szCs w:val="28"/>
        </w:rPr>
        <w:t>полиоэнцефаломиелита</w:t>
      </w:r>
      <w:proofErr w:type="spellEnd"/>
      <w:r w:rsidRPr="00EA79F7">
        <w:rPr>
          <w:szCs w:val="28"/>
        </w:rPr>
        <w:t xml:space="preserve"> и абсолютной летальностью.</w:t>
      </w:r>
    </w:p>
    <w:p w14:paraId="37B1A5D3" w14:textId="713BB440" w:rsidR="000E4942" w:rsidRPr="00EA79F7" w:rsidRDefault="00A05FA0" w:rsidP="00677949">
      <w:pPr>
        <w:tabs>
          <w:tab w:val="left" w:pos="709"/>
        </w:tabs>
      </w:pPr>
      <w:r>
        <w:t>Согласно ветеринарно-санитарным карточкам н</w:t>
      </w:r>
      <w:r w:rsidR="000E4942" w:rsidRPr="00EA79F7">
        <w:t xml:space="preserve">а территории </w:t>
      </w:r>
      <w:proofErr w:type="spellStart"/>
      <w:r w:rsidR="000E4942" w:rsidRPr="00EA79F7">
        <w:t>Ливенского</w:t>
      </w:r>
      <w:proofErr w:type="spellEnd"/>
      <w:r w:rsidR="000E4942" w:rsidRPr="00EA79F7">
        <w:t xml:space="preserve"> района имеется 30 скотомогильников (недействующие), в т.ч. 5 сибиреязвенных (недействующие).</w:t>
      </w:r>
      <w:r w:rsidR="000B2491" w:rsidRPr="00EA79F7">
        <w:t xml:space="preserve"> На территории Речицкого сельского поселения Ливенского района Орловской области находятся 3 скотомогильника, в т.ч. 1 сибиреязвенный.</w:t>
      </w:r>
    </w:p>
    <w:p w14:paraId="6B717C7D" w14:textId="77777777" w:rsidR="00A05FA0" w:rsidRPr="00BC0134" w:rsidRDefault="000E4942" w:rsidP="00A05FA0">
      <w:bookmarkStart w:id="54" w:name="_Hlk91239457"/>
      <w:r w:rsidRPr="00EA79F7">
        <w:t xml:space="preserve">Сведения о скотомогильниках, расположенных на территории </w:t>
      </w:r>
      <w:r w:rsidR="000B2491" w:rsidRPr="00EA79F7">
        <w:t>Речицкого сельского поселения</w:t>
      </w:r>
      <w:r w:rsidRPr="00EA79F7">
        <w:t>, представлены в таблице 5</w:t>
      </w:r>
      <w:r w:rsidR="0002753A">
        <w:t>3</w:t>
      </w:r>
      <w:r w:rsidR="00A05FA0">
        <w:t xml:space="preserve"> </w:t>
      </w:r>
      <w:r w:rsidR="00A05FA0">
        <w:t>согласно ветеринарно-санитарным карточкам</w:t>
      </w:r>
      <w:r w:rsidR="00A05FA0" w:rsidRPr="00BC0134">
        <w:t>.</w:t>
      </w:r>
    </w:p>
    <w:p w14:paraId="3533551D" w14:textId="06865B84" w:rsidR="000E4942" w:rsidRPr="00EA79F7" w:rsidRDefault="000E4942" w:rsidP="00677949">
      <w:pPr>
        <w:tabs>
          <w:tab w:val="left" w:pos="709"/>
        </w:tabs>
      </w:pPr>
      <w:bookmarkStart w:id="55" w:name="_GoBack"/>
      <w:bookmarkEnd w:id="55"/>
    </w:p>
    <w:p w14:paraId="0D54FBA0" w14:textId="2D639BF1" w:rsidR="000E4942" w:rsidRPr="00EA79F7" w:rsidRDefault="000E4942" w:rsidP="00677949">
      <w:pPr>
        <w:keepNext/>
        <w:tabs>
          <w:tab w:val="left" w:pos="709"/>
        </w:tabs>
        <w:jc w:val="right"/>
      </w:pPr>
      <w:r w:rsidRPr="00EA79F7">
        <w:lastRenderedPageBreak/>
        <w:t>Таблица 5</w:t>
      </w:r>
      <w:r w:rsidR="0002753A">
        <w:t>3</w:t>
      </w:r>
    </w:p>
    <w:tbl>
      <w:tblPr>
        <w:tblStyle w:val="1a"/>
        <w:tblW w:w="5000" w:type="pct"/>
        <w:tblInd w:w="0" w:type="dxa"/>
        <w:tblLayout w:type="fixed"/>
        <w:tblLook w:val="0000" w:firstRow="0" w:lastRow="0" w:firstColumn="0" w:lastColumn="0" w:noHBand="0" w:noVBand="0"/>
      </w:tblPr>
      <w:tblGrid>
        <w:gridCol w:w="562"/>
        <w:gridCol w:w="2268"/>
        <w:gridCol w:w="2127"/>
        <w:gridCol w:w="2409"/>
        <w:gridCol w:w="1979"/>
      </w:tblGrid>
      <w:tr w:rsidR="00EA79F7" w:rsidRPr="00EA79F7" w14:paraId="2D091771" w14:textId="77777777" w:rsidTr="003E7B52">
        <w:tc>
          <w:tcPr>
            <w:tcW w:w="562" w:type="dxa"/>
            <w:shd w:val="clear" w:color="auto" w:fill="D9E2F3" w:themeFill="accent1" w:themeFillTint="33"/>
            <w:hideMark/>
          </w:tcPr>
          <w:p w14:paraId="1045E48C" w14:textId="77777777" w:rsidR="003E7B52" w:rsidRPr="00EA79F7" w:rsidRDefault="003E7B52" w:rsidP="00677949">
            <w:pPr>
              <w:keepNext/>
              <w:tabs>
                <w:tab w:val="left" w:pos="709"/>
              </w:tabs>
              <w:ind w:firstLine="0"/>
              <w:jc w:val="center"/>
              <w:rPr>
                <w:sz w:val="24"/>
                <w:szCs w:val="24"/>
              </w:rPr>
            </w:pPr>
            <w:r w:rsidRPr="00EA79F7">
              <w:rPr>
                <w:sz w:val="24"/>
                <w:szCs w:val="24"/>
              </w:rPr>
              <w:t>№</w:t>
            </w:r>
          </w:p>
        </w:tc>
        <w:tc>
          <w:tcPr>
            <w:tcW w:w="2268" w:type="dxa"/>
            <w:shd w:val="clear" w:color="auto" w:fill="D9E2F3" w:themeFill="accent1" w:themeFillTint="33"/>
            <w:hideMark/>
          </w:tcPr>
          <w:p w14:paraId="729A4C32" w14:textId="6744A43E" w:rsidR="003E7B52" w:rsidRPr="00EA79F7" w:rsidRDefault="003E7B52" w:rsidP="00677949">
            <w:pPr>
              <w:keepNext/>
              <w:tabs>
                <w:tab w:val="left" w:pos="709"/>
              </w:tabs>
              <w:ind w:firstLine="0"/>
              <w:jc w:val="center"/>
              <w:rPr>
                <w:sz w:val="24"/>
                <w:szCs w:val="24"/>
              </w:rPr>
            </w:pPr>
            <w:r w:rsidRPr="00EA79F7">
              <w:rPr>
                <w:sz w:val="24"/>
                <w:szCs w:val="24"/>
              </w:rPr>
              <w:t>Населенный пункт</w:t>
            </w:r>
          </w:p>
        </w:tc>
        <w:tc>
          <w:tcPr>
            <w:tcW w:w="2127" w:type="dxa"/>
            <w:shd w:val="clear" w:color="auto" w:fill="D9E2F3" w:themeFill="accent1" w:themeFillTint="33"/>
            <w:hideMark/>
          </w:tcPr>
          <w:p w14:paraId="246A101A" w14:textId="0990044F" w:rsidR="003E7B52" w:rsidRPr="00EA79F7" w:rsidRDefault="003E7B52" w:rsidP="00677949">
            <w:pPr>
              <w:keepNext/>
              <w:tabs>
                <w:tab w:val="left" w:pos="709"/>
              </w:tabs>
              <w:ind w:firstLine="0"/>
              <w:jc w:val="center"/>
              <w:rPr>
                <w:sz w:val="24"/>
                <w:szCs w:val="24"/>
              </w:rPr>
            </w:pPr>
            <w:r w:rsidRPr="00EA79F7">
              <w:rPr>
                <w:sz w:val="24"/>
                <w:szCs w:val="24"/>
              </w:rPr>
              <w:t>Площадь скотомогильника, кв. м</w:t>
            </w:r>
          </w:p>
        </w:tc>
        <w:tc>
          <w:tcPr>
            <w:tcW w:w="2409" w:type="dxa"/>
            <w:shd w:val="clear" w:color="auto" w:fill="D9E2F3" w:themeFill="accent1" w:themeFillTint="33"/>
            <w:hideMark/>
          </w:tcPr>
          <w:p w14:paraId="13F88BB1" w14:textId="77777777" w:rsidR="003E7B52" w:rsidRPr="00EA79F7" w:rsidRDefault="003E7B52" w:rsidP="00677949">
            <w:pPr>
              <w:keepNext/>
              <w:tabs>
                <w:tab w:val="left" w:pos="709"/>
              </w:tabs>
              <w:ind w:firstLine="0"/>
              <w:jc w:val="center"/>
              <w:rPr>
                <w:sz w:val="24"/>
                <w:szCs w:val="24"/>
              </w:rPr>
            </w:pPr>
            <w:r w:rsidRPr="00EA79F7">
              <w:rPr>
                <w:sz w:val="24"/>
                <w:szCs w:val="24"/>
              </w:rPr>
              <w:t>Статус</w:t>
            </w:r>
          </w:p>
        </w:tc>
        <w:tc>
          <w:tcPr>
            <w:tcW w:w="1979" w:type="dxa"/>
            <w:shd w:val="clear" w:color="auto" w:fill="D9E2F3" w:themeFill="accent1" w:themeFillTint="33"/>
          </w:tcPr>
          <w:p w14:paraId="4113BB66" w14:textId="77777777" w:rsidR="003E7B52" w:rsidRPr="00EA79F7" w:rsidRDefault="003E7B52" w:rsidP="00677949">
            <w:pPr>
              <w:keepNext/>
              <w:tabs>
                <w:tab w:val="left" w:pos="709"/>
              </w:tabs>
              <w:ind w:firstLine="0"/>
              <w:jc w:val="center"/>
              <w:rPr>
                <w:sz w:val="24"/>
                <w:szCs w:val="24"/>
              </w:rPr>
            </w:pPr>
            <w:r w:rsidRPr="00EA79F7">
              <w:rPr>
                <w:sz w:val="24"/>
                <w:szCs w:val="24"/>
              </w:rPr>
              <w:t>Наличие сибиреязвенных захоронений</w:t>
            </w:r>
          </w:p>
        </w:tc>
      </w:tr>
      <w:tr w:rsidR="00EA79F7" w:rsidRPr="00EA79F7" w14:paraId="3A80C247" w14:textId="77777777" w:rsidTr="003E7B52">
        <w:tc>
          <w:tcPr>
            <w:tcW w:w="562" w:type="dxa"/>
          </w:tcPr>
          <w:p w14:paraId="56BC5840" w14:textId="3A8290F5" w:rsidR="003E7B52" w:rsidRPr="00EA79F7" w:rsidRDefault="003E7B52" w:rsidP="00677949">
            <w:pPr>
              <w:tabs>
                <w:tab w:val="left" w:pos="709"/>
              </w:tabs>
              <w:ind w:firstLine="0"/>
              <w:jc w:val="center"/>
              <w:rPr>
                <w:sz w:val="24"/>
                <w:szCs w:val="24"/>
              </w:rPr>
            </w:pPr>
            <w:r w:rsidRPr="00EA79F7">
              <w:rPr>
                <w:sz w:val="24"/>
                <w:szCs w:val="24"/>
              </w:rPr>
              <w:t>1</w:t>
            </w:r>
          </w:p>
        </w:tc>
        <w:tc>
          <w:tcPr>
            <w:tcW w:w="2268" w:type="dxa"/>
            <w:hideMark/>
          </w:tcPr>
          <w:p w14:paraId="1A29173D" w14:textId="77777777" w:rsidR="003E7B52" w:rsidRPr="00EA79F7" w:rsidRDefault="003E7B52" w:rsidP="00677949">
            <w:pPr>
              <w:tabs>
                <w:tab w:val="left" w:pos="709"/>
              </w:tabs>
              <w:ind w:firstLine="0"/>
              <w:rPr>
                <w:sz w:val="24"/>
                <w:szCs w:val="24"/>
              </w:rPr>
            </w:pPr>
            <w:r w:rsidRPr="00EA79F7">
              <w:rPr>
                <w:sz w:val="24"/>
                <w:szCs w:val="24"/>
              </w:rPr>
              <w:t>с. Речица</w:t>
            </w:r>
          </w:p>
        </w:tc>
        <w:tc>
          <w:tcPr>
            <w:tcW w:w="2127" w:type="dxa"/>
            <w:noWrap/>
            <w:hideMark/>
          </w:tcPr>
          <w:p w14:paraId="356D4AD7" w14:textId="77777777" w:rsidR="003E7B52" w:rsidRPr="00EA79F7" w:rsidRDefault="003E7B52" w:rsidP="00677949">
            <w:pPr>
              <w:tabs>
                <w:tab w:val="left" w:pos="709"/>
              </w:tabs>
              <w:ind w:firstLine="0"/>
              <w:jc w:val="center"/>
              <w:rPr>
                <w:sz w:val="24"/>
                <w:szCs w:val="24"/>
              </w:rPr>
            </w:pPr>
            <w:r w:rsidRPr="00EA79F7">
              <w:rPr>
                <w:sz w:val="24"/>
                <w:szCs w:val="24"/>
              </w:rPr>
              <w:t>100</w:t>
            </w:r>
          </w:p>
        </w:tc>
        <w:tc>
          <w:tcPr>
            <w:tcW w:w="2409" w:type="dxa"/>
            <w:hideMark/>
          </w:tcPr>
          <w:p w14:paraId="3CDCDF1D" w14:textId="77777777" w:rsidR="003E7B52" w:rsidRPr="00EA79F7" w:rsidRDefault="003E7B52" w:rsidP="00677949">
            <w:pPr>
              <w:tabs>
                <w:tab w:val="left" w:pos="709"/>
              </w:tabs>
              <w:ind w:firstLine="0"/>
              <w:rPr>
                <w:sz w:val="24"/>
                <w:szCs w:val="24"/>
              </w:rPr>
            </w:pPr>
            <w:r w:rsidRPr="00EA79F7">
              <w:rPr>
                <w:sz w:val="24"/>
                <w:szCs w:val="24"/>
              </w:rPr>
              <w:t>законсервированный</w:t>
            </w:r>
          </w:p>
        </w:tc>
        <w:tc>
          <w:tcPr>
            <w:tcW w:w="1979" w:type="dxa"/>
          </w:tcPr>
          <w:p w14:paraId="0068408B" w14:textId="77777777" w:rsidR="003E7B52" w:rsidRPr="00EA79F7" w:rsidRDefault="003E7B52" w:rsidP="00677949">
            <w:pPr>
              <w:tabs>
                <w:tab w:val="left" w:pos="709"/>
              </w:tabs>
              <w:ind w:firstLine="0"/>
              <w:jc w:val="center"/>
              <w:rPr>
                <w:sz w:val="24"/>
                <w:szCs w:val="24"/>
              </w:rPr>
            </w:pPr>
            <w:r w:rsidRPr="00EA79F7">
              <w:rPr>
                <w:sz w:val="24"/>
                <w:szCs w:val="24"/>
              </w:rPr>
              <w:t>нет</w:t>
            </w:r>
          </w:p>
        </w:tc>
      </w:tr>
      <w:tr w:rsidR="00EA79F7" w:rsidRPr="00EA79F7" w14:paraId="24DCE183" w14:textId="77777777" w:rsidTr="003E7B52">
        <w:tc>
          <w:tcPr>
            <w:tcW w:w="562" w:type="dxa"/>
          </w:tcPr>
          <w:p w14:paraId="08B7F6A7" w14:textId="3DFFD9A6" w:rsidR="003E7B52" w:rsidRPr="00EA79F7" w:rsidRDefault="003E7B52" w:rsidP="00677949">
            <w:pPr>
              <w:tabs>
                <w:tab w:val="left" w:pos="709"/>
              </w:tabs>
              <w:ind w:firstLine="0"/>
              <w:jc w:val="center"/>
              <w:rPr>
                <w:sz w:val="24"/>
                <w:szCs w:val="24"/>
              </w:rPr>
            </w:pPr>
            <w:r w:rsidRPr="00EA79F7">
              <w:rPr>
                <w:sz w:val="24"/>
                <w:szCs w:val="24"/>
              </w:rPr>
              <w:t>2</w:t>
            </w:r>
          </w:p>
        </w:tc>
        <w:tc>
          <w:tcPr>
            <w:tcW w:w="2268" w:type="dxa"/>
            <w:hideMark/>
          </w:tcPr>
          <w:p w14:paraId="429C8A32" w14:textId="77777777" w:rsidR="003E7B52" w:rsidRPr="00EA79F7" w:rsidRDefault="003E7B52" w:rsidP="00677949">
            <w:pPr>
              <w:tabs>
                <w:tab w:val="left" w:pos="709"/>
              </w:tabs>
              <w:ind w:firstLine="0"/>
              <w:rPr>
                <w:sz w:val="24"/>
                <w:szCs w:val="24"/>
              </w:rPr>
            </w:pPr>
            <w:r w:rsidRPr="00EA79F7">
              <w:rPr>
                <w:sz w:val="24"/>
                <w:szCs w:val="24"/>
              </w:rPr>
              <w:t>д. Покровка Вторая</w:t>
            </w:r>
          </w:p>
        </w:tc>
        <w:tc>
          <w:tcPr>
            <w:tcW w:w="2127" w:type="dxa"/>
            <w:hideMark/>
          </w:tcPr>
          <w:p w14:paraId="0A6E66C0" w14:textId="77777777" w:rsidR="003E7B52" w:rsidRPr="00EA79F7" w:rsidRDefault="003E7B52" w:rsidP="00677949">
            <w:pPr>
              <w:tabs>
                <w:tab w:val="left" w:pos="709"/>
              </w:tabs>
              <w:ind w:firstLine="0"/>
              <w:jc w:val="center"/>
              <w:rPr>
                <w:sz w:val="24"/>
                <w:szCs w:val="24"/>
              </w:rPr>
            </w:pPr>
            <w:r w:rsidRPr="00EA79F7">
              <w:rPr>
                <w:sz w:val="24"/>
                <w:szCs w:val="24"/>
              </w:rPr>
              <w:t>100</w:t>
            </w:r>
          </w:p>
        </w:tc>
        <w:tc>
          <w:tcPr>
            <w:tcW w:w="2409" w:type="dxa"/>
            <w:hideMark/>
          </w:tcPr>
          <w:p w14:paraId="48688B46" w14:textId="77777777" w:rsidR="003E7B52" w:rsidRPr="00EA79F7" w:rsidRDefault="003E7B52" w:rsidP="00677949">
            <w:pPr>
              <w:tabs>
                <w:tab w:val="left" w:pos="709"/>
              </w:tabs>
              <w:ind w:firstLine="0"/>
              <w:rPr>
                <w:sz w:val="24"/>
                <w:szCs w:val="24"/>
              </w:rPr>
            </w:pPr>
            <w:r w:rsidRPr="00EA79F7">
              <w:rPr>
                <w:sz w:val="24"/>
                <w:szCs w:val="24"/>
              </w:rPr>
              <w:t>законсервированный</w:t>
            </w:r>
          </w:p>
        </w:tc>
        <w:tc>
          <w:tcPr>
            <w:tcW w:w="1979" w:type="dxa"/>
          </w:tcPr>
          <w:p w14:paraId="6DB3C6C2" w14:textId="77777777" w:rsidR="003E7B52" w:rsidRPr="00EA79F7" w:rsidRDefault="003E7B52" w:rsidP="00677949">
            <w:pPr>
              <w:tabs>
                <w:tab w:val="left" w:pos="709"/>
              </w:tabs>
              <w:ind w:firstLine="0"/>
              <w:jc w:val="center"/>
              <w:rPr>
                <w:sz w:val="24"/>
                <w:szCs w:val="24"/>
              </w:rPr>
            </w:pPr>
            <w:r w:rsidRPr="00EA79F7">
              <w:rPr>
                <w:sz w:val="24"/>
                <w:szCs w:val="24"/>
              </w:rPr>
              <w:t>нет</w:t>
            </w:r>
          </w:p>
        </w:tc>
      </w:tr>
      <w:tr w:rsidR="00EA79F7" w:rsidRPr="00EA79F7" w14:paraId="39A916CA" w14:textId="77777777" w:rsidTr="003E7B52">
        <w:tc>
          <w:tcPr>
            <w:tcW w:w="562" w:type="dxa"/>
          </w:tcPr>
          <w:p w14:paraId="4BC0E8D6" w14:textId="1B4D9C8F" w:rsidR="003E7B52" w:rsidRPr="00EA79F7" w:rsidRDefault="003E7B52" w:rsidP="00677949">
            <w:pPr>
              <w:tabs>
                <w:tab w:val="left" w:pos="709"/>
              </w:tabs>
              <w:ind w:firstLine="0"/>
              <w:jc w:val="center"/>
              <w:rPr>
                <w:sz w:val="24"/>
                <w:szCs w:val="24"/>
              </w:rPr>
            </w:pPr>
            <w:r w:rsidRPr="00EA79F7">
              <w:rPr>
                <w:sz w:val="24"/>
                <w:szCs w:val="24"/>
              </w:rPr>
              <w:t>3</w:t>
            </w:r>
          </w:p>
        </w:tc>
        <w:tc>
          <w:tcPr>
            <w:tcW w:w="2268" w:type="dxa"/>
            <w:hideMark/>
          </w:tcPr>
          <w:p w14:paraId="210F4415" w14:textId="77777777" w:rsidR="003E7B52" w:rsidRPr="00EA79F7" w:rsidRDefault="003E7B52" w:rsidP="00677949">
            <w:pPr>
              <w:tabs>
                <w:tab w:val="left" w:pos="709"/>
              </w:tabs>
              <w:ind w:firstLine="0"/>
              <w:rPr>
                <w:sz w:val="24"/>
                <w:szCs w:val="24"/>
              </w:rPr>
            </w:pPr>
            <w:r w:rsidRPr="00EA79F7">
              <w:rPr>
                <w:sz w:val="24"/>
                <w:szCs w:val="24"/>
              </w:rPr>
              <w:t>с. </w:t>
            </w:r>
            <w:proofErr w:type="spellStart"/>
            <w:r w:rsidRPr="00EA79F7">
              <w:rPr>
                <w:sz w:val="24"/>
                <w:szCs w:val="24"/>
              </w:rPr>
              <w:t>Теличье</w:t>
            </w:r>
            <w:proofErr w:type="spellEnd"/>
          </w:p>
        </w:tc>
        <w:tc>
          <w:tcPr>
            <w:tcW w:w="2127" w:type="dxa"/>
            <w:hideMark/>
          </w:tcPr>
          <w:p w14:paraId="61B3998A" w14:textId="77777777" w:rsidR="003E7B52" w:rsidRPr="00EA79F7" w:rsidRDefault="003E7B52" w:rsidP="00677949">
            <w:pPr>
              <w:tabs>
                <w:tab w:val="left" w:pos="709"/>
              </w:tabs>
              <w:ind w:firstLine="0"/>
              <w:jc w:val="center"/>
              <w:rPr>
                <w:sz w:val="24"/>
                <w:szCs w:val="24"/>
              </w:rPr>
            </w:pPr>
            <w:r w:rsidRPr="00EA79F7">
              <w:rPr>
                <w:sz w:val="24"/>
                <w:szCs w:val="24"/>
              </w:rPr>
              <w:t>20</w:t>
            </w:r>
          </w:p>
        </w:tc>
        <w:tc>
          <w:tcPr>
            <w:tcW w:w="2409" w:type="dxa"/>
            <w:hideMark/>
          </w:tcPr>
          <w:p w14:paraId="42164103" w14:textId="77777777" w:rsidR="003E7B52" w:rsidRPr="00EA79F7" w:rsidRDefault="003E7B52" w:rsidP="00677949">
            <w:pPr>
              <w:tabs>
                <w:tab w:val="left" w:pos="709"/>
              </w:tabs>
              <w:ind w:firstLine="0"/>
              <w:rPr>
                <w:sz w:val="24"/>
                <w:szCs w:val="24"/>
              </w:rPr>
            </w:pPr>
            <w:r w:rsidRPr="00EA79F7">
              <w:rPr>
                <w:sz w:val="24"/>
                <w:szCs w:val="24"/>
              </w:rPr>
              <w:t>законсервированный</w:t>
            </w:r>
          </w:p>
        </w:tc>
        <w:tc>
          <w:tcPr>
            <w:tcW w:w="1979" w:type="dxa"/>
          </w:tcPr>
          <w:p w14:paraId="6AC8EFEC" w14:textId="77777777" w:rsidR="003E7B52" w:rsidRPr="00EA79F7" w:rsidRDefault="003E7B52" w:rsidP="00677949">
            <w:pPr>
              <w:tabs>
                <w:tab w:val="left" w:pos="709"/>
              </w:tabs>
              <w:ind w:firstLine="0"/>
              <w:jc w:val="center"/>
              <w:rPr>
                <w:sz w:val="24"/>
                <w:szCs w:val="24"/>
              </w:rPr>
            </w:pPr>
            <w:r w:rsidRPr="00EA79F7">
              <w:rPr>
                <w:sz w:val="24"/>
                <w:szCs w:val="24"/>
              </w:rPr>
              <w:t>да</w:t>
            </w:r>
          </w:p>
        </w:tc>
      </w:tr>
      <w:bookmarkEnd w:id="54"/>
    </w:tbl>
    <w:p w14:paraId="11928D0F" w14:textId="77777777" w:rsidR="000E4942" w:rsidRPr="00EA79F7" w:rsidRDefault="000E4942" w:rsidP="00677949">
      <w:pPr>
        <w:tabs>
          <w:tab w:val="left" w:pos="709"/>
        </w:tabs>
        <w:rPr>
          <w:szCs w:val="28"/>
        </w:rPr>
      </w:pPr>
    </w:p>
    <w:p w14:paraId="6857893D" w14:textId="77777777" w:rsidR="0061630D" w:rsidRPr="00EC4732" w:rsidRDefault="0061630D" w:rsidP="0061630D">
      <w:pPr>
        <w:autoSpaceDN w:val="0"/>
        <w:contextualSpacing/>
        <w:textAlignment w:val="baseline"/>
        <w:rPr>
          <w:rFonts w:eastAsia="NSimSun" w:cs="Arial"/>
          <w:kern w:val="3"/>
          <w:lang w:eastAsia="en-US"/>
        </w:rPr>
      </w:pPr>
      <w:bookmarkStart w:id="56" w:name="_Hlk102556734"/>
      <w:bookmarkEnd w:id="49"/>
      <w:r w:rsidRPr="00EC4732">
        <w:rPr>
          <w:rFonts w:eastAsia="NSimSun" w:cs="Arial"/>
          <w:kern w:val="3"/>
          <w:lang w:eastAsia="en-US"/>
        </w:rPr>
        <w:t>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со СП 3.1.096-96*, ВП 13.3.1103-96 «</w:t>
      </w:r>
      <w:r w:rsidRPr="003C67A4">
        <w:rPr>
          <w:rFonts w:eastAsia="NSimSun" w:cs="Arial"/>
          <w:kern w:val="3"/>
          <w:lang w:eastAsia="en-US"/>
        </w:rPr>
        <w:t>Профилактика инфекционных болезней</w:t>
      </w:r>
      <w:r>
        <w:rPr>
          <w:rFonts w:eastAsia="NSimSun" w:cs="Arial"/>
          <w:kern w:val="3"/>
          <w:lang w:eastAsia="en-US"/>
        </w:rPr>
        <w:t>.</w:t>
      </w:r>
      <w:r w:rsidRPr="003C67A4">
        <w:rPr>
          <w:rFonts w:eastAsia="NSimSun" w:cs="Arial"/>
          <w:kern w:val="3"/>
          <w:lang w:eastAsia="en-US"/>
        </w:rPr>
        <w:t xml:space="preserve"> </w:t>
      </w:r>
      <w:r w:rsidRPr="00EC4732">
        <w:rPr>
          <w:rFonts w:eastAsia="NSimSun" w:cs="Arial"/>
          <w:kern w:val="3"/>
          <w:lang w:eastAsia="en-US"/>
        </w:rPr>
        <w:t xml:space="preserve">Профилактика и борьба с заразными болезнями, общими для человека и животных. Бешенство». В случае вспышки инфекции биологические отходы, зараженные или контаминированные возбудителями бешенства, сжигают на месте, а также в </w:t>
      </w:r>
      <w:proofErr w:type="spellStart"/>
      <w:r w:rsidRPr="00EC4732">
        <w:rPr>
          <w:rFonts w:eastAsia="NSimSun" w:cs="Arial"/>
          <w:kern w:val="3"/>
          <w:lang w:eastAsia="en-US"/>
        </w:rPr>
        <w:t>трупосжигательных</w:t>
      </w:r>
      <w:proofErr w:type="spellEnd"/>
      <w:r w:rsidRPr="00EC4732">
        <w:rPr>
          <w:rFonts w:eastAsia="NSimSun" w:cs="Arial"/>
          <w:kern w:val="3"/>
          <w:lang w:eastAsia="en-US"/>
        </w:rPr>
        <w:t xml:space="preserve"> печах или на специально</w:t>
      </w:r>
      <w:r w:rsidRPr="00EC4732">
        <w:rPr>
          <w:rFonts w:eastAsia="MS Mincho" w:cs="Arial"/>
          <w:kern w:val="3"/>
        </w:rPr>
        <w:t xml:space="preserve"> </w:t>
      </w:r>
      <w:r w:rsidRPr="00EC4732">
        <w:rPr>
          <w:rFonts w:eastAsia="NSimSun" w:cs="Arial"/>
          <w:kern w:val="3"/>
          <w:lang w:eastAsia="en-US"/>
        </w:rPr>
        <w:t>отведенных площадках.</w:t>
      </w:r>
    </w:p>
    <w:bookmarkEnd w:id="56"/>
    <w:p w14:paraId="5A5A65B0" w14:textId="77777777" w:rsidR="000645AC" w:rsidRPr="00EA79F7" w:rsidRDefault="000645AC" w:rsidP="00677949">
      <w:pPr>
        <w:pStyle w:val="4"/>
        <w:tabs>
          <w:tab w:val="left" w:pos="709"/>
        </w:tabs>
      </w:pPr>
      <w:r w:rsidRPr="00EA79F7">
        <w:t>Аварии на коммунальных системах жизнеобеспечения</w:t>
      </w:r>
    </w:p>
    <w:p w14:paraId="58FC053A" w14:textId="77777777" w:rsidR="000645AC" w:rsidRPr="00EA79F7" w:rsidRDefault="000645AC" w:rsidP="00677949">
      <w:pPr>
        <w:tabs>
          <w:tab w:val="left" w:pos="709"/>
        </w:tabs>
        <w:rPr>
          <w:szCs w:val="28"/>
        </w:rPr>
      </w:pPr>
      <w:r w:rsidRPr="00EA79F7">
        <w:rPr>
          <w:szCs w:val="28"/>
        </w:rPr>
        <w:t>При авариях на сетях электроснабжения, газоснабжения, теплоснабжения, водоснабжения и канализации будет нарушена нормальная жизнедеятельность населения.</w:t>
      </w:r>
    </w:p>
    <w:p w14:paraId="57615850" w14:textId="77777777" w:rsidR="000645AC" w:rsidRPr="00EA79F7" w:rsidRDefault="000645AC" w:rsidP="00677949">
      <w:pPr>
        <w:tabs>
          <w:tab w:val="left" w:pos="709"/>
        </w:tabs>
        <w:rPr>
          <w:i/>
          <w:iCs/>
          <w:szCs w:val="28"/>
        </w:rPr>
      </w:pPr>
      <w:r w:rsidRPr="00EA79F7">
        <w:rPr>
          <w:i/>
          <w:iCs/>
          <w:szCs w:val="28"/>
        </w:rPr>
        <w:t>Водоснабжение</w:t>
      </w:r>
    </w:p>
    <w:p w14:paraId="4C85D186" w14:textId="77777777" w:rsidR="000645AC" w:rsidRPr="00EA79F7" w:rsidRDefault="000645AC" w:rsidP="00677949">
      <w:pPr>
        <w:tabs>
          <w:tab w:val="left" w:pos="709"/>
        </w:tabs>
        <w:rPr>
          <w:szCs w:val="28"/>
        </w:rPr>
      </w:pPr>
      <w:r w:rsidRPr="00EA79F7">
        <w:rPr>
          <w:szCs w:val="28"/>
        </w:rPr>
        <w:t>В сельских населенных пунктах очень высок процент износа сетей, насосных станций и водонапорных башен. Отказ любого из этих объектов приводит к прекращению подачи воды. Чаще всего ввиду ограниченности заложенного бюджета поселения устранение подобных аварий может откладываться на неопределенный срок.</w:t>
      </w:r>
    </w:p>
    <w:p w14:paraId="44C3E110" w14:textId="77777777" w:rsidR="000645AC" w:rsidRPr="00EA79F7" w:rsidRDefault="000645AC" w:rsidP="00677949">
      <w:pPr>
        <w:tabs>
          <w:tab w:val="left" w:pos="709"/>
        </w:tabs>
        <w:rPr>
          <w:i/>
          <w:iCs/>
          <w:szCs w:val="28"/>
        </w:rPr>
      </w:pPr>
      <w:r w:rsidRPr="00EA79F7">
        <w:rPr>
          <w:i/>
          <w:iCs/>
          <w:szCs w:val="28"/>
        </w:rPr>
        <w:t>Электроснабжение</w:t>
      </w:r>
    </w:p>
    <w:p w14:paraId="299E056B" w14:textId="77777777" w:rsidR="000645AC" w:rsidRPr="00EA79F7" w:rsidRDefault="000645AC" w:rsidP="00677949">
      <w:pPr>
        <w:tabs>
          <w:tab w:val="left" w:pos="709"/>
        </w:tabs>
        <w:rPr>
          <w:szCs w:val="28"/>
        </w:rPr>
      </w:pPr>
      <w:r w:rsidRPr="00EA79F7">
        <w:rPr>
          <w:szCs w:val="28"/>
        </w:rPr>
        <w:t>Поскольку нарушение подачи электроэнергии чаще всего связано с обрывом проводов, устранение неполадок не сильно влияет на жизнеобеспечение населения, тогда как на предприятиях и социальных объектах имеются резервные источники энергии.</w:t>
      </w:r>
    </w:p>
    <w:p w14:paraId="2E42B536" w14:textId="77777777" w:rsidR="000645AC" w:rsidRPr="00EA79F7" w:rsidRDefault="000645AC" w:rsidP="00677949">
      <w:pPr>
        <w:tabs>
          <w:tab w:val="left" w:pos="709"/>
        </w:tabs>
        <w:rPr>
          <w:i/>
          <w:iCs/>
          <w:szCs w:val="28"/>
        </w:rPr>
      </w:pPr>
      <w:r w:rsidRPr="00EA79F7">
        <w:rPr>
          <w:i/>
          <w:iCs/>
          <w:szCs w:val="28"/>
        </w:rPr>
        <w:t>Теплоснабжение</w:t>
      </w:r>
    </w:p>
    <w:p w14:paraId="502E9C34" w14:textId="77777777" w:rsidR="000645AC" w:rsidRPr="00EA79F7" w:rsidRDefault="000645AC" w:rsidP="00677949">
      <w:pPr>
        <w:tabs>
          <w:tab w:val="left" w:pos="709"/>
        </w:tabs>
        <w:rPr>
          <w:szCs w:val="28"/>
        </w:rPr>
      </w:pPr>
      <w:r w:rsidRPr="00EA79F7">
        <w:rPr>
          <w:szCs w:val="28"/>
        </w:rPr>
        <w:t>Поскольку в сельских населенных пунктах, в основном, используются индивидуальные газовые приборы отопления, наибольшая угроза представляется для социальных объектов. При переоборудовании котельных в газовые, котельные на твердом топливе оставляют в качестве резервных.</w:t>
      </w:r>
    </w:p>
    <w:p w14:paraId="272B4A96" w14:textId="77777777" w:rsidR="000645AC" w:rsidRPr="00EA79F7" w:rsidRDefault="000645AC" w:rsidP="00677949">
      <w:pPr>
        <w:tabs>
          <w:tab w:val="left" w:pos="709"/>
        </w:tabs>
        <w:rPr>
          <w:i/>
          <w:iCs/>
          <w:szCs w:val="28"/>
        </w:rPr>
      </w:pPr>
      <w:r w:rsidRPr="00EA79F7">
        <w:rPr>
          <w:i/>
          <w:iCs/>
          <w:szCs w:val="28"/>
        </w:rPr>
        <w:t>Газоснабжение</w:t>
      </w:r>
    </w:p>
    <w:p w14:paraId="42D93236" w14:textId="77777777" w:rsidR="000645AC" w:rsidRPr="00EA79F7" w:rsidRDefault="000645AC" w:rsidP="00677949">
      <w:pPr>
        <w:tabs>
          <w:tab w:val="left" w:pos="709"/>
        </w:tabs>
        <w:rPr>
          <w:szCs w:val="28"/>
        </w:rPr>
      </w:pPr>
      <w:r w:rsidRPr="00EA79F7">
        <w:rPr>
          <w:szCs w:val="28"/>
        </w:rPr>
        <w:t>Аварии систем газоснабжения наносят наибольший ущерб жизнедеятельность населения (отопление, приготовление пищи т.д.). При этом ремонт может занять значительное время, поскольку аварии чаще всего происходят на подземных участках газопровода.</w:t>
      </w:r>
    </w:p>
    <w:p w14:paraId="216813AA" w14:textId="77777777" w:rsidR="000645AC" w:rsidRPr="00EA79F7" w:rsidRDefault="000645AC" w:rsidP="00677949">
      <w:pPr>
        <w:tabs>
          <w:tab w:val="left" w:pos="709"/>
        </w:tabs>
        <w:rPr>
          <w:szCs w:val="28"/>
        </w:rPr>
      </w:pPr>
      <w:r w:rsidRPr="00EA79F7">
        <w:rPr>
          <w:szCs w:val="28"/>
        </w:rPr>
        <w:t>Расчеты показывают, что при аварийных ситуациях со взрывом природного газа для магистрального газопровода максимальное избыточное давление воздушной ударной волны составит 25,4 кПа.</w:t>
      </w:r>
    </w:p>
    <w:p w14:paraId="30C736A0" w14:textId="5D161B0F" w:rsidR="000645AC" w:rsidRPr="00EA79F7" w:rsidRDefault="000645AC" w:rsidP="00677949">
      <w:pPr>
        <w:tabs>
          <w:tab w:val="left" w:pos="709"/>
        </w:tabs>
      </w:pPr>
      <w:r w:rsidRPr="00EA79F7">
        <w:t>График изменения величины избыточного давления взрыва газовоздушной смеси от расстояния представлен на рисунке 1</w:t>
      </w:r>
      <w:r w:rsidR="00077179" w:rsidRPr="00EA79F7">
        <w:t>4</w:t>
      </w:r>
      <w:r w:rsidRPr="00EA79F7">
        <w:t>.</w:t>
      </w:r>
    </w:p>
    <w:p w14:paraId="6587781B" w14:textId="3D1253D8" w:rsidR="000645AC" w:rsidRPr="00EA79F7" w:rsidRDefault="000645AC" w:rsidP="00677949">
      <w:pPr>
        <w:keepNext/>
        <w:tabs>
          <w:tab w:val="left" w:pos="709"/>
        </w:tabs>
        <w:jc w:val="right"/>
        <w:rPr>
          <w:szCs w:val="28"/>
        </w:rPr>
      </w:pPr>
      <w:r w:rsidRPr="00EA79F7">
        <w:lastRenderedPageBreak/>
        <w:t>Рисунок 1</w:t>
      </w:r>
      <w:r w:rsidR="00077179" w:rsidRPr="00EA79F7">
        <w:t>4</w:t>
      </w:r>
    </w:p>
    <w:p w14:paraId="191797CD" w14:textId="77777777" w:rsidR="000645AC" w:rsidRPr="00EA79F7" w:rsidRDefault="000645AC" w:rsidP="00677949">
      <w:pPr>
        <w:keepNext/>
        <w:tabs>
          <w:tab w:val="left" w:pos="709"/>
        </w:tabs>
        <w:ind w:firstLine="0"/>
        <w:jc w:val="center"/>
      </w:pPr>
      <w:r w:rsidRPr="00EA79F7">
        <w:rPr>
          <w:noProof/>
        </w:rPr>
        <w:drawing>
          <wp:inline distT="0" distB="0" distL="0" distR="0" wp14:anchorId="62A2BEE4" wp14:editId="188222A6">
            <wp:extent cx="5219700" cy="28670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19700" cy="2867025"/>
                    </a:xfrm>
                    <a:prstGeom prst="rect">
                      <a:avLst/>
                    </a:prstGeom>
                    <a:noFill/>
                    <a:ln>
                      <a:noFill/>
                    </a:ln>
                  </pic:spPr>
                </pic:pic>
              </a:graphicData>
            </a:graphic>
          </wp:inline>
        </w:drawing>
      </w:r>
    </w:p>
    <w:p w14:paraId="39274DD8" w14:textId="710C8E50" w:rsidR="000645AC" w:rsidRPr="00EA79F7" w:rsidRDefault="000645AC" w:rsidP="00677949">
      <w:pPr>
        <w:tabs>
          <w:tab w:val="left" w:pos="709"/>
        </w:tabs>
      </w:pPr>
      <w:r w:rsidRPr="00EA79F7">
        <w:t>Возможные последствия воздействия на человека воздушной ударной волны взрыва в открытом или закрытом пространстве (детерминированный критерий поражения ударной волной) приведены в таблице 5</w:t>
      </w:r>
      <w:r w:rsidR="0002753A">
        <w:t>4</w:t>
      </w:r>
      <w:r w:rsidRPr="00EA79F7">
        <w:t>.</w:t>
      </w:r>
    </w:p>
    <w:p w14:paraId="33E21E0D" w14:textId="740414F9" w:rsidR="000645AC" w:rsidRPr="00EA79F7" w:rsidRDefault="000645AC" w:rsidP="00677949">
      <w:pPr>
        <w:keepNext/>
        <w:tabs>
          <w:tab w:val="left" w:pos="709"/>
        </w:tabs>
        <w:jc w:val="right"/>
      </w:pPr>
      <w:r w:rsidRPr="00EA79F7">
        <w:t>Таблица 5</w:t>
      </w:r>
      <w:r w:rsidR="0002753A">
        <w:t>4</w:t>
      </w:r>
    </w:p>
    <w:tbl>
      <w:tblPr>
        <w:tblStyle w:val="a9"/>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0"/>
        <w:gridCol w:w="1685"/>
      </w:tblGrid>
      <w:tr w:rsidR="00EA79F7" w:rsidRPr="00EA79F7" w14:paraId="0FBD235E" w14:textId="77777777" w:rsidTr="000645AC">
        <w:trPr>
          <w:cantSplit/>
          <w:jc w:val="center"/>
        </w:trPr>
        <w:tc>
          <w:tcPr>
            <w:tcW w:w="0" w:type="auto"/>
            <w:shd w:val="clear" w:color="auto" w:fill="D9E2F3" w:themeFill="accent1" w:themeFillTint="33"/>
            <w:vAlign w:val="center"/>
          </w:tcPr>
          <w:p w14:paraId="04A7B69D" w14:textId="77777777" w:rsidR="000645AC" w:rsidRPr="00EA79F7" w:rsidRDefault="000645AC" w:rsidP="00677949">
            <w:pPr>
              <w:keepNext/>
              <w:tabs>
                <w:tab w:val="left" w:pos="709"/>
              </w:tabs>
              <w:ind w:firstLine="0"/>
              <w:jc w:val="center"/>
              <w:rPr>
                <w:sz w:val="24"/>
              </w:rPr>
            </w:pPr>
            <w:r w:rsidRPr="00EA79F7">
              <w:rPr>
                <w:sz w:val="24"/>
              </w:rPr>
              <w:t>Последствия воздействия ударной волны</w:t>
            </w:r>
          </w:p>
        </w:tc>
        <w:tc>
          <w:tcPr>
            <w:tcW w:w="0" w:type="auto"/>
            <w:shd w:val="clear" w:color="auto" w:fill="D9E2F3" w:themeFill="accent1" w:themeFillTint="33"/>
            <w:vAlign w:val="center"/>
          </w:tcPr>
          <w:p w14:paraId="31154901" w14:textId="77777777" w:rsidR="000645AC" w:rsidRPr="00EA79F7" w:rsidRDefault="000645AC" w:rsidP="00677949">
            <w:pPr>
              <w:keepNext/>
              <w:tabs>
                <w:tab w:val="left" w:pos="709"/>
              </w:tabs>
              <w:ind w:firstLine="0"/>
              <w:jc w:val="center"/>
              <w:rPr>
                <w:sz w:val="24"/>
              </w:rPr>
            </w:pPr>
            <w:r w:rsidRPr="00EA79F7">
              <w:rPr>
                <w:sz w:val="24"/>
              </w:rPr>
              <w:t>Избыточное давление</w:t>
            </w:r>
          </w:p>
          <w:p w14:paraId="189E6609" w14:textId="77777777" w:rsidR="000645AC" w:rsidRPr="00EA79F7" w:rsidRDefault="000645AC" w:rsidP="00677949">
            <w:pPr>
              <w:keepNext/>
              <w:tabs>
                <w:tab w:val="left" w:pos="709"/>
              </w:tabs>
              <w:ind w:firstLine="0"/>
              <w:jc w:val="center"/>
              <w:rPr>
                <w:sz w:val="24"/>
              </w:rPr>
            </w:pPr>
            <w:r w:rsidRPr="00EA79F7">
              <w:rPr>
                <w:i/>
                <w:sz w:val="24"/>
              </w:rPr>
              <w:t>Δ</w:t>
            </w:r>
            <w:r w:rsidRPr="00EA79F7">
              <w:rPr>
                <w:i/>
                <w:sz w:val="24"/>
                <w:lang w:val="en-US"/>
              </w:rPr>
              <w:t>p</w:t>
            </w:r>
            <w:r w:rsidRPr="00EA79F7">
              <w:rPr>
                <w:sz w:val="24"/>
              </w:rPr>
              <w:t>, кПа</w:t>
            </w:r>
          </w:p>
        </w:tc>
      </w:tr>
      <w:tr w:rsidR="00EA79F7" w:rsidRPr="00EA79F7" w14:paraId="5C7900A6" w14:textId="77777777" w:rsidTr="000645AC">
        <w:trPr>
          <w:cantSplit/>
          <w:jc w:val="center"/>
        </w:trPr>
        <w:tc>
          <w:tcPr>
            <w:tcW w:w="0" w:type="auto"/>
            <w:vAlign w:val="center"/>
          </w:tcPr>
          <w:p w14:paraId="6602742F" w14:textId="77777777" w:rsidR="000645AC" w:rsidRPr="00EA79F7" w:rsidRDefault="000645AC" w:rsidP="00677949">
            <w:pPr>
              <w:tabs>
                <w:tab w:val="left" w:pos="709"/>
              </w:tabs>
              <w:ind w:firstLine="0"/>
              <w:rPr>
                <w:i/>
                <w:sz w:val="24"/>
              </w:rPr>
            </w:pPr>
            <w:r w:rsidRPr="00EA79F7">
              <w:rPr>
                <w:i/>
                <w:sz w:val="24"/>
              </w:rPr>
              <w:t>в зданиях:</w:t>
            </w:r>
          </w:p>
        </w:tc>
        <w:tc>
          <w:tcPr>
            <w:tcW w:w="0" w:type="auto"/>
            <w:vAlign w:val="center"/>
          </w:tcPr>
          <w:p w14:paraId="07302145" w14:textId="77777777" w:rsidR="000645AC" w:rsidRPr="00EA79F7" w:rsidRDefault="000645AC" w:rsidP="00677949">
            <w:pPr>
              <w:tabs>
                <w:tab w:val="left" w:pos="709"/>
              </w:tabs>
              <w:ind w:firstLine="0"/>
              <w:jc w:val="center"/>
              <w:rPr>
                <w:sz w:val="24"/>
              </w:rPr>
            </w:pPr>
          </w:p>
        </w:tc>
      </w:tr>
      <w:tr w:rsidR="00EA79F7" w:rsidRPr="00EA79F7" w14:paraId="3E9326A9" w14:textId="77777777" w:rsidTr="000645AC">
        <w:trPr>
          <w:cantSplit/>
          <w:jc w:val="center"/>
        </w:trPr>
        <w:tc>
          <w:tcPr>
            <w:tcW w:w="0" w:type="auto"/>
            <w:vAlign w:val="center"/>
          </w:tcPr>
          <w:p w14:paraId="291ABD11" w14:textId="77777777" w:rsidR="000645AC" w:rsidRPr="00EA79F7" w:rsidRDefault="000645AC" w:rsidP="00677949">
            <w:pPr>
              <w:tabs>
                <w:tab w:val="left" w:pos="709"/>
              </w:tabs>
              <w:ind w:firstLine="0"/>
              <w:rPr>
                <w:sz w:val="24"/>
              </w:rPr>
            </w:pPr>
            <w:r w:rsidRPr="00EA79F7">
              <w:rPr>
                <w:sz w:val="24"/>
              </w:rPr>
              <w:t>Люди, находящиеся в неукрепленных зданиях, погибнут в результате прямого поражения ударной волны, под развалинами зданий или вследствие удара о твердые предметы</w:t>
            </w:r>
          </w:p>
        </w:tc>
        <w:tc>
          <w:tcPr>
            <w:tcW w:w="0" w:type="auto"/>
            <w:vAlign w:val="center"/>
          </w:tcPr>
          <w:p w14:paraId="01D40A13" w14:textId="77777777" w:rsidR="000645AC" w:rsidRPr="00EA79F7" w:rsidRDefault="000645AC" w:rsidP="00677949">
            <w:pPr>
              <w:tabs>
                <w:tab w:val="left" w:pos="709"/>
              </w:tabs>
              <w:ind w:firstLine="0"/>
              <w:jc w:val="center"/>
              <w:rPr>
                <w:sz w:val="24"/>
              </w:rPr>
            </w:pPr>
            <w:r w:rsidRPr="00EA79F7">
              <w:rPr>
                <w:sz w:val="24"/>
              </w:rPr>
              <w:t>190</w:t>
            </w:r>
          </w:p>
        </w:tc>
      </w:tr>
      <w:tr w:rsidR="00EA79F7" w:rsidRPr="00EA79F7" w14:paraId="00FA1EE9" w14:textId="77777777" w:rsidTr="000645AC">
        <w:trPr>
          <w:cantSplit/>
          <w:jc w:val="center"/>
        </w:trPr>
        <w:tc>
          <w:tcPr>
            <w:tcW w:w="0" w:type="auto"/>
            <w:vAlign w:val="center"/>
          </w:tcPr>
          <w:p w14:paraId="2E3EFE3C" w14:textId="77777777" w:rsidR="000645AC" w:rsidRPr="00EA79F7" w:rsidRDefault="000645AC" w:rsidP="00677949">
            <w:pPr>
              <w:tabs>
                <w:tab w:val="left" w:pos="709"/>
              </w:tabs>
              <w:ind w:firstLine="0"/>
              <w:rPr>
                <w:sz w:val="24"/>
              </w:rPr>
            </w:pPr>
            <w:r w:rsidRPr="00EA79F7">
              <w:rPr>
                <w:sz w:val="24"/>
              </w:rPr>
              <w:t>Люди, находящиеся в неукрепленных зданиях, либо погибнут, либо получат серьезные повреждения в результате действия взрывной волны, либо при обрушении здания или перемещении тела взрывной волной</w:t>
            </w:r>
          </w:p>
        </w:tc>
        <w:tc>
          <w:tcPr>
            <w:tcW w:w="0" w:type="auto"/>
            <w:vAlign w:val="center"/>
          </w:tcPr>
          <w:p w14:paraId="41AC104D" w14:textId="77777777" w:rsidR="000645AC" w:rsidRPr="00EA79F7" w:rsidRDefault="000645AC" w:rsidP="00677949">
            <w:pPr>
              <w:tabs>
                <w:tab w:val="left" w:pos="709"/>
              </w:tabs>
              <w:ind w:firstLine="0"/>
              <w:jc w:val="center"/>
              <w:rPr>
                <w:sz w:val="24"/>
              </w:rPr>
            </w:pPr>
            <w:r w:rsidRPr="00EA79F7">
              <w:rPr>
                <w:sz w:val="24"/>
              </w:rPr>
              <w:t>69-76</w:t>
            </w:r>
          </w:p>
        </w:tc>
      </w:tr>
      <w:tr w:rsidR="00EA79F7" w:rsidRPr="00EA79F7" w14:paraId="2FCF6198" w14:textId="77777777" w:rsidTr="000645AC">
        <w:trPr>
          <w:cantSplit/>
          <w:jc w:val="center"/>
        </w:trPr>
        <w:tc>
          <w:tcPr>
            <w:tcW w:w="0" w:type="auto"/>
            <w:vAlign w:val="center"/>
          </w:tcPr>
          <w:p w14:paraId="16808852" w14:textId="77777777" w:rsidR="000645AC" w:rsidRPr="00EA79F7" w:rsidRDefault="000645AC" w:rsidP="00677949">
            <w:pPr>
              <w:tabs>
                <w:tab w:val="left" w:pos="709"/>
              </w:tabs>
              <w:ind w:firstLine="0"/>
              <w:rPr>
                <w:sz w:val="24"/>
              </w:rPr>
            </w:pPr>
            <w:r w:rsidRPr="00EA79F7">
              <w:rPr>
                <w:sz w:val="24"/>
              </w:rPr>
              <w:t>Люди, находящиеся в неукрепленных зданиях, либо погибнут или получат повреждения барабанных перепонок и легких под действием взрывной волны, либо будут поражены осколками и развалинами здания</w:t>
            </w:r>
          </w:p>
        </w:tc>
        <w:tc>
          <w:tcPr>
            <w:tcW w:w="0" w:type="auto"/>
            <w:vAlign w:val="center"/>
          </w:tcPr>
          <w:p w14:paraId="5BFA63B1" w14:textId="77777777" w:rsidR="000645AC" w:rsidRPr="00EA79F7" w:rsidRDefault="000645AC" w:rsidP="00677949">
            <w:pPr>
              <w:tabs>
                <w:tab w:val="left" w:pos="709"/>
              </w:tabs>
              <w:ind w:firstLine="0"/>
              <w:jc w:val="center"/>
              <w:rPr>
                <w:sz w:val="24"/>
              </w:rPr>
            </w:pPr>
            <w:r w:rsidRPr="00EA79F7">
              <w:rPr>
                <w:sz w:val="24"/>
              </w:rPr>
              <w:t>55</w:t>
            </w:r>
          </w:p>
        </w:tc>
      </w:tr>
      <w:tr w:rsidR="00EA79F7" w:rsidRPr="00EA79F7" w14:paraId="0732F88A" w14:textId="77777777" w:rsidTr="000645AC">
        <w:trPr>
          <w:cantSplit/>
          <w:jc w:val="center"/>
        </w:trPr>
        <w:tc>
          <w:tcPr>
            <w:tcW w:w="0" w:type="auto"/>
            <w:vAlign w:val="center"/>
          </w:tcPr>
          <w:p w14:paraId="41DFCFBF" w14:textId="77777777" w:rsidR="000645AC" w:rsidRPr="00EA79F7" w:rsidRDefault="000645AC" w:rsidP="00677949">
            <w:pPr>
              <w:tabs>
                <w:tab w:val="left" w:pos="709"/>
              </w:tabs>
              <w:ind w:firstLine="0"/>
              <w:rPr>
                <w:sz w:val="24"/>
              </w:rPr>
            </w:pPr>
            <w:r w:rsidRPr="00EA79F7">
              <w:rPr>
                <w:sz w:val="24"/>
              </w:rPr>
              <w:t>Обслуживающий персонал получит серьезные повреждения с возможным летальным исходом в результате поражения осколками, развалинами здания, горящими предметами и т.п. Вероятность разрыва барабанных перепонок – 10 %</w:t>
            </w:r>
          </w:p>
        </w:tc>
        <w:tc>
          <w:tcPr>
            <w:tcW w:w="0" w:type="auto"/>
            <w:vAlign w:val="center"/>
          </w:tcPr>
          <w:p w14:paraId="4231AFD3" w14:textId="77777777" w:rsidR="000645AC" w:rsidRPr="00EA79F7" w:rsidRDefault="000645AC" w:rsidP="00677949">
            <w:pPr>
              <w:tabs>
                <w:tab w:val="left" w:pos="709"/>
              </w:tabs>
              <w:ind w:firstLine="0"/>
              <w:jc w:val="center"/>
              <w:rPr>
                <w:sz w:val="24"/>
              </w:rPr>
            </w:pPr>
            <w:r w:rsidRPr="00EA79F7">
              <w:rPr>
                <w:sz w:val="24"/>
              </w:rPr>
              <w:t>24</w:t>
            </w:r>
          </w:p>
        </w:tc>
      </w:tr>
      <w:tr w:rsidR="00EA79F7" w:rsidRPr="00EA79F7" w14:paraId="7995A1C2" w14:textId="77777777" w:rsidTr="000645AC">
        <w:trPr>
          <w:cantSplit/>
          <w:jc w:val="center"/>
        </w:trPr>
        <w:tc>
          <w:tcPr>
            <w:tcW w:w="0" w:type="auto"/>
            <w:vAlign w:val="center"/>
          </w:tcPr>
          <w:p w14:paraId="4975732A" w14:textId="77777777" w:rsidR="000645AC" w:rsidRPr="00EA79F7" w:rsidRDefault="000645AC" w:rsidP="00677949">
            <w:pPr>
              <w:tabs>
                <w:tab w:val="left" w:pos="709"/>
              </w:tabs>
              <w:ind w:firstLine="0"/>
              <w:rPr>
                <w:sz w:val="24"/>
              </w:rPr>
            </w:pPr>
            <w:r w:rsidRPr="00EA79F7">
              <w:rPr>
                <w:sz w:val="24"/>
              </w:rPr>
              <w:t>Возможны временная потеря слуха или травмы в результате вторичных эффектов взрывной волны, таких как обрушение зданий, и третичного эффекта переноса тела. Летальный исход или серьезные повреждения от прямого воздействия взрывной волны маловероятны.</w:t>
            </w:r>
          </w:p>
        </w:tc>
        <w:tc>
          <w:tcPr>
            <w:tcW w:w="0" w:type="auto"/>
            <w:vAlign w:val="center"/>
          </w:tcPr>
          <w:p w14:paraId="39CFF277" w14:textId="77777777" w:rsidR="000645AC" w:rsidRPr="00EA79F7" w:rsidRDefault="000645AC" w:rsidP="00677949">
            <w:pPr>
              <w:tabs>
                <w:tab w:val="left" w:pos="709"/>
              </w:tabs>
              <w:ind w:firstLine="0"/>
              <w:jc w:val="center"/>
              <w:rPr>
                <w:sz w:val="24"/>
              </w:rPr>
            </w:pPr>
            <w:r w:rsidRPr="00EA79F7">
              <w:rPr>
                <w:sz w:val="24"/>
              </w:rPr>
              <w:t>16</w:t>
            </w:r>
          </w:p>
        </w:tc>
      </w:tr>
      <w:tr w:rsidR="00EA79F7" w:rsidRPr="00EA79F7" w14:paraId="161F604B" w14:textId="77777777" w:rsidTr="000645AC">
        <w:trPr>
          <w:cantSplit/>
          <w:jc w:val="center"/>
        </w:trPr>
        <w:tc>
          <w:tcPr>
            <w:tcW w:w="0" w:type="auto"/>
            <w:vAlign w:val="center"/>
          </w:tcPr>
          <w:p w14:paraId="7C6B8A35" w14:textId="77777777" w:rsidR="000645AC" w:rsidRPr="00EA79F7" w:rsidRDefault="000645AC" w:rsidP="00677949">
            <w:pPr>
              <w:tabs>
                <w:tab w:val="left" w:pos="709"/>
              </w:tabs>
              <w:ind w:firstLine="0"/>
              <w:rPr>
                <w:sz w:val="24"/>
              </w:rPr>
            </w:pPr>
            <w:r w:rsidRPr="00EA79F7">
              <w:rPr>
                <w:sz w:val="24"/>
              </w:rPr>
              <w:t>Отсутствие летального исхода или серьезных повреждений. Возможны травмы, связанные с разрушением стекол и повреждением стен здания</w:t>
            </w:r>
          </w:p>
        </w:tc>
        <w:tc>
          <w:tcPr>
            <w:tcW w:w="0" w:type="auto"/>
            <w:vAlign w:val="center"/>
          </w:tcPr>
          <w:p w14:paraId="44A20179" w14:textId="77777777" w:rsidR="000645AC" w:rsidRPr="00EA79F7" w:rsidRDefault="000645AC" w:rsidP="00677949">
            <w:pPr>
              <w:tabs>
                <w:tab w:val="left" w:pos="709"/>
              </w:tabs>
              <w:ind w:firstLine="0"/>
              <w:jc w:val="center"/>
              <w:rPr>
                <w:sz w:val="24"/>
              </w:rPr>
            </w:pPr>
            <w:r w:rsidRPr="00EA79F7">
              <w:rPr>
                <w:sz w:val="24"/>
              </w:rPr>
              <w:t>5,9-8,3</w:t>
            </w:r>
          </w:p>
        </w:tc>
      </w:tr>
      <w:tr w:rsidR="00EA79F7" w:rsidRPr="00EA79F7" w14:paraId="4C1CABDC" w14:textId="77777777" w:rsidTr="000645AC">
        <w:trPr>
          <w:cantSplit/>
          <w:jc w:val="center"/>
        </w:trPr>
        <w:tc>
          <w:tcPr>
            <w:tcW w:w="0" w:type="auto"/>
            <w:vAlign w:val="center"/>
          </w:tcPr>
          <w:p w14:paraId="4CBDCED9" w14:textId="77777777" w:rsidR="000645AC" w:rsidRPr="00EA79F7" w:rsidRDefault="000645AC" w:rsidP="00677949">
            <w:pPr>
              <w:tabs>
                <w:tab w:val="left" w:pos="709"/>
              </w:tabs>
              <w:ind w:firstLine="0"/>
              <w:rPr>
                <w:sz w:val="24"/>
              </w:rPr>
            </w:pPr>
            <w:r w:rsidRPr="00EA79F7">
              <w:rPr>
                <w:sz w:val="24"/>
              </w:rPr>
              <w:t>Порог выживания незащищенных людей (при меньших значениях смертельные поражения людей маловероятны)</w:t>
            </w:r>
          </w:p>
        </w:tc>
        <w:tc>
          <w:tcPr>
            <w:tcW w:w="0" w:type="auto"/>
            <w:vAlign w:val="center"/>
          </w:tcPr>
          <w:p w14:paraId="28B53E1D" w14:textId="77777777" w:rsidR="000645AC" w:rsidRPr="00EA79F7" w:rsidRDefault="000645AC" w:rsidP="00677949">
            <w:pPr>
              <w:tabs>
                <w:tab w:val="left" w:pos="709"/>
              </w:tabs>
              <w:ind w:firstLine="0"/>
              <w:jc w:val="center"/>
              <w:rPr>
                <w:sz w:val="24"/>
              </w:rPr>
            </w:pPr>
            <w:r w:rsidRPr="00EA79F7">
              <w:rPr>
                <w:sz w:val="24"/>
              </w:rPr>
              <w:t>65,9</w:t>
            </w:r>
          </w:p>
        </w:tc>
      </w:tr>
      <w:tr w:rsidR="00EA79F7" w:rsidRPr="00EA79F7" w14:paraId="131F839E" w14:textId="77777777" w:rsidTr="000645AC">
        <w:trPr>
          <w:cantSplit/>
          <w:jc w:val="center"/>
        </w:trPr>
        <w:tc>
          <w:tcPr>
            <w:tcW w:w="0" w:type="auto"/>
            <w:vAlign w:val="center"/>
          </w:tcPr>
          <w:p w14:paraId="02FA0226" w14:textId="77777777" w:rsidR="000645AC" w:rsidRPr="00EA79F7" w:rsidRDefault="000645AC" w:rsidP="00677949">
            <w:pPr>
              <w:tabs>
                <w:tab w:val="left" w:pos="709"/>
              </w:tabs>
              <w:ind w:firstLine="0"/>
              <w:rPr>
                <w:i/>
                <w:sz w:val="24"/>
              </w:rPr>
            </w:pPr>
            <w:r w:rsidRPr="00EA79F7">
              <w:rPr>
                <w:i/>
                <w:sz w:val="24"/>
              </w:rPr>
              <w:t>на открытой местности:</w:t>
            </w:r>
          </w:p>
        </w:tc>
        <w:tc>
          <w:tcPr>
            <w:tcW w:w="0" w:type="auto"/>
            <w:vAlign w:val="center"/>
          </w:tcPr>
          <w:p w14:paraId="4C311C82" w14:textId="77777777" w:rsidR="000645AC" w:rsidRPr="00EA79F7" w:rsidRDefault="000645AC" w:rsidP="00677949">
            <w:pPr>
              <w:tabs>
                <w:tab w:val="left" w:pos="709"/>
              </w:tabs>
              <w:ind w:firstLine="0"/>
              <w:jc w:val="center"/>
              <w:rPr>
                <w:sz w:val="24"/>
              </w:rPr>
            </w:pPr>
          </w:p>
        </w:tc>
      </w:tr>
      <w:tr w:rsidR="00EA79F7" w:rsidRPr="00EA79F7" w14:paraId="2E36AC43" w14:textId="77777777" w:rsidTr="000645AC">
        <w:trPr>
          <w:cantSplit/>
          <w:jc w:val="center"/>
        </w:trPr>
        <w:tc>
          <w:tcPr>
            <w:tcW w:w="0" w:type="auto"/>
            <w:vAlign w:val="center"/>
          </w:tcPr>
          <w:p w14:paraId="3B090D74" w14:textId="77777777" w:rsidR="000645AC" w:rsidRPr="00EA79F7" w:rsidRDefault="000645AC" w:rsidP="00677949">
            <w:pPr>
              <w:tabs>
                <w:tab w:val="left" w:pos="709"/>
              </w:tabs>
              <w:ind w:firstLine="0"/>
              <w:rPr>
                <w:sz w:val="24"/>
              </w:rPr>
            </w:pPr>
            <w:r w:rsidRPr="00EA79F7">
              <w:rPr>
                <w:sz w:val="24"/>
              </w:rPr>
              <w:t>Смертельные травмы</w:t>
            </w:r>
          </w:p>
        </w:tc>
        <w:tc>
          <w:tcPr>
            <w:tcW w:w="0" w:type="auto"/>
            <w:vAlign w:val="center"/>
          </w:tcPr>
          <w:p w14:paraId="6555F8CD" w14:textId="77777777" w:rsidR="000645AC" w:rsidRPr="00EA79F7" w:rsidRDefault="000645AC" w:rsidP="00677949">
            <w:pPr>
              <w:tabs>
                <w:tab w:val="left" w:pos="709"/>
              </w:tabs>
              <w:ind w:firstLine="0"/>
              <w:jc w:val="center"/>
              <w:rPr>
                <w:sz w:val="24"/>
              </w:rPr>
            </w:pPr>
            <w:r w:rsidRPr="00EA79F7">
              <w:rPr>
                <w:sz w:val="24"/>
              </w:rPr>
              <w:t>100</w:t>
            </w:r>
          </w:p>
        </w:tc>
      </w:tr>
      <w:tr w:rsidR="00EA79F7" w:rsidRPr="00EA79F7" w14:paraId="67FD346F" w14:textId="77777777" w:rsidTr="000645AC">
        <w:trPr>
          <w:cantSplit/>
          <w:jc w:val="center"/>
        </w:trPr>
        <w:tc>
          <w:tcPr>
            <w:tcW w:w="0" w:type="auto"/>
            <w:vAlign w:val="center"/>
          </w:tcPr>
          <w:p w14:paraId="027B4D60" w14:textId="77777777" w:rsidR="000645AC" w:rsidRPr="00EA79F7" w:rsidRDefault="000645AC" w:rsidP="00677949">
            <w:pPr>
              <w:tabs>
                <w:tab w:val="left" w:pos="709"/>
              </w:tabs>
              <w:ind w:firstLine="0"/>
              <w:rPr>
                <w:sz w:val="24"/>
              </w:rPr>
            </w:pPr>
            <w:r w:rsidRPr="00EA79F7">
              <w:rPr>
                <w:sz w:val="24"/>
              </w:rPr>
              <w:t>Тяжелые травмы (контузии)</w:t>
            </w:r>
          </w:p>
        </w:tc>
        <w:tc>
          <w:tcPr>
            <w:tcW w:w="0" w:type="auto"/>
            <w:vAlign w:val="center"/>
          </w:tcPr>
          <w:p w14:paraId="4F5416D8" w14:textId="77777777" w:rsidR="000645AC" w:rsidRPr="00EA79F7" w:rsidRDefault="000645AC" w:rsidP="00677949">
            <w:pPr>
              <w:tabs>
                <w:tab w:val="left" w:pos="709"/>
              </w:tabs>
              <w:ind w:firstLine="0"/>
              <w:jc w:val="center"/>
              <w:rPr>
                <w:sz w:val="24"/>
              </w:rPr>
            </w:pPr>
            <w:r w:rsidRPr="00EA79F7">
              <w:rPr>
                <w:sz w:val="24"/>
              </w:rPr>
              <w:t>60-100</w:t>
            </w:r>
          </w:p>
        </w:tc>
      </w:tr>
      <w:tr w:rsidR="00EA79F7" w:rsidRPr="00EA79F7" w14:paraId="13A72A96" w14:textId="77777777" w:rsidTr="000645AC">
        <w:trPr>
          <w:cantSplit/>
          <w:jc w:val="center"/>
        </w:trPr>
        <w:tc>
          <w:tcPr>
            <w:tcW w:w="0" w:type="auto"/>
            <w:vAlign w:val="center"/>
          </w:tcPr>
          <w:p w14:paraId="77D1809B" w14:textId="77777777" w:rsidR="000645AC" w:rsidRPr="00EA79F7" w:rsidRDefault="000645AC" w:rsidP="00677949">
            <w:pPr>
              <w:tabs>
                <w:tab w:val="left" w:pos="709"/>
              </w:tabs>
              <w:ind w:firstLine="0"/>
              <w:rPr>
                <w:sz w:val="24"/>
              </w:rPr>
            </w:pPr>
            <w:r w:rsidRPr="00EA79F7">
              <w:rPr>
                <w:sz w:val="24"/>
              </w:rPr>
              <w:t>Средние поражения (кровотечения, вывихи, сотрясения мозга)</w:t>
            </w:r>
          </w:p>
        </w:tc>
        <w:tc>
          <w:tcPr>
            <w:tcW w:w="0" w:type="auto"/>
            <w:vAlign w:val="center"/>
          </w:tcPr>
          <w:p w14:paraId="3B3FA4EF" w14:textId="77777777" w:rsidR="000645AC" w:rsidRPr="00EA79F7" w:rsidRDefault="000645AC" w:rsidP="00677949">
            <w:pPr>
              <w:tabs>
                <w:tab w:val="left" w:pos="709"/>
              </w:tabs>
              <w:ind w:firstLine="0"/>
              <w:jc w:val="center"/>
              <w:rPr>
                <w:sz w:val="24"/>
              </w:rPr>
            </w:pPr>
            <w:r w:rsidRPr="00EA79F7">
              <w:rPr>
                <w:sz w:val="24"/>
              </w:rPr>
              <w:t>40-60</w:t>
            </w:r>
          </w:p>
        </w:tc>
      </w:tr>
      <w:tr w:rsidR="00EA79F7" w:rsidRPr="00EA79F7" w14:paraId="0BA04E95" w14:textId="77777777" w:rsidTr="000645AC">
        <w:trPr>
          <w:cantSplit/>
          <w:jc w:val="center"/>
        </w:trPr>
        <w:tc>
          <w:tcPr>
            <w:tcW w:w="0" w:type="auto"/>
            <w:vAlign w:val="center"/>
          </w:tcPr>
          <w:p w14:paraId="0F197418" w14:textId="77777777" w:rsidR="000645AC" w:rsidRPr="00EA79F7" w:rsidRDefault="000645AC" w:rsidP="00677949">
            <w:pPr>
              <w:tabs>
                <w:tab w:val="left" w:pos="709"/>
              </w:tabs>
              <w:ind w:firstLine="0"/>
              <w:rPr>
                <w:sz w:val="24"/>
              </w:rPr>
            </w:pPr>
            <w:r w:rsidRPr="00EA79F7">
              <w:rPr>
                <w:sz w:val="24"/>
              </w:rPr>
              <w:t>Легкие поражения (ушибы, потеря слуха)</w:t>
            </w:r>
          </w:p>
        </w:tc>
        <w:tc>
          <w:tcPr>
            <w:tcW w:w="0" w:type="auto"/>
            <w:vAlign w:val="center"/>
          </w:tcPr>
          <w:p w14:paraId="5E8767A7" w14:textId="77777777" w:rsidR="000645AC" w:rsidRPr="00EA79F7" w:rsidRDefault="000645AC" w:rsidP="00677949">
            <w:pPr>
              <w:tabs>
                <w:tab w:val="left" w:pos="709"/>
              </w:tabs>
              <w:ind w:firstLine="0"/>
              <w:jc w:val="center"/>
              <w:rPr>
                <w:sz w:val="24"/>
              </w:rPr>
            </w:pPr>
            <w:r w:rsidRPr="00EA79F7">
              <w:rPr>
                <w:sz w:val="24"/>
              </w:rPr>
              <w:t>10-40</w:t>
            </w:r>
          </w:p>
        </w:tc>
      </w:tr>
      <w:tr w:rsidR="000645AC" w:rsidRPr="00EA79F7" w14:paraId="26AB1D74" w14:textId="77777777" w:rsidTr="000645AC">
        <w:trPr>
          <w:cantSplit/>
          <w:jc w:val="center"/>
        </w:trPr>
        <w:tc>
          <w:tcPr>
            <w:tcW w:w="0" w:type="auto"/>
            <w:vAlign w:val="center"/>
          </w:tcPr>
          <w:p w14:paraId="1FF36699" w14:textId="77777777" w:rsidR="000645AC" w:rsidRPr="00EA79F7" w:rsidRDefault="000645AC" w:rsidP="00677949">
            <w:pPr>
              <w:tabs>
                <w:tab w:val="left" w:pos="709"/>
              </w:tabs>
              <w:ind w:firstLine="0"/>
              <w:rPr>
                <w:sz w:val="24"/>
              </w:rPr>
            </w:pPr>
            <w:r w:rsidRPr="00EA79F7">
              <w:rPr>
                <w:sz w:val="24"/>
              </w:rPr>
              <w:lastRenderedPageBreak/>
              <w:t>Безопасно</w:t>
            </w:r>
          </w:p>
        </w:tc>
        <w:tc>
          <w:tcPr>
            <w:tcW w:w="0" w:type="auto"/>
            <w:vAlign w:val="center"/>
          </w:tcPr>
          <w:p w14:paraId="57B3C576" w14:textId="77777777" w:rsidR="000645AC" w:rsidRPr="00EA79F7" w:rsidRDefault="000645AC" w:rsidP="00677949">
            <w:pPr>
              <w:tabs>
                <w:tab w:val="left" w:pos="709"/>
              </w:tabs>
              <w:ind w:firstLine="0"/>
              <w:jc w:val="center"/>
              <w:rPr>
                <w:sz w:val="24"/>
              </w:rPr>
            </w:pPr>
            <w:r w:rsidRPr="00EA79F7">
              <w:rPr>
                <w:sz w:val="24"/>
              </w:rPr>
              <w:t>менее 5</w:t>
            </w:r>
          </w:p>
        </w:tc>
      </w:tr>
    </w:tbl>
    <w:p w14:paraId="0D95BFF6" w14:textId="77777777" w:rsidR="000645AC" w:rsidRPr="00EA79F7" w:rsidRDefault="000645AC" w:rsidP="00677949">
      <w:pPr>
        <w:tabs>
          <w:tab w:val="left" w:pos="709"/>
        </w:tabs>
      </w:pPr>
    </w:p>
    <w:p w14:paraId="44F20B85" w14:textId="77777777" w:rsidR="000645AC" w:rsidRPr="00EA79F7" w:rsidRDefault="000645AC" w:rsidP="00677949">
      <w:pPr>
        <w:tabs>
          <w:tab w:val="left" w:pos="709"/>
        </w:tabs>
        <w:rPr>
          <w:szCs w:val="28"/>
        </w:rPr>
      </w:pPr>
      <w:r w:rsidRPr="00EA79F7">
        <w:rPr>
          <w:szCs w:val="28"/>
        </w:rPr>
        <w:t>Таким образом, результаты расчетов показывают, что возникающая при разрушениях магистральных газопроводов и взрывах ГВС ударная волна не представляет прямой угрозы для жизни человека, оказавшегося даже в непосредственной близости (&gt;30 м) от центра разрыва, и не способна вызвать какие-либо повреждения зданий и сооружений, расположенных за пределами соответствующих нормативных разрывов.</w:t>
      </w:r>
    </w:p>
    <w:p w14:paraId="14B0CE47" w14:textId="77777777" w:rsidR="000645AC" w:rsidRPr="00EA79F7" w:rsidRDefault="000645AC" w:rsidP="00677949">
      <w:pPr>
        <w:tabs>
          <w:tab w:val="left" w:pos="709"/>
        </w:tabs>
        <w:rPr>
          <w:szCs w:val="28"/>
        </w:rPr>
      </w:pPr>
      <w:r w:rsidRPr="00EA79F7">
        <w:rPr>
          <w:szCs w:val="28"/>
        </w:rPr>
        <w:t>Согласно методическим указаниям по проведению анализа риска для опасных производственных объектов газотранспортных предприятий ОАО «ГАЗПРОМ» (СТО РД Газпром 39-1.10-084-2003), взрывы газа в помещениях газокомпрессорных станций не представляют серьезной опасности для пунктов управления технологическим процессом, а также оборудования и людей, находящихся за пределами этих помещений.</w:t>
      </w:r>
    </w:p>
    <w:p w14:paraId="5DE62EEA" w14:textId="62278A04" w:rsidR="000645AC" w:rsidRPr="00EA79F7" w:rsidRDefault="000645AC" w:rsidP="00677949">
      <w:pPr>
        <w:tabs>
          <w:tab w:val="left" w:pos="709"/>
        </w:tabs>
        <w:rPr>
          <w:szCs w:val="28"/>
        </w:rPr>
      </w:pPr>
      <w:r w:rsidRPr="00EA79F7">
        <w:rPr>
          <w:szCs w:val="28"/>
        </w:rPr>
        <w:t>При разгерметизации подземных участков магистральных газопроводов также возможно факельное горение (образование горящей струи в условиях мгновенного воспламенения утечки газа) в искусственно созданном котловане (при ведении земляных работ).</w:t>
      </w:r>
    </w:p>
    <w:p w14:paraId="21E6A22F" w14:textId="77777777" w:rsidR="000A61A9" w:rsidRPr="00EA79F7" w:rsidRDefault="000A61A9" w:rsidP="00677949">
      <w:pPr>
        <w:tabs>
          <w:tab w:val="left" w:pos="709"/>
        </w:tabs>
        <w:rPr>
          <w:szCs w:val="28"/>
        </w:rPr>
      </w:pPr>
    </w:p>
    <w:p w14:paraId="5483C622" w14:textId="77777777" w:rsidR="000645AC" w:rsidRPr="00EA79F7" w:rsidRDefault="000645AC" w:rsidP="00677949">
      <w:pPr>
        <w:pStyle w:val="2"/>
        <w:tabs>
          <w:tab w:val="left" w:pos="709"/>
        </w:tabs>
      </w:pPr>
      <w:r w:rsidRPr="00EA79F7">
        <w:t>6.2. Перечень мероприятий по защите от чрезвычайных природных и техногенных процессов, существующие и разрабатываемые проекты инженерной защиты территории</w:t>
      </w:r>
    </w:p>
    <w:p w14:paraId="6D689E27" w14:textId="5ADFAA45" w:rsidR="00FD06E2" w:rsidRPr="00EA79F7" w:rsidRDefault="00FD06E2" w:rsidP="00FD06E2">
      <w:pPr>
        <w:pStyle w:val="4"/>
      </w:pPr>
      <w:r w:rsidRPr="00EA79F7">
        <w:t>Предложения по участию в предупреждении и ликвидации последствий чрезвычайных ситуаций в границах поселения</w:t>
      </w:r>
    </w:p>
    <w:p w14:paraId="618839F3" w14:textId="77777777" w:rsidR="00FD06E2" w:rsidRPr="00EA79F7" w:rsidRDefault="00FD06E2" w:rsidP="00FD06E2">
      <w:pPr>
        <w:tabs>
          <w:tab w:val="left" w:pos="709"/>
        </w:tabs>
        <w:rPr>
          <w:iCs/>
          <w:szCs w:val="28"/>
        </w:rPr>
      </w:pPr>
      <w:r w:rsidRPr="00EA79F7">
        <w:rPr>
          <w:szCs w:val="28"/>
        </w:rPr>
        <w:t xml:space="preserve">Основной задачей гражданской обороны сельского поселения является предупреждение или снижение возможных потерь и разрушений в результате аварий, катастроф, стихийных бедствий, обеспечение жизнедеятельности населенного пункта и создание оптимальных условий для восстановления нарушения производства. </w:t>
      </w:r>
      <w:r w:rsidRPr="00EA79F7">
        <w:rPr>
          <w:iCs/>
          <w:szCs w:val="28"/>
        </w:rPr>
        <w:t>Возникновение аварий и катастроф природного и техногенного характера оказывает негативное влияние на обстановку на территории поселения. Поскольку ЧС возникает, как правило, непредвиденно, необходимо принятие всех возможных мер по защите от них населения и территорий.</w:t>
      </w:r>
    </w:p>
    <w:p w14:paraId="4223FBD0" w14:textId="77777777" w:rsidR="00FD06E2" w:rsidRPr="00EA79F7" w:rsidRDefault="00FD06E2" w:rsidP="00FD06E2">
      <w:pPr>
        <w:tabs>
          <w:tab w:val="left" w:pos="709"/>
        </w:tabs>
        <w:rPr>
          <w:rFonts w:eastAsia="TimesNewRomanPSMT"/>
          <w:szCs w:val="28"/>
        </w:rPr>
      </w:pPr>
      <w:r w:rsidRPr="00EA79F7">
        <w:rPr>
          <w:rFonts w:eastAsia="TimesNewRomanPSMT"/>
          <w:szCs w:val="28"/>
        </w:rPr>
        <w:t>По количеству пострадавших и максимальному ущербу имуществу 1-е место занимают дорожно-транспортные происшествия, 2-е место – пожары, 3-е место – происшествия, связанные с погодными условиями.</w:t>
      </w:r>
    </w:p>
    <w:p w14:paraId="798040E9" w14:textId="77777777" w:rsidR="00FD06E2" w:rsidRPr="00EA79F7" w:rsidRDefault="00FD06E2" w:rsidP="00FD06E2">
      <w:pPr>
        <w:pStyle w:val="a"/>
        <w:numPr>
          <w:ilvl w:val="0"/>
          <w:numId w:val="60"/>
        </w:numPr>
        <w:tabs>
          <w:tab w:val="left" w:pos="709"/>
        </w:tabs>
        <w:ind w:left="0" w:firstLine="709"/>
        <w:rPr>
          <w:iCs/>
        </w:rPr>
      </w:pPr>
      <w:r w:rsidRPr="00EA79F7">
        <w:rPr>
          <w:iCs/>
        </w:rPr>
        <w:t>Ч</w:t>
      </w:r>
      <w:r w:rsidRPr="00EA79F7">
        <w:t>резвычайные ситуации природного характера</w:t>
      </w:r>
      <w:r w:rsidRPr="00EA79F7">
        <w:rPr>
          <w:iCs/>
        </w:rPr>
        <w:t>:</w:t>
      </w:r>
    </w:p>
    <w:p w14:paraId="48472F7E" w14:textId="77777777" w:rsidR="00FD06E2" w:rsidRPr="00EA79F7" w:rsidRDefault="00FD06E2" w:rsidP="00FD06E2">
      <w:pPr>
        <w:pStyle w:val="a"/>
        <w:numPr>
          <w:ilvl w:val="0"/>
          <w:numId w:val="61"/>
        </w:numPr>
        <w:tabs>
          <w:tab w:val="left" w:pos="709"/>
        </w:tabs>
        <w:ind w:left="0" w:firstLine="709"/>
      </w:pPr>
      <w:r w:rsidRPr="00EA79F7">
        <w:t>метеорологические явления</w:t>
      </w:r>
      <w:bookmarkStart w:id="57" w:name="%25D0%259F%25D1%2580%25D0%25B8%25D1%2580"/>
      <w:r w:rsidRPr="00EA79F7">
        <w:t>;</w:t>
      </w:r>
    </w:p>
    <w:p w14:paraId="6DF5D08F" w14:textId="77777777" w:rsidR="00FD06E2" w:rsidRPr="00EA79F7" w:rsidRDefault="00FD06E2" w:rsidP="00FD06E2">
      <w:pPr>
        <w:pStyle w:val="a"/>
        <w:numPr>
          <w:ilvl w:val="0"/>
          <w:numId w:val="61"/>
        </w:numPr>
        <w:tabs>
          <w:tab w:val="left" w:pos="709"/>
        </w:tabs>
        <w:ind w:left="0" w:firstLine="709"/>
      </w:pPr>
      <w:r w:rsidRPr="00EA79F7">
        <w:t>гидрогеологические явления и процессы;</w:t>
      </w:r>
    </w:p>
    <w:p w14:paraId="0A4EEB59" w14:textId="77777777" w:rsidR="00FD06E2" w:rsidRPr="00EA79F7" w:rsidRDefault="00FD06E2" w:rsidP="00FD06E2">
      <w:pPr>
        <w:pStyle w:val="a"/>
        <w:numPr>
          <w:ilvl w:val="0"/>
          <w:numId w:val="61"/>
        </w:numPr>
        <w:tabs>
          <w:tab w:val="left" w:pos="709"/>
        </w:tabs>
        <w:ind w:left="0" w:firstLine="709"/>
      </w:pPr>
      <w:r w:rsidRPr="00EA79F7">
        <w:t>геологические процессы и явления;</w:t>
      </w:r>
    </w:p>
    <w:p w14:paraId="10A7704E" w14:textId="77777777" w:rsidR="00FD06E2" w:rsidRPr="00EA79F7" w:rsidRDefault="00FD06E2" w:rsidP="00FD06E2">
      <w:pPr>
        <w:pStyle w:val="a"/>
        <w:numPr>
          <w:ilvl w:val="0"/>
          <w:numId w:val="61"/>
        </w:numPr>
        <w:tabs>
          <w:tab w:val="left" w:pos="709"/>
        </w:tabs>
        <w:ind w:left="0" w:firstLine="709"/>
      </w:pPr>
      <w:r w:rsidRPr="00EA79F7">
        <w:t>природные пожары.</w:t>
      </w:r>
    </w:p>
    <w:p w14:paraId="028C11F1" w14:textId="77777777" w:rsidR="00FD06E2" w:rsidRPr="00EA79F7" w:rsidRDefault="00FD06E2" w:rsidP="00FD06E2">
      <w:pPr>
        <w:pStyle w:val="a"/>
        <w:numPr>
          <w:ilvl w:val="0"/>
          <w:numId w:val="60"/>
        </w:numPr>
        <w:tabs>
          <w:tab w:val="left" w:pos="709"/>
        </w:tabs>
        <w:ind w:left="0" w:firstLine="709"/>
      </w:pPr>
      <w:r w:rsidRPr="00EA79F7">
        <w:t>Чрезвычайные ситуации техногенного характера</w:t>
      </w:r>
      <w:r w:rsidRPr="00EA79F7">
        <w:rPr>
          <w:iCs/>
        </w:rPr>
        <w:t xml:space="preserve"> – </w:t>
      </w:r>
      <w:r w:rsidRPr="00EA79F7">
        <w:t>чрезвычайные ситуации, вызванные авариями:</w:t>
      </w:r>
    </w:p>
    <w:p w14:paraId="52990777" w14:textId="77777777" w:rsidR="00FD06E2" w:rsidRPr="00EA79F7" w:rsidRDefault="00FD06E2" w:rsidP="00FD06E2">
      <w:pPr>
        <w:pStyle w:val="a"/>
        <w:numPr>
          <w:ilvl w:val="0"/>
          <w:numId w:val="62"/>
        </w:numPr>
        <w:tabs>
          <w:tab w:val="left" w:pos="709"/>
        </w:tabs>
        <w:ind w:left="0" w:firstLine="709"/>
      </w:pPr>
      <w:r w:rsidRPr="00EA79F7">
        <w:t>на автомобильном транспорте;</w:t>
      </w:r>
    </w:p>
    <w:p w14:paraId="53C053EC" w14:textId="77777777" w:rsidR="00FD06E2" w:rsidRPr="00EA79F7" w:rsidRDefault="00FD06E2" w:rsidP="00FD06E2">
      <w:pPr>
        <w:pStyle w:val="a"/>
        <w:numPr>
          <w:ilvl w:val="0"/>
          <w:numId w:val="62"/>
        </w:numPr>
        <w:tabs>
          <w:tab w:val="left" w:pos="709"/>
        </w:tabs>
        <w:ind w:left="0" w:firstLine="709"/>
      </w:pPr>
      <w:r w:rsidRPr="00EA79F7">
        <w:t>на объектах системы газораспределения;</w:t>
      </w:r>
    </w:p>
    <w:p w14:paraId="14606099" w14:textId="77777777" w:rsidR="00FD06E2" w:rsidRPr="00EA79F7" w:rsidRDefault="00FD06E2" w:rsidP="00FD06E2">
      <w:pPr>
        <w:pStyle w:val="a"/>
        <w:numPr>
          <w:ilvl w:val="0"/>
          <w:numId w:val="62"/>
        </w:numPr>
        <w:tabs>
          <w:tab w:val="left" w:pos="709"/>
        </w:tabs>
        <w:ind w:left="0" w:firstLine="709"/>
      </w:pPr>
      <w:r w:rsidRPr="00EA79F7">
        <w:t xml:space="preserve">на </w:t>
      </w:r>
      <w:proofErr w:type="spellStart"/>
      <w:r w:rsidRPr="00EA79F7">
        <w:t>пожаро</w:t>
      </w:r>
      <w:proofErr w:type="spellEnd"/>
      <w:r w:rsidRPr="00EA79F7">
        <w:t>-взрывоопасных объектах;</w:t>
      </w:r>
    </w:p>
    <w:p w14:paraId="258E9DB2" w14:textId="77777777" w:rsidR="00FD06E2" w:rsidRDefault="00FD06E2" w:rsidP="00FD06E2">
      <w:pPr>
        <w:pStyle w:val="a"/>
        <w:numPr>
          <w:ilvl w:val="0"/>
          <w:numId w:val="62"/>
        </w:numPr>
        <w:tabs>
          <w:tab w:val="left" w:pos="709"/>
        </w:tabs>
        <w:ind w:left="0" w:firstLine="709"/>
      </w:pPr>
      <w:r w:rsidRPr="00EA79F7">
        <w:t>на коммунальных системах жизнеобеспечения</w:t>
      </w:r>
      <w:r>
        <w:t>;</w:t>
      </w:r>
    </w:p>
    <w:p w14:paraId="50669B95" w14:textId="6B448922" w:rsidR="00FD06E2" w:rsidRPr="00EA79F7" w:rsidRDefault="00FD06E2" w:rsidP="00FD06E2">
      <w:pPr>
        <w:pStyle w:val="a"/>
        <w:numPr>
          <w:ilvl w:val="0"/>
          <w:numId w:val="62"/>
        </w:numPr>
        <w:tabs>
          <w:tab w:val="left" w:pos="709"/>
        </w:tabs>
        <w:ind w:left="0" w:firstLine="709"/>
      </w:pPr>
      <w:bookmarkStart w:id="58" w:name="_Hlk102558415"/>
      <w:r>
        <w:t>на химически и биологически опасных объектах</w:t>
      </w:r>
      <w:bookmarkEnd w:id="58"/>
      <w:r w:rsidRPr="00EA79F7">
        <w:t>.</w:t>
      </w:r>
    </w:p>
    <w:bookmarkEnd w:id="57"/>
    <w:p w14:paraId="209AF034" w14:textId="77777777" w:rsidR="00FD06E2" w:rsidRPr="00EA79F7" w:rsidRDefault="00FD06E2" w:rsidP="00FD06E2">
      <w:pPr>
        <w:tabs>
          <w:tab w:val="left" w:pos="709"/>
        </w:tabs>
        <w:snapToGrid w:val="0"/>
        <w:rPr>
          <w:szCs w:val="28"/>
        </w:rPr>
      </w:pPr>
      <w:r w:rsidRPr="00EA79F7">
        <w:rPr>
          <w:szCs w:val="28"/>
        </w:rPr>
        <w:lastRenderedPageBreak/>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14:paraId="72FDD1BB" w14:textId="77777777" w:rsidR="00FD06E2" w:rsidRPr="00EA79F7" w:rsidRDefault="00FD06E2" w:rsidP="00FD06E2">
      <w:pPr>
        <w:pStyle w:val="a"/>
        <w:numPr>
          <w:ilvl w:val="0"/>
          <w:numId w:val="77"/>
        </w:numPr>
        <w:tabs>
          <w:tab w:val="left" w:pos="709"/>
        </w:tabs>
        <w:ind w:left="0" w:firstLine="709"/>
      </w:pPr>
      <w:r w:rsidRPr="00EA79F7">
        <w:t>мониторинг и прогнозирование чрезвычайных ситуаций;</w:t>
      </w:r>
    </w:p>
    <w:p w14:paraId="0E63E0C8" w14:textId="77777777" w:rsidR="00FD06E2" w:rsidRPr="00EA79F7" w:rsidRDefault="00FD06E2" w:rsidP="00FD06E2">
      <w:pPr>
        <w:pStyle w:val="a"/>
        <w:numPr>
          <w:ilvl w:val="0"/>
          <w:numId w:val="77"/>
        </w:numPr>
        <w:tabs>
          <w:tab w:val="left" w:pos="709"/>
        </w:tabs>
        <w:ind w:left="0" w:firstLine="709"/>
      </w:pPr>
      <w:r w:rsidRPr="00EA79F7">
        <w:t>рациональное размещение производительных сил по территории страны с учетом природной и техногенной безопасности;</w:t>
      </w:r>
    </w:p>
    <w:p w14:paraId="28B31739" w14:textId="77777777" w:rsidR="00FD06E2" w:rsidRPr="00EA79F7" w:rsidRDefault="00FD06E2" w:rsidP="00FD06E2">
      <w:pPr>
        <w:pStyle w:val="a"/>
        <w:numPr>
          <w:ilvl w:val="0"/>
          <w:numId w:val="77"/>
        </w:numPr>
        <w:tabs>
          <w:tab w:val="left" w:pos="709"/>
        </w:tabs>
        <w:ind w:left="0" w:firstLine="709"/>
      </w:pPr>
      <w:r w:rsidRPr="00EA79F7">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14:paraId="798EB2E1" w14:textId="77777777" w:rsidR="00FD06E2" w:rsidRPr="00EA79F7" w:rsidRDefault="00FD06E2" w:rsidP="00FD06E2">
      <w:pPr>
        <w:pStyle w:val="a"/>
        <w:numPr>
          <w:ilvl w:val="0"/>
          <w:numId w:val="77"/>
        </w:numPr>
        <w:tabs>
          <w:tab w:val="left" w:pos="709"/>
        </w:tabs>
        <w:ind w:left="0" w:firstLine="709"/>
      </w:pPr>
      <w:r w:rsidRPr="00EA79F7">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14:paraId="72716562" w14:textId="77777777" w:rsidR="00FD06E2" w:rsidRPr="00EA79F7" w:rsidRDefault="00FD06E2" w:rsidP="00FD06E2">
      <w:pPr>
        <w:pStyle w:val="a"/>
        <w:numPr>
          <w:ilvl w:val="0"/>
          <w:numId w:val="77"/>
        </w:numPr>
        <w:tabs>
          <w:tab w:val="left" w:pos="709"/>
        </w:tabs>
        <w:ind w:left="0" w:firstLine="709"/>
      </w:pPr>
      <w:r w:rsidRPr="00EA79F7">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14:paraId="034B665A" w14:textId="77777777" w:rsidR="00FD06E2" w:rsidRPr="00EA79F7" w:rsidRDefault="00FD06E2" w:rsidP="00FD06E2">
      <w:pPr>
        <w:pStyle w:val="a"/>
        <w:numPr>
          <w:ilvl w:val="0"/>
          <w:numId w:val="77"/>
        </w:numPr>
        <w:tabs>
          <w:tab w:val="left" w:pos="709"/>
        </w:tabs>
        <w:ind w:left="0" w:firstLine="709"/>
      </w:pPr>
      <w:r w:rsidRPr="00EA79F7">
        <w:t>подготовка объектов экономики и систем жизнеобеспечения населения к работе в условиях чрезвычайных ситуаций;</w:t>
      </w:r>
    </w:p>
    <w:p w14:paraId="7EA24702" w14:textId="77777777" w:rsidR="00FD06E2" w:rsidRPr="00EA79F7" w:rsidRDefault="00FD06E2" w:rsidP="00FD06E2">
      <w:pPr>
        <w:pStyle w:val="a"/>
        <w:numPr>
          <w:ilvl w:val="0"/>
          <w:numId w:val="77"/>
        </w:numPr>
        <w:tabs>
          <w:tab w:val="left" w:pos="709"/>
        </w:tabs>
        <w:ind w:left="0" w:firstLine="709"/>
      </w:pPr>
      <w:r w:rsidRPr="00EA79F7">
        <w:t>декларирование промышленной безопасности;</w:t>
      </w:r>
    </w:p>
    <w:p w14:paraId="328B2066" w14:textId="77777777" w:rsidR="00FD06E2" w:rsidRPr="00EA79F7" w:rsidRDefault="00FD06E2" w:rsidP="00FD06E2">
      <w:pPr>
        <w:pStyle w:val="a"/>
        <w:numPr>
          <w:ilvl w:val="0"/>
          <w:numId w:val="77"/>
        </w:numPr>
        <w:tabs>
          <w:tab w:val="left" w:pos="709"/>
        </w:tabs>
        <w:ind w:left="0" w:firstLine="709"/>
      </w:pPr>
      <w:r w:rsidRPr="00EA79F7">
        <w:t>лицензирование деятельности опасных производственных объектов;</w:t>
      </w:r>
    </w:p>
    <w:p w14:paraId="1E66BF99" w14:textId="77777777" w:rsidR="00FD06E2" w:rsidRPr="00EA79F7" w:rsidRDefault="00FD06E2" w:rsidP="00FD06E2">
      <w:pPr>
        <w:pStyle w:val="a"/>
        <w:numPr>
          <w:ilvl w:val="0"/>
          <w:numId w:val="77"/>
        </w:numPr>
        <w:tabs>
          <w:tab w:val="left" w:pos="709"/>
        </w:tabs>
        <w:ind w:left="0" w:firstLine="709"/>
      </w:pPr>
      <w:r w:rsidRPr="00EA79F7">
        <w:t>страхование ответственности за причинение вреда при эксплуатации опасного производственного объекта;</w:t>
      </w:r>
    </w:p>
    <w:p w14:paraId="66D1228D" w14:textId="77777777" w:rsidR="00FD06E2" w:rsidRPr="00EA79F7" w:rsidRDefault="00FD06E2" w:rsidP="00FD06E2">
      <w:pPr>
        <w:pStyle w:val="a"/>
        <w:numPr>
          <w:ilvl w:val="0"/>
          <w:numId w:val="77"/>
        </w:numPr>
        <w:tabs>
          <w:tab w:val="left" w:pos="709"/>
        </w:tabs>
        <w:ind w:left="0" w:firstLine="709"/>
      </w:pPr>
      <w:r w:rsidRPr="00EA79F7">
        <w:t>проведение государственной экспертизы в области предупреждения чрезвычайных ситуаций;</w:t>
      </w:r>
    </w:p>
    <w:p w14:paraId="0027707D" w14:textId="77777777" w:rsidR="00FD06E2" w:rsidRPr="00EA79F7" w:rsidRDefault="00FD06E2" w:rsidP="00FD06E2">
      <w:pPr>
        <w:pStyle w:val="a"/>
        <w:numPr>
          <w:ilvl w:val="0"/>
          <w:numId w:val="77"/>
        </w:numPr>
        <w:tabs>
          <w:tab w:val="left" w:pos="709"/>
        </w:tabs>
        <w:ind w:left="0" w:firstLine="709"/>
      </w:pPr>
      <w:r w:rsidRPr="00EA79F7">
        <w:t>государственный надзор и контроль по вопросам природной и техногенной безопасности;</w:t>
      </w:r>
    </w:p>
    <w:p w14:paraId="04132928" w14:textId="77777777" w:rsidR="00FD06E2" w:rsidRPr="00EA79F7" w:rsidRDefault="00FD06E2" w:rsidP="00FD06E2">
      <w:pPr>
        <w:pStyle w:val="a"/>
        <w:numPr>
          <w:ilvl w:val="0"/>
          <w:numId w:val="77"/>
        </w:numPr>
        <w:tabs>
          <w:tab w:val="left" w:pos="709"/>
        </w:tabs>
        <w:ind w:left="0" w:firstLine="709"/>
      </w:pPr>
      <w:r w:rsidRPr="00EA79F7">
        <w:t>информирование населения о потенциальных природных и техногенных угрозах на территории проживания;</w:t>
      </w:r>
    </w:p>
    <w:p w14:paraId="6E1E8A6B" w14:textId="77777777" w:rsidR="00FD06E2" w:rsidRPr="00EA79F7" w:rsidRDefault="00FD06E2" w:rsidP="00FD06E2">
      <w:pPr>
        <w:pStyle w:val="a"/>
        <w:numPr>
          <w:ilvl w:val="0"/>
          <w:numId w:val="77"/>
        </w:numPr>
        <w:tabs>
          <w:tab w:val="left" w:pos="709"/>
        </w:tabs>
        <w:ind w:left="0" w:firstLine="709"/>
      </w:pPr>
      <w:r w:rsidRPr="00EA79F7">
        <w:t>подготовка населения в области защиты от чрезвычайных ситуаций.</w:t>
      </w:r>
    </w:p>
    <w:p w14:paraId="0B6B8058" w14:textId="1296EED2" w:rsidR="00FD06E2" w:rsidRPr="00EA79F7" w:rsidRDefault="00FD06E2" w:rsidP="00FD06E2">
      <w:pPr>
        <w:tabs>
          <w:tab w:val="left" w:pos="709"/>
        </w:tabs>
        <w:rPr>
          <w:rFonts w:eastAsia="TimesNewRomanPSMT"/>
          <w:szCs w:val="28"/>
        </w:rPr>
      </w:pPr>
      <w:r w:rsidRPr="00EA79F7">
        <w:rPr>
          <w:rFonts w:eastAsia="TimesNewRomanPSMT"/>
          <w:szCs w:val="28"/>
        </w:rPr>
        <w:t>Выполнение мероприятий по защите населения от опасностей, поражающих факторов современных средств поражения и опасностей ЧС природного и техногенного характера, а также вторичных поражающих факторов, которые могут возникнуть при разрушении потенциально опасных объектов, достигается:</w:t>
      </w:r>
    </w:p>
    <w:p w14:paraId="362761F2" w14:textId="77777777" w:rsidR="00FD06E2" w:rsidRPr="00EA79F7" w:rsidRDefault="00FD06E2" w:rsidP="00FD06E2">
      <w:pPr>
        <w:pStyle w:val="a"/>
        <w:numPr>
          <w:ilvl w:val="0"/>
          <w:numId w:val="63"/>
        </w:numPr>
        <w:tabs>
          <w:tab w:val="left" w:pos="709"/>
        </w:tabs>
        <w:ind w:left="0" w:firstLine="709"/>
      </w:pPr>
      <w:r w:rsidRPr="00EA79F7">
        <w:t>своевременным оповещением населения об угрозе радиоактивного, химического, бактериологического заражения и катастрофического затопления, предупреждением населения о принятии необходимых мер защиты;</w:t>
      </w:r>
    </w:p>
    <w:p w14:paraId="1FE560AD" w14:textId="77777777" w:rsidR="00FD06E2" w:rsidRPr="00EA79F7" w:rsidRDefault="00FD06E2" w:rsidP="00FD06E2">
      <w:pPr>
        <w:pStyle w:val="a"/>
        <w:numPr>
          <w:ilvl w:val="0"/>
          <w:numId w:val="63"/>
        </w:numPr>
        <w:tabs>
          <w:tab w:val="left" w:pos="709"/>
        </w:tabs>
        <w:ind w:left="0" w:firstLine="709"/>
      </w:pPr>
      <w:r w:rsidRPr="00EA79F7">
        <w:t>созданием фонда защитных сооружений ГО – предоставлением населению убежищ и противорадиационных укрытий для обеспечения защиты;</w:t>
      </w:r>
    </w:p>
    <w:p w14:paraId="3DBA8592" w14:textId="6BD0E2EB" w:rsidR="00FD06E2" w:rsidRPr="00EA79F7" w:rsidRDefault="00FD06E2" w:rsidP="00FD06E2">
      <w:pPr>
        <w:pStyle w:val="a"/>
        <w:numPr>
          <w:ilvl w:val="0"/>
          <w:numId w:val="63"/>
        </w:numPr>
        <w:tabs>
          <w:tab w:val="left" w:pos="709"/>
        </w:tabs>
        <w:ind w:left="0" w:firstLine="709"/>
      </w:pPr>
      <w:bookmarkStart w:id="59" w:name="_Hlk102558453"/>
      <w:r w:rsidRPr="00CE4E63">
        <w:t>проведение</w:t>
      </w:r>
      <w:r>
        <w:t>м</w:t>
      </w:r>
      <w:r w:rsidRPr="00CE4E63">
        <w:t xml:space="preserve"> радиационной, химической</w:t>
      </w:r>
      <w:r>
        <w:t>,</w:t>
      </w:r>
      <w:r w:rsidRPr="00CE4E63">
        <w:t xml:space="preserve"> </w:t>
      </w:r>
      <w:r>
        <w:t xml:space="preserve">биологической </w:t>
      </w:r>
      <w:r w:rsidRPr="00CE4E63">
        <w:t>и бактериологической разведки, дозиметрического и химического контроля</w:t>
      </w:r>
      <w:bookmarkEnd w:id="59"/>
      <w:r w:rsidRPr="00EA79F7">
        <w:t>;</w:t>
      </w:r>
    </w:p>
    <w:p w14:paraId="37A2F8C6" w14:textId="77777777" w:rsidR="00FD06E2" w:rsidRPr="00EA79F7" w:rsidRDefault="00FD06E2" w:rsidP="00FD06E2">
      <w:pPr>
        <w:pStyle w:val="a"/>
        <w:numPr>
          <w:ilvl w:val="0"/>
          <w:numId w:val="63"/>
        </w:numPr>
        <w:tabs>
          <w:tab w:val="left" w:pos="709"/>
        </w:tabs>
        <w:ind w:left="0" w:firstLine="709"/>
      </w:pPr>
      <w:r w:rsidRPr="00EA79F7">
        <w:t>защитой продовольствия, пищевого сырья, водоисточников и систем водоснабжения от заражения радиоактивными, отравляющими веществами и бактериальными средствами, проведением других мероприятий, предупреждающих употребление населением зараженного продовольствия и воды;</w:t>
      </w:r>
    </w:p>
    <w:p w14:paraId="022E8964" w14:textId="77777777" w:rsidR="00FD06E2" w:rsidRPr="00EA79F7" w:rsidRDefault="00FD06E2" w:rsidP="00FD06E2">
      <w:pPr>
        <w:pStyle w:val="a"/>
        <w:numPr>
          <w:ilvl w:val="0"/>
          <w:numId w:val="63"/>
        </w:numPr>
        <w:tabs>
          <w:tab w:val="left" w:pos="709"/>
        </w:tabs>
        <w:ind w:left="0" w:firstLine="709"/>
      </w:pPr>
      <w:r w:rsidRPr="00EA79F7">
        <w:t>обучением населения способам защиты от оружия массового поражения и других средств нападения;</w:t>
      </w:r>
    </w:p>
    <w:p w14:paraId="4E59836A" w14:textId="77777777" w:rsidR="00FD06E2" w:rsidRPr="00EA79F7" w:rsidRDefault="00FD06E2" w:rsidP="00FD06E2">
      <w:pPr>
        <w:pStyle w:val="a"/>
        <w:numPr>
          <w:ilvl w:val="0"/>
          <w:numId w:val="63"/>
        </w:numPr>
        <w:tabs>
          <w:tab w:val="left" w:pos="709"/>
        </w:tabs>
        <w:ind w:left="0" w:firstLine="709"/>
      </w:pPr>
      <w:r w:rsidRPr="00EA79F7">
        <w:lastRenderedPageBreak/>
        <w:t>проведением противоэпидемических, санитарно-гигиенических и пожарно- профилактических мероприятий, уменьшающих опасность возникновения и распространения инфекционных заболеваний и пожаров;</w:t>
      </w:r>
    </w:p>
    <w:p w14:paraId="5B135B4A" w14:textId="77777777" w:rsidR="00FD06E2" w:rsidRPr="00EA79F7" w:rsidRDefault="00FD06E2" w:rsidP="00FD06E2">
      <w:pPr>
        <w:pStyle w:val="a"/>
        <w:numPr>
          <w:ilvl w:val="0"/>
          <w:numId w:val="63"/>
        </w:numPr>
        <w:tabs>
          <w:tab w:val="left" w:pos="709"/>
        </w:tabs>
        <w:ind w:left="0" w:firstLine="709"/>
      </w:pPr>
      <w:r w:rsidRPr="00EA79F7">
        <w:t>проведением аварийно-спасательных и других неотложных работ;</w:t>
      </w:r>
    </w:p>
    <w:p w14:paraId="10A2184D" w14:textId="77777777" w:rsidR="00FD06E2" w:rsidRPr="00EA79F7" w:rsidRDefault="00FD06E2" w:rsidP="00FD06E2">
      <w:pPr>
        <w:pStyle w:val="a"/>
        <w:numPr>
          <w:ilvl w:val="0"/>
          <w:numId w:val="63"/>
        </w:numPr>
        <w:tabs>
          <w:tab w:val="left" w:pos="709"/>
        </w:tabs>
        <w:ind w:left="0" w:firstLine="709"/>
      </w:pPr>
      <w:r w:rsidRPr="00EA79F7">
        <w:t>санитарной обработкой людей и обеззараживанием одежды, средств индивидуальной защиты, техники, транспорта, территории и сооружений;</w:t>
      </w:r>
    </w:p>
    <w:p w14:paraId="358B0376" w14:textId="77777777" w:rsidR="00FD06E2" w:rsidRPr="00EA79F7" w:rsidRDefault="00FD06E2" w:rsidP="00FD06E2">
      <w:pPr>
        <w:pStyle w:val="a"/>
        <w:numPr>
          <w:ilvl w:val="0"/>
          <w:numId w:val="63"/>
        </w:numPr>
        <w:tabs>
          <w:tab w:val="left" w:pos="709"/>
        </w:tabs>
        <w:ind w:left="0" w:firstLine="709"/>
      </w:pPr>
      <w:r w:rsidRPr="00EA79F7">
        <w:t>комплектование первичных средств пожаротушения, применяемых до прибытия пожарного расчета.</w:t>
      </w:r>
    </w:p>
    <w:p w14:paraId="31109644" w14:textId="77777777" w:rsidR="00FD06E2" w:rsidRPr="00EA79F7" w:rsidRDefault="00FD06E2" w:rsidP="00FD06E2">
      <w:pPr>
        <w:tabs>
          <w:tab w:val="left" w:pos="709"/>
        </w:tabs>
        <w:rPr>
          <w:rFonts w:eastAsia="TimesNewRomanPSMT"/>
          <w:szCs w:val="28"/>
        </w:rPr>
      </w:pPr>
      <w:r w:rsidRPr="00EA79F7">
        <w:rPr>
          <w:rFonts w:eastAsia="TimesNewRomanPSMT"/>
          <w:szCs w:val="28"/>
        </w:rPr>
        <w:t>Решение вопросов по организации и проведению мероприятий по гражданской обороне и защите населения сельского поселения возлагается на Главу поселения.</w:t>
      </w:r>
    </w:p>
    <w:p w14:paraId="646184B8" w14:textId="47FDA83C" w:rsidR="00FD06E2" w:rsidRPr="00EA79F7" w:rsidRDefault="00FD06E2" w:rsidP="00FD06E2">
      <w:pPr>
        <w:tabs>
          <w:tab w:val="left" w:pos="709"/>
        </w:tabs>
      </w:pPr>
      <w:bookmarkStart w:id="60" w:name="_Hlk88050449"/>
      <w:r w:rsidRPr="00EA79F7">
        <w:t>Мероприятия по защите населения от опасностей, поражающих факторов современных средств поражения и опасностей ЧС природного и техногенного характера, а также вторичных поражающих факторов, которые могут возникнуть при разрушении потенциально опасных объектов представлены в таблице </w:t>
      </w:r>
      <w:r w:rsidR="00D8060D">
        <w:t>5</w:t>
      </w:r>
      <w:r w:rsidR="0002753A">
        <w:t>5</w:t>
      </w:r>
      <w:r w:rsidRPr="00EA79F7">
        <w:t>.</w:t>
      </w:r>
    </w:p>
    <w:p w14:paraId="0C2D74C4" w14:textId="5AB4E03A" w:rsidR="00FD06E2" w:rsidRPr="00EA79F7" w:rsidRDefault="00FD06E2" w:rsidP="00FD06E2">
      <w:pPr>
        <w:keepNext/>
        <w:tabs>
          <w:tab w:val="left" w:pos="709"/>
        </w:tabs>
        <w:jc w:val="right"/>
      </w:pPr>
      <w:r w:rsidRPr="00EA79F7">
        <w:t xml:space="preserve">Таблица </w:t>
      </w:r>
      <w:r w:rsidR="00D8060D">
        <w:t>5</w:t>
      </w:r>
      <w:r w:rsidR="0002753A">
        <w:t>5</w:t>
      </w:r>
    </w:p>
    <w:tbl>
      <w:tblPr>
        <w:tblStyle w:val="11"/>
        <w:tblW w:w="5000" w:type="pct"/>
        <w:jc w:val="center"/>
        <w:tblInd w:w="0" w:type="dxa"/>
        <w:tblLook w:val="0000" w:firstRow="0" w:lastRow="0" w:firstColumn="0" w:lastColumn="0" w:noHBand="0" w:noVBand="0"/>
      </w:tblPr>
      <w:tblGrid>
        <w:gridCol w:w="516"/>
        <w:gridCol w:w="8829"/>
      </w:tblGrid>
      <w:tr w:rsidR="00FD06E2" w:rsidRPr="00EA79F7" w14:paraId="5EB9CD5C" w14:textId="77777777" w:rsidTr="0031412F">
        <w:trPr>
          <w:cantSplit/>
          <w:jc w:val="center"/>
        </w:trPr>
        <w:tc>
          <w:tcPr>
            <w:tcW w:w="0" w:type="auto"/>
            <w:shd w:val="clear" w:color="auto" w:fill="D9E2F3" w:themeFill="accent1" w:themeFillTint="33"/>
            <w:vAlign w:val="center"/>
            <w:hideMark/>
          </w:tcPr>
          <w:p w14:paraId="46E54896" w14:textId="77777777" w:rsidR="00FD06E2" w:rsidRPr="00EA79F7" w:rsidRDefault="00FD06E2" w:rsidP="0031412F">
            <w:pPr>
              <w:keepNext/>
              <w:tabs>
                <w:tab w:val="left" w:pos="709"/>
              </w:tabs>
              <w:ind w:firstLine="0"/>
              <w:jc w:val="center"/>
              <w:rPr>
                <w:sz w:val="24"/>
                <w:szCs w:val="24"/>
              </w:rPr>
            </w:pPr>
            <w:r w:rsidRPr="00EA79F7">
              <w:rPr>
                <w:sz w:val="24"/>
                <w:szCs w:val="24"/>
              </w:rPr>
              <w:t>№</w:t>
            </w:r>
          </w:p>
        </w:tc>
        <w:tc>
          <w:tcPr>
            <w:tcW w:w="0" w:type="auto"/>
            <w:shd w:val="clear" w:color="auto" w:fill="D9E2F3" w:themeFill="accent1" w:themeFillTint="33"/>
            <w:vAlign w:val="center"/>
            <w:hideMark/>
          </w:tcPr>
          <w:p w14:paraId="651E83F9" w14:textId="77777777" w:rsidR="00FD06E2" w:rsidRPr="00EA79F7" w:rsidRDefault="00FD06E2" w:rsidP="0031412F">
            <w:pPr>
              <w:keepNext/>
              <w:tabs>
                <w:tab w:val="left" w:pos="709"/>
              </w:tabs>
              <w:ind w:firstLine="0"/>
              <w:jc w:val="center"/>
              <w:rPr>
                <w:sz w:val="24"/>
                <w:szCs w:val="24"/>
              </w:rPr>
            </w:pPr>
            <w:r w:rsidRPr="00EA79F7">
              <w:rPr>
                <w:sz w:val="24"/>
                <w:szCs w:val="24"/>
              </w:rPr>
              <w:t>Наименование мероприятия</w:t>
            </w:r>
          </w:p>
        </w:tc>
      </w:tr>
      <w:tr w:rsidR="00FD06E2" w:rsidRPr="00EA79F7" w14:paraId="675F05F1" w14:textId="77777777" w:rsidTr="0031412F">
        <w:trPr>
          <w:cantSplit/>
          <w:jc w:val="center"/>
        </w:trPr>
        <w:tc>
          <w:tcPr>
            <w:tcW w:w="0" w:type="auto"/>
            <w:gridSpan w:val="2"/>
            <w:vAlign w:val="center"/>
            <w:hideMark/>
          </w:tcPr>
          <w:p w14:paraId="19081D76" w14:textId="77777777" w:rsidR="00FD06E2" w:rsidRPr="00EA79F7" w:rsidRDefault="00FD06E2" w:rsidP="0031412F">
            <w:pPr>
              <w:tabs>
                <w:tab w:val="left" w:pos="709"/>
              </w:tabs>
              <w:ind w:firstLine="0"/>
              <w:rPr>
                <w:sz w:val="24"/>
                <w:szCs w:val="24"/>
              </w:rPr>
            </w:pPr>
            <w:r w:rsidRPr="00EA79F7">
              <w:rPr>
                <w:sz w:val="24"/>
                <w:szCs w:val="24"/>
              </w:rPr>
              <w:t>1. Проведение аварийно-спасательных работ</w:t>
            </w:r>
          </w:p>
        </w:tc>
      </w:tr>
      <w:tr w:rsidR="00FD06E2" w:rsidRPr="00EA79F7" w14:paraId="2F3FCC4D" w14:textId="77777777" w:rsidTr="0031412F">
        <w:trPr>
          <w:cantSplit/>
          <w:jc w:val="center"/>
        </w:trPr>
        <w:tc>
          <w:tcPr>
            <w:tcW w:w="0" w:type="auto"/>
            <w:vAlign w:val="center"/>
            <w:hideMark/>
          </w:tcPr>
          <w:p w14:paraId="4373D2BB" w14:textId="77777777" w:rsidR="00FD06E2" w:rsidRPr="00EA79F7" w:rsidRDefault="00FD06E2" w:rsidP="0031412F">
            <w:pPr>
              <w:tabs>
                <w:tab w:val="left" w:pos="709"/>
              </w:tabs>
              <w:ind w:firstLine="0"/>
              <w:rPr>
                <w:sz w:val="24"/>
                <w:szCs w:val="24"/>
              </w:rPr>
            </w:pPr>
            <w:r w:rsidRPr="00EA79F7">
              <w:rPr>
                <w:sz w:val="24"/>
                <w:szCs w:val="24"/>
              </w:rPr>
              <w:t>1.1</w:t>
            </w:r>
          </w:p>
        </w:tc>
        <w:tc>
          <w:tcPr>
            <w:tcW w:w="0" w:type="auto"/>
            <w:vAlign w:val="center"/>
            <w:hideMark/>
          </w:tcPr>
          <w:p w14:paraId="4D682427" w14:textId="77777777" w:rsidR="00FD06E2" w:rsidRPr="00EA79F7" w:rsidRDefault="00FD06E2" w:rsidP="0031412F">
            <w:pPr>
              <w:tabs>
                <w:tab w:val="left" w:pos="709"/>
              </w:tabs>
              <w:ind w:firstLine="0"/>
              <w:rPr>
                <w:sz w:val="24"/>
                <w:szCs w:val="24"/>
              </w:rPr>
            </w:pPr>
            <w:r w:rsidRPr="00EA79F7">
              <w:rPr>
                <w:sz w:val="24"/>
                <w:szCs w:val="24"/>
              </w:rPr>
              <w:t>Создание, содержание и организация деятельности аварийно-спасательных служб и (или) аварийно-спасательных формирований на территории поселения.</w:t>
            </w:r>
          </w:p>
        </w:tc>
      </w:tr>
      <w:tr w:rsidR="00FD06E2" w:rsidRPr="00EA79F7" w14:paraId="75CDFAAB" w14:textId="77777777" w:rsidTr="0031412F">
        <w:trPr>
          <w:cantSplit/>
          <w:jc w:val="center"/>
        </w:trPr>
        <w:tc>
          <w:tcPr>
            <w:tcW w:w="0" w:type="auto"/>
            <w:vAlign w:val="center"/>
            <w:hideMark/>
          </w:tcPr>
          <w:p w14:paraId="3D8D8189" w14:textId="77777777" w:rsidR="00FD06E2" w:rsidRPr="00EA79F7" w:rsidRDefault="00FD06E2" w:rsidP="0031412F">
            <w:pPr>
              <w:tabs>
                <w:tab w:val="left" w:pos="709"/>
              </w:tabs>
              <w:ind w:firstLine="0"/>
              <w:rPr>
                <w:sz w:val="24"/>
                <w:szCs w:val="24"/>
              </w:rPr>
            </w:pPr>
            <w:r w:rsidRPr="00EA79F7">
              <w:rPr>
                <w:sz w:val="24"/>
                <w:szCs w:val="24"/>
              </w:rPr>
              <w:t>1.2</w:t>
            </w:r>
          </w:p>
        </w:tc>
        <w:tc>
          <w:tcPr>
            <w:tcW w:w="0" w:type="auto"/>
            <w:vAlign w:val="center"/>
            <w:hideMark/>
          </w:tcPr>
          <w:p w14:paraId="78AF3D42" w14:textId="77777777" w:rsidR="00FD06E2" w:rsidRPr="00EA79F7" w:rsidRDefault="00FD06E2" w:rsidP="0031412F">
            <w:pPr>
              <w:tabs>
                <w:tab w:val="left" w:pos="709"/>
              </w:tabs>
              <w:ind w:firstLine="0"/>
              <w:rPr>
                <w:sz w:val="24"/>
                <w:szCs w:val="24"/>
              </w:rPr>
            </w:pPr>
            <w:r w:rsidRPr="00EA79F7">
              <w:rPr>
                <w:sz w:val="24"/>
                <w:szCs w:val="24"/>
              </w:rPr>
              <w:t>Организация и осуществление мероприятий по мобилизационной подготовке муниципальных предприятий и учреждений, находящихся на территории поселения.</w:t>
            </w:r>
          </w:p>
        </w:tc>
      </w:tr>
      <w:tr w:rsidR="00FD06E2" w:rsidRPr="00EA79F7" w14:paraId="49B9B112" w14:textId="77777777" w:rsidTr="0031412F">
        <w:trPr>
          <w:cantSplit/>
          <w:jc w:val="center"/>
        </w:trPr>
        <w:tc>
          <w:tcPr>
            <w:tcW w:w="0" w:type="auto"/>
            <w:gridSpan w:val="2"/>
            <w:vAlign w:val="center"/>
            <w:hideMark/>
          </w:tcPr>
          <w:p w14:paraId="7A166F53" w14:textId="77777777" w:rsidR="00FD06E2" w:rsidRPr="00EA79F7" w:rsidRDefault="00FD06E2" w:rsidP="0031412F">
            <w:pPr>
              <w:tabs>
                <w:tab w:val="left" w:pos="709"/>
              </w:tabs>
              <w:ind w:firstLine="0"/>
              <w:rPr>
                <w:sz w:val="24"/>
                <w:szCs w:val="24"/>
              </w:rPr>
            </w:pPr>
            <w:r w:rsidRPr="00EA79F7">
              <w:rPr>
                <w:sz w:val="24"/>
                <w:szCs w:val="24"/>
              </w:rPr>
              <w:t>2. Противопожарные мероприятия на территории поселения</w:t>
            </w:r>
          </w:p>
        </w:tc>
      </w:tr>
      <w:tr w:rsidR="00FD06E2" w:rsidRPr="00EA79F7" w14:paraId="78F81CF1" w14:textId="77777777" w:rsidTr="0031412F">
        <w:trPr>
          <w:cantSplit/>
          <w:jc w:val="center"/>
        </w:trPr>
        <w:tc>
          <w:tcPr>
            <w:tcW w:w="0" w:type="auto"/>
            <w:vAlign w:val="center"/>
            <w:hideMark/>
          </w:tcPr>
          <w:p w14:paraId="73CAEB5C" w14:textId="77777777" w:rsidR="00FD06E2" w:rsidRPr="00EA79F7" w:rsidRDefault="00FD06E2" w:rsidP="0031412F">
            <w:pPr>
              <w:tabs>
                <w:tab w:val="left" w:pos="709"/>
              </w:tabs>
              <w:ind w:firstLine="0"/>
              <w:rPr>
                <w:sz w:val="24"/>
                <w:szCs w:val="24"/>
              </w:rPr>
            </w:pPr>
            <w:r w:rsidRPr="00EA79F7">
              <w:rPr>
                <w:sz w:val="24"/>
                <w:szCs w:val="24"/>
              </w:rPr>
              <w:t>2.1</w:t>
            </w:r>
          </w:p>
        </w:tc>
        <w:tc>
          <w:tcPr>
            <w:tcW w:w="0" w:type="auto"/>
            <w:vAlign w:val="center"/>
            <w:hideMark/>
          </w:tcPr>
          <w:p w14:paraId="4AB410DF" w14:textId="77777777" w:rsidR="00FD06E2" w:rsidRPr="00EA79F7" w:rsidRDefault="00FD06E2" w:rsidP="0031412F">
            <w:pPr>
              <w:tabs>
                <w:tab w:val="left" w:pos="709"/>
              </w:tabs>
              <w:ind w:firstLine="0"/>
              <w:rPr>
                <w:sz w:val="24"/>
                <w:szCs w:val="24"/>
              </w:rPr>
            </w:pPr>
            <w:r w:rsidRPr="00EA79F7">
              <w:rPr>
                <w:sz w:val="24"/>
                <w:szCs w:val="24"/>
              </w:rPr>
              <w:t>Разработка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tc>
      </w:tr>
      <w:tr w:rsidR="00FD06E2" w:rsidRPr="00EA79F7" w14:paraId="4F35897F" w14:textId="77777777" w:rsidTr="0031412F">
        <w:trPr>
          <w:cantSplit/>
          <w:jc w:val="center"/>
        </w:trPr>
        <w:tc>
          <w:tcPr>
            <w:tcW w:w="0" w:type="auto"/>
            <w:vAlign w:val="center"/>
            <w:hideMark/>
          </w:tcPr>
          <w:p w14:paraId="617B32E6" w14:textId="77777777" w:rsidR="00FD06E2" w:rsidRPr="00EA79F7" w:rsidRDefault="00FD06E2" w:rsidP="0031412F">
            <w:pPr>
              <w:tabs>
                <w:tab w:val="left" w:pos="709"/>
              </w:tabs>
              <w:ind w:firstLine="0"/>
              <w:rPr>
                <w:sz w:val="24"/>
                <w:szCs w:val="24"/>
              </w:rPr>
            </w:pPr>
            <w:r w:rsidRPr="00EA79F7">
              <w:rPr>
                <w:sz w:val="24"/>
                <w:szCs w:val="24"/>
              </w:rPr>
              <w:t>2.2</w:t>
            </w:r>
          </w:p>
        </w:tc>
        <w:tc>
          <w:tcPr>
            <w:tcW w:w="0" w:type="auto"/>
            <w:vAlign w:val="center"/>
            <w:hideMark/>
          </w:tcPr>
          <w:p w14:paraId="4E5C8A61" w14:textId="77777777" w:rsidR="00FD06E2" w:rsidRPr="00EA79F7" w:rsidRDefault="00FD06E2" w:rsidP="0031412F">
            <w:pPr>
              <w:tabs>
                <w:tab w:val="left" w:pos="709"/>
              </w:tabs>
              <w:ind w:firstLine="0"/>
              <w:rPr>
                <w:sz w:val="24"/>
                <w:szCs w:val="24"/>
              </w:rPr>
            </w:pPr>
            <w:r w:rsidRPr="00EA79F7">
              <w:rPr>
                <w:sz w:val="24"/>
                <w:szCs w:val="24"/>
              </w:rPr>
              <w:t>Разработка и организация выполнения муниципальных целевых программ по вопросам обеспечения пожарной безопасности.</w:t>
            </w:r>
          </w:p>
        </w:tc>
      </w:tr>
      <w:tr w:rsidR="00FD06E2" w:rsidRPr="00EA79F7" w14:paraId="1442F0F5" w14:textId="77777777" w:rsidTr="0031412F">
        <w:trPr>
          <w:cantSplit/>
          <w:jc w:val="center"/>
        </w:trPr>
        <w:tc>
          <w:tcPr>
            <w:tcW w:w="0" w:type="auto"/>
            <w:vAlign w:val="center"/>
            <w:hideMark/>
          </w:tcPr>
          <w:p w14:paraId="53E8BA4E" w14:textId="77777777" w:rsidR="00FD06E2" w:rsidRPr="00EA79F7" w:rsidRDefault="00FD06E2" w:rsidP="0031412F">
            <w:pPr>
              <w:tabs>
                <w:tab w:val="left" w:pos="709"/>
              </w:tabs>
              <w:ind w:firstLine="0"/>
              <w:rPr>
                <w:sz w:val="24"/>
                <w:szCs w:val="24"/>
              </w:rPr>
            </w:pPr>
            <w:r w:rsidRPr="00EA79F7">
              <w:rPr>
                <w:sz w:val="24"/>
                <w:szCs w:val="24"/>
              </w:rPr>
              <w:t>2.3</w:t>
            </w:r>
          </w:p>
        </w:tc>
        <w:tc>
          <w:tcPr>
            <w:tcW w:w="0" w:type="auto"/>
            <w:vAlign w:val="center"/>
            <w:hideMark/>
          </w:tcPr>
          <w:p w14:paraId="22403521" w14:textId="77777777" w:rsidR="00FD06E2" w:rsidRPr="00EA79F7" w:rsidRDefault="00FD06E2" w:rsidP="0031412F">
            <w:pPr>
              <w:tabs>
                <w:tab w:val="left" w:pos="709"/>
              </w:tabs>
              <w:ind w:firstLine="0"/>
              <w:rPr>
                <w:sz w:val="24"/>
                <w:szCs w:val="24"/>
              </w:rPr>
            </w:pPr>
            <w:r w:rsidRPr="00EA79F7">
              <w:rPr>
                <w:sz w:val="24"/>
                <w:szCs w:val="24"/>
              </w:rPr>
              <w:t>Разработка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tc>
      </w:tr>
      <w:tr w:rsidR="00FD06E2" w:rsidRPr="00EA79F7" w14:paraId="55599050" w14:textId="77777777" w:rsidTr="0031412F">
        <w:trPr>
          <w:cantSplit/>
          <w:jc w:val="center"/>
        </w:trPr>
        <w:tc>
          <w:tcPr>
            <w:tcW w:w="0" w:type="auto"/>
            <w:vAlign w:val="center"/>
            <w:hideMark/>
          </w:tcPr>
          <w:p w14:paraId="6722A2CB" w14:textId="77777777" w:rsidR="00FD06E2" w:rsidRPr="00EA79F7" w:rsidRDefault="00FD06E2" w:rsidP="0031412F">
            <w:pPr>
              <w:tabs>
                <w:tab w:val="left" w:pos="709"/>
              </w:tabs>
              <w:ind w:firstLine="0"/>
              <w:rPr>
                <w:sz w:val="24"/>
                <w:szCs w:val="24"/>
              </w:rPr>
            </w:pPr>
            <w:r w:rsidRPr="00EA79F7">
              <w:rPr>
                <w:sz w:val="24"/>
                <w:szCs w:val="24"/>
              </w:rPr>
              <w:t>2.4</w:t>
            </w:r>
          </w:p>
        </w:tc>
        <w:tc>
          <w:tcPr>
            <w:tcW w:w="0" w:type="auto"/>
            <w:vAlign w:val="center"/>
            <w:hideMark/>
          </w:tcPr>
          <w:p w14:paraId="36CC4400" w14:textId="77777777" w:rsidR="00FD06E2" w:rsidRPr="00EA79F7" w:rsidRDefault="00FD06E2" w:rsidP="0031412F">
            <w:pPr>
              <w:tabs>
                <w:tab w:val="left" w:pos="709"/>
              </w:tabs>
              <w:ind w:firstLine="0"/>
              <w:rPr>
                <w:sz w:val="24"/>
                <w:szCs w:val="24"/>
              </w:rPr>
            </w:pPr>
            <w:r w:rsidRPr="00EA79F7">
              <w:rPr>
                <w:sz w:val="24"/>
                <w:szCs w:val="24"/>
              </w:rPr>
              <w:t>Обеспечение беспрепятственного проезда пожарной техники к месту пожара.</w:t>
            </w:r>
          </w:p>
        </w:tc>
      </w:tr>
      <w:tr w:rsidR="00FD06E2" w:rsidRPr="00EA79F7" w14:paraId="60C84F7D" w14:textId="77777777" w:rsidTr="0031412F">
        <w:trPr>
          <w:cantSplit/>
          <w:jc w:val="center"/>
        </w:trPr>
        <w:tc>
          <w:tcPr>
            <w:tcW w:w="0" w:type="auto"/>
            <w:vAlign w:val="center"/>
            <w:hideMark/>
          </w:tcPr>
          <w:p w14:paraId="68021E82" w14:textId="77777777" w:rsidR="00FD06E2" w:rsidRPr="00EA79F7" w:rsidRDefault="00FD06E2" w:rsidP="0031412F">
            <w:pPr>
              <w:tabs>
                <w:tab w:val="left" w:pos="709"/>
              </w:tabs>
              <w:ind w:firstLine="0"/>
              <w:rPr>
                <w:sz w:val="24"/>
                <w:szCs w:val="24"/>
              </w:rPr>
            </w:pPr>
            <w:r w:rsidRPr="00EA79F7">
              <w:rPr>
                <w:sz w:val="24"/>
                <w:szCs w:val="24"/>
              </w:rPr>
              <w:t>2.5</w:t>
            </w:r>
          </w:p>
        </w:tc>
        <w:tc>
          <w:tcPr>
            <w:tcW w:w="0" w:type="auto"/>
            <w:vAlign w:val="center"/>
            <w:hideMark/>
          </w:tcPr>
          <w:p w14:paraId="34594C13" w14:textId="77777777" w:rsidR="00FD06E2" w:rsidRPr="00EA79F7" w:rsidRDefault="00FD06E2" w:rsidP="0031412F">
            <w:pPr>
              <w:tabs>
                <w:tab w:val="left" w:pos="709"/>
              </w:tabs>
              <w:ind w:firstLine="0"/>
              <w:rPr>
                <w:sz w:val="24"/>
                <w:szCs w:val="24"/>
              </w:rPr>
            </w:pPr>
            <w:r w:rsidRPr="00EA79F7">
              <w:rPr>
                <w:sz w:val="24"/>
                <w:szCs w:val="24"/>
              </w:rPr>
              <w:t>Обеспечение связи и оповещения населения о пожаре.</w:t>
            </w:r>
          </w:p>
        </w:tc>
      </w:tr>
      <w:tr w:rsidR="00FD06E2" w:rsidRPr="00EA79F7" w14:paraId="2730576A" w14:textId="77777777" w:rsidTr="0031412F">
        <w:trPr>
          <w:cantSplit/>
          <w:jc w:val="center"/>
        </w:trPr>
        <w:tc>
          <w:tcPr>
            <w:tcW w:w="0" w:type="auto"/>
            <w:vAlign w:val="center"/>
            <w:hideMark/>
          </w:tcPr>
          <w:p w14:paraId="7F9E5F66" w14:textId="77777777" w:rsidR="00FD06E2" w:rsidRPr="00EA79F7" w:rsidRDefault="00FD06E2" w:rsidP="0031412F">
            <w:pPr>
              <w:tabs>
                <w:tab w:val="left" w:pos="709"/>
              </w:tabs>
              <w:ind w:firstLine="0"/>
              <w:rPr>
                <w:sz w:val="24"/>
                <w:szCs w:val="24"/>
              </w:rPr>
            </w:pPr>
            <w:r w:rsidRPr="00EA79F7">
              <w:rPr>
                <w:sz w:val="24"/>
                <w:szCs w:val="24"/>
              </w:rPr>
              <w:t>2.6</w:t>
            </w:r>
          </w:p>
        </w:tc>
        <w:tc>
          <w:tcPr>
            <w:tcW w:w="0" w:type="auto"/>
            <w:vAlign w:val="center"/>
            <w:hideMark/>
          </w:tcPr>
          <w:p w14:paraId="79BEC8F5" w14:textId="77777777" w:rsidR="00FD06E2" w:rsidRPr="00EA79F7" w:rsidRDefault="00FD06E2" w:rsidP="0031412F">
            <w:pPr>
              <w:tabs>
                <w:tab w:val="left" w:pos="709"/>
              </w:tabs>
              <w:ind w:firstLine="0"/>
              <w:rPr>
                <w:sz w:val="24"/>
                <w:szCs w:val="24"/>
              </w:rPr>
            </w:pPr>
            <w:r w:rsidRPr="00EA79F7">
              <w:rPr>
                <w:sz w:val="24"/>
                <w:szCs w:val="24"/>
              </w:rPr>
              <w:t>Организация обучения населения мерам пожарной безопасности, содействие распространению пожарно-технических знаний.</w:t>
            </w:r>
          </w:p>
        </w:tc>
      </w:tr>
      <w:tr w:rsidR="00FD06E2" w:rsidRPr="00EA79F7" w14:paraId="70755470" w14:textId="77777777" w:rsidTr="0031412F">
        <w:trPr>
          <w:cantSplit/>
          <w:jc w:val="center"/>
        </w:trPr>
        <w:tc>
          <w:tcPr>
            <w:tcW w:w="0" w:type="auto"/>
            <w:vAlign w:val="center"/>
            <w:hideMark/>
          </w:tcPr>
          <w:p w14:paraId="04965374" w14:textId="77777777" w:rsidR="00FD06E2" w:rsidRPr="00EA79F7" w:rsidRDefault="00FD06E2" w:rsidP="0031412F">
            <w:pPr>
              <w:tabs>
                <w:tab w:val="left" w:pos="709"/>
              </w:tabs>
              <w:ind w:firstLine="0"/>
              <w:rPr>
                <w:sz w:val="24"/>
                <w:szCs w:val="24"/>
              </w:rPr>
            </w:pPr>
            <w:r w:rsidRPr="00EA79F7">
              <w:rPr>
                <w:sz w:val="24"/>
                <w:szCs w:val="24"/>
              </w:rPr>
              <w:t>2.7</w:t>
            </w:r>
          </w:p>
        </w:tc>
        <w:tc>
          <w:tcPr>
            <w:tcW w:w="0" w:type="auto"/>
            <w:vAlign w:val="center"/>
            <w:hideMark/>
          </w:tcPr>
          <w:p w14:paraId="160C49BB" w14:textId="77777777" w:rsidR="00FD06E2" w:rsidRPr="00EA79F7" w:rsidRDefault="00FD06E2" w:rsidP="0031412F">
            <w:pPr>
              <w:tabs>
                <w:tab w:val="left" w:pos="709"/>
              </w:tabs>
              <w:ind w:firstLine="0"/>
              <w:rPr>
                <w:sz w:val="24"/>
                <w:szCs w:val="24"/>
              </w:rPr>
            </w:pPr>
            <w:r w:rsidRPr="00EA79F7">
              <w:rPr>
                <w:sz w:val="24"/>
                <w:szCs w:val="24"/>
              </w:rPr>
              <w:t>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противопожарных разрывов.</w:t>
            </w:r>
          </w:p>
        </w:tc>
      </w:tr>
      <w:tr w:rsidR="00FD06E2" w:rsidRPr="00EA79F7" w14:paraId="47689744" w14:textId="77777777" w:rsidTr="0031412F">
        <w:trPr>
          <w:cantSplit/>
          <w:jc w:val="center"/>
        </w:trPr>
        <w:tc>
          <w:tcPr>
            <w:tcW w:w="0" w:type="auto"/>
            <w:vAlign w:val="center"/>
            <w:hideMark/>
          </w:tcPr>
          <w:p w14:paraId="60352DCB" w14:textId="77777777" w:rsidR="00FD06E2" w:rsidRPr="00EA79F7" w:rsidRDefault="00FD06E2" w:rsidP="0031412F">
            <w:pPr>
              <w:tabs>
                <w:tab w:val="left" w:pos="709"/>
              </w:tabs>
              <w:ind w:firstLine="0"/>
              <w:rPr>
                <w:sz w:val="24"/>
                <w:szCs w:val="24"/>
              </w:rPr>
            </w:pPr>
            <w:r w:rsidRPr="00EA79F7">
              <w:rPr>
                <w:sz w:val="24"/>
                <w:szCs w:val="24"/>
              </w:rPr>
              <w:t>2.8</w:t>
            </w:r>
          </w:p>
        </w:tc>
        <w:tc>
          <w:tcPr>
            <w:tcW w:w="0" w:type="auto"/>
            <w:vAlign w:val="center"/>
            <w:hideMark/>
          </w:tcPr>
          <w:p w14:paraId="732AAE2B" w14:textId="77777777" w:rsidR="00FD06E2" w:rsidRPr="00EA79F7" w:rsidRDefault="00FD06E2" w:rsidP="0031412F">
            <w:pPr>
              <w:tabs>
                <w:tab w:val="left" w:pos="709"/>
              </w:tabs>
              <w:ind w:firstLine="0"/>
              <w:rPr>
                <w:sz w:val="24"/>
                <w:szCs w:val="24"/>
              </w:rPr>
            </w:pPr>
            <w:r w:rsidRPr="00EA79F7">
              <w:rPr>
                <w:sz w:val="24"/>
                <w:szCs w:val="24"/>
              </w:rPr>
              <w:t>Мониторинг пожарной опасности в лесах.</w:t>
            </w:r>
          </w:p>
        </w:tc>
      </w:tr>
      <w:tr w:rsidR="00FD06E2" w:rsidRPr="00EA79F7" w14:paraId="38E9F1B1" w14:textId="77777777" w:rsidTr="0031412F">
        <w:trPr>
          <w:cantSplit/>
          <w:jc w:val="center"/>
        </w:trPr>
        <w:tc>
          <w:tcPr>
            <w:tcW w:w="0" w:type="auto"/>
            <w:vAlign w:val="center"/>
            <w:hideMark/>
          </w:tcPr>
          <w:p w14:paraId="127FD80F" w14:textId="77777777" w:rsidR="00FD06E2" w:rsidRPr="00EA79F7" w:rsidRDefault="00FD06E2" w:rsidP="0031412F">
            <w:pPr>
              <w:tabs>
                <w:tab w:val="left" w:pos="709"/>
              </w:tabs>
              <w:ind w:firstLine="0"/>
              <w:rPr>
                <w:sz w:val="24"/>
                <w:szCs w:val="24"/>
              </w:rPr>
            </w:pPr>
            <w:r w:rsidRPr="00EA79F7">
              <w:rPr>
                <w:sz w:val="24"/>
                <w:szCs w:val="24"/>
              </w:rPr>
              <w:t>2.9</w:t>
            </w:r>
          </w:p>
        </w:tc>
        <w:tc>
          <w:tcPr>
            <w:tcW w:w="0" w:type="auto"/>
            <w:vAlign w:val="center"/>
            <w:hideMark/>
          </w:tcPr>
          <w:p w14:paraId="4D906E72" w14:textId="77777777" w:rsidR="00FD06E2" w:rsidRPr="00EA79F7" w:rsidRDefault="00FD06E2" w:rsidP="0031412F">
            <w:pPr>
              <w:tabs>
                <w:tab w:val="left" w:pos="709"/>
              </w:tabs>
              <w:ind w:firstLine="0"/>
              <w:rPr>
                <w:sz w:val="24"/>
                <w:szCs w:val="24"/>
              </w:rPr>
            </w:pPr>
            <w:r w:rsidRPr="00EA79F7">
              <w:rPr>
                <w:sz w:val="24"/>
                <w:szCs w:val="24"/>
              </w:rPr>
              <w:t>Разработка планов тушения лесных пожаров.</w:t>
            </w:r>
          </w:p>
        </w:tc>
      </w:tr>
      <w:tr w:rsidR="00FD06E2" w:rsidRPr="00EA79F7" w14:paraId="05E233C3" w14:textId="77777777" w:rsidTr="0031412F">
        <w:trPr>
          <w:cantSplit/>
          <w:jc w:val="center"/>
        </w:trPr>
        <w:tc>
          <w:tcPr>
            <w:tcW w:w="0" w:type="auto"/>
            <w:gridSpan w:val="2"/>
            <w:vAlign w:val="center"/>
            <w:hideMark/>
          </w:tcPr>
          <w:p w14:paraId="01E9EAD2" w14:textId="77777777" w:rsidR="00FD06E2" w:rsidRPr="00EA79F7" w:rsidRDefault="00FD06E2" w:rsidP="0031412F">
            <w:pPr>
              <w:tabs>
                <w:tab w:val="left" w:pos="709"/>
              </w:tabs>
              <w:ind w:firstLine="0"/>
              <w:rPr>
                <w:sz w:val="24"/>
                <w:szCs w:val="24"/>
              </w:rPr>
            </w:pPr>
            <w:r w:rsidRPr="00EA79F7">
              <w:rPr>
                <w:sz w:val="24"/>
                <w:szCs w:val="24"/>
              </w:rPr>
              <w:t>3. Лечебно-эвакуационное обеспечение</w:t>
            </w:r>
          </w:p>
        </w:tc>
      </w:tr>
      <w:tr w:rsidR="00FD06E2" w:rsidRPr="00EA79F7" w14:paraId="1B306CF0" w14:textId="77777777" w:rsidTr="0031412F">
        <w:trPr>
          <w:cantSplit/>
          <w:jc w:val="center"/>
        </w:trPr>
        <w:tc>
          <w:tcPr>
            <w:tcW w:w="0" w:type="auto"/>
            <w:vAlign w:val="center"/>
            <w:hideMark/>
          </w:tcPr>
          <w:p w14:paraId="51E87F88" w14:textId="77777777" w:rsidR="00FD06E2" w:rsidRPr="00EA79F7" w:rsidRDefault="00FD06E2" w:rsidP="0031412F">
            <w:pPr>
              <w:tabs>
                <w:tab w:val="left" w:pos="709"/>
              </w:tabs>
              <w:ind w:firstLine="0"/>
              <w:rPr>
                <w:sz w:val="24"/>
                <w:szCs w:val="24"/>
              </w:rPr>
            </w:pPr>
            <w:r w:rsidRPr="00EA79F7">
              <w:rPr>
                <w:sz w:val="24"/>
                <w:szCs w:val="24"/>
              </w:rPr>
              <w:t>3.1</w:t>
            </w:r>
          </w:p>
        </w:tc>
        <w:tc>
          <w:tcPr>
            <w:tcW w:w="0" w:type="auto"/>
            <w:vAlign w:val="center"/>
            <w:hideMark/>
          </w:tcPr>
          <w:p w14:paraId="5F715E02" w14:textId="77777777" w:rsidR="00FD06E2" w:rsidRPr="00EA79F7" w:rsidRDefault="00FD06E2" w:rsidP="0031412F">
            <w:pPr>
              <w:tabs>
                <w:tab w:val="left" w:pos="709"/>
              </w:tabs>
              <w:ind w:firstLine="0"/>
              <w:rPr>
                <w:sz w:val="24"/>
                <w:szCs w:val="24"/>
              </w:rPr>
            </w:pPr>
            <w:r w:rsidRPr="00EA79F7">
              <w:rPr>
                <w:sz w:val="24"/>
                <w:szCs w:val="24"/>
              </w:rPr>
              <w:t xml:space="preserve">Создание необходимых чрезвычайных резервных фондов лекарственных препаратов, медикаментов и медицинского имущества. </w:t>
            </w:r>
          </w:p>
        </w:tc>
      </w:tr>
      <w:tr w:rsidR="00FD06E2" w:rsidRPr="00EA79F7" w14:paraId="123A5A08" w14:textId="77777777" w:rsidTr="0031412F">
        <w:trPr>
          <w:cantSplit/>
          <w:jc w:val="center"/>
        </w:trPr>
        <w:tc>
          <w:tcPr>
            <w:tcW w:w="0" w:type="auto"/>
            <w:vAlign w:val="center"/>
            <w:hideMark/>
          </w:tcPr>
          <w:p w14:paraId="2BCFF07B" w14:textId="77777777" w:rsidR="00FD06E2" w:rsidRPr="00EA79F7" w:rsidRDefault="00FD06E2" w:rsidP="0031412F">
            <w:pPr>
              <w:tabs>
                <w:tab w:val="left" w:pos="709"/>
              </w:tabs>
              <w:ind w:firstLine="0"/>
              <w:rPr>
                <w:sz w:val="24"/>
                <w:szCs w:val="24"/>
              </w:rPr>
            </w:pPr>
            <w:r w:rsidRPr="00EA79F7">
              <w:rPr>
                <w:sz w:val="24"/>
                <w:szCs w:val="24"/>
              </w:rPr>
              <w:lastRenderedPageBreak/>
              <w:t>3.2</w:t>
            </w:r>
          </w:p>
        </w:tc>
        <w:tc>
          <w:tcPr>
            <w:tcW w:w="0" w:type="auto"/>
            <w:vAlign w:val="center"/>
            <w:hideMark/>
          </w:tcPr>
          <w:p w14:paraId="6349687C" w14:textId="77777777" w:rsidR="00FD06E2" w:rsidRPr="00EA79F7" w:rsidRDefault="00FD06E2" w:rsidP="0031412F">
            <w:pPr>
              <w:tabs>
                <w:tab w:val="left" w:pos="709"/>
              </w:tabs>
              <w:ind w:firstLine="0"/>
              <w:rPr>
                <w:sz w:val="24"/>
                <w:szCs w:val="24"/>
              </w:rPr>
            </w:pPr>
            <w:r w:rsidRPr="00EA79F7">
              <w:rPr>
                <w:sz w:val="24"/>
                <w:szCs w:val="24"/>
              </w:rPr>
              <w:t>Заблаговременной специальной подготовкой руководящего состава и формирований сил службы ЭМП (обучение, тренировка, соответствующее оснащение);</w:t>
            </w:r>
          </w:p>
        </w:tc>
      </w:tr>
      <w:tr w:rsidR="00FD06E2" w:rsidRPr="00EA79F7" w14:paraId="18199522" w14:textId="77777777" w:rsidTr="0031412F">
        <w:trPr>
          <w:cantSplit/>
          <w:jc w:val="center"/>
        </w:trPr>
        <w:tc>
          <w:tcPr>
            <w:tcW w:w="0" w:type="auto"/>
            <w:vAlign w:val="center"/>
            <w:hideMark/>
          </w:tcPr>
          <w:p w14:paraId="639C977B" w14:textId="77777777" w:rsidR="00FD06E2" w:rsidRPr="00EA79F7" w:rsidRDefault="00FD06E2" w:rsidP="0031412F">
            <w:pPr>
              <w:tabs>
                <w:tab w:val="left" w:pos="709"/>
              </w:tabs>
              <w:ind w:firstLine="0"/>
              <w:rPr>
                <w:sz w:val="24"/>
                <w:szCs w:val="24"/>
              </w:rPr>
            </w:pPr>
            <w:r w:rsidRPr="00EA79F7">
              <w:rPr>
                <w:sz w:val="24"/>
                <w:szCs w:val="24"/>
              </w:rPr>
              <w:t>3.3</w:t>
            </w:r>
          </w:p>
        </w:tc>
        <w:tc>
          <w:tcPr>
            <w:tcW w:w="0" w:type="auto"/>
            <w:vAlign w:val="center"/>
            <w:hideMark/>
          </w:tcPr>
          <w:p w14:paraId="096C3AD4" w14:textId="77777777" w:rsidR="00FD06E2" w:rsidRPr="00EA79F7" w:rsidRDefault="00FD06E2" w:rsidP="0031412F">
            <w:pPr>
              <w:tabs>
                <w:tab w:val="left" w:pos="709"/>
              </w:tabs>
              <w:ind w:firstLine="0"/>
              <w:rPr>
                <w:sz w:val="24"/>
                <w:szCs w:val="24"/>
              </w:rPr>
            </w:pPr>
            <w:r w:rsidRPr="00EA79F7">
              <w:rPr>
                <w:sz w:val="24"/>
                <w:szCs w:val="24"/>
              </w:rPr>
              <w:t>Обеспечение готовности транспорта (автомобильного, речного, авиационного, железнодорожного), предполагаемого к участию в лечебно-эвакуационных мероприятиях, и оснащение его соответствующей медицинской техникой и оборудованием.</w:t>
            </w:r>
          </w:p>
        </w:tc>
      </w:tr>
      <w:tr w:rsidR="00FD06E2" w:rsidRPr="00EA79F7" w14:paraId="250DDCDB" w14:textId="77777777" w:rsidTr="0031412F">
        <w:trPr>
          <w:cantSplit/>
          <w:jc w:val="center"/>
        </w:trPr>
        <w:tc>
          <w:tcPr>
            <w:tcW w:w="0" w:type="auto"/>
            <w:vAlign w:val="center"/>
            <w:hideMark/>
          </w:tcPr>
          <w:p w14:paraId="287B0315" w14:textId="77777777" w:rsidR="00FD06E2" w:rsidRPr="00EA79F7" w:rsidRDefault="00FD06E2" w:rsidP="0031412F">
            <w:pPr>
              <w:tabs>
                <w:tab w:val="left" w:pos="709"/>
              </w:tabs>
              <w:ind w:firstLine="0"/>
              <w:rPr>
                <w:sz w:val="24"/>
                <w:szCs w:val="24"/>
              </w:rPr>
            </w:pPr>
            <w:r w:rsidRPr="00EA79F7">
              <w:rPr>
                <w:sz w:val="24"/>
                <w:szCs w:val="24"/>
              </w:rPr>
              <w:t>3.4</w:t>
            </w:r>
          </w:p>
        </w:tc>
        <w:tc>
          <w:tcPr>
            <w:tcW w:w="0" w:type="auto"/>
            <w:vAlign w:val="center"/>
            <w:hideMark/>
          </w:tcPr>
          <w:p w14:paraId="12320C48" w14:textId="77777777" w:rsidR="00FD06E2" w:rsidRPr="00EA79F7" w:rsidRDefault="00FD06E2" w:rsidP="0031412F">
            <w:pPr>
              <w:tabs>
                <w:tab w:val="left" w:pos="709"/>
              </w:tabs>
              <w:ind w:firstLine="0"/>
              <w:rPr>
                <w:sz w:val="24"/>
                <w:szCs w:val="24"/>
              </w:rPr>
            </w:pPr>
            <w:r w:rsidRPr="00EA79F7">
              <w:rPr>
                <w:sz w:val="24"/>
                <w:szCs w:val="24"/>
              </w:rPr>
              <w:t>Координация действий всех формирований (спасательных, службы ЭМП и других медицинских учреждений), четким определением их сфер деятельности в ЧС, объемов работ, взаимодействия и подчинением единому центру руководства аварийно-спасательными работами.</w:t>
            </w:r>
          </w:p>
        </w:tc>
      </w:tr>
      <w:tr w:rsidR="00FD06E2" w:rsidRPr="00EA79F7" w14:paraId="67D0847B" w14:textId="77777777" w:rsidTr="0031412F">
        <w:trPr>
          <w:cantSplit/>
          <w:jc w:val="center"/>
        </w:trPr>
        <w:tc>
          <w:tcPr>
            <w:tcW w:w="0" w:type="auto"/>
            <w:vAlign w:val="center"/>
            <w:hideMark/>
          </w:tcPr>
          <w:p w14:paraId="1FDE87F7" w14:textId="77777777" w:rsidR="00FD06E2" w:rsidRPr="00EA79F7" w:rsidRDefault="00FD06E2" w:rsidP="0031412F">
            <w:pPr>
              <w:tabs>
                <w:tab w:val="left" w:pos="709"/>
              </w:tabs>
              <w:ind w:firstLine="0"/>
              <w:rPr>
                <w:sz w:val="24"/>
                <w:szCs w:val="24"/>
              </w:rPr>
            </w:pPr>
            <w:r w:rsidRPr="00EA79F7">
              <w:rPr>
                <w:sz w:val="24"/>
                <w:szCs w:val="24"/>
              </w:rPr>
              <w:t>3.5</w:t>
            </w:r>
          </w:p>
        </w:tc>
        <w:tc>
          <w:tcPr>
            <w:tcW w:w="0" w:type="auto"/>
            <w:vAlign w:val="center"/>
            <w:hideMark/>
          </w:tcPr>
          <w:p w14:paraId="3712D05E" w14:textId="77777777" w:rsidR="00FD06E2" w:rsidRPr="00EA79F7" w:rsidRDefault="00FD06E2" w:rsidP="0031412F">
            <w:pPr>
              <w:tabs>
                <w:tab w:val="left" w:pos="709"/>
              </w:tabs>
              <w:ind w:firstLine="0"/>
              <w:rPr>
                <w:sz w:val="24"/>
                <w:szCs w:val="24"/>
              </w:rPr>
            </w:pPr>
            <w:r w:rsidRPr="00EA79F7">
              <w:rPr>
                <w:sz w:val="24"/>
                <w:szCs w:val="24"/>
              </w:rPr>
              <w:t>Определение пунктов сбора, лечебных учреждений и готовностью их к принятию пораженных.</w:t>
            </w:r>
          </w:p>
        </w:tc>
      </w:tr>
      <w:tr w:rsidR="00FD06E2" w:rsidRPr="00EA79F7" w14:paraId="60A72FB5" w14:textId="77777777" w:rsidTr="0031412F">
        <w:trPr>
          <w:cantSplit/>
          <w:jc w:val="center"/>
        </w:trPr>
        <w:tc>
          <w:tcPr>
            <w:tcW w:w="0" w:type="auto"/>
            <w:vAlign w:val="center"/>
            <w:hideMark/>
          </w:tcPr>
          <w:p w14:paraId="457756D3" w14:textId="77777777" w:rsidR="00FD06E2" w:rsidRPr="00EA79F7" w:rsidRDefault="00FD06E2" w:rsidP="0031412F">
            <w:pPr>
              <w:tabs>
                <w:tab w:val="left" w:pos="709"/>
              </w:tabs>
              <w:ind w:firstLine="0"/>
              <w:rPr>
                <w:sz w:val="24"/>
                <w:szCs w:val="24"/>
              </w:rPr>
            </w:pPr>
            <w:r w:rsidRPr="00EA79F7">
              <w:rPr>
                <w:sz w:val="24"/>
                <w:szCs w:val="24"/>
              </w:rPr>
              <w:t>3.6</w:t>
            </w:r>
          </w:p>
        </w:tc>
        <w:tc>
          <w:tcPr>
            <w:tcW w:w="0" w:type="auto"/>
            <w:vAlign w:val="center"/>
            <w:hideMark/>
          </w:tcPr>
          <w:p w14:paraId="0E4AA4F6" w14:textId="77777777" w:rsidR="00FD06E2" w:rsidRPr="00EA79F7" w:rsidRDefault="00FD06E2" w:rsidP="0031412F">
            <w:pPr>
              <w:tabs>
                <w:tab w:val="left" w:pos="709"/>
              </w:tabs>
              <w:ind w:firstLine="0"/>
              <w:rPr>
                <w:sz w:val="24"/>
                <w:szCs w:val="24"/>
              </w:rPr>
            </w:pPr>
            <w:r w:rsidRPr="00EA79F7">
              <w:rPr>
                <w:sz w:val="24"/>
                <w:szCs w:val="24"/>
              </w:rPr>
              <w:t>Обеспечение взаимодействия между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w:t>
            </w:r>
          </w:p>
        </w:tc>
      </w:tr>
      <w:bookmarkEnd w:id="60"/>
    </w:tbl>
    <w:p w14:paraId="08DE1164" w14:textId="77777777" w:rsidR="00FD06E2" w:rsidRPr="00EA79F7" w:rsidRDefault="00FD06E2" w:rsidP="00FD06E2">
      <w:pPr>
        <w:tabs>
          <w:tab w:val="left" w:pos="709"/>
        </w:tabs>
        <w:rPr>
          <w:rFonts w:eastAsia="TimesNewRomanPSMT"/>
          <w:szCs w:val="28"/>
        </w:rPr>
      </w:pPr>
    </w:p>
    <w:p w14:paraId="2615C17F" w14:textId="77777777" w:rsidR="000645AC" w:rsidRPr="00EA79F7" w:rsidRDefault="000645AC" w:rsidP="00677949">
      <w:pPr>
        <w:pStyle w:val="4"/>
        <w:tabs>
          <w:tab w:val="left" w:pos="709"/>
        </w:tabs>
      </w:pPr>
      <w:r w:rsidRPr="00EA79F7">
        <w:t>Рекомендации для размещения объектов капитального строительства</w:t>
      </w:r>
    </w:p>
    <w:p w14:paraId="2BACE92C" w14:textId="77777777" w:rsidR="000645AC" w:rsidRPr="00EA79F7" w:rsidRDefault="000645AC" w:rsidP="00677949">
      <w:pPr>
        <w:tabs>
          <w:tab w:val="left" w:pos="709"/>
        </w:tabs>
        <w:snapToGrid w:val="0"/>
        <w:rPr>
          <w:szCs w:val="28"/>
        </w:rPr>
      </w:pPr>
      <w:r w:rsidRPr="00EA79F7">
        <w:rPr>
          <w:szCs w:val="28"/>
        </w:rPr>
        <w:t>Создание новых и преобразование существующих систем расселения должно проводиться с учетом природно-климатических условий, существующей техногенной опасности, а также особенностей сложившейся сети населенных мест. Не должно допускаться размещение зданий и сооружений в опасных зонах отвалов породы шахт и оползней, в зонах, непосредственно прилегающих к активным разломам. В проектах планировки необходимо предусматривать ограниченное развитие потенциально опасных объектов экономики, их постепенный вывод из городов, перепрофилирование или модернизацию, обеспечивающие снижение до приемлемого уровня, создаваемого функционированием этих объектов риска поражения населения, среды его обитания и объектов экономики.</w:t>
      </w:r>
    </w:p>
    <w:p w14:paraId="237A1421" w14:textId="77777777" w:rsidR="000645AC" w:rsidRPr="00EA79F7" w:rsidRDefault="000645AC" w:rsidP="00677949">
      <w:pPr>
        <w:tabs>
          <w:tab w:val="left" w:pos="709"/>
        </w:tabs>
        <w:rPr>
          <w:szCs w:val="28"/>
        </w:rPr>
      </w:pPr>
      <w:r w:rsidRPr="00EA79F7">
        <w:rPr>
          <w:szCs w:val="28"/>
        </w:rPr>
        <w:t xml:space="preserve">При формировании систем населенных мест необходимо обеспечить снижение пожарной опасности застроек и улучшение санитарно-гигиенических условий проживания населения. </w:t>
      </w:r>
      <w:proofErr w:type="spellStart"/>
      <w:r w:rsidRPr="00EA79F7">
        <w:rPr>
          <w:szCs w:val="28"/>
        </w:rPr>
        <w:t>Пожаро</w:t>
      </w:r>
      <w:proofErr w:type="spellEnd"/>
      <w:r w:rsidRPr="00EA79F7">
        <w:rPr>
          <w:szCs w:val="28"/>
        </w:rPr>
        <w:t>- и взрывоопасные объекты необходимо выносить за пределы населенных пунктов. При размещении и формировании населенных пунктов и систем населенных мест надо также учитывать размещение уже существующих подобных объектов.</w:t>
      </w:r>
    </w:p>
    <w:p w14:paraId="1D62F2FB" w14:textId="77777777" w:rsidR="000645AC" w:rsidRPr="00EA79F7" w:rsidRDefault="000645AC" w:rsidP="00677949">
      <w:pPr>
        <w:tabs>
          <w:tab w:val="left" w:pos="709"/>
        </w:tabs>
        <w:rPr>
          <w:szCs w:val="28"/>
        </w:rPr>
      </w:pPr>
      <w:r w:rsidRPr="00EA79F7">
        <w:rPr>
          <w:szCs w:val="28"/>
        </w:rPr>
        <w:t>При проектировании, строительстве и реконструкции сельских поселений следует предусматривать единую систему транспорта, представляющую удобные, быстрые и безопасные транспортные связи для удобства возможной эвакуации людей.</w:t>
      </w:r>
    </w:p>
    <w:p w14:paraId="78105B7A" w14:textId="77777777" w:rsidR="000645AC" w:rsidRPr="00EA79F7" w:rsidRDefault="000645AC" w:rsidP="00677949">
      <w:pPr>
        <w:tabs>
          <w:tab w:val="left" w:pos="709"/>
        </w:tabs>
        <w:rPr>
          <w:szCs w:val="28"/>
        </w:rPr>
      </w:pPr>
      <w:r w:rsidRPr="00EA79F7">
        <w:rPr>
          <w:szCs w:val="28"/>
        </w:rPr>
        <w:t>Населенные территории необходимо размещать с наветренной стороны (для ветров преобладающего направления) по отношению к производственным предприятиям, являющимися источниками загрязнения атмосферного воздуха, а также представляющим повышенную пожарную опасность.</w:t>
      </w:r>
    </w:p>
    <w:p w14:paraId="26923E6C" w14:textId="77777777" w:rsidR="000645AC" w:rsidRPr="00EA79F7" w:rsidRDefault="000645AC" w:rsidP="00677949">
      <w:pPr>
        <w:tabs>
          <w:tab w:val="left" w:pos="709"/>
        </w:tabs>
        <w:rPr>
          <w:szCs w:val="28"/>
        </w:rPr>
      </w:pPr>
      <w:r w:rsidRPr="00EA79F7">
        <w:rPr>
          <w:szCs w:val="28"/>
        </w:rPr>
        <w:t xml:space="preserve">Животноводческие предприятия, склады по хранению ядохимикатов, биопрепаратов, удобрений, </w:t>
      </w:r>
      <w:proofErr w:type="spellStart"/>
      <w:r w:rsidRPr="00EA79F7">
        <w:rPr>
          <w:szCs w:val="28"/>
        </w:rPr>
        <w:t>пожаро</w:t>
      </w:r>
      <w:proofErr w:type="spellEnd"/>
      <w:r w:rsidRPr="00EA79F7">
        <w:rPr>
          <w:szCs w:val="28"/>
        </w:rPr>
        <w:t>- и взрывоопасные склады и производства, очистные сооружения должны располагаются с подветренной стороны по отношению к населенной территории.</w:t>
      </w:r>
    </w:p>
    <w:p w14:paraId="53718CAD" w14:textId="77777777" w:rsidR="000645AC" w:rsidRPr="00EA79F7" w:rsidRDefault="000645AC" w:rsidP="00677949">
      <w:pPr>
        <w:tabs>
          <w:tab w:val="left" w:pos="709"/>
        </w:tabs>
        <w:rPr>
          <w:szCs w:val="28"/>
        </w:rPr>
      </w:pPr>
      <w:r w:rsidRPr="00EA79F7">
        <w:rPr>
          <w:szCs w:val="28"/>
        </w:rPr>
        <w:t>Территории сельских поселений, курортные зоны и места массового отдыха размещаются выше по течению водотоков и водоемов относительно выпусков производственных и хозяйственно-бытовых вод.</w:t>
      </w:r>
    </w:p>
    <w:p w14:paraId="462EA1B6" w14:textId="77777777" w:rsidR="000645AC" w:rsidRPr="00EA79F7" w:rsidRDefault="000645AC" w:rsidP="00677949">
      <w:pPr>
        <w:tabs>
          <w:tab w:val="left" w:pos="709"/>
        </w:tabs>
        <w:rPr>
          <w:szCs w:val="28"/>
        </w:rPr>
      </w:pPr>
      <w:r w:rsidRPr="00EA79F7">
        <w:rPr>
          <w:szCs w:val="28"/>
        </w:rPr>
        <w:lastRenderedPageBreak/>
        <w:t>За пределами территорий населенных пунктов и их зеленых зон в обособленных складских районах пригородной зоны с соблюдением санитарных, противопожарных норм осуществляется рассредоточенное размещение складов и перевалочных баз нефти и нефтепродуктов, складов взрывчатых материалов и базисных складов АХОВ.</w:t>
      </w:r>
    </w:p>
    <w:p w14:paraId="05FEAD4B" w14:textId="77777777" w:rsidR="000645AC" w:rsidRPr="00EA79F7" w:rsidRDefault="000645AC" w:rsidP="00677949">
      <w:pPr>
        <w:tabs>
          <w:tab w:val="left" w:pos="709"/>
        </w:tabs>
        <w:rPr>
          <w:szCs w:val="28"/>
        </w:rPr>
      </w:pPr>
      <w:r w:rsidRPr="00EA79F7">
        <w:rPr>
          <w:szCs w:val="28"/>
        </w:rPr>
        <w:t>При разработке проектов планировки населенных пунктов необходимо предусматривать безопасное размещение полигонов для утилизации, обезвреживания и захоронения твердых бытовых и токсичных промышленных отходов.</w:t>
      </w:r>
    </w:p>
    <w:p w14:paraId="164AD87C" w14:textId="77777777" w:rsidR="000645AC" w:rsidRPr="00EA79F7" w:rsidRDefault="000645AC" w:rsidP="00677949">
      <w:pPr>
        <w:tabs>
          <w:tab w:val="left" w:pos="709"/>
        </w:tabs>
        <w:rPr>
          <w:szCs w:val="28"/>
        </w:rPr>
      </w:pPr>
      <w:r w:rsidRPr="00EA79F7">
        <w:rPr>
          <w:szCs w:val="28"/>
        </w:rPr>
        <w:t>Действительно, рационально размещенный объект фактически частично или полностью выводится из зоны действия поражающих факторов потенциального источника чрезвычайной ситуации. В случае реального возникновения бедствия ему или совсем не наносится ущерб, или этот ущерб и вообще последствия воздействия бывают столь незначительными, что чрезвычайная ситуация не возникает.</w:t>
      </w:r>
    </w:p>
    <w:p w14:paraId="505FD667" w14:textId="77777777" w:rsidR="000645AC" w:rsidRPr="00EA79F7" w:rsidRDefault="000645AC" w:rsidP="00677949">
      <w:pPr>
        <w:tabs>
          <w:tab w:val="left" w:pos="709"/>
        </w:tabs>
        <w:rPr>
          <w:szCs w:val="28"/>
        </w:rPr>
      </w:pPr>
      <w:r w:rsidRPr="00EA79F7">
        <w:rPr>
          <w:szCs w:val="28"/>
        </w:rPr>
        <w:t>Таким образом, проведенное заблаговременно мероприятие по рациональному размещению оказывается экономически эффективным. Эта эффективность могла бы быть оценена величиной предотвращенного ущерба. Чаще всего этот гипотетический предотвращенный ущерб оценивают при принятии решения на выбор места размещения – новое строительство, при обосновании переноса объекта в более безопасное место и в других случаях, предшествующих практическим мерам.</w:t>
      </w:r>
    </w:p>
    <w:p w14:paraId="07B10098" w14:textId="77777777" w:rsidR="000645AC" w:rsidRPr="00EA79F7" w:rsidRDefault="000645AC" w:rsidP="00677949">
      <w:pPr>
        <w:tabs>
          <w:tab w:val="left" w:pos="709"/>
        </w:tabs>
        <w:rPr>
          <w:szCs w:val="28"/>
        </w:rPr>
      </w:pPr>
      <w:r w:rsidRPr="00EA79F7">
        <w:rPr>
          <w:szCs w:val="28"/>
        </w:rPr>
        <w:t>Другая составляющая рационального безопасного размещения объектов – необходимость минимизации затрат на проведение мер по размещению.</w:t>
      </w:r>
    </w:p>
    <w:p w14:paraId="2C706C29" w14:textId="77777777" w:rsidR="000645AC" w:rsidRPr="00EA79F7" w:rsidRDefault="000645AC" w:rsidP="00677949">
      <w:pPr>
        <w:tabs>
          <w:tab w:val="left" w:pos="709"/>
        </w:tabs>
        <w:snapToGrid w:val="0"/>
        <w:rPr>
          <w:szCs w:val="28"/>
        </w:rPr>
      </w:pPr>
      <w:r w:rsidRPr="00EA79F7">
        <w:rPr>
          <w:szCs w:val="28"/>
        </w:rPr>
        <w:t>Таким образом, рациональное размещение объектов экономики и социальной сферы с точки зрения их природной и техногенной безопасности, являясь важной мерой предупреждения чрезвычайных ситуаций, одновременно играет роль механизма, снижающего потенциальные ущербы и в определенной степени страхующего от затрат на восстановление и перенос объектов.</w:t>
      </w:r>
    </w:p>
    <w:p w14:paraId="6FF2296C" w14:textId="77777777" w:rsidR="000645AC" w:rsidRPr="00EA79F7" w:rsidRDefault="000645AC" w:rsidP="00677949">
      <w:pPr>
        <w:pStyle w:val="4"/>
        <w:tabs>
          <w:tab w:val="left" w:pos="709"/>
        </w:tabs>
      </w:pPr>
      <w:r w:rsidRPr="00EA79F7">
        <w:t>Противопожарные мероприятия на территории поселения</w:t>
      </w:r>
    </w:p>
    <w:p w14:paraId="382C0DD8" w14:textId="77777777" w:rsidR="000645AC" w:rsidRPr="00EA79F7" w:rsidRDefault="000645AC" w:rsidP="00677949">
      <w:pPr>
        <w:tabs>
          <w:tab w:val="left" w:pos="709"/>
        </w:tabs>
        <w:snapToGrid w:val="0"/>
        <w:rPr>
          <w:szCs w:val="28"/>
        </w:rPr>
      </w:pPr>
      <w:r w:rsidRPr="00EA79F7">
        <w:rPr>
          <w:szCs w:val="28"/>
        </w:rPr>
        <w:t>На территории поселений наибольшую пожарную опасность несет возгорание жилой застройки.</w:t>
      </w:r>
    </w:p>
    <w:p w14:paraId="0D1BE9D2" w14:textId="77777777" w:rsidR="000645AC" w:rsidRPr="00EA79F7" w:rsidRDefault="000645AC" w:rsidP="00677949">
      <w:pPr>
        <w:tabs>
          <w:tab w:val="left" w:pos="709"/>
        </w:tabs>
        <w:rPr>
          <w:szCs w:val="28"/>
        </w:rPr>
      </w:pPr>
      <w:r w:rsidRPr="00EA79F7">
        <w:rPr>
          <w:szCs w:val="28"/>
        </w:rPr>
        <w:t>Основными причинами пожаров являются неосторожное обращение с огнём, нарушение правил пожарной безопасности при эксплуатации электрооборудования, поджоги.</w:t>
      </w:r>
    </w:p>
    <w:p w14:paraId="02E5C24F" w14:textId="77777777" w:rsidR="000645AC" w:rsidRPr="00EA79F7" w:rsidRDefault="000645AC" w:rsidP="00677949">
      <w:pPr>
        <w:tabs>
          <w:tab w:val="left" w:pos="709"/>
        </w:tabs>
        <w:rPr>
          <w:szCs w:val="28"/>
        </w:rPr>
      </w:pPr>
      <w:r w:rsidRPr="00EA79F7">
        <w:rPr>
          <w:szCs w:val="28"/>
        </w:rPr>
        <w:t>Для сельских населенных пунктов характерна преимущественно одноэтажная деревянная застройка. Так же проблемой является то, что расстояния между домами и природными постройками не соответствуют требованиям пожарной безопасности, водопроводные сети с гидрантами изношены или отсутствуют, поэтому рекомендуется предусмотреть комплектование первичных средств пожаротушения, применяемых до прибытия пожарного расчета.</w:t>
      </w:r>
    </w:p>
    <w:p w14:paraId="435BF9D6" w14:textId="77777777" w:rsidR="000645AC" w:rsidRPr="00EA79F7" w:rsidRDefault="000645AC" w:rsidP="00677949">
      <w:pPr>
        <w:tabs>
          <w:tab w:val="left" w:pos="709"/>
        </w:tabs>
        <w:rPr>
          <w:szCs w:val="28"/>
        </w:rPr>
      </w:pPr>
      <w:r w:rsidRPr="00EA79F7">
        <w:rPr>
          <w:szCs w:val="28"/>
        </w:rPr>
        <w:t>Расход воды на наружное пожаротушение принимается по СП 8.13130.2020 и составляет 1х10 л/с (без учета расхода на тушение предприятий различного назначения). Расход воды для производственных предприятий, для зданий административного и общественного назначения принимаются отдельно для каждого из этих предприятий в зависимости от их площади.</w:t>
      </w:r>
    </w:p>
    <w:p w14:paraId="3A8C55DF" w14:textId="77777777" w:rsidR="000645AC" w:rsidRPr="00EA79F7" w:rsidRDefault="000645AC" w:rsidP="00677949">
      <w:pPr>
        <w:tabs>
          <w:tab w:val="left" w:pos="709"/>
        </w:tabs>
        <w:rPr>
          <w:szCs w:val="28"/>
        </w:rPr>
      </w:pPr>
      <w:r w:rsidRPr="00EA79F7">
        <w:rPr>
          <w:szCs w:val="28"/>
        </w:rPr>
        <w:t>В соответствии со ст. 63 Федерального закона № 123-ФЗ от 22.07.2008 г. «Технический регламент о требованиях пожарной безопасности», первичные меры пожарной безопасности должны включать в себя:</w:t>
      </w:r>
    </w:p>
    <w:p w14:paraId="34C70F4C" w14:textId="77777777" w:rsidR="000645AC" w:rsidRPr="00EA79F7" w:rsidRDefault="000645AC" w:rsidP="005704FA">
      <w:pPr>
        <w:pStyle w:val="a"/>
        <w:numPr>
          <w:ilvl w:val="0"/>
          <w:numId w:val="86"/>
        </w:numPr>
        <w:tabs>
          <w:tab w:val="left" w:pos="709"/>
        </w:tabs>
        <w:ind w:left="0" w:firstLine="709"/>
      </w:pPr>
      <w:r w:rsidRPr="00EA79F7">
        <w:lastRenderedPageBreak/>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14:paraId="53A2B4CB" w14:textId="77777777" w:rsidR="000645AC" w:rsidRPr="00EA79F7" w:rsidRDefault="000645AC" w:rsidP="005704FA">
      <w:pPr>
        <w:pStyle w:val="a"/>
        <w:numPr>
          <w:ilvl w:val="0"/>
          <w:numId w:val="86"/>
        </w:numPr>
        <w:tabs>
          <w:tab w:val="left" w:pos="709"/>
        </w:tabs>
        <w:ind w:left="0" w:firstLine="709"/>
      </w:pPr>
      <w:r w:rsidRPr="00EA79F7">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14:paraId="23FEB5F3" w14:textId="77777777" w:rsidR="000645AC" w:rsidRPr="00EA79F7" w:rsidRDefault="000645AC" w:rsidP="005704FA">
      <w:pPr>
        <w:pStyle w:val="a"/>
        <w:numPr>
          <w:ilvl w:val="0"/>
          <w:numId w:val="86"/>
        </w:numPr>
        <w:tabs>
          <w:tab w:val="left" w:pos="709"/>
        </w:tabs>
        <w:ind w:left="0" w:firstLine="709"/>
      </w:pPr>
      <w:r w:rsidRPr="00EA79F7">
        <w:t>разработку и организацию выполнения муниципальных целевых программ по вопросам обеспечения пожарной безопасности;</w:t>
      </w:r>
    </w:p>
    <w:p w14:paraId="7D96FBD2" w14:textId="77777777" w:rsidR="000645AC" w:rsidRPr="00EA79F7" w:rsidRDefault="000645AC" w:rsidP="005704FA">
      <w:pPr>
        <w:pStyle w:val="a"/>
        <w:numPr>
          <w:ilvl w:val="0"/>
          <w:numId w:val="86"/>
        </w:numPr>
        <w:tabs>
          <w:tab w:val="left" w:pos="709"/>
        </w:tabs>
        <w:ind w:left="0" w:firstLine="709"/>
      </w:pPr>
      <w:r w:rsidRPr="00EA79F7">
        <w:t>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14:paraId="2447B19C" w14:textId="77777777" w:rsidR="000645AC" w:rsidRPr="00EA79F7" w:rsidRDefault="000645AC" w:rsidP="005704FA">
      <w:pPr>
        <w:pStyle w:val="a"/>
        <w:numPr>
          <w:ilvl w:val="0"/>
          <w:numId w:val="86"/>
        </w:numPr>
        <w:tabs>
          <w:tab w:val="left" w:pos="709"/>
        </w:tabs>
        <w:ind w:left="0" w:firstLine="709"/>
      </w:pPr>
      <w:r w:rsidRPr="00EA79F7">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14:paraId="6D756D22" w14:textId="77777777" w:rsidR="000645AC" w:rsidRPr="00EA79F7" w:rsidRDefault="000645AC" w:rsidP="005704FA">
      <w:pPr>
        <w:pStyle w:val="a"/>
        <w:numPr>
          <w:ilvl w:val="0"/>
          <w:numId w:val="86"/>
        </w:numPr>
        <w:tabs>
          <w:tab w:val="left" w:pos="709"/>
        </w:tabs>
        <w:ind w:left="0" w:firstLine="709"/>
      </w:pPr>
      <w:r w:rsidRPr="00EA79F7">
        <w:t>обеспечение беспрепятственного проезда пожарной техники к месту пожара;</w:t>
      </w:r>
    </w:p>
    <w:p w14:paraId="4CE8ABC9" w14:textId="77777777" w:rsidR="000645AC" w:rsidRPr="00EA79F7" w:rsidRDefault="000645AC" w:rsidP="005704FA">
      <w:pPr>
        <w:pStyle w:val="a"/>
        <w:numPr>
          <w:ilvl w:val="0"/>
          <w:numId w:val="86"/>
        </w:numPr>
        <w:tabs>
          <w:tab w:val="left" w:pos="709"/>
        </w:tabs>
        <w:ind w:left="0" w:firstLine="709"/>
      </w:pPr>
      <w:r w:rsidRPr="00EA79F7">
        <w:t>обеспечение связи и оповещения населения о пожаре;</w:t>
      </w:r>
    </w:p>
    <w:p w14:paraId="1513105E" w14:textId="77777777" w:rsidR="000645AC" w:rsidRPr="00EA79F7" w:rsidRDefault="000645AC" w:rsidP="005704FA">
      <w:pPr>
        <w:pStyle w:val="a"/>
        <w:numPr>
          <w:ilvl w:val="0"/>
          <w:numId w:val="86"/>
        </w:numPr>
        <w:tabs>
          <w:tab w:val="left" w:pos="709"/>
        </w:tabs>
        <w:ind w:left="0" w:firstLine="709"/>
      </w:pPr>
      <w:r w:rsidRPr="00EA79F7">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14:paraId="1767B187" w14:textId="77777777" w:rsidR="000645AC" w:rsidRPr="00EA79F7" w:rsidRDefault="000645AC" w:rsidP="005704FA">
      <w:pPr>
        <w:pStyle w:val="a"/>
        <w:numPr>
          <w:ilvl w:val="0"/>
          <w:numId w:val="86"/>
        </w:numPr>
        <w:tabs>
          <w:tab w:val="left" w:pos="709"/>
        </w:tabs>
        <w:ind w:left="0" w:firstLine="709"/>
      </w:pPr>
      <w:r w:rsidRPr="00EA79F7">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14:paraId="0012578C" w14:textId="77777777" w:rsidR="000645AC" w:rsidRPr="00EA79F7" w:rsidRDefault="000645AC" w:rsidP="00677949">
      <w:pPr>
        <w:tabs>
          <w:tab w:val="left" w:pos="709"/>
        </w:tabs>
        <w:rPr>
          <w:szCs w:val="28"/>
        </w:rPr>
      </w:pPr>
      <w:r w:rsidRPr="00EA79F7">
        <w:rPr>
          <w:szCs w:val="28"/>
        </w:rPr>
        <w:t>Так же в соответствии со ст. 76 Федерального закона № 123-ФЗ от 22.07.2008 г. «Технический регламент о требованиях пожарной безопасности», о требованиях пожарной безопасности по размещению подразделений пожарной охраны в поселениях и городских округах:</w:t>
      </w:r>
    </w:p>
    <w:p w14:paraId="5AB53E9E" w14:textId="77777777" w:rsidR="000645AC" w:rsidRPr="00EA79F7" w:rsidRDefault="000645AC" w:rsidP="005704FA">
      <w:pPr>
        <w:pStyle w:val="a"/>
        <w:numPr>
          <w:ilvl w:val="1"/>
          <w:numId w:val="78"/>
        </w:numPr>
        <w:tabs>
          <w:tab w:val="clear" w:pos="1080"/>
          <w:tab w:val="left" w:pos="709"/>
        </w:tabs>
        <w:ind w:left="0" w:firstLine="709"/>
      </w:pPr>
      <w:r w:rsidRPr="00EA79F7">
        <w:t>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14:paraId="76302C68" w14:textId="77777777" w:rsidR="000645AC" w:rsidRPr="00EA79F7" w:rsidRDefault="000645AC" w:rsidP="005704FA">
      <w:pPr>
        <w:pStyle w:val="a"/>
        <w:numPr>
          <w:ilvl w:val="1"/>
          <w:numId w:val="78"/>
        </w:numPr>
        <w:tabs>
          <w:tab w:val="clear" w:pos="1080"/>
          <w:tab w:val="left" w:pos="709"/>
        </w:tabs>
        <w:ind w:left="0" w:firstLine="709"/>
      </w:pPr>
      <w:r w:rsidRPr="00EA79F7">
        <w:t>подразделения пожарной охраны населенных пунктов должны размещаться в зданиях пожарных депо.</w:t>
      </w:r>
    </w:p>
    <w:p w14:paraId="312486AC" w14:textId="4CDE9DF1" w:rsidR="000645AC" w:rsidRPr="00EA79F7" w:rsidRDefault="000645AC" w:rsidP="00677949">
      <w:pPr>
        <w:tabs>
          <w:tab w:val="left" w:pos="709"/>
        </w:tabs>
        <w:snapToGrid w:val="0"/>
        <w:rPr>
          <w:szCs w:val="28"/>
        </w:rPr>
      </w:pPr>
      <w:r w:rsidRPr="00EA79F7">
        <w:rPr>
          <w:szCs w:val="28"/>
        </w:rPr>
        <w:t>В соответствии с Федеральным законом № 131, ст. 14, п. 9, обеспечение первичных мер пожарной безопасности в границах населенных пунктов поселения, относятся к вопросам местного значения поселения.</w:t>
      </w:r>
    </w:p>
    <w:p w14:paraId="77C83929" w14:textId="77777777" w:rsidR="00DA1928" w:rsidRPr="00EA79F7" w:rsidRDefault="00DA1928" w:rsidP="00677949">
      <w:pPr>
        <w:tabs>
          <w:tab w:val="left" w:pos="709"/>
        </w:tabs>
        <w:snapToGrid w:val="0"/>
        <w:rPr>
          <w:bCs/>
          <w:i/>
          <w:szCs w:val="28"/>
        </w:rPr>
      </w:pPr>
      <w:r w:rsidRPr="00EA79F7">
        <w:rPr>
          <w:bCs/>
          <w:i/>
          <w:szCs w:val="28"/>
        </w:rPr>
        <w:t>Состав подразделений пожарной охраны Ливенского местного пожарно-спасательного гарнизона (г. Ливны и Ливенский район)</w:t>
      </w:r>
    </w:p>
    <w:p w14:paraId="5745D706" w14:textId="77777777" w:rsidR="00DA1928" w:rsidRPr="00EA79F7" w:rsidRDefault="00DA1928" w:rsidP="00677949">
      <w:pPr>
        <w:tabs>
          <w:tab w:val="left" w:pos="709"/>
        </w:tabs>
        <w:snapToGrid w:val="0"/>
        <w:rPr>
          <w:szCs w:val="28"/>
        </w:rPr>
      </w:pPr>
      <w:r w:rsidRPr="00EA79F7">
        <w:rPr>
          <w:szCs w:val="28"/>
        </w:rPr>
        <w:t>Пожарно-спасательная часть № 7 пожарно-спасательного отряда ФПС ГПС Главного управления МЧС России по Орловской области, расположена по адресу: Орловская область, г. Ливны, ул. Елецкая, д. 118. Ежедневно на суточном дежурстве находятся до 9 человек личного состава и 3 единицы пожарной техники.</w:t>
      </w:r>
    </w:p>
    <w:p w14:paraId="2D56E835" w14:textId="77777777" w:rsidR="00DA1928" w:rsidRPr="00EA79F7" w:rsidRDefault="00DA1928" w:rsidP="00677949">
      <w:pPr>
        <w:tabs>
          <w:tab w:val="left" w:pos="709"/>
        </w:tabs>
        <w:snapToGrid w:val="0"/>
        <w:rPr>
          <w:szCs w:val="28"/>
        </w:rPr>
      </w:pPr>
      <w:r w:rsidRPr="00EA79F7">
        <w:rPr>
          <w:szCs w:val="28"/>
        </w:rPr>
        <w:t xml:space="preserve">Пожарная часть № 8 государственного казенного учреждения Орловской области «Отряд аварийно-спасательной и противопожарной службы», расположена </w:t>
      </w:r>
      <w:r w:rsidRPr="00EA79F7">
        <w:rPr>
          <w:szCs w:val="28"/>
        </w:rPr>
        <w:lastRenderedPageBreak/>
        <w:t>по адресу: Орловская область, г. Ливны, ул. Индустриальная, д. 2а. Ежедневно на суточном дежурстве находятся до 3 человек личного состава и 1 единица пожарной техники.</w:t>
      </w:r>
    </w:p>
    <w:p w14:paraId="7A1709B9" w14:textId="77777777" w:rsidR="00DA1928" w:rsidRPr="00EA79F7" w:rsidRDefault="00DA1928" w:rsidP="00677949">
      <w:pPr>
        <w:tabs>
          <w:tab w:val="left" w:pos="709"/>
        </w:tabs>
        <w:snapToGrid w:val="0"/>
        <w:rPr>
          <w:szCs w:val="28"/>
        </w:rPr>
      </w:pPr>
      <w:r w:rsidRPr="00EA79F7">
        <w:rPr>
          <w:szCs w:val="28"/>
        </w:rPr>
        <w:t>Пожарная часть № 39 государственного казенного учреждения Орловской области «Отряд аварийно-спасательной и противопожарной службы», расположена по адресу: Орловская область, Ливенский район, с. Сосновка, ул. Молодежная, д. 1а. Ежедневно на суточном дежурстве находятся до 2 человек личного состава и 1 единица пожарной техники.</w:t>
      </w:r>
    </w:p>
    <w:p w14:paraId="60DD018E" w14:textId="77777777" w:rsidR="00DA1928" w:rsidRPr="00EA79F7" w:rsidRDefault="00DA1928" w:rsidP="00677949">
      <w:pPr>
        <w:tabs>
          <w:tab w:val="left" w:pos="709"/>
        </w:tabs>
        <w:snapToGrid w:val="0"/>
        <w:rPr>
          <w:bCs/>
          <w:szCs w:val="28"/>
        </w:rPr>
      </w:pPr>
      <w:r w:rsidRPr="00EA79F7">
        <w:rPr>
          <w:szCs w:val="28"/>
        </w:rPr>
        <w:t>Пожарная часть № 40 государственного казенного учреждения Орловской области «Отряд аварийно-спасательной и противопожарной службы», расположена по адресу: Орловская область, Ливенский район, с. Вязовая Дубрава, ул. Молодежная, д. 15а. Ежедневно на суточном дежурстве находятся до 2 человек личного состава и 1 единица пожарной техники.</w:t>
      </w:r>
    </w:p>
    <w:p w14:paraId="614F35BF" w14:textId="77777777" w:rsidR="000645AC" w:rsidRPr="00EA79F7" w:rsidRDefault="000645AC" w:rsidP="00677949">
      <w:pPr>
        <w:pStyle w:val="4"/>
        <w:tabs>
          <w:tab w:val="left" w:pos="709"/>
        </w:tabs>
      </w:pPr>
      <w:r w:rsidRPr="00EA79F7">
        <w:t>Аварийно-спасательные работы</w:t>
      </w:r>
    </w:p>
    <w:p w14:paraId="36CDC23E" w14:textId="77777777" w:rsidR="000645AC" w:rsidRPr="00EA79F7" w:rsidRDefault="000645AC" w:rsidP="00677949">
      <w:pPr>
        <w:tabs>
          <w:tab w:val="left" w:pos="709"/>
        </w:tabs>
        <w:snapToGrid w:val="0"/>
        <w:rPr>
          <w:szCs w:val="28"/>
        </w:rPr>
      </w:pPr>
      <w:r w:rsidRPr="00EA79F7">
        <w:rPr>
          <w:szCs w:val="28"/>
        </w:rPr>
        <w:t>Аварийно-спасательные и другие неотложные работы в зонах ЧС планируется проводить с целью срочного оказания помощи населению, которое подверглось непосредственного или косвенному воздействию разрушительных и вредоносных сил природы, техногенных аварий и катастроф, а также для ограничения масштабов, локализации или ликвидации возникших при этом ЧС.</w:t>
      </w:r>
    </w:p>
    <w:p w14:paraId="0EA1A6E8" w14:textId="77777777" w:rsidR="000645AC" w:rsidRPr="00EA79F7" w:rsidRDefault="000645AC" w:rsidP="00677949">
      <w:pPr>
        <w:tabs>
          <w:tab w:val="left" w:pos="709"/>
        </w:tabs>
        <w:rPr>
          <w:szCs w:val="28"/>
        </w:rPr>
      </w:pPr>
      <w:r w:rsidRPr="00EA79F7">
        <w:rPr>
          <w:szCs w:val="28"/>
        </w:rPr>
        <w:t>Комплексом аварийно-спасательных работ необходимо обеспечить поиск и удаление людей за пределы зон действия опасных и вредных для их жизни и здоровья факторов, оказание неотложной медицинской помощи пострадавшим и их эвакуацию в лечебные учреждения, создание для спасенных необходимых условий физиологически нормального существования человеческого организма.</w:t>
      </w:r>
    </w:p>
    <w:p w14:paraId="6A8CD8B6" w14:textId="77777777" w:rsidR="000645AC" w:rsidRPr="00EA79F7" w:rsidRDefault="000645AC" w:rsidP="00677949">
      <w:pPr>
        <w:tabs>
          <w:tab w:val="left" w:pos="709"/>
        </w:tabs>
        <w:rPr>
          <w:szCs w:val="28"/>
        </w:rPr>
      </w:pPr>
      <w:r w:rsidRPr="00EA79F7">
        <w:rPr>
          <w:szCs w:val="28"/>
        </w:rPr>
        <w:t>Применение комплекса мероприятий по защите населения в ЧС обеспечивается:</w:t>
      </w:r>
    </w:p>
    <w:p w14:paraId="3862B46E" w14:textId="77777777" w:rsidR="000645AC" w:rsidRPr="00EA79F7" w:rsidRDefault="000645AC" w:rsidP="005704FA">
      <w:pPr>
        <w:pStyle w:val="a"/>
        <w:numPr>
          <w:ilvl w:val="1"/>
          <w:numId w:val="79"/>
        </w:numPr>
        <w:tabs>
          <w:tab w:val="clear" w:pos="1080"/>
          <w:tab w:val="left" w:pos="709"/>
        </w:tabs>
        <w:ind w:left="0" w:firstLine="709"/>
      </w:pPr>
      <w:r w:rsidRPr="00EA79F7">
        <w:t>организацией и осуществлением непрерывного наблюдения, контроля и прогнозирования состояния природной среды, возникновения и развития, опасных для населения природных явлений, техногенных аварий и катастроф с учетом особенностей подконтрольных территорий;</w:t>
      </w:r>
    </w:p>
    <w:p w14:paraId="3DB0B288" w14:textId="77777777" w:rsidR="000645AC" w:rsidRPr="00EA79F7" w:rsidRDefault="000645AC" w:rsidP="005704FA">
      <w:pPr>
        <w:pStyle w:val="a"/>
        <w:numPr>
          <w:ilvl w:val="1"/>
          <w:numId w:val="79"/>
        </w:numPr>
        <w:tabs>
          <w:tab w:val="clear" w:pos="1080"/>
          <w:tab w:val="left" w:pos="709"/>
        </w:tabs>
        <w:ind w:left="0" w:firstLine="709"/>
      </w:pPr>
      <w:r w:rsidRPr="00EA79F7">
        <w:t>своевременным оповещением инстанций, органов руководства и управления, а также должностных лиц об угрозе возникновения ЧС и их развитии, а также доведением до населения установленных сигналов и порядка действий в конкретно складывающейся обстановке;</w:t>
      </w:r>
    </w:p>
    <w:p w14:paraId="3EBDEBB1" w14:textId="77777777" w:rsidR="000645AC" w:rsidRPr="00EA79F7" w:rsidRDefault="000645AC" w:rsidP="005704FA">
      <w:pPr>
        <w:pStyle w:val="a"/>
        <w:numPr>
          <w:ilvl w:val="1"/>
          <w:numId w:val="79"/>
        </w:numPr>
        <w:tabs>
          <w:tab w:val="clear" w:pos="1080"/>
          <w:tab w:val="left" w:pos="709"/>
        </w:tabs>
        <w:ind w:left="0" w:firstLine="709"/>
      </w:pPr>
      <w:r w:rsidRPr="00EA79F7">
        <w:t>обучением населения действиям в ЧС и его психологической подготовкой;</w:t>
      </w:r>
    </w:p>
    <w:p w14:paraId="1707A870" w14:textId="77777777" w:rsidR="000645AC" w:rsidRPr="00EA79F7" w:rsidRDefault="000645AC" w:rsidP="005704FA">
      <w:pPr>
        <w:pStyle w:val="a"/>
        <w:numPr>
          <w:ilvl w:val="1"/>
          <w:numId w:val="79"/>
        </w:numPr>
        <w:tabs>
          <w:tab w:val="clear" w:pos="1080"/>
          <w:tab w:val="left" w:pos="709"/>
        </w:tabs>
        <w:ind w:left="0" w:firstLine="709"/>
      </w:pPr>
      <w:r w:rsidRPr="00EA79F7">
        <w:t>разработкой и осуществлением мер по жизнеобеспечению населения на случай природных и техногенных ЧС.</w:t>
      </w:r>
    </w:p>
    <w:p w14:paraId="1BD5A0F0" w14:textId="77777777" w:rsidR="000645AC" w:rsidRPr="00EA79F7" w:rsidRDefault="000645AC" w:rsidP="00677949">
      <w:pPr>
        <w:tabs>
          <w:tab w:val="left" w:pos="709"/>
        </w:tabs>
        <w:rPr>
          <w:szCs w:val="28"/>
        </w:rPr>
      </w:pPr>
      <w:r w:rsidRPr="00EA79F7">
        <w:rPr>
          <w:szCs w:val="28"/>
        </w:rPr>
        <w:t>В соответствии с Федеральным законом № 131, ст. 14, п. 24, 25, к вопросам местного значения поселения относятся:</w:t>
      </w:r>
    </w:p>
    <w:p w14:paraId="6D8BDF44" w14:textId="77777777" w:rsidR="000645AC" w:rsidRPr="00EA79F7" w:rsidRDefault="000645AC" w:rsidP="005704FA">
      <w:pPr>
        <w:pStyle w:val="a"/>
        <w:numPr>
          <w:ilvl w:val="1"/>
          <w:numId w:val="84"/>
        </w:numPr>
        <w:tabs>
          <w:tab w:val="clear" w:pos="1080"/>
          <w:tab w:val="left" w:pos="709"/>
        </w:tabs>
        <w:ind w:left="0" w:firstLine="709"/>
      </w:pPr>
      <w:r w:rsidRPr="00EA79F7">
        <w:t>создание, содержание и организация деятельности аварийно-спасательных служб и (или) аварийно-спасательных формирований на территории поселения;</w:t>
      </w:r>
    </w:p>
    <w:p w14:paraId="2A0129DE" w14:textId="6BD5D8A1" w:rsidR="000645AC" w:rsidRPr="00EA79F7" w:rsidRDefault="000645AC" w:rsidP="005704FA">
      <w:pPr>
        <w:pStyle w:val="a"/>
        <w:numPr>
          <w:ilvl w:val="1"/>
          <w:numId w:val="84"/>
        </w:numPr>
        <w:tabs>
          <w:tab w:val="clear" w:pos="1080"/>
          <w:tab w:val="left" w:pos="709"/>
        </w:tabs>
        <w:ind w:left="0" w:firstLine="709"/>
      </w:pPr>
      <w:r w:rsidRPr="00EA79F7">
        <w:t>организация и осуществление мероприятий по мобилизационной подготовке муниципальных предприятий и учреждений, находящихся на территории поселения.</w:t>
      </w:r>
    </w:p>
    <w:p w14:paraId="46C40C60" w14:textId="77777777" w:rsidR="002231F8" w:rsidRPr="00EA79F7" w:rsidRDefault="002231F8" w:rsidP="00677949">
      <w:pPr>
        <w:tabs>
          <w:tab w:val="left" w:pos="709"/>
        </w:tabs>
      </w:pPr>
      <w:r w:rsidRPr="00EA79F7">
        <w:t xml:space="preserve">Система оповещения Орловской области построена на базе реконструированной региональной автоматизированной системы </w:t>
      </w:r>
      <w:r w:rsidRPr="00EA79F7">
        <w:lastRenderedPageBreak/>
        <w:t>централизованного оповещения гражданской обороны (далее – РАСЦО) и сопряженной с ней комплексной системой экстренного оповещения населения об угрозе возникновения или о возникновении чрезвычайных ситуаций (далее – КСЭОН).</w:t>
      </w:r>
    </w:p>
    <w:p w14:paraId="09AFEE5C" w14:textId="77777777" w:rsidR="000645AC" w:rsidRPr="00EA79F7" w:rsidRDefault="000645AC" w:rsidP="00677949">
      <w:pPr>
        <w:pStyle w:val="4"/>
        <w:tabs>
          <w:tab w:val="left" w:pos="709"/>
        </w:tabs>
      </w:pPr>
      <w:r w:rsidRPr="00EA79F7">
        <w:t>Инженерная подготовка территории</w:t>
      </w:r>
    </w:p>
    <w:p w14:paraId="3D58088D" w14:textId="77777777" w:rsidR="000645AC" w:rsidRPr="00EA79F7" w:rsidRDefault="000645AC" w:rsidP="00677949">
      <w:pPr>
        <w:tabs>
          <w:tab w:val="left" w:pos="709"/>
        </w:tabs>
        <w:snapToGrid w:val="0"/>
        <w:rPr>
          <w:szCs w:val="28"/>
        </w:rPr>
      </w:pPr>
      <w:r w:rsidRPr="00EA79F7">
        <w:rPr>
          <w:szCs w:val="28"/>
        </w:rPr>
        <w:t>Комплекс мероприятий по защите территории от наводнений должен включать:</w:t>
      </w:r>
    </w:p>
    <w:p w14:paraId="754CEDD9" w14:textId="77777777" w:rsidR="000645AC" w:rsidRPr="00EA79F7" w:rsidRDefault="000645AC" w:rsidP="005704FA">
      <w:pPr>
        <w:pStyle w:val="a"/>
        <w:numPr>
          <w:ilvl w:val="1"/>
          <w:numId w:val="80"/>
        </w:numPr>
        <w:tabs>
          <w:tab w:val="clear" w:pos="1080"/>
          <w:tab w:val="left" w:pos="709"/>
        </w:tabs>
        <w:ind w:left="0" w:firstLine="709"/>
      </w:pPr>
      <w:r w:rsidRPr="00EA79F7">
        <w:t>регулирование стока рек (перераспределение максимального стока между водохранилищами, переброска стока между бассейнами и внутри речного бассейна);</w:t>
      </w:r>
    </w:p>
    <w:p w14:paraId="234D9BDD" w14:textId="77777777" w:rsidR="000645AC" w:rsidRPr="00EA79F7" w:rsidRDefault="000645AC" w:rsidP="005704FA">
      <w:pPr>
        <w:pStyle w:val="a"/>
        <w:numPr>
          <w:ilvl w:val="1"/>
          <w:numId w:val="80"/>
        </w:numPr>
        <w:tabs>
          <w:tab w:val="clear" w:pos="1080"/>
          <w:tab w:val="left" w:pos="709"/>
        </w:tabs>
        <w:ind w:left="0" w:firstLine="709"/>
      </w:pPr>
      <w:r w:rsidRPr="00EA79F7">
        <w:t>ограждение территорий дамбами (системами обвалования);</w:t>
      </w:r>
    </w:p>
    <w:p w14:paraId="736134D7" w14:textId="77777777" w:rsidR="000645AC" w:rsidRPr="00EA79F7" w:rsidRDefault="000645AC" w:rsidP="005704FA">
      <w:pPr>
        <w:pStyle w:val="a"/>
        <w:numPr>
          <w:ilvl w:val="1"/>
          <w:numId w:val="80"/>
        </w:numPr>
        <w:tabs>
          <w:tab w:val="clear" w:pos="1080"/>
          <w:tab w:val="left" w:pos="709"/>
        </w:tabs>
        <w:ind w:left="0" w:firstLine="709"/>
      </w:pPr>
      <w:r w:rsidRPr="00EA79F7">
        <w:t>увеличение пропускной способности речного русла (расчистка, углубление, расширение, спрямление русла);</w:t>
      </w:r>
    </w:p>
    <w:p w14:paraId="733507D9" w14:textId="77777777" w:rsidR="000645AC" w:rsidRPr="00EA79F7" w:rsidRDefault="000645AC" w:rsidP="005704FA">
      <w:pPr>
        <w:pStyle w:val="a"/>
        <w:numPr>
          <w:ilvl w:val="1"/>
          <w:numId w:val="80"/>
        </w:numPr>
        <w:tabs>
          <w:tab w:val="clear" w:pos="1080"/>
          <w:tab w:val="left" w:pos="709"/>
        </w:tabs>
        <w:ind w:left="0" w:firstLine="709"/>
      </w:pPr>
      <w:r w:rsidRPr="00EA79F7">
        <w:t>повышение отметок защищаемой территории (устройство насыпных территорий, свайных оснований, подсыпка на пойменных землях при расширении и застройке новых территорий);</w:t>
      </w:r>
    </w:p>
    <w:p w14:paraId="547B17D3" w14:textId="77777777" w:rsidR="000645AC" w:rsidRPr="00EA79F7" w:rsidRDefault="000645AC" w:rsidP="005704FA">
      <w:pPr>
        <w:pStyle w:val="a"/>
        <w:numPr>
          <w:ilvl w:val="1"/>
          <w:numId w:val="80"/>
        </w:numPr>
        <w:tabs>
          <w:tab w:val="clear" w:pos="1080"/>
          <w:tab w:val="left" w:pos="709"/>
        </w:tabs>
        <w:ind w:left="0" w:firstLine="709"/>
      </w:pPr>
      <w:r w:rsidRPr="00EA79F7">
        <w:t>изменение характера хозяйственной деятельности на затапливаемых территориях, контроль над хозяйственным использованием опасных зон;</w:t>
      </w:r>
    </w:p>
    <w:p w14:paraId="114DED92" w14:textId="77777777" w:rsidR="000645AC" w:rsidRPr="00EA79F7" w:rsidRDefault="000645AC" w:rsidP="005704FA">
      <w:pPr>
        <w:pStyle w:val="a"/>
        <w:numPr>
          <w:ilvl w:val="1"/>
          <w:numId w:val="80"/>
        </w:numPr>
        <w:tabs>
          <w:tab w:val="clear" w:pos="1080"/>
          <w:tab w:val="left" w:pos="709"/>
        </w:tabs>
        <w:ind w:left="0" w:firstLine="709"/>
      </w:pPr>
      <w:r w:rsidRPr="00EA79F7">
        <w:t>вынос объектов с затапливаемых территорий;</w:t>
      </w:r>
    </w:p>
    <w:p w14:paraId="759FAD70" w14:textId="77777777" w:rsidR="000645AC" w:rsidRPr="00EA79F7" w:rsidRDefault="000645AC" w:rsidP="005704FA">
      <w:pPr>
        <w:pStyle w:val="a"/>
        <w:numPr>
          <w:ilvl w:val="1"/>
          <w:numId w:val="80"/>
        </w:numPr>
        <w:tabs>
          <w:tab w:val="clear" w:pos="1080"/>
          <w:tab w:val="left" w:pos="709"/>
        </w:tabs>
        <w:ind w:left="0" w:firstLine="709"/>
      </w:pPr>
      <w:r w:rsidRPr="00EA79F7">
        <w:t>проведение защитных работ в период паводка;</w:t>
      </w:r>
    </w:p>
    <w:p w14:paraId="09CD92C2" w14:textId="77777777" w:rsidR="000645AC" w:rsidRPr="00EA79F7" w:rsidRDefault="000645AC" w:rsidP="005704FA">
      <w:pPr>
        <w:pStyle w:val="a"/>
        <w:numPr>
          <w:ilvl w:val="1"/>
          <w:numId w:val="80"/>
        </w:numPr>
        <w:tabs>
          <w:tab w:val="clear" w:pos="1080"/>
          <w:tab w:val="left" w:pos="709"/>
        </w:tabs>
        <w:ind w:left="0" w:firstLine="709"/>
      </w:pPr>
      <w:r w:rsidRPr="00EA79F7">
        <w:t>эвакуация населения и материальных ценностей из зон затопления;</w:t>
      </w:r>
    </w:p>
    <w:p w14:paraId="2E83D3B3" w14:textId="77777777" w:rsidR="000645AC" w:rsidRPr="00EA79F7" w:rsidRDefault="000645AC" w:rsidP="005704FA">
      <w:pPr>
        <w:pStyle w:val="a"/>
        <w:numPr>
          <w:ilvl w:val="1"/>
          <w:numId w:val="80"/>
        </w:numPr>
        <w:tabs>
          <w:tab w:val="clear" w:pos="1080"/>
          <w:tab w:val="left" w:pos="709"/>
        </w:tabs>
        <w:ind w:left="0" w:firstLine="709"/>
      </w:pPr>
      <w:r w:rsidRPr="00EA79F7">
        <w:t>ликвидация последствий наводнения.</w:t>
      </w:r>
    </w:p>
    <w:p w14:paraId="125D4ED9" w14:textId="77777777" w:rsidR="000645AC" w:rsidRPr="00EA79F7" w:rsidRDefault="000645AC" w:rsidP="005704FA">
      <w:pPr>
        <w:pStyle w:val="a"/>
        <w:numPr>
          <w:ilvl w:val="1"/>
          <w:numId w:val="80"/>
        </w:numPr>
        <w:tabs>
          <w:tab w:val="clear" w:pos="1080"/>
          <w:tab w:val="left" w:pos="709"/>
        </w:tabs>
        <w:ind w:left="0" w:firstLine="709"/>
      </w:pPr>
      <w:r w:rsidRPr="00EA79F7">
        <w:t>строительство защитных сооружений (плотин, дамб, обвалований);</w:t>
      </w:r>
    </w:p>
    <w:p w14:paraId="20A6A5FD" w14:textId="77777777" w:rsidR="000645AC" w:rsidRPr="00EA79F7" w:rsidRDefault="000645AC" w:rsidP="005704FA">
      <w:pPr>
        <w:pStyle w:val="a"/>
        <w:numPr>
          <w:ilvl w:val="1"/>
          <w:numId w:val="80"/>
        </w:numPr>
        <w:tabs>
          <w:tab w:val="clear" w:pos="1080"/>
          <w:tab w:val="left" w:pos="709"/>
        </w:tabs>
        <w:ind w:left="0" w:firstLine="709"/>
      </w:pPr>
      <w:r w:rsidRPr="00EA79F7">
        <w:t>реконструкция существующих защитных сооружений;</w:t>
      </w:r>
    </w:p>
    <w:p w14:paraId="343A9581" w14:textId="77777777" w:rsidR="000645AC" w:rsidRPr="00EA79F7" w:rsidRDefault="000645AC" w:rsidP="005704FA">
      <w:pPr>
        <w:pStyle w:val="a"/>
        <w:numPr>
          <w:ilvl w:val="1"/>
          <w:numId w:val="80"/>
        </w:numPr>
        <w:tabs>
          <w:tab w:val="clear" w:pos="1080"/>
          <w:tab w:val="left" w:pos="709"/>
        </w:tabs>
        <w:ind w:left="0" w:firstLine="709"/>
      </w:pPr>
      <w:r w:rsidRPr="00EA79F7">
        <w:t>использование противопаводковых емкостей существующих водохранилищ с целью срезки пика половодий, паводков и других природных явлений.</w:t>
      </w:r>
    </w:p>
    <w:p w14:paraId="4686515A" w14:textId="77777777" w:rsidR="000645AC" w:rsidRPr="00EA79F7" w:rsidRDefault="000645AC" w:rsidP="00677949">
      <w:pPr>
        <w:tabs>
          <w:tab w:val="left" w:pos="709"/>
        </w:tabs>
        <w:snapToGrid w:val="0"/>
        <w:rPr>
          <w:szCs w:val="28"/>
        </w:rPr>
      </w:pPr>
      <w:r w:rsidRPr="00EA79F7">
        <w:rPr>
          <w:szCs w:val="28"/>
        </w:rPr>
        <w:t xml:space="preserve">Благоустройство балок и предотвращение роста оврагов предлагается выполнить путем посадки древесно-кустарниковых насаждений, засыпки </w:t>
      </w:r>
      <w:proofErr w:type="spellStart"/>
      <w:r w:rsidRPr="00EA79F7">
        <w:rPr>
          <w:szCs w:val="28"/>
        </w:rPr>
        <w:t>отвержков</w:t>
      </w:r>
      <w:proofErr w:type="spellEnd"/>
      <w:r w:rsidRPr="00EA79F7">
        <w:rPr>
          <w:szCs w:val="28"/>
        </w:rPr>
        <w:t xml:space="preserve"> оврагов, вклинивающихся в застройку. На отдельных участках предусматривается прокладка водосточных устройств. В целях прекращения роста оврагов рекомендуется устройство нагорных земляных валиков вдоль бровки </w:t>
      </w:r>
      <w:proofErr w:type="spellStart"/>
      <w:r w:rsidRPr="00EA79F7">
        <w:rPr>
          <w:szCs w:val="28"/>
        </w:rPr>
        <w:t>отвержков</w:t>
      </w:r>
      <w:proofErr w:type="spellEnd"/>
      <w:r w:rsidRPr="00EA79F7">
        <w:rPr>
          <w:szCs w:val="28"/>
        </w:rPr>
        <w:t xml:space="preserve"> оврага, террасирование склонов, </w:t>
      </w:r>
      <w:proofErr w:type="spellStart"/>
      <w:r w:rsidRPr="00EA79F7">
        <w:rPr>
          <w:szCs w:val="28"/>
        </w:rPr>
        <w:t>задернованность</w:t>
      </w:r>
      <w:proofErr w:type="spellEnd"/>
      <w:r w:rsidRPr="00EA79F7">
        <w:rPr>
          <w:szCs w:val="28"/>
        </w:rPr>
        <w:t xml:space="preserve"> крутых склонов, устройство открытых водостоков по тальвегам оврагов.</w:t>
      </w:r>
    </w:p>
    <w:p w14:paraId="29EBBB38" w14:textId="77777777" w:rsidR="000645AC" w:rsidRPr="00EA79F7" w:rsidRDefault="000645AC" w:rsidP="00677949">
      <w:pPr>
        <w:tabs>
          <w:tab w:val="left" w:pos="709"/>
        </w:tabs>
        <w:rPr>
          <w:szCs w:val="28"/>
        </w:rPr>
      </w:pPr>
      <w:r w:rsidRPr="00EA79F7">
        <w:rPr>
          <w:szCs w:val="28"/>
        </w:rPr>
        <w:t>Для инженерной защиты зданий и сооружений от карста применяют следующие мероприятия или их сочетания:</w:t>
      </w:r>
    </w:p>
    <w:p w14:paraId="537A1ECC" w14:textId="77777777" w:rsidR="000645AC" w:rsidRPr="00EA79F7" w:rsidRDefault="000645AC" w:rsidP="005704FA">
      <w:pPr>
        <w:pStyle w:val="a"/>
        <w:numPr>
          <w:ilvl w:val="1"/>
          <w:numId w:val="81"/>
        </w:numPr>
        <w:tabs>
          <w:tab w:val="clear" w:pos="1080"/>
          <w:tab w:val="left" w:pos="709"/>
        </w:tabs>
        <w:ind w:left="0" w:firstLine="709"/>
      </w:pPr>
      <w:r w:rsidRPr="00EA79F7">
        <w:t>планировочные;</w:t>
      </w:r>
    </w:p>
    <w:p w14:paraId="0EFC4E94" w14:textId="77777777" w:rsidR="000645AC" w:rsidRPr="00EA79F7" w:rsidRDefault="000645AC" w:rsidP="005704FA">
      <w:pPr>
        <w:pStyle w:val="a"/>
        <w:numPr>
          <w:ilvl w:val="1"/>
          <w:numId w:val="81"/>
        </w:numPr>
        <w:tabs>
          <w:tab w:val="clear" w:pos="1080"/>
          <w:tab w:val="left" w:pos="709"/>
        </w:tabs>
        <w:ind w:left="0" w:firstLine="709"/>
      </w:pPr>
      <w:r w:rsidRPr="00EA79F7">
        <w:t>водозащитные и противофильтрационные;</w:t>
      </w:r>
    </w:p>
    <w:p w14:paraId="005F4EC6" w14:textId="77777777" w:rsidR="000645AC" w:rsidRPr="00EA79F7" w:rsidRDefault="000645AC" w:rsidP="005704FA">
      <w:pPr>
        <w:pStyle w:val="a"/>
        <w:numPr>
          <w:ilvl w:val="1"/>
          <w:numId w:val="81"/>
        </w:numPr>
        <w:tabs>
          <w:tab w:val="clear" w:pos="1080"/>
          <w:tab w:val="left" w:pos="709"/>
        </w:tabs>
        <w:ind w:left="0" w:firstLine="709"/>
      </w:pPr>
      <w:r w:rsidRPr="00EA79F7">
        <w:t>геотехнические (укрепление оснований);</w:t>
      </w:r>
    </w:p>
    <w:p w14:paraId="635DAE96" w14:textId="77777777" w:rsidR="000645AC" w:rsidRPr="00EA79F7" w:rsidRDefault="000645AC" w:rsidP="005704FA">
      <w:pPr>
        <w:pStyle w:val="a"/>
        <w:numPr>
          <w:ilvl w:val="1"/>
          <w:numId w:val="81"/>
        </w:numPr>
        <w:tabs>
          <w:tab w:val="clear" w:pos="1080"/>
          <w:tab w:val="left" w:pos="709"/>
        </w:tabs>
        <w:ind w:left="0" w:firstLine="709"/>
      </w:pPr>
      <w:r w:rsidRPr="00EA79F7">
        <w:t>конструктивные (отдельно или в комплексе с геотехническими);</w:t>
      </w:r>
    </w:p>
    <w:p w14:paraId="1BFF943A" w14:textId="77777777" w:rsidR="000645AC" w:rsidRPr="00EA79F7" w:rsidRDefault="000645AC" w:rsidP="005704FA">
      <w:pPr>
        <w:pStyle w:val="a"/>
        <w:numPr>
          <w:ilvl w:val="1"/>
          <w:numId w:val="81"/>
        </w:numPr>
        <w:tabs>
          <w:tab w:val="clear" w:pos="1080"/>
          <w:tab w:val="left" w:pos="709"/>
        </w:tabs>
        <w:ind w:left="0" w:firstLine="709"/>
      </w:pPr>
      <w:r w:rsidRPr="00EA79F7">
        <w:t>технологические;</w:t>
      </w:r>
    </w:p>
    <w:p w14:paraId="36E62DDE" w14:textId="77777777" w:rsidR="000645AC" w:rsidRPr="00EA79F7" w:rsidRDefault="000645AC" w:rsidP="005704FA">
      <w:pPr>
        <w:pStyle w:val="a"/>
        <w:numPr>
          <w:ilvl w:val="1"/>
          <w:numId w:val="81"/>
        </w:numPr>
        <w:tabs>
          <w:tab w:val="clear" w:pos="1080"/>
          <w:tab w:val="left" w:pos="709"/>
        </w:tabs>
        <w:ind w:left="0" w:firstLine="709"/>
      </w:pPr>
      <w:r w:rsidRPr="00EA79F7">
        <w:t>эксплуатационные (мониторинг состояния грунтов, деформаций зданий и сооружений).</w:t>
      </w:r>
    </w:p>
    <w:p w14:paraId="377A6B5A" w14:textId="77777777" w:rsidR="000645AC" w:rsidRPr="00EA79F7" w:rsidRDefault="000645AC" w:rsidP="00677949">
      <w:pPr>
        <w:tabs>
          <w:tab w:val="left" w:pos="709"/>
        </w:tabs>
      </w:pPr>
      <w:proofErr w:type="spellStart"/>
      <w:r w:rsidRPr="00EA79F7">
        <w:t>Противокарстовые</w:t>
      </w:r>
      <w:proofErr w:type="spellEnd"/>
      <w:r w:rsidRPr="00EA79F7">
        <w:t xml:space="preserve"> мероприятия должны:</w:t>
      </w:r>
    </w:p>
    <w:p w14:paraId="6E751D08" w14:textId="77777777" w:rsidR="000645AC" w:rsidRPr="00EA79F7" w:rsidRDefault="000645AC" w:rsidP="005704FA">
      <w:pPr>
        <w:pStyle w:val="a"/>
        <w:numPr>
          <w:ilvl w:val="1"/>
          <w:numId w:val="82"/>
        </w:numPr>
        <w:tabs>
          <w:tab w:val="clear" w:pos="1080"/>
          <w:tab w:val="left" w:pos="709"/>
        </w:tabs>
        <w:ind w:left="0" w:firstLine="709"/>
      </w:pPr>
      <w:r w:rsidRPr="00EA79F7">
        <w:t>предотвращать активизацию, а при необходимости и снижать активность карстовых и карстово-суффозионных процессов;</w:t>
      </w:r>
    </w:p>
    <w:p w14:paraId="1DE7A4BC" w14:textId="77777777" w:rsidR="000645AC" w:rsidRPr="00EA79F7" w:rsidRDefault="000645AC" w:rsidP="005704FA">
      <w:pPr>
        <w:pStyle w:val="a"/>
        <w:numPr>
          <w:ilvl w:val="1"/>
          <w:numId w:val="82"/>
        </w:numPr>
        <w:tabs>
          <w:tab w:val="clear" w:pos="1080"/>
          <w:tab w:val="left" w:pos="709"/>
        </w:tabs>
        <w:ind w:left="0" w:firstLine="709"/>
      </w:pPr>
      <w:r w:rsidRPr="00EA79F7">
        <w:lastRenderedPageBreak/>
        <w:t>исключать или уменьшать в необходимой степени карстовые и карстово-суффозионные деформации грунтовых толщ;</w:t>
      </w:r>
    </w:p>
    <w:p w14:paraId="5AA77844" w14:textId="77777777" w:rsidR="000645AC" w:rsidRPr="00EA79F7" w:rsidRDefault="000645AC" w:rsidP="005704FA">
      <w:pPr>
        <w:pStyle w:val="a"/>
        <w:numPr>
          <w:ilvl w:val="1"/>
          <w:numId w:val="82"/>
        </w:numPr>
        <w:tabs>
          <w:tab w:val="clear" w:pos="1080"/>
          <w:tab w:val="left" w:pos="709"/>
        </w:tabs>
        <w:ind w:left="0" w:firstLine="709"/>
      </w:pPr>
      <w:r w:rsidRPr="00EA79F7">
        <w:t>предотвращать повышенную фильтрацию и прорывы воды из карстовых полостей в подземные помещения и горные выработки;</w:t>
      </w:r>
    </w:p>
    <w:p w14:paraId="65BDBCD7" w14:textId="77777777" w:rsidR="000645AC" w:rsidRPr="00EA79F7" w:rsidRDefault="000645AC" w:rsidP="005704FA">
      <w:pPr>
        <w:pStyle w:val="a"/>
        <w:numPr>
          <w:ilvl w:val="1"/>
          <w:numId w:val="82"/>
        </w:numPr>
        <w:tabs>
          <w:tab w:val="clear" w:pos="1080"/>
          <w:tab w:val="left" w:pos="709"/>
        </w:tabs>
        <w:ind w:left="0" w:firstLine="709"/>
      </w:pPr>
      <w:r w:rsidRPr="00EA79F7">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3B0272C6" w14:textId="77777777" w:rsidR="000645AC" w:rsidRPr="00EA79F7" w:rsidRDefault="000645AC" w:rsidP="00677949">
      <w:pPr>
        <w:tabs>
          <w:tab w:val="left" w:pos="709"/>
        </w:tabs>
        <w:rPr>
          <w:szCs w:val="28"/>
        </w:rPr>
      </w:pPr>
      <w:proofErr w:type="spellStart"/>
      <w:r w:rsidRPr="00EA79F7">
        <w:rPr>
          <w:szCs w:val="28"/>
        </w:rPr>
        <w:t>Противокарстовые</w:t>
      </w:r>
      <w:proofErr w:type="spellEnd"/>
      <w:r w:rsidRPr="00EA79F7">
        <w:rPr>
          <w:szCs w:val="28"/>
        </w:rPr>
        <w:t xml:space="preserve"> мероприятия следует выбирать в зависимости от характера выявленных и прогнозируемых карстовых проявлений, вида </w:t>
      </w:r>
      <w:proofErr w:type="spellStart"/>
      <w:r w:rsidRPr="00EA79F7">
        <w:rPr>
          <w:szCs w:val="28"/>
        </w:rPr>
        <w:t>карстующихся</w:t>
      </w:r>
      <w:proofErr w:type="spellEnd"/>
      <w:r w:rsidRPr="00EA79F7">
        <w:rPr>
          <w:szCs w:val="28"/>
        </w:rPr>
        <w:t xml:space="preserve"> пород, условий их залегания и требований, определяемых особенностями проектируемой защиты и защищаемых территорий и сооружений.</w:t>
      </w:r>
    </w:p>
    <w:p w14:paraId="67F9FAA2" w14:textId="77777777" w:rsidR="000645AC" w:rsidRPr="00EA79F7" w:rsidRDefault="000645AC" w:rsidP="00677949">
      <w:pPr>
        <w:tabs>
          <w:tab w:val="left" w:pos="709"/>
        </w:tabs>
        <w:rPr>
          <w:szCs w:val="28"/>
        </w:rPr>
      </w:pPr>
      <w:r w:rsidRPr="00EA79F7">
        <w:rPr>
          <w:szCs w:val="28"/>
        </w:rPr>
        <w:t xml:space="preserve">Планировочные мероприятия должны обеспечивать рациональное использование </w:t>
      </w:r>
      <w:proofErr w:type="spellStart"/>
      <w:r w:rsidRPr="00EA79F7">
        <w:rPr>
          <w:szCs w:val="28"/>
        </w:rPr>
        <w:t>закарстованных</w:t>
      </w:r>
      <w:proofErr w:type="spellEnd"/>
      <w:r w:rsidRPr="00EA79F7">
        <w:rPr>
          <w:szCs w:val="28"/>
        </w:rPr>
        <w:t xml:space="preserve"> территорий и оптимизацию затрат на </w:t>
      </w:r>
      <w:proofErr w:type="spellStart"/>
      <w:r w:rsidRPr="00EA79F7">
        <w:rPr>
          <w:szCs w:val="28"/>
        </w:rPr>
        <w:t>противокарстовую</w:t>
      </w:r>
      <w:proofErr w:type="spellEnd"/>
      <w:r w:rsidRPr="00EA79F7">
        <w:rPr>
          <w:szCs w:val="28"/>
        </w:rPr>
        <w:t xml:space="preserve"> защиту. Они должны учитывать перспективу развития данного района и влияние </w:t>
      </w:r>
      <w:proofErr w:type="spellStart"/>
      <w:r w:rsidRPr="00EA79F7">
        <w:rPr>
          <w:szCs w:val="28"/>
        </w:rPr>
        <w:t>противокарстовой</w:t>
      </w:r>
      <w:proofErr w:type="spellEnd"/>
      <w:r w:rsidRPr="00EA79F7">
        <w:rPr>
          <w:szCs w:val="28"/>
        </w:rPr>
        <w:t xml:space="preserve"> защиты на условия развития карста.</w:t>
      </w:r>
    </w:p>
    <w:p w14:paraId="7C10F77C" w14:textId="77777777" w:rsidR="000645AC" w:rsidRPr="00EA79F7" w:rsidRDefault="000645AC" w:rsidP="00677949">
      <w:pPr>
        <w:tabs>
          <w:tab w:val="left" w:pos="709"/>
        </w:tabs>
        <w:rPr>
          <w:szCs w:val="28"/>
        </w:rPr>
      </w:pPr>
      <w:r w:rsidRPr="00EA79F7">
        <w:rPr>
          <w:szCs w:val="28"/>
        </w:rPr>
        <w:t xml:space="preserve">Водозащитные и противофильтрационные </w:t>
      </w:r>
      <w:proofErr w:type="spellStart"/>
      <w:r w:rsidRPr="00EA79F7">
        <w:rPr>
          <w:szCs w:val="28"/>
        </w:rPr>
        <w:t>противокарстовые</w:t>
      </w:r>
      <w:proofErr w:type="spellEnd"/>
      <w:r w:rsidRPr="00EA79F7">
        <w:rPr>
          <w:szCs w:val="28"/>
        </w:rPr>
        <w:t xml:space="preserve"> мероприятия обеспечивают предотвращение опасной активизации карста и связанных с ней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14:paraId="31F339B2" w14:textId="77777777" w:rsidR="000645AC" w:rsidRPr="00EA79F7" w:rsidRDefault="000645AC" w:rsidP="00677949">
      <w:pPr>
        <w:tabs>
          <w:tab w:val="left" w:pos="709"/>
        </w:tabs>
        <w:rPr>
          <w:szCs w:val="28"/>
        </w:rPr>
      </w:pPr>
      <w:r w:rsidRPr="00EA79F7">
        <w:rPr>
          <w:szCs w:val="28"/>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5AF93FFF" w14:textId="77777777" w:rsidR="000645AC" w:rsidRPr="00EA79F7" w:rsidRDefault="000645AC" w:rsidP="00677949">
      <w:pPr>
        <w:tabs>
          <w:tab w:val="left" w:pos="709"/>
        </w:tabs>
        <w:rPr>
          <w:szCs w:val="28"/>
        </w:rPr>
      </w:pPr>
      <w:r w:rsidRPr="00EA79F7">
        <w:rPr>
          <w:szCs w:val="28"/>
        </w:rPr>
        <w:t>К водозащитным мероприятиям относятся:</w:t>
      </w:r>
    </w:p>
    <w:p w14:paraId="27190DC7" w14:textId="77777777" w:rsidR="000645AC" w:rsidRPr="00EA79F7" w:rsidRDefault="000645AC" w:rsidP="005704FA">
      <w:pPr>
        <w:pStyle w:val="a"/>
        <w:numPr>
          <w:ilvl w:val="1"/>
          <w:numId w:val="85"/>
        </w:numPr>
        <w:tabs>
          <w:tab w:val="clear" w:pos="1080"/>
          <w:tab w:val="left" w:pos="709"/>
        </w:tabs>
        <w:ind w:left="0" w:firstLine="709"/>
      </w:pPr>
      <w:r w:rsidRPr="00EA79F7">
        <w:t>тщательная вертикальная планировка земной поверхности и устройство надежной дождевой канализации с отводом вод за пределы застраиваемых участков;</w:t>
      </w:r>
    </w:p>
    <w:p w14:paraId="0732539A" w14:textId="77777777" w:rsidR="000645AC" w:rsidRPr="00EA79F7" w:rsidRDefault="000645AC" w:rsidP="005704FA">
      <w:pPr>
        <w:pStyle w:val="a"/>
        <w:numPr>
          <w:ilvl w:val="1"/>
          <w:numId w:val="85"/>
        </w:numPr>
        <w:tabs>
          <w:tab w:val="clear" w:pos="1080"/>
          <w:tab w:val="left" w:pos="709"/>
        </w:tabs>
        <w:ind w:left="0" w:firstLine="709"/>
      </w:pPr>
      <w:r w:rsidRPr="00EA79F7">
        <w:t>мероприятия по борьбе с утечками промышленных и хозяйственно-бытовых вод, в особенности агрессивных;</w:t>
      </w:r>
    </w:p>
    <w:p w14:paraId="30BDF949" w14:textId="77777777" w:rsidR="000645AC" w:rsidRPr="00EA79F7" w:rsidRDefault="000645AC" w:rsidP="005704FA">
      <w:pPr>
        <w:pStyle w:val="a"/>
        <w:numPr>
          <w:ilvl w:val="1"/>
          <w:numId w:val="85"/>
        </w:numPr>
        <w:tabs>
          <w:tab w:val="clear" w:pos="1080"/>
          <w:tab w:val="left" w:pos="709"/>
        </w:tabs>
        <w:ind w:left="0" w:firstLine="709"/>
      </w:pPr>
      <w:r w:rsidRPr="00EA79F7">
        <w:t xml:space="preserve">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w:t>
      </w:r>
      <w:proofErr w:type="spellStart"/>
      <w:r w:rsidRPr="00EA79F7">
        <w:t>водонесущих</w:t>
      </w:r>
      <w:proofErr w:type="spellEnd"/>
      <w:r w:rsidRPr="00EA79F7">
        <w:t xml:space="preserve"> коммуникаций и продуктопроводов, засыпке пазух котлованов.</w:t>
      </w:r>
    </w:p>
    <w:p w14:paraId="03114428" w14:textId="77777777" w:rsidR="000645AC" w:rsidRPr="00EA79F7" w:rsidRDefault="000645AC" w:rsidP="00677949">
      <w:pPr>
        <w:tabs>
          <w:tab w:val="left" w:pos="709"/>
        </w:tabs>
        <w:rPr>
          <w:szCs w:val="28"/>
        </w:rPr>
      </w:pPr>
      <w:r w:rsidRPr="00EA79F7">
        <w:rPr>
          <w:szCs w:val="28"/>
        </w:rPr>
        <w:t xml:space="preserve">Следует ограничивать распространение влияния водохранилищ, подземных водозаборов и других </w:t>
      </w:r>
      <w:proofErr w:type="spellStart"/>
      <w:r w:rsidRPr="00EA79F7">
        <w:rPr>
          <w:szCs w:val="28"/>
        </w:rPr>
        <w:t>водопонизительных</w:t>
      </w:r>
      <w:proofErr w:type="spellEnd"/>
      <w:r w:rsidRPr="00EA79F7">
        <w:rPr>
          <w:szCs w:val="28"/>
        </w:rPr>
        <w:t xml:space="preserve"> и подпорных гидротехнических сооружений и установок на застроенные и застраиваемые территории.</w:t>
      </w:r>
    </w:p>
    <w:p w14:paraId="487075D1" w14:textId="77777777" w:rsidR="000645AC" w:rsidRPr="00EA79F7" w:rsidRDefault="000645AC" w:rsidP="00677949">
      <w:pPr>
        <w:tabs>
          <w:tab w:val="left" w:pos="709"/>
        </w:tabs>
        <w:rPr>
          <w:szCs w:val="28"/>
        </w:rPr>
      </w:pPr>
      <w:r w:rsidRPr="00EA79F7">
        <w:rPr>
          <w:szCs w:val="28"/>
        </w:rPr>
        <w:t xml:space="preserve">При проектировании водохранилищ, водоемов, каналов, </w:t>
      </w:r>
      <w:proofErr w:type="spellStart"/>
      <w:r w:rsidRPr="00EA79F7">
        <w:rPr>
          <w:szCs w:val="28"/>
        </w:rPr>
        <w:t>шламохранилищ</w:t>
      </w:r>
      <w:proofErr w:type="spellEnd"/>
      <w:r w:rsidRPr="00EA79F7">
        <w:rPr>
          <w:szCs w:val="28"/>
        </w:rPr>
        <w:t>, систем водоснабжения и канализации, дренажей, водоотлива из котлованов и др.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т.д.</w:t>
      </w:r>
    </w:p>
    <w:p w14:paraId="1D64B11E" w14:textId="77777777" w:rsidR="000645AC" w:rsidRPr="00EA79F7" w:rsidRDefault="000645AC" w:rsidP="00677949">
      <w:pPr>
        <w:tabs>
          <w:tab w:val="left" w:pos="709"/>
        </w:tabs>
        <w:rPr>
          <w:i/>
          <w:iCs/>
        </w:rPr>
      </w:pPr>
      <w:r w:rsidRPr="00EA79F7">
        <w:rPr>
          <w:i/>
          <w:iCs/>
        </w:rPr>
        <w:t>Сооружения и мероприятия для защиты от подтопления</w:t>
      </w:r>
    </w:p>
    <w:p w14:paraId="3AEB7C61" w14:textId="77777777" w:rsidR="000645AC" w:rsidRPr="00EA79F7" w:rsidRDefault="000645AC" w:rsidP="00677949">
      <w:pPr>
        <w:tabs>
          <w:tab w:val="left" w:pos="709"/>
        </w:tabs>
        <w:rPr>
          <w:szCs w:val="28"/>
        </w:rPr>
      </w:pPr>
      <w:r w:rsidRPr="00EA79F7">
        <w:rPr>
          <w:szCs w:val="28"/>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14:paraId="770F5CB8" w14:textId="77777777" w:rsidR="000645AC" w:rsidRPr="00EA79F7" w:rsidRDefault="000645AC" w:rsidP="00677949">
      <w:pPr>
        <w:tabs>
          <w:tab w:val="left" w:pos="709"/>
        </w:tabs>
        <w:rPr>
          <w:szCs w:val="28"/>
        </w:rPr>
      </w:pPr>
      <w:r w:rsidRPr="00EA79F7">
        <w:rPr>
          <w:szCs w:val="28"/>
        </w:rPr>
        <w:t>Защита от подтопления должна включать в себя:</w:t>
      </w:r>
    </w:p>
    <w:p w14:paraId="2364E3A0" w14:textId="77777777" w:rsidR="000645AC" w:rsidRPr="00EA79F7" w:rsidRDefault="000645AC" w:rsidP="005704FA">
      <w:pPr>
        <w:pStyle w:val="a"/>
        <w:numPr>
          <w:ilvl w:val="1"/>
          <w:numId w:val="83"/>
        </w:numPr>
        <w:tabs>
          <w:tab w:val="clear" w:pos="1080"/>
          <w:tab w:val="left" w:pos="709"/>
        </w:tabs>
        <w:ind w:left="0" w:firstLine="709"/>
      </w:pPr>
      <w:r w:rsidRPr="00EA79F7">
        <w:lastRenderedPageBreak/>
        <w:t>локальную защиту зданий, сооружений, грунтов оснований и защиту застроенной территории в целом;</w:t>
      </w:r>
    </w:p>
    <w:p w14:paraId="707D3070" w14:textId="77777777" w:rsidR="000645AC" w:rsidRPr="00EA79F7" w:rsidRDefault="000645AC" w:rsidP="005704FA">
      <w:pPr>
        <w:pStyle w:val="a"/>
        <w:numPr>
          <w:ilvl w:val="1"/>
          <w:numId w:val="83"/>
        </w:numPr>
        <w:tabs>
          <w:tab w:val="clear" w:pos="1080"/>
          <w:tab w:val="left" w:pos="709"/>
        </w:tabs>
        <w:ind w:left="0" w:firstLine="709"/>
      </w:pPr>
      <w:r w:rsidRPr="00EA79F7">
        <w:t>водоотведение;</w:t>
      </w:r>
    </w:p>
    <w:p w14:paraId="0DB82530" w14:textId="77777777" w:rsidR="000645AC" w:rsidRPr="00EA79F7" w:rsidRDefault="000645AC" w:rsidP="005704FA">
      <w:pPr>
        <w:pStyle w:val="a"/>
        <w:numPr>
          <w:ilvl w:val="1"/>
          <w:numId w:val="83"/>
        </w:numPr>
        <w:tabs>
          <w:tab w:val="clear" w:pos="1080"/>
          <w:tab w:val="left" w:pos="709"/>
        </w:tabs>
        <w:ind w:left="0" w:firstLine="709"/>
      </w:pPr>
      <w:r w:rsidRPr="00EA79F7">
        <w:t>утилизацию (при необходимости очистки) дренажных вод;</w:t>
      </w:r>
    </w:p>
    <w:p w14:paraId="6C775683" w14:textId="77777777" w:rsidR="000645AC" w:rsidRPr="00EA79F7" w:rsidRDefault="000645AC" w:rsidP="005704FA">
      <w:pPr>
        <w:pStyle w:val="a"/>
        <w:numPr>
          <w:ilvl w:val="1"/>
          <w:numId w:val="83"/>
        </w:numPr>
        <w:tabs>
          <w:tab w:val="clear" w:pos="1080"/>
          <w:tab w:val="left" w:pos="709"/>
        </w:tabs>
        <w:ind w:left="0" w:firstLine="709"/>
      </w:pPr>
      <w:r w:rsidRPr="00EA79F7">
        <w:t xml:space="preserve">систему мониторинга за режимом подземных и поверхностных вод, за расходами (утечками) и напорами в </w:t>
      </w:r>
      <w:proofErr w:type="spellStart"/>
      <w:r w:rsidRPr="00EA79F7">
        <w:t>водонесущих</w:t>
      </w:r>
      <w:proofErr w:type="spellEnd"/>
      <w:r w:rsidRPr="00EA79F7">
        <w:t xml:space="preserve"> коммуникациях, за деформациями оснований, зданий и сооружений, а также за работой сооружений инженерной защиты.</w:t>
      </w:r>
    </w:p>
    <w:p w14:paraId="393EC2A5" w14:textId="77777777" w:rsidR="000645AC" w:rsidRPr="00EA79F7" w:rsidRDefault="000645AC" w:rsidP="00677949">
      <w:pPr>
        <w:tabs>
          <w:tab w:val="left" w:pos="709"/>
        </w:tabs>
        <w:rPr>
          <w:szCs w:val="28"/>
        </w:rPr>
      </w:pPr>
      <w:r w:rsidRPr="00EA79F7">
        <w:rPr>
          <w:szCs w:val="28"/>
        </w:rP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14:paraId="37BE12E0" w14:textId="77777777" w:rsidR="000645AC" w:rsidRPr="00EA79F7" w:rsidRDefault="000645AC" w:rsidP="00677949">
      <w:pPr>
        <w:tabs>
          <w:tab w:val="left" w:pos="709"/>
        </w:tabs>
        <w:rPr>
          <w:szCs w:val="28"/>
        </w:rPr>
      </w:pPr>
      <w:r w:rsidRPr="00EA79F7">
        <w:rPr>
          <w:szCs w:val="28"/>
        </w:rPr>
        <w:t>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11E6FA89" w14:textId="77777777" w:rsidR="000645AC" w:rsidRPr="00EA79F7" w:rsidRDefault="000645AC" w:rsidP="00677949">
      <w:pPr>
        <w:tabs>
          <w:tab w:val="left" w:pos="709"/>
        </w:tabs>
        <w:rPr>
          <w:szCs w:val="28"/>
        </w:rPr>
      </w:pPr>
      <w:r w:rsidRPr="00EA79F7">
        <w:rPr>
          <w:szCs w:val="28"/>
        </w:rPr>
        <w:t>На территории населенных пунктов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населенных пунктов и на территориях стадионов, парков и других озелененных территорий общего пользования допускается открытая осушительная сеть.</w:t>
      </w:r>
    </w:p>
    <w:p w14:paraId="65262778" w14:textId="77777777" w:rsidR="000645AC" w:rsidRPr="00EA79F7" w:rsidRDefault="000645AC" w:rsidP="00677949">
      <w:pPr>
        <w:tabs>
          <w:tab w:val="left" w:pos="709"/>
        </w:tabs>
        <w:rPr>
          <w:szCs w:val="28"/>
        </w:rPr>
      </w:pPr>
      <w:r w:rsidRPr="00EA79F7">
        <w:rPr>
          <w:szCs w:val="28"/>
        </w:rPr>
        <w:t>Указанные мероприятия должны обеспечивать понижение уровня грунтовых вод на территории: капитальной застройки – не менее 2м от проектной отметки поверхности: стадионов, парков, скверов и других зеленых насаждений – не менее 1м.</w:t>
      </w:r>
    </w:p>
    <w:p w14:paraId="03C50E4C" w14:textId="77777777" w:rsidR="000645AC" w:rsidRPr="00EA79F7" w:rsidRDefault="000645AC" w:rsidP="00677949">
      <w:pPr>
        <w:tabs>
          <w:tab w:val="left" w:pos="709"/>
        </w:tabs>
        <w:rPr>
          <w:szCs w:val="28"/>
        </w:rPr>
      </w:pPr>
      <w:r w:rsidRPr="00EA79F7">
        <w:rPr>
          <w:szCs w:val="28"/>
        </w:rPr>
        <w:t xml:space="preserve">На участках залегания торфа, подлежащих застройке, наряду с понижением уровня грунтовых вод следует предусматривать </w:t>
      </w:r>
      <w:proofErr w:type="spellStart"/>
      <w:r w:rsidRPr="00EA79F7">
        <w:rPr>
          <w:szCs w:val="28"/>
        </w:rPr>
        <w:t>пригрузку</w:t>
      </w:r>
      <w:proofErr w:type="spellEnd"/>
      <w:r w:rsidRPr="00EA79F7">
        <w:rPr>
          <w:szCs w:val="28"/>
        </w:rPr>
        <w:t xml:space="preserve"> их поверхности минеральными грунтами, а при соответствующем обосновании допускается </w:t>
      </w:r>
      <w:proofErr w:type="spellStart"/>
      <w:r w:rsidRPr="00EA79F7">
        <w:rPr>
          <w:szCs w:val="28"/>
        </w:rPr>
        <w:t>выторфовывание</w:t>
      </w:r>
      <w:proofErr w:type="spellEnd"/>
      <w:r w:rsidRPr="00EA79F7">
        <w:rPr>
          <w:szCs w:val="28"/>
        </w:rPr>
        <w:t xml:space="preserve">. Толщина слоя </w:t>
      </w:r>
      <w:proofErr w:type="spellStart"/>
      <w:r w:rsidRPr="00EA79F7">
        <w:rPr>
          <w:szCs w:val="28"/>
        </w:rPr>
        <w:t>пригрузки</w:t>
      </w:r>
      <w:proofErr w:type="spellEnd"/>
      <w:r w:rsidRPr="00EA79F7">
        <w:rPr>
          <w:szCs w:val="28"/>
        </w:rPr>
        <w:t xml:space="preserve">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w:t>
      </w:r>
    </w:p>
    <w:p w14:paraId="39C23C12" w14:textId="77777777" w:rsidR="000645AC" w:rsidRPr="00EA79F7" w:rsidRDefault="000645AC" w:rsidP="00677949">
      <w:pPr>
        <w:tabs>
          <w:tab w:val="left" w:pos="709"/>
        </w:tabs>
        <w:rPr>
          <w:szCs w:val="28"/>
        </w:rPr>
      </w:pPr>
      <w:r w:rsidRPr="00EA79F7">
        <w:rPr>
          <w:szCs w:val="28"/>
        </w:rPr>
        <w:t>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14:paraId="6B875CCC" w14:textId="77777777" w:rsidR="000645AC" w:rsidRPr="00EA79F7" w:rsidRDefault="000645AC" w:rsidP="00677949">
      <w:pPr>
        <w:tabs>
          <w:tab w:val="left" w:pos="709"/>
        </w:tabs>
        <w:rPr>
          <w:szCs w:val="28"/>
        </w:rPr>
      </w:pPr>
      <w:r w:rsidRPr="00EA79F7">
        <w:rPr>
          <w:szCs w:val="28"/>
        </w:rPr>
        <w:t>Система инженерной защиты от подтопления является территориально единой, объединяющей все локальные системы отдельных участков и объектов.</w:t>
      </w:r>
    </w:p>
    <w:p w14:paraId="42FFEB48" w14:textId="77777777" w:rsidR="000645AC" w:rsidRPr="00EA79F7" w:rsidRDefault="000645AC" w:rsidP="00677949">
      <w:pPr>
        <w:tabs>
          <w:tab w:val="left" w:pos="709"/>
        </w:tabs>
        <w:rPr>
          <w:i/>
          <w:iCs/>
        </w:rPr>
      </w:pPr>
      <w:r w:rsidRPr="00EA79F7">
        <w:rPr>
          <w:i/>
          <w:iCs/>
        </w:rPr>
        <w:t>Сооружения и мероприятия для защиты от затопления</w:t>
      </w:r>
    </w:p>
    <w:p w14:paraId="6EF1F5A8" w14:textId="77777777" w:rsidR="000645AC" w:rsidRPr="00EA79F7" w:rsidRDefault="000645AC" w:rsidP="00677949">
      <w:pPr>
        <w:tabs>
          <w:tab w:val="left" w:pos="709"/>
        </w:tabs>
        <w:rPr>
          <w:szCs w:val="28"/>
        </w:rPr>
      </w:pPr>
      <w:r w:rsidRPr="00EA79F7">
        <w:rPr>
          <w:szCs w:val="28"/>
        </w:rPr>
        <w:t xml:space="preserve">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w:t>
      </w:r>
      <w:proofErr w:type="spellStart"/>
      <w:r w:rsidRPr="00EA79F7">
        <w:rPr>
          <w:szCs w:val="28"/>
        </w:rPr>
        <w:t>руслорегулирующие</w:t>
      </w:r>
      <w:proofErr w:type="spellEnd"/>
      <w:r w:rsidRPr="00EA79F7">
        <w:rPr>
          <w:szCs w:val="28"/>
        </w:rPr>
        <w:t xml:space="preserve"> сооружения и сооружения по регулированию и отводу поверхностного стока, дренажные системы и другие сооружения инженерной защиты.</w:t>
      </w:r>
    </w:p>
    <w:p w14:paraId="536A1954" w14:textId="77777777" w:rsidR="000645AC" w:rsidRPr="00EA79F7" w:rsidRDefault="000645AC" w:rsidP="00677949">
      <w:pPr>
        <w:tabs>
          <w:tab w:val="left" w:pos="709"/>
        </w:tabs>
        <w:rPr>
          <w:szCs w:val="28"/>
        </w:rPr>
      </w:pPr>
      <w:r w:rsidRPr="00EA79F7">
        <w:rPr>
          <w:szCs w:val="28"/>
        </w:rPr>
        <w:t>В состав проекта инженерной защиты территории следует включать организационно-технические мероприятия, предусматривающие пропуск весеннего половодья и дождевых паводков.</w:t>
      </w:r>
    </w:p>
    <w:p w14:paraId="285A898D" w14:textId="77777777" w:rsidR="000645AC" w:rsidRPr="00EA79F7" w:rsidRDefault="000645AC" w:rsidP="00677949">
      <w:pPr>
        <w:tabs>
          <w:tab w:val="left" w:pos="709"/>
        </w:tabs>
        <w:rPr>
          <w:szCs w:val="28"/>
        </w:rPr>
      </w:pPr>
      <w:r w:rsidRPr="00EA79F7">
        <w:rPr>
          <w:szCs w:val="28"/>
        </w:rPr>
        <w:lastRenderedPageBreak/>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345BBE7D" w14:textId="77777777" w:rsidR="000645AC" w:rsidRPr="00EA79F7" w:rsidRDefault="000645AC" w:rsidP="00677949">
      <w:pPr>
        <w:tabs>
          <w:tab w:val="left" w:pos="709"/>
        </w:tabs>
        <w:rPr>
          <w:szCs w:val="28"/>
        </w:rPr>
      </w:pPr>
      <w:r w:rsidRPr="00EA79F7">
        <w:rPr>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14:paraId="3EA79A33" w14:textId="77777777" w:rsidR="000645AC" w:rsidRPr="00EA79F7" w:rsidRDefault="000645AC" w:rsidP="00677949">
      <w:pPr>
        <w:tabs>
          <w:tab w:val="left" w:pos="709"/>
        </w:tabs>
        <w:rPr>
          <w:i/>
          <w:iCs/>
        </w:rPr>
      </w:pPr>
      <w:r w:rsidRPr="00EA79F7">
        <w:rPr>
          <w:i/>
          <w:iCs/>
        </w:rPr>
        <w:t>Мероприятия для защиты от морозного пучения грунтов</w:t>
      </w:r>
    </w:p>
    <w:p w14:paraId="3ED379BC" w14:textId="77777777" w:rsidR="000645AC" w:rsidRPr="00EA79F7" w:rsidRDefault="000645AC" w:rsidP="00677949">
      <w:pPr>
        <w:tabs>
          <w:tab w:val="left" w:pos="709"/>
        </w:tabs>
        <w:rPr>
          <w:szCs w:val="28"/>
        </w:rPr>
      </w:pPr>
      <w:r w:rsidRPr="00EA79F7">
        <w:rPr>
          <w:szCs w:val="28"/>
        </w:rPr>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14:paraId="51F1E7A7" w14:textId="77777777" w:rsidR="000645AC" w:rsidRPr="00EA79F7" w:rsidRDefault="000645AC" w:rsidP="00677949">
      <w:pPr>
        <w:tabs>
          <w:tab w:val="left" w:pos="709"/>
        </w:tabs>
        <w:rPr>
          <w:szCs w:val="28"/>
        </w:rPr>
      </w:pPr>
      <w:proofErr w:type="spellStart"/>
      <w:r w:rsidRPr="00EA79F7">
        <w:rPr>
          <w:szCs w:val="28"/>
        </w:rPr>
        <w:t>Противопучинные</w:t>
      </w:r>
      <w:proofErr w:type="spellEnd"/>
      <w:r w:rsidRPr="00EA79F7">
        <w:rPr>
          <w:szCs w:val="28"/>
        </w:rPr>
        <w:t xml:space="preserve"> мероприятия подразделяют на следующие виды:</w:t>
      </w:r>
    </w:p>
    <w:p w14:paraId="4850E103" w14:textId="77777777" w:rsidR="000645AC" w:rsidRPr="00EA79F7" w:rsidRDefault="000645AC" w:rsidP="005704FA">
      <w:pPr>
        <w:pStyle w:val="a"/>
        <w:numPr>
          <w:ilvl w:val="1"/>
          <w:numId w:val="85"/>
        </w:numPr>
        <w:tabs>
          <w:tab w:val="clear" w:pos="1080"/>
          <w:tab w:val="left" w:pos="709"/>
        </w:tabs>
        <w:ind w:left="0" w:firstLine="709"/>
      </w:pPr>
      <w:r w:rsidRPr="00EA79F7">
        <w:t>инженерно-мелиоративные (</w:t>
      </w:r>
      <w:proofErr w:type="spellStart"/>
      <w:r w:rsidRPr="00EA79F7">
        <w:t>тепломелиорация</w:t>
      </w:r>
      <w:proofErr w:type="spellEnd"/>
      <w:r w:rsidRPr="00EA79F7">
        <w:t xml:space="preserve"> и гидромелиорация);</w:t>
      </w:r>
    </w:p>
    <w:p w14:paraId="61D506C8" w14:textId="77777777" w:rsidR="000645AC" w:rsidRPr="00EA79F7" w:rsidRDefault="000645AC" w:rsidP="005704FA">
      <w:pPr>
        <w:pStyle w:val="a"/>
        <w:numPr>
          <w:ilvl w:val="1"/>
          <w:numId w:val="85"/>
        </w:numPr>
        <w:tabs>
          <w:tab w:val="clear" w:pos="1080"/>
          <w:tab w:val="left" w:pos="709"/>
        </w:tabs>
        <w:ind w:left="0" w:firstLine="709"/>
      </w:pPr>
      <w:r w:rsidRPr="00EA79F7">
        <w:t>конструктивные;</w:t>
      </w:r>
    </w:p>
    <w:p w14:paraId="44720691" w14:textId="77777777" w:rsidR="000645AC" w:rsidRPr="00EA79F7" w:rsidRDefault="000645AC" w:rsidP="005704FA">
      <w:pPr>
        <w:pStyle w:val="a"/>
        <w:numPr>
          <w:ilvl w:val="1"/>
          <w:numId w:val="85"/>
        </w:numPr>
        <w:tabs>
          <w:tab w:val="clear" w:pos="1080"/>
          <w:tab w:val="left" w:pos="709"/>
        </w:tabs>
        <w:ind w:left="0" w:firstLine="709"/>
      </w:pPr>
      <w:r w:rsidRPr="00EA79F7">
        <w:t xml:space="preserve">физико-химические (засоление, </w:t>
      </w:r>
      <w:proofErr w:type="spellStart"/>
      <w:r w:rsidRPr="00EA79F7">
        <w:t>гидрофобизация</w:t>
      </w:r>
      <w:proofErr w:type="spellEnd"/>
      <w:r w:rsidRPr="00EA79F7">
        <w:t xml:space="preserve"> грунтов и др.);</w:t>
      </w:r>
    </w:p>
    <w:p w14:paraId="6572AF55" w14:textId="77777777" w:rsidR="000645AC" w:rsidRPr="00EA79F7" w:rsidRDefault="000645AC" w:rsidP="00E13881">
      <w:pPr>
        <w:pStyle w:val="a"/>
        <w:tabs>
          <w:tab w:val="clear" w:pos="1080"/>
          <w:tab w:val="left" w:pos="709"/>
        </w:tabs>
      </w:pPr>
      <w:r w:rsidRPr="00EA79F7">
        <w:t>комбинированные.</w:t>
      </w:r>
    </w:p>
    <w:p w14:paraId="7BBD34BB" w14:textId="77777777" w:rsidR="000645AC" w:rsidRPr="00EA79F7" w:rsidRDefault="000645AC" w:rsidP="00677949">
      <w:pPr>
        <w:tabs>
          <w:tab w:val="left" w:pos="709"/>
        </w:tabs>
        <w:rPr>
          <w:szCs w:val="28"/>
        </w:rPr>
      </w:pPr>
      <w:proofErr w:type="spellStart"/>
      <w:r w:rsidRPr="00EA79F7">
        <w:rPr>
          <w:szCs w:val="28"/>
        </w:rPr>
        <w:t>Тепломелиоративные</w:t>
      </w:r>
      <w:proofErr w:type="spellEnd"/>
      <w:r w:rsidRPr="00EA79F7">
        <w:rPr>
          <w:szCs w:val="28"/>
        </w:rPr>
        <w:t xml:space="preserve">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14:paraId="249CD682" w14:textId="77777777" w:rsidR="000645AC" w:rsidRPr="00EA79F7" w:rsidRDefault="000645AC" w:rsidP="00677949">
      <w:pPr>
        <w:tabs>
          <w:tab w:val="left" w:pos="709"/>
        </w:tabs>
        <w:rPr>
          <w:szCs w:val="28"/>
        </w:rPr>
      </w:pPr>
      <w:r w:rsidRPr="00EA79F7">
        <w:rPr>
          <w:szCs w:val="28"/>
        </w:rPr>
        <w:t>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w:t>
      </w:r>
    </w:p>
    <w:p w14:paraId="2FDDF459" w14:textId="77777777" w:rsidR="000645AC" w:rsidRPr="00EA79F7" w:rsidRDefault="000645AC" w:rsidP="00677949">
      <w:pPr>
        <w:tabs>
          <w:tab w:val="left" w:pos="709"/>
        </w:tabs>
        <w:rPr>
          <w:szCs w:val="28"/>
        </w:rPr>
      </w:pPr>
      <w:r w:rsidRPr="00EA79F7">
        <w:rPr>
          <w:szCs w:val="28"/>
        </w:rPr>
        <w:t xml:space="preserve">Конструктивные </w:t>
      </w:r>
      <w:proofErr w:type="spellStart"/>
      <w:r w:rsidRPr="00EA79F7">
        <w:rPr>
          <w:szCs w:val="28"/>
        </w:rPr>
        <w:t>противопучинные</w:t>
      </w:r>
      <w:proofErr w:type="spellEnd"/>
      <w:r w:rsidRPr="00EA79F7">
        <w:rPr>
          <w:szCs w:val="28"/>
        </w:rPr>
        <w:t xml:space="preserve"> мероприятия предусматривают повышение эффективности работы конструкций фундаментов и сооружений в </w:t>
      </w:r>
      <w:proofErr w:type="spellStart"/>
      <w:r w:rsidRPr="00EA79F7">
        <w:rPr>
          <w:szCs w:val="28"/>
        </w:rPr>
        <w:t>пучиноопасных</w:t>
      </w:r>
      <w:proofErr w:type="spellEnd"/>
      <w:r w:rsidRPr="00EA79F7">
        <w:rPr>
          <w:szCs w:val="28"/>
        </w:rPr>
        <w:t xml:space="preserve"> грунтах и предназначаются для снижения усилий, выпучивающих фундамент, приспособления фундаментов и наземной части сооружения к неравномерным деформациям </w:t>
      </w:r>
      <w:proofErr w:type="spellStart"/>
      <w:r w:rsidRPr="00EA79F7">
        <w:rPr>
          <w:szCs w:val="28"/>
        </w:rPr>
        <w:t>пучинистых</w:t>
      </w:r>
      <w:proofErr w:type="spellEnd"/>
      <w:r w:rsidRPr="00EA79F7">
        <w:rPr>
          <w:szCs w:val="28"/>
        </w:rPr>
        <w:t xml:space="preserve"> грунтов.</w:t>
      </w:r>
    </w:p>
    <w:p w14:paraId="70F3B9DE" w14:textId="77777777" w:rsidR="000645AC" w:rsidRPr="00EA79F7" w:rsidRDefault="000645AC" w:rsidP="00677949">
      <w:pPr>
        <w:tabs>
          <w:tab w:val="left" w:pos="709"/>
        </w:tabs>
        <w:rPr>
          <w:szCs w:val="28"/>
        </w:rPr>
      </w:pPr>
      <w:r w:rsidRPr="00EA79F7">
        <w:rPr>
          <w:szCs w:val="28"/>
        </w:rPr>
        <w:t xml:space="preserve">Физико-химические </w:t>
      </w:r>
      <w:proofErr w:type="spellStart"/>
      <w:r w:rsidRPr="00EA79F7">
        <w:rPr>
          <w:szCs w:val="28"/>
        </w:rPr>
        <w:t>противопучинные</w:t>
      </w:r>
      <w:proofErr w:type="spellEnd"/>
      <w:r w:rsidRPr="00EA79F7">
        <w:rPr>
          <w:szCs w:val="28"/>
        </w:rPr>
        <w:t xml:space="preserve"> мероприятия предусматривают специальную обработку грунта вяжущими и стабилизирующими веществами.</w:t>
      </w:r>
    </w:p>
    <w:p w14:paraId="512E7B0D" w14:textId="77777777" w:rsidR="000645AC" w:rsidRPr="00EA79F7" w:rsidRDefault="000645AC" w:rsidP="00677949">
      <w:pPr>
        <w:tabs>
          <w:tab w:val="left" w:pos="709"/>
        </w:tabs>
        <w:rPr>
          <w:szCs w:val="28"/>
        </w:rPr>
      </w:pPr>
      <w:r w:rsidRPr="00EA79F7">
        <w:rPr>
          <w:szCs w:val="28"/>
        </w:rPr>
        <w:t>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период и в конце зимнего периода. Состав и режим наблюдений определяют в зависимости от сложности инженерно-геокриологических условий, типов применяемых фундаментов и потенциальной опасности процессов морозного пучения на осваиваемой территории.</w:t>
      </w:r>
    </w:p>
    <w:p w14:paraId="1E382C2C" w14:textId="78B914FA" w:rsidR="000645AC" w:rsidRPr="00EA79F7" w:rsidRDefault="000645AC" w:rsidP="00677949">
      <w:pPr>
        <w:tabs>
          <w:tab w:val="left" w:pos="709"/>
        </w:tabs>
        <w:rPr>
          <w:rFonts w:cs="Mangal"/>
          <w:bCs/>
          <w:kern w:val="3"/>
          <w:szCs w:val="29"/>
          <w:lang w:bidi="hi-IN"/>
        </w:rPr>
      </w:pPr>
    </w:p>
    <w:p w14:paraId="6F66B699" w14:textId="77777777" w:rsidR="000E4942" w:rsidRPr="00EA79F7" w:rsidRDefault="000E4942" w:rsidP="00677949">
      <w:pPr>
        <w:tabs>
          <w:tab w:val="left" w:pos="709"/>
        </w:tabs>
      </w:pPr>
    </w:p>
    <w:p w14:paraId="6C035B3D" w14:textId="77777777" w:rsidR="000645AC" w:rsidRPr="00EA79F7" w:rsidRDefault="000645AC" w:rsidP="00677949">
      <w:pPr>
        <w:tabs>
          <w:tab w:val="left" w:pos="709"/>
        </w:tabs>
        <w:sectPr w:rsidR="000645AC" w:rsidRPr="00EA79F7" w:rsidSect="00EF03E2">
          <w:type w:val="continuous"/>
          <w:pgSz w:w="11906" w:h="16838"/>
          <w:pgMar w:top="1134" w:right="850" w:bottom="1134" w:left="1701" w:header="567" w:footer="567" w:gutter="0"/>
          <w:cols w:space="720"/>
          <w:docGrid w:linePitch="354"/>
        </w:sectPr>
      </w:pPr>
    </w:p>
    <w:p w14:paraId="4E24D9D2" w14:textId="77777777" w:rsidR="000E4942" w:rsidRPr="00EA79F7" w:rsidRDefault="000E4942" w:rsidP="00677949">
      <w:pPr>
        <w:pStyle w:val="1"/>
        <w:tabs>
          <w:tab w:val="left" w:pos="709"/>
        </w:tabs>
      </w:pPr>
      <w:bookmarkStart w:id="61" w:name="_Toc91242224"/>
      <w:bookmarkStart w:id="62" w:name="_Hlk87007907"/>
      <w:r w:rsidRPr="00EA79F7">
        <w:lastRenderedPageBreak/>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61"/>
    </w:p>
    <w:p w14:paraId="76C537AF" w14:textId="77777777" w:rsidR="000E4942" w:rsidRPr="00EA79F7" w:rsidRDefault="000E4942" w:rsidP="00677949">
      <w:pPr>
        <w:tabs>
          <w:tab w:val="left" w:pos="709"/>
        </w:tabs>
      </w:pPr>
    </w:p>
    <w:p w14:paraId="57D02965" w14:textId="5FEA894E" w:rsidR="000645AC" w:rsidRPr="00EA79F7" w:rsidRDefault="000645AC" w:rsidP="00677949">
      <w:pPr>
        <w:tabs>
          <w:tab w:val="left" w:pos="709"/>
        </w:tabs>
        <w:autoSpaceDE w:val="0"/>
        <w:adjustRightInd w:val="0"/>
        <w:rPr>
          <w:rFonts w:eastAsiaTheme="minorHAnsi"/>
          <w:szCs w:val="26"/>
        </w:rPr>
      </w:pPr>
      <w:r w:rsidRPr="00EA79F7">
        <w:rPr>
          <w:szCs w:val="26"/>
        </w:rPr>
        <w:t xml:space="preserve">Перечень земельных участков, </w:t>
      </w:r>
      <w:r w:rsidRPr="00EA79F7">
        <w:rPr>
          <w:rFonts w:eastAsiaTheme="minorHAnsi"/>
          <w:szCs w:val="26"/>
        </w:rPr>
        <w:t>которые включаются в границы населенных пунктов, входящих в состав поселения, или исключаются из их границ приведен в таблице 5</w:t>
      </w:r>
      <w:r w:rsidR="0002753A">
        <w:rPr>
          <w:rFonts w:eastAsiaTheme="minorHAnsi"/>
          <w:szCs w:val="26"/>
        </w:rPr>
        <w:t>6</w:t>
      </w:r>
      <w:r w:rsidRPr="00EA79F7">
        <w:rPr>
          <w:rFonts w:eastAsiaTheme="minorHAnsi"/>
          <w:szCs w:val="26"/>
        </w:rPr>
        <w:t>.</w:t>
      </w:r>
    </w:p>
    <w:p w14:paraId="67D0F9CE" w14:textId="144376B6" w:rsidR="000645AC" w:rsidRPr="00EA79F7" w:rsidRDefault="000645AC" w:rsidP="00677949">
      <w:pPr>
        <w:tabs>
          <w:tab w:val="left" w:pos="709"/>
        </w:tabs>
        <w:autoSpaceDE w:val="0"/>
        <w:adjustRightInd w:val="0"/>
        <w:jc w:val="right"/>
        <w:rPr>
          <w:rFonts w:eastAsiaTheme="minorHAnsi"/>
          <w:szCs w:val="26"/>
        </w:rPr>
      </w:pPr>
      <w:r w:rsidRPr="00EA79F7">
        <w:rPr>
          <w:rFonts w:eastAsiaTheme="minorHAnsi"/>
          <w:szCs w:val="26"/>
        </w:rPr>
        <w:t>Таблица 5</w:t>
      </w:r>
      <w:r w:rsidR="0002753A">
        <w:rPr>
          <w:rFonts w:eastAsiaTheme="minorHAnsi"/>
          <w:szCs w:val="26"/>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80"/>
        <w:gridCol w:w="1134"/>
        <w:gridCol w:w="1276"/>
        <w:gridCol w:w="2124"/>
        <w:gridCol w:w="1559"/>
        <w:gridCol w:w="2410"/>
        <w:gridCol w:w="1845"/>
        <w:gridCol w:w="2447"/>
        <w:gridCol w:w="1202"/>
      </w:tblGrid>
      <w:tr w:rsidR="0059123A" w:rsidRPr="00B369A5" w14:paraId="2C17003B" w14:textId="77777777" w:rsidTr="0031412F">
        <w:trPr>
          <w:trHeight w:val="300"/>
          <w:tblHeader/>
          <w:jc w:val="center"/>
        </w:trPr>
        <w:tc>
          <w:tcPr>
            <w:tcW w:w="98" w:type="pct"/>
            <w:vMerge w:val="restart"/>
            <w:shd w:val="clear" w:color="auto" w:fill="D9E2F3" w:themeFill="accent1" w:themeFillTint="33"/>
            <w:vAlign w:val="center"/>
          </w:tcPr>
          <w:p w14:paraId="3A01EF15" w14:textId="77777777" w:rsidR="0059123A" w:rsidRPr="00B369A5" w:rsidRDefault="0059123A" w:rsidP="0031412F">
            <w:pPr>
              <w:tabs>
                <w:tab w:val="left" w:pos="0"/>
              </w:tabs>
              <w:ind w:left="-55" w:right="-60" w:firstLine="55"/>
              <w:jc w:val="center"/>
              <w:rPr>
                <w:sz w:val="18"/>
                <w:szCs w:val="18"/>
              </w:rPr>
            </w:pPr>
            <w:bookmarkStart w:id="63" w:name="_Hlk96681365"/>
            <w:bookmarkEnd w:id="62"/>
            <w:r w:rsidRPr="00B369A5">
              <w:rPr>
                <w:sz w:val="18"/>
                <w:szCs w:val="18"/>
              </w:rPr>
              <w:t>№</w:t>
            </w:r>
          </w:p>
        </w:tc>
        <w:tc>
          <w:tcPr>
            <w:tcW w:w="397" w:type="pct"/>
            <w:vMerge w:val="restart"/>
            <w:shd w:val="clear" w:color="auto" w:fill="D9E2F3" w:themeFill="accent1" w:themeFillTint="33"/>
            <w:vAlign w:val="center"/>
          </w:tcPr>
          <w:p w14:paraId="773DBC83" w14:textId="77777777" w:rsidR="0059123A" w:rsidRPr="00B369A5" w:rsidRDefault="0059123A" w:rsidP="0031412F">
            <w:pPr>
              <w:tabs>
                <w:tab w:val="left" w:pos="709"/>
              </w:tabs>
              <w:ind w:firstLine="0"/>
              <w:jc w:val="center"/>
              <w:rPr>
                <w:sz w:val="18"/>
                <w:szCs w:val="18"/>
              </w:rPr>
            </w:pPr>
            <w:r w:rsidRPr="00B369A5">
              <w:rPr>
                <w:sz w:val="18"/>
                <w:szCs w:val="18"/>
              </w:rPr>
              <w:t>Кадастровый номер земельного участка</w:t>
            </w:r>
          </w:p>
        </w:tc>
        <w:tc>
          <w:tcPr>
            <w:tcW w:w="447" w:type="pct"/>
            <w:vMerge w:val="restart"/>
            <w:shd w:val="clear" w:color="auto" w:fill="D9E2F3" w:themeFill="accent1" w:themeFillTint="33"/>
            <w:vAlign w:val="center"/>
          </w:tcPr>
          <w:p w14:paraId="1675DD29" w14:textId="77777777" w:rsidR="0059123A" w:rsidRPr="00B369A5" w:rsidRDefault="0059123A" w:rsidP="0031412F">
            <w:pPr>
              <w:tabs>
                <w:tab w:val="left" w:pos="709"/>
              </w:tabs>
              <w:ind w:firstLine="0"/>
              <w:jc w:val="center"/>
              <w:rPr>
                <w:sz w:val="18"/>
                <w:szCs w:val="18"/>
              </w:rPr>
            </w:pPr>
            <w:r w:rsidRPr="00B369A5">
              <w:rPr>
                <w:sz w:val="18"/>
                <w:szCs w:val="18"/>
              </w:rPr>
              <w:t>Площадь земельного участка, кв. м</w:t>
            </w:r>
          </w:p>
        </w:tc>
        <w:tc>
          <w:tcPr>
            <w:tcW w:w="2134" w:type="pct"/>
            <w:gridSpan w:val="3"/>
            <w:shd w:val="clear" w:color="auto" w:fill="D9E2F3" w:themeFill="accent1" w:themeFillTint="33"/>
            <w:vAlign w:val="center"/>
          </w:tcPr>
          <w:p w14:paraId="42B23334" w14:textId="77777777" w:rsidR="0059123A" w:rsidRPr="00B369A5" w:rsidRDefault="0059123A" w:rsidP="0031412F">
            <w:pPr>
              <w:tabs>
                <w:tab w:val="left" w:pos="709"/>
              </w:tabs>
              <w:ind w:firstLine="0"/>
              <w:jc w:val="center"/>
              <w:rPr>
                <w:sz w:val="18"/>
                <w:szCs w:val="18"/>
              </w:rPr>
            </w:pPr>
            <w:r w:rsidRPr="00B369A5">
              <w:rPr>
                <w:sz w:val="18"/>
                <w:szCs w:val="18"/>
              </w:rPr>
              <w:t>Существующее положение</w:t>
            </w:r>
          </w:p>
        </w:tc>
        <w:tc>
          <w:tcPr>
            <w:tcW w:w="1503" w:type="pct"/>
            <w:gridSpan w:val="2"/>
            <w:shd w:val="clear" w:color="auto" w:fill="D9E2F3" w:themeFill="accent1" w:themeFillTint="33"/>
            <w:vAlign w:val="center"/>
          </w:tcPr>
          <w:p w14:paraId="49632C67" w14:textId="77777777" w:rsidR="0059123A" w:rsidRPr="00B369A5" w:rsidRDefault="0059123A" w:rsidP="0031412F">
            <w:pPr>
              <w:tabs>
                <w:tab w:val="left" w:pos="709"/>
              </w:tabs>
              <w:ind w:firstLine="0"/>
              <w:jc w:val="center"/>
              <w:rPr>
                <w:sz w:val="18"/>
                <w:szCs w:val="18"/>
              </w:rPr>
            </w:pPr>
            <w:r w:rsidRPr="00B369A5">
              <w:rPr>
                <w:sz w:val="18"/>
                <w:szCs w:val="18"/>
              </w:rPr>
              <w:t>Проектное предложение</w:t>
            </w:r>
          </w:p>
        </w:tc>
        <w:tc>
          <w:tcPr>
            <w:tcW w:w="421" w:type="pct"/>
            <w:vMerge w:val="restart"/>
            <w:shd w:val="clear" w:color="auto" w:fill="D9E2F3" w:themeFill="accent1" w:themeFillTint="33"/>
            <w:vAlign w:val="center"/>
          </w:tcPr>
          <w:p w14:paraId="7CAB5570" w14:textId="77777777" w:rsidR="0059123A" w:rsidRPr="00B369A5" w:rsidRDefault="0059123A" w:rsidP="0031412F">
            <w:pPr>
              <w:tabs>
                <w:tab w:val="left" w:pos="709"/>
              </w:tabs>
              <w:ind w:firstLine="0"/>
              <w:jc w:val="center"/>
              <w:rPr>
                <w:sz w:val="18"/>
                <w:szCs w:val="18"/>
              </w:rPr>
            </w:pPr>
            <w:r w:rsidRPr="00B369A5">
              <w:rPr>
                <w:sz w:val="18"/>
                <w:szCs w:val="18"/>
              </w:rPr>
              <w:t>Включается/</w:t>
            </w:r>
          </w:p>
          <w:p w14:paraId="53F9AAB7" w14:textId="77777777" w:rsidR="0059123A" w:rsidRPr="00B369A5" w:rsidRDefault="0059123A" w:rsidP="0031412F">
            <w:pPr>
              <w:tabs>
                <w:tab w:val="left" w:pos="709"/>
              </w:tabs>
              <w:ind w:firstLine="0"/>
              <w:jc w:val="center"/>
              <w:rPr>
                <w:sz w:val="18"/>
                <w:szCs w:val="18"/>
              </w:rPr>
            </w:pPr>
            <w:r w:rsidRPr="00B369A5">
              <w:rPr>
                <w:sz w:val="18"/>
                <w:szCs w:val="18"/>
              </w:rPr>
              <w:t>исключается</w:t>
            </w:r>
          </w:p>
        </w:tc>
      </w:tr>
      <w:tr w:rsidR="0059123A" w:rsidRPr="00B369A5" w14:paraId="2D506090" w14:textId="77777777" w:rsidTr="0031412F">
        <w:trPr>
          <w:trHeight w:val="782"/>
          <w:jc w:val="center"/>
        </w:trPr>
        <w:tc>
          <w:tcPr>
            <w:tcW w:w="98" w:type="pct"/>
            <w:vMerge/>
            <w:vAlign w:val="center"/>
          </w:tcPr>
          <w:p w14:paraId="0970916F" w14:textId="77777777" w:rsidR="0059123A" w:rsidRPr="00B369A5" w:rsidRDefault="0059123A" w:rsidP="0031412F">
            <w:pPr>
              <w:tabs>
                <w:tab w:val="left" w:pos="0"/>
              </w:tabs>
              <w:ind w:left="-55" w:right="-60" w:firstLine="55"/>
              <w:jc w:val="center"/>
              <w:rPr>
                <w:sz w:val="18"/>
                <w:szCs w:val="18"/>
              </w:rPr>
            </w:pPr>
          </w:p>
        </w:tc>
        <w:tc>
          <w:tcPr>
            <w:tcW w:w="397" w:type="pct"/>
            <w:vMerge/>
            <w:vAlign w:val="center"/>
          </w:tcPr>
          <w:p w14:paraId="3E87F311" w14:textId="77777777" w:rsidR="0059123A" w:rsidRPr="00B369A5" w:rsidRDefault="0059123A" w:rsidP="0031412F">
            <w:pPr>
              <w:tabs>
                <w:tab w:val="left" w:pos="709"/>
              </w:tabs>
              <w:ind w:firstLine="0"/>
              <w:jc w:val="center"/>
              <w:rPr>
                <w:sz w:val="18"/>
                <w:szCs w:val="18"/>
              </w:rPr>
            </w:pPr>
          </w:p>
        </w:tc>
        <w:tc>
          <w:tcPr>
            <w:tcW w:w="447" w:type="pct"/>
            <w:vMerge/>
            <w:vAlign w:val="center"/>
          </w:tcPr>
          <w:p w14:paraId="00849F4F" w14:textId="77777777" w:rsidR="0059123A" w:rsidRPr="00B369A5" w:rsidRDefault="0059123A" w:rsidP="0031412F">
            <w:pPr>
              <w:tabs>
                <w:tab w:val="left" w:pos="709"/>
              </w:tabs>
              <w:ind w:firstLine="0"/>
              <w:jc w:val="center"/>
              <w:rPr>
                <w:sz w:val="18"/>
                <w:szCs w:val="18"/>
              </w:rPr>
            </w:pPr>
          </w:p>
        </w:tc>
        <w:tc>
          <w:tcPr>
            <w:tcW w:w="744" w:type="pct"/>
            <w:shd w:val="clear" w:color="auto" w:fill="D9E2F3" w:themeFill="accent1" w:themeFillTint="33"/>
            <w:vAlign w:val="center"/>
          </w:tcPr>
          <w:p w14:paraId="7AE03BCA" w14:textId="77777777" w:rsidR="0059123A" w:rsidRPr="00B369A5" w:rsidRDefault="0059123A" w:rsidP="0031412F">
            <w:pPr>
              <w:tabs>
                <w:tab w:val="left" w:pos="709"/>
              </w:tabs>
              <w:ind w:firstLine="0"/>
              <w:jc w:val="center"/>
              <w:rPr>
                <w:sz w:val="18"/>
                <w:szCs w:val="18"/>
              </w:rPr>
            </w:pPr>
            <w:r w:rsidRPr="00B369A5">
              <w:rPr>
                <w:sz w:val="18"/>
                <w:szCs w:val="18"/>
              </w:rPr>
              <w:t>описание месторасположения земельного участка</w:t>
            </w:r>
          </w:p>
        </w:tc>
        <w:tc>
          <w:tcPr>
            <w:tcW w:w="546" w:type="pct"/>
            <w:shd w:val="clear" w:color="auto" w:fill="D9E2F3" w:themeFill="accent1" w:themeFillTint="33"/>
            <w:vAlign w:val="center"/>
          </w:tcPr>
          <w:p w14:paraId="0762A707" w14:textId="77777777" w:rsidR="0059123A" w:rsidRPr="00B369A5" w:rsidRDefault="0059123A" w:rsidP="0031412F">
            <w:pPr>
              <w:tabs>
                <w:tab w:val="left" w:pos="709"/>
              </w:tabs>
              <w:ind w:firstLine="0"/>
              <w:jc w:val="center"/>
              <w:rPr>
                <w:sz w:val="18"/>
                <w:szCs w:val="18"/>
              </w:rPr>
            </w:pPr>
            <w:r w:rsidRPr="00B369A5">
              <w:rPr>
                <w:sz w:val="18"/>
                <w:szCs w:val="18"/>
              </w:rPr>
              <w:t>разрешенное использование/ назначение</w:t>
            </w:r>
          </w:p>
        </w:tc>
        <w:tc>
          <w:tcPr>
            <w:tcW w:w="844" w:type="pct"/>
            <w:shd w:val="clear" w:color="auto" w:fill="D9E2F3" w:themeFill="accent1" w:themeFillTint="33"/>
            <w:vAlign w:val="center"/>
          </w:tcPr>
          <w:p w14:paraId="6EAE731C" w14:textId="77777777" w:rsidR="0059123A" w:rsidRPr="00B369A5" w:rsidRDefault="0059123A" w:rsidP="0031412F">
            <w:pPr>
              <w:tabs>
                <w:tab w:val="left" w:pos="709"/>
              </w:tabs>
              <w:ind w:firstLine="0"/>
              <w:jc w:val="center"/>
              <w:rPr>
                <w:sz w:val="18"/>
                <w:szCs w:val="18"/>
              </w:rPr>
            </w:pPr>
            <w:r w:rsidRPr="00B369A5">
              <w:rPr>
                <w:sz w:val="18"/>
                <w:szCs w:val="18"/>
              </w:rPr>
              <w:t>категория</w:t>
            </w:r>
          </w:p>
        </w:tc>
        <w:tc>
          <w:tcPr>
            <w:tcW w:w="646" w:type="pct"/>
            <w:shd w:val="clear" w:color="auto" w:fill="D9E2F3" w:themeFill="accent1" w:themeFillTint="33"/>
            <w:vAlign w:val="center"/>
          </w:tcPr>
          <w:p w14:paraId="3582E286" w14:textId="77777777" w:rsidR="0059123A" w:rsidRPr="00B369A5" w:rsidRDefault="0059123A" w:rsidP="0031412F">
            <w:pPr>
              <w:tabs>
                <w:tab w:val="left" w:pos="709"/>
              </w:tabs>
              <w:ind w:firstLine="0"/>
              <w:jc w:val="center"/>
              <w:rPr>
                <w:sz w:val="18"/>
                <w:szCs w:val="18"/>
              </w:rPr>
            </w:pPr>
            <w:r w:rsidRPr="00B369A5">
              <w:rPr>
                <w:sz w:val="18"/>
                <w:szCs w:val="18"/>
              </w:rPr>
              <w:t>разрешенное использование/ назначение</w:t>
            </w:r>
          </w:p>
        </w:tc>
        <w:tc>
          <w:tcPr>
            <w:tcW w:w="857" w:type="pct"/>
            <w:shd w:val="clear" w:color="auto" w:fill="D9E2F3" w:themeFill="accent1" w:themeFillTint="33"/>
            <w:vAlign w:val="center"/>
          </w:tcPr>
          <w:p w14:paraId="7938F123" w14:textId="77777777" w:rsidR="0059123A" w:rsidRPr="00B369A5" w:rsidRDefault="0059123A" w:rsidP="0031412F">
            <w:pPr>
              <w:tabs>
                <w:tab w:val="left" w:pos="709"/>
              </w:tabs>
              <w:ind w:firstLine="0"/>
              <w:jc w:val="center"/>
              <w:rPr>
                <w:sz w:val="18"/>
                <w:szCs w:val="18"/>
              </w:rPr>
            </w:pPr>
            <w:r w:rsidRPr="00B369A5">
              <w:rPr>
                <w:sz w:val="18"/>
                <w:szCs w:val="18"/>
              </w:rPr>
              <w:t>категория</w:t>
            </w:r>
          </w:p>
        </w:tc>
        <w:tc>
          <w:tcPr>
            <w:tcW w:w="421" w:type="pct"/>
            <w:vMerge/>
          </w:tcPr>
          <w:p w14:paraId="1887D057" w14:textId="77777777" w:rsidR="0059123A" w:rsidRPr="00B369A5" w:rsidRDefault="0059123A" w:rsidP="0031412F">
            <w:pPr>
              <w:tabs>
                <w:tab w:val="left" w:pos="709"/>
              </w:tabs>
              <w:ind w:firstLine="0"/>
              <w:jc w:val="center"/>
              <w:rPr>
                <w:sz w:val="18"/>
                <w:szCs w:val="18"/>
              </w:rPr>
            </w:pPr>
          </w:p>
        </w:tc>
      </w:tr>
      <w:tr w:rsidR="0059123A" w:rsidRPr="00B369A5" w14:paraId="15048A61" w14:textId="77777777" w:rsidTr="0031412F">
        <w:trPr>
          <w:trHeight w:val="782"/>
          <w:jc w:val="center"/>
        </w:trPr>
        <w:tc>
          <w:tcPr>
            <w:tcW w:w="98" w:type="pct"/>
            <w:vAlign w:val="center"/>
          </w:tcPr>
          <w:p w14:paraId="7F954EAC" w14:textId="77777777" w:rsidR="0059123A" w:rsidRPr="00B369A5" w:rsidRDefault="0059123A" w:rsidP="0059123A">
            <w:pPr>
              <w:pStyle w:val="a"/>
              <w:numPr>
                <w:ilvl w:val="0"/>
                <w:numId w:val="87"/>
              </w:numPr>
              <w:tabs>
                <w:tab w:val="left" w:pos="0"/>
              </w:tabs>
              <w:ind w:left="-55" w:right="-60" w:firstLine="55"/>
              <w:jc w:val="center"/>
            </w:pPr>
          </w:p>
        </w:tc>
        <w:tc>
          <w:tcPr>
            <w:tcW w:w="397" w:type="pct"/>
          </w:tcPr>
          <w:p w14:paraId="1DF81EF0" w14:textId="77777777" w:rsidR="0059123A" w:rsidRPr="00B369A5" w:rsidRDefault="0059123A" w:rsidP="0031412F">
            <w:pPr>
              <w:tabs>
                <w:tab w:val="left" w:pos="709"/>
              </w:tabs>
              <w:ind w:firstLine="0"/>
              <w:rPr>
                <w:sz w:val="18"/>
                <w:szCs w:val="18"/>
              </w:rPr>
            </w:pPr>
            <w:r w:rsidRPr="00B369A5">
              <w:rPr>
                <w:sz w:val="18"/>
                <w:szCs w:val="18"/>
              </w:rPr>
              <w:t>МКЗУ 57:22:0000000:1182</w:t>
            </w:r>
          </w:p>
        </w:tc>
        <w:tc>
          <w:tcPr>
            <w:tcW w:w="447" w:type="pct"/>
          </w:tcPr>
          <w:p w14:paraId="52C799CE" w14:textId="77777777" w:rsidR="0059123A" w:rsidRPr="00B369A5" w:rsidRDefault="0059123A" w:rsidP="0031412F">
            <w:pPr>
              <w:tabs>
                <w:tab w:val="left" w:pos="709"/>
              </w:tabs>
              <w:ind w:firstLine="0"/>
              <w:rPr>
                <w:sz w:val="18"/>
                <w:szCs w:val="18"/>
              </w:rPr>
            </w:pPr>
            <w:r w:rsidRPr="00B369A5">
              <w:rPr>
                <w:sz w:val="18"/>
                <w:szCs w:val="18"/>
              </w:rPr>
              <w:t>715000</w:t>
            </w:r>
          </w:p>
        </w:tc>
        <w:tc>
          <w:tcPr>
            <w:tcW w:w="744" w:type="pct"/>
            <w:shd w:val="clear" w:color="auto" w:fill="auto"/>
          </w:tcPr>
          <w:p w14:paraId="4E644BA7" w14:textId="77777777" w:rsidR="0059123A" w:rsidRPr="00B369A5" w:rsidRDefault="0059123A" w:rsidP="0031412F">
            <w:pPr>
              <w:tabs>
                <w:tab w:val="left" w:pos="709"/>
              </w:tabs>
              <w:ind w:firstLine="0"/>
              <w:rPr>
                <w:sz w:val="18"/>
                <w:szCs w:val="18"/>
              </w:rPr>
            </w:pPr>
            <w:r w:rsidRPr="00B369A5">
              <w:rPr>
                <w:sz w:val="18"/>
                <w:szCs w:val="18"/>
              </w:rPr>
              <w:t>Российская Федерация, Орловская область, р-н Ливенский, с/п Крутовское, ООО Крутовское</w:t>
            </w:r>
          </w:p>
        </w:tc>
        <w:tc>
          <w:tcPr>
            <w:tcW w:w="546" w:type="pct"/>
            <w:shd w:val="clear" w:color="auto" w:fill="auto"/>
          </w:tcPr>
          <w:p w14:paraId="78B71B02"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44" w:type="pct"/>
            <w:shd w:val="clear" w:color="auto" w:fill="auto"/>
          </w:tcPr>
          <w:p w14:paraId="239417A9"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646" w:type="pct"/>
            <w:shd w:val="clear" w:color="auto" w:fill="auto"/>
          </w:tcPr>
          <w:p w14:paraId="035C72A9"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57" w:type="pct"/>
            <w:shd w:val="clear" w:color="auto" w:fill="auto"/>
          </w:tcPr>
          <w:p w14:paraId="0CA75CB8"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421" w:type="pct"/>
          </w:tcPr>
          <w:p w14:paraId="0B9CAF7A" w14:textId="77777777" w:rsidR="0059123A" w:rsidRPr="00B369A5" w:rsidRDefault="0059123A" w:rsidP="0031412F">
            <w:pPr>
              <w:tabs>
                <w:tab w:val="left" w:pos="709"/>
              </w:tabs>
              <w:ind w:firstLine="0"/>
              <w:rPr>
                <w:sz w:val="18"/>
                <w:szCs w:val="18"/>
              </w:rPr>
            </w:pPr>
            <w:r w:rsidRPr="00B369A5">
              <w:rPr>
                <w:sz w:val="18"/>
                <w:szCs w:val="18"/>
              </w:rPr>
              <w:t>Исключается</w:t>
            </w:r>
          </w:p>
        </w:tc>
      </w:tr>
      <w:tr w:rsidR="0059123A" w:rsidRPr="00B369A5" w14:paraId="69F8D483" w14:textId="77777777" w:rsidTr="0031412F">
        <w:trPr>
          <w:trHeight w:val="782"/>
          <w:jc w:val="center"/>
        </w:trPr>
        <w:tc>
          <w:tcPr>
            <w:tcW w:w="98" w:type="pct"/>
            <w:vAlign w:val="center"/>
          </w:tcPr>
          <w:p w14:paraId="6A3D6169" w14:textId="77777777" w:rsidR="0059123A" w:rsidRPr="00B369A5" w:rsidRDefault="0059123A" w:rsidP="0059123A">
            <w:pPr>
              <w:pStyle w:val="a"/>
              <w:numPr>
                <w:ilvl w:val="0"/>
                <w:numId w:val="87"/>
              </w:numPr>
              <w:tabs>
                <w:tab w:val="left" w:pos="0"/>
              </w:tabs>
              <w:ind w:left="-55" w:right="-60" w:firstLine="55"/>
              <w:jc w:val="center"/>
            </w:pPr>
          </w:p>
        </w:tc>
        <w:tc>
          <w:tcPr>
            <w:tcW w:w="397" w:type="pct"/>
          </w:tcPr>
          <w:p w14:paraId="4FCEDF7F" w14:textId="77777777" w:rsidR="0059123A" w:rsidRPr="00B369A5" w:rsidRDefault="0059123A" w:rsidP="0031412F">
            <w:pPr>
              <w:tabs>
                <w:tab w:val="left" w:pos="709"/>
              </w:tabs>
              <w:ind w:firstLine="0"/>
              <w:rPr>
                <w:sz w:val="18"/>
                <w:szCs w:val="18"/>
              </w:rPr>
            </w:pPr>
            <w:r w:rsidRPr="00B369A5">
              <w:rPr>
                <w:sz w:val="18"/>
                <w:szCs w:val="18"/>
              </w:rPr>
              <w:t>ЕЗП 57:22:0000000:170</w:t>
            </w:r>
          </w:p>
        </w:tc>
        <w:tc>
          <w:tcPr>
            <w:tcW w:w="447" w:type="pct"/>
          </w:tcPr>
          <w:p w14:paraId="4E60E99F" w14:textId="77777777" w:rsidR="0059123A" w:rsidRPr="00B369A5" w:rsidRDefault="0059123A" w:rsidP="0031412F">
            <w:pPr>
              <w:tabs>
                <w:tab w:val="left" w:pos="709"/>
              </w:tabs>
              <w:ind w:firstLine="0"/>
              <w:rPr>
                <w:sz w:val="18"/>
                <w:szCs w:val="18"/>
              </w:rPr>
            </w:pPr>
            <w:r w:rsidRPr="00B369A5">
              <w:rPr>
                <w:sz w:val="18"/>
                <w:szCs w:val="18"/>
              </w:rPr>
              <w:t>18 525 000</w:t>
            </w:r>
          </w:p>
        </w:tc>
        <w:tc>
          <w:tcPr>
            <w:tcW w:w="744" w:type="pct"/>
            <w:shd w:val="clear" w:color="auto" w:fill="auto"/>
          </w:tcPr>
          <w:p w14:paraId="76EF5479"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Ливенский, северная и южная части от </w:t>
            </w:r>
            <w:proofErr w:type="spellStart"/>
            <w:r w:rsidRPr="00B369A5">
              <w:rPr>
                <w:sz w:val="18"/>
                <w:szCs w:val="18"/>
              </w:rPr>
              <w:t>п.Ровнечик</w:t>
            </w:r>
            <w:proofErr w:type="spellEnd"/>
            <w:r w:rsidRPr="00B369A5">
              <w:rPr>
                <w:sz w:val="18"/>
                <w:szCs w:val="18"/>
              </w:rPr>
              <w:t xml:space="preserve">, западнее </w:t>
            </w:r>
            <w:proofErr w:type="spellStart"/>
            <w:r w:rsidRPr="00B369A5">
              <w:rPr>
                <w:sz w:val="18"/>
                <w:szCs w:val="18"/>
              </w:rPr>
              <w:t>п.Ровнечик</w:t>
            </w:r>
            <w:proofErr w:type="spellEnd"/>
            <w:r w:rsidRPr="00B369A5">
              <w:rPr>
                <w:sz w:val="18"/>
                <w:szCs w:val="18"/>
              </w:rPr>
              <w:t xml:space="preserve">, северо-восточнее от </w:t>
            </w:r>
            <w:proofErr w:type="spellStart"/>
            <w:r w:rsidRPr="00B369A5">
              <w:rPr>
                <w:sz w:val="18"/>
                <w:szCs w:val="18"/>
              </w:rPr>
              <w:t>р.Труды</w:t>
            </w:r>
            <w:proofErr w:type="spellEnd"/>
            <w:r w:rsidRPr="00B369A5">
              <w:rPr>
                <w:sz w:val="18"/>
                <w:szCs w:val="18"/>
              </w:rPr>
              <w:t>, до границы СПК "</w:t>
            </w:r>
            <w:proofErr w:type="spellStart"/>
            <w:r w:rsidRPr="00B369A5">
              <w:rPr>
                <w:sz w:val="18"/>
                <w:szCs w:val="18"/>
              </w:rPr>
              <w:t>Здоровецкий</w:t>
            </w:r>
            <w:proofErr w:type="spellEnd"/>
            <w:r w:rsidRPr="00B369A5">
              <w:rPr>
                <w:sz w:val="18"/>
                <w:szCs w:val="18"/>
              </w:rPr>
              <w:t>" и СПХ "</w:t>
            </w:r>
            <w:proofErr w:type="spellStart"/>
            <w:r w:rsidRPr="00B369A5">
              <w:rPr>
                <w:sz w:val="18"/>
                <w:szCs w:val="18"/>
              </w:rPr>
              <w:t>Моногаровское</w:t>
            </w:r>
            <w:proofErr w:type="spellEnd"/>
            <w:r w:rsidRPr="00B369A5">
              <w:rPr>
                <w:sz w:val="18"/>
                <w:szCs w:val="18"/>
              </w:rPr>
              <w:t>" и прилегающие к населенному пункту Крутовское</w:t>
            </w:r>
          </w:p>
        </w:tc>
        <w:tc>
          <w:tcPr>
            <w:tcW w:w="546" w:type="pct"/>
            <w:shd w:val="clear" w:color="auto" w:fill="auto"/>
          </w:tcPr>
          <w:p w14:paraId="56888C62"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44" w:type="pct"/>
            <w:shd w:val="clear" w:color="auto" w:fill="auto"/>
          </w:tcPr>
          <w:p w14:paraId="4F7E7121"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646" w:type="pct"/>
            <w:shd w:val="clear" w:color="auto" w:fill="auto"/>
          </w:tcPr>
          <w:p w14:paraId="40C6DD8C"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57" w:type="pct"/>
            <w:shd w:val="clear" w:color="auto" w:fill="auto"/>
          </w:tcPr>
          <w:p w14:paraId="282E268B"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421" w:type="pct"/>
          </w:tcPr>
          <w:p w14:paraId="0D895E71" w14:textId="77777777" w:rsidR="0059123A" w:rsidRPr="00B369A5" w:rsidRDefault="0059123A" w:rsidP="0031412F">
            <w:pPr>
              <w:tabs>
                <w:tab w:val="left" w:pos="709"/>
              </w:tabs>
              <w:ind w:firstLine="0"/>
              <w:rPr>
                <w:sz w:val="18"/>
                <w:szCs w:val="18"/>
              </w:rPr>
            </w:pPr>
            <w:r w:rsidRPr="00B369A5">
              <w:rPr>
                <w:sz w:val="18"/>
                <w:szCs w:val="18"/>
              </w:rPr>
              <w:t>Исключается</w:t>
            </w:r>
          </w:p>
        </w:tc>
      </w:tr>
      <w:tr w:rsidR="0059123A" w:rsidRPr="00B369A5" w14:paraId="5A443380" w14:textId="77777777" w:rsidTr="0031412F">
        <w:trPr>
          <w:trHeight w:val="782"/>
          <w:jc w:val="center"/>
        </w:trPr>
        <w:tc>
          <w:tcPr>
            <w:tcW w:w="98" w:type="pct"/>
            <w:vAlign w:val="center"/>
          </w:tcPr>
          <w:p w14:paraId="09FDA007" w14:textId="77777777" w:rsidR="0059123A" w:rsidRPr="00B369A5" w:rsidRDefault="0059123A" w:rsidP="0059123A">
            <w:pPr>
              <w:pStyle w:val="a"/>
              <w:numPr>
                <w:ilvl w:val="0"/>
                <w:numId w:val="87"/>
              </w:numPr>
              <w:tabs>
                <w:tab w:val="left" w:pos="0"/>
              </w:tabs>
              <w:ind w:left="-55" w:right="-60" w:firstLine="55"/>
              <w:jc w:val="center"/>
            </w:pPr>
          </w:p>
        </w:tc>
        <w:tc>
          <w:tcPr>
            <w:tcW w:w="397" w:type="pct"/>
          </w:tcPr>
          <w:p w14:paraId="61F0D860" w14:textId="77777777" w:rsidR="0059123A" w:rsidRPr="00B369A5" w:rsidRDefault="0059123A" w:rsidP="0031412F">
            <w:pPr>
              <w:tabs>
                <w:tab w:val="left" w:pos="709"/>
              </w:tabs>
              <w:ind w:firstLine="0"/>
              <w:rPr>
                <w:sz w:val="18"/>
                <w:szCs w:val="18"/>
              </w:rPr>
            </w:pPr>
            <w:r w:rsidRPr="00B369A5">
              <w:rPr>
                <w:sz w:val="18"/>
                <w:szCs w:val="18"/>
              </w:rPr>
              <w:t>57:22:0000000:1581</w:t>
            </w:r>
          </w:p>
        </w:tc>
        <w:tc>
          <w:tcPr>
            <w:tcW w:w="447" w:type="pct"/>
          </w:tcPr>
          <w:p w14:paraId="6FA9BEAD" w14:textId="77777777" w:rsidR="0059123A" w:rsidRPr="00B369A5" w:rsidRDefault="0059123A" w:rsidP="0031412F">
            <w:pPr>
              <w:tabs>
                <w:tab w:val="left" w:pos="709"/>
              </w:tabs>
              <w:ind w:firstLine="0"/>
              <w:rPr>
                <w:sz w:val="18"/>
                <w:szCs w:val="18"/>
              </w:rPr>
            </w:pPr>
            <w:r w:rsidRPr="00B369A5">
              <w:rPr>
                <w:sz w:val="18"/>
                <w:szCs w:val="18"/>
              </w:rPr>
              <w:t>904</w:t>
            </w:r>
          </w:p>
        </w:tc>
        <w:tc>
          <w:tcPr>
            <w:tcW w:w="744" w:type="pct"/>
            <w:shd w:val="clear" w:color="auto" w:fill="auto"/>
          </w:tcPr>
          <w:p w14:paraId="5E04F0F3" w14:textId="77777777" w:rsidR="0059123A" w:rsidRPr="00B369A5" w:rsidRDefault="0059123A" w:rsidP="0031412F">
            <w:pPr>
              <w:tabs>
                <w:tab w:val="left" w:pos="709"/>
              </w:tabs>
              <w:ind w:firstLine="0"/>
              <w:rPr>
                <w:sz w:val="18"/>
                <w:szCs w:val="18"/>
              </w:rPr>
            </w:pPr>
            <w:r w:rsidRPr="00B369A5">
              <w:rPr>
                <w:sz w:val="18"/>
                <w:szCs w:val="18"/>
              </w:rPr>
              <w:t>Российская Федерация, Орловская область, р-н Ливенский, д. Покровка Вторая</w:t>
            </w:r>
          </w:p>
        </w:tc>
        <w:tc>
          <w:tcPr>
            <w:tcW w:w="546" w:type="pct"/>
            <w:shd w:val="clear" w:color="auto" w:fill="auto"/>
          </w:tcPr>
          <w:p w14:paraId="7E9C8F16" w14:textId="77777777" w:rsidR="0059123A" w:rsidRPr="00B369A5" w:rsidRDefault="0059123A" w:rsidP="0031412F">
            <w:pPr>
              <w:tabs>
                <w:tab w:val="left" w:pos="709"/>
              </w:tabs>
              <w:ind w:firstLine="0"/>
              <w:rPr>
                <w:sz w:val="18"/>
                <w:szCs w:val="18"/>
              </w:rPr>
            </w:pPr>
            <w:r w:rsidRPr="00B369A5">
              <w:rPr>
                <w:sz w:val="18"/>
                <w:szCs w:val="18"/>
              </w:rPr>
              <w:t>Для эксплуатации и обслуживания скважины, коммунальное обслуживание</w:t>
            </w:r>
          </w:p>
        </w:tc>
        <w:tc>
          <w:tcPr>
            <w:tcW w:w="844" w:type="pct"/>
            <w:shd w:val="clear" w:color="auto" w:fill="auto"/>
          </w:tcPr>
          <w:p w14:paraId="572A4603"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0BCCC738" w14:textId="77777777" w:rsidR="0059123A" w:rsidRPr="00B369A5" w:rsidRDefault="0059123A" w:rsidP="0031412F">
            <w:pPr>
              <w:tabs>
                <w:tab w:val="left" w:pos="709"/>
              </w:tabs>
              <w:ind w:firstLine="0"/>
              <w:rPr>
                <w:sz w:val="18"/>
                <w:szCs w:val="18"/>
              </w:rPr>
            </w:pPr>
            <w:r w:rsidRPr="00B369A5">
              <w:rPr>
                <w:sz w:val="18"/>
                <w:szCs w:val="18"/>
              </w:rPr>
              <w:t>Для эксплуатации и обслуживания скважины, коммунальное обслуживание</w:t>
            </w:r>
          </w:p>
        </w:tc>
        <w:tc>
          <w:tcPr>
            <w:tcW w:w="857" w:type="pct"/>
            <w:shd w:val="clear" w:color="auto" w:fill="auto"/>
          </w:tcPr>
          <w:p w14:paraId="4A0378EC"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0242DDD0" w14:textId="77777777" w:rsidR="0059123A" w:rsidRPr="00B369A5" w:rsidRDefault="0059123A" w:rsidP="0031412F">
            <w:pPr>
              <w:tabs>
                <w:tab w:val="left" w:pos="709"/>
              </w:tabs>
              <w:ind w:firstLine="0"/>
              <w:rPr>
                <w:sz w:val="18"/>
                <w:szCs w:val="18"/>
              </w:rPr>
            </w:pPr>
            <w:r w:rsidRPr="00B369A5">
              <w:rPr>
                <w:sz w:val="18"/>
                <w:szCs w:val="18"/>
              </w:rPr>
              <w:t>Включается (в границы д. Покровка Вторая)</w:t>
            </w:r>
          </w:p>
        </w:tc>
      </w:tr>
      <w:tr w:rsidR="0059123A" w:rsidRPr="00B369A5" w14:paraId="715D57B7" w14:textId="77777777" w:rsidTr="0031412F">
        <w:trPr>
          <w:trHeight w:val="782"/>
          <w:jc w:val="center"/>
        </w:trPr>
        <w:tc>
          <w:tcPr>
            <w:tcW w:w="98" w:type="pct"/>
            <w:vAlign w:val="center"/>
          </w:tcPr>
          <w:p w14:paraId="0578A586" w14:textId="77777777" w:rsidR="0059123A" w:rsidRPr="00B369A5" w:rsidRDefault="0059123A" w:rsidP="0059123A">
            <w:pPr>
              <w:pStyle w:val="a"/>
              <w:numPr>
                <w:ilvl w:val="0"/>
                <w:numId w:val="87"/>
              </w:numPr>
              <w:tabs>
                <w:tab w:val="left" w:pos="0"/>
              </w:tabs>
              <w:ind w:left="-55" w:right="-60" w:firstLine="55"/>
              <w:jc w:val="center"/>
            </w:pPr>
          </w:p>
        </w:tc>
        <w:tc>
          <w:tcPr>
            <w:tcW w:w="397" w:type="pct"/>
          </w:tcPr>
          <w:p w14:paraId="0072BF01" w14:textId="77777777" w:rsidR="0059123A" w:rsidRPr="00B369A5" w:rsidRDefault="0059123A" w:rsidP="0031412F">
            <w:pPr>
              <w:tabs>
                <w:tab w:val="left" w:pos="709"/>
              </w:tabs>
              <w:ind w:firstLine="0"/>
              <w:rPr>
                <w:sz w:val="18"/>
                <w:szCs w:val="18"/>
              </w:rPr>
            </w:pPr>
            <w:r w:rsidRPr="00B369A5">
              <w:rPr>
                <w:sz w:val="18"/>
                <w:szCs w:val="18"/>
              </w:rPr>
              <w:t>57:22:0000000:1581</w:t>
            </w:r>
          </w:p>
        </w:tc>
        <w:tc>
          <w:tcPr>
            <w:tcW w:w="447" w:type="pct"/>
          </w:tcPr>
          <w:p w14:paraId="4D163B1D" w14:textId="77777777" w:rsidR="0059123A" w:rsidRPr="00B369A5" w:rsidRDefault="0059123A" w:rsidP="0031412F">
            <w:pPr>
              <w:tabs>
                <w:tab w:val="left" w:pos="709"/>
              </w:tabs>
              <w:ind w:firstLine="0"/>
              <w:rPr>
                <w:sz w:val="18"/>
                <w:szCs w:val="18"/>
              </w:rPr>
            </w:pPr>
            <w:r w:rsidRPr="00B369A5">
              <w:rPr>
                <w:sz w:val="18"/>
                <w:szCs w:val="18"/>
              </w:rPr>
              <w:t>904</w:t>
            </w:r>
          </w:p>
        </w:tc>
        <w:tc>
          <w:tcPr>
            <w:tcW w:w="744" w:type="pct"/>
            <w:shd w:val="clear" w:color="auto" w:fill="auto"/>
          </w:tcPr>
          <w:p w14:paraId="68E6B8C0" w14:textId="77777777" w:rsidR="0059123A" w:rsidRPr="00B369A5" w:rsidRDefault="0059123A" w:rsidP="0031412F">
            <w:pPr>
              <w:tabs>
                <w:tab w:val="left" w:pos="709"/>
              </w:tabs>
              <w:ind w:firstLine="0"/>
              <w:rPr>
                <w:sz w:val="18"/>
                <w:szCs w:val="18"/>
              </w:rPr>
            </w:pPr>
            <w:r w:rsidRPr="00B369A5">
              <w:rPr>
                <w:sz w:val="18"/>
                <w:szCs w:val="18"/>
              </w:rPr>
              <w:t>Российская Федерация, Орловская область, р-н Ливенский, д. Покровка Вторая</w:t>
            </w:r>
          </w:p>
        </w:tc>
        <w:tc>
          <w:tcPr>
            <w:tcW w:w="546" w:type="pct"/>
            <w:shd w:val="clear" w:color="auto" w:fill="auto"/>
          </w:tcPr>
          <w:p w14:paraId="764A94A9" w14:textId="77777777" w:rsidR="0059123A" w:rsidRPr="00B369A5" w:rsidRDefault="0059123A" w:rsidP="0031412F">
            <w:pPr>
              <w:tabs>
                <w:tab w:val="left" w:pos="709"/>
              </w:tabs>
              <w:ind w:firstLine="0"/>
              <w:rPr>
                <w:sz w:val="18"/>
                <w:szCs w:val="18"/>
              </w:rPr>
            </w:pPr>
            <w:r w:rsidRPr="00B369A5">
              <w:rPr>
                <w:sz w:val="18"/>
                <w:szCs w:val="18"/>
              </w:rPr>
              <w:t>Для эксплуатации и обслуживания скважины, коммунальное обслуживание</w:t>
            </w:r>
          </w:p>
        </w:tc>
        <w:tc>
          <w:tcPr>
            <w:tcW w:w="844" w:type="pct"/>
            <w:shd w:val="clear" w:color="auto" w:fill="auto"/>
          </w:tcPr>
          <w:p w14:paraId="2635FB5A"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7FF86B28" w14:textId="77777777" w:rsidR="0059123A" w:rsidRPr="00B369A5" w:rsidRDefault="0059123A" w:rsidP="0031412F">
            <w:pPr>
              <w:tabs>
                <w:tab w:val="left" w:pos="709"/>
              </w:tabs>
              <w:ind w:firstLine="0"/>
              <w:rPr>
                <w:sz w:val="18"/>
                <w:szCs w:val="18"/>
              </w:rPr>
            </w:pPr>
            <w:r w:rsidRPr="00B369A5">
              <w:rPr>
                <w:sz w:val="18"/>
                <w:szCs w:val="18"/>
              </w:rPr>
              <w:t>Для эксплуатации и обслуживания скважины, коммунальное обслуживание</w:t>
            </w:r>
          </w:p>
        </w:tc>
        <w:tc>
          <w:tcPr>
            <w:tcW w:w="857" w:type="pct"/>
            <w:shd w:val="clear" w:color="auto" w:fill="auto"/>
          </w:tcPr>
          <w:p w14:paraId="7833D7F6"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77F0F113" w14:textId="77777777" w:rsidR="0059123A" w:rsidRPr="00B369A5" w:rsidRDefault="0059123A" w:rsidP="0031412F">
            <w:pPr>
              <w:tabs>
                <w:tab w:val="left" w:pos="709"/>
              </w:tabs>
              <w:ind w:firstLine="0"/>
              <w:rPr>
                <w:sz w:val="18"/>
                <w:szCs w:val="18"/>
              </w:rPr>
            </w:pPr>
            <w:r w:rsidRPr="00B369A5">
              <w:rPr>
                <w:sz w:val="18"/>
                <w:szCs w:val="18"/>
              </w:rPr>
              <w:t>Исключается из границ д. Сидоровка)</w:t>
            </w:r>
          </w:p>
        </w:tc>
      </w:tr>
      <w:tr w:rsidR="0059123A" w:rsidRPr="00B369A5" w14:paraId="469BBE01" w14:textId="77777777" w:rsidTr="0031412F">
        <w:trPr>
          <w:trHeight w:val="450"/>
          <w:jc w:val="center"/>
        </w:trPr>
        <w:tc>
          <w:tcPr>
            <w:tcW w:w="98" w:type="pct"/>
            <w:vAlign w:val="center"/>
          </w:tcPr>
          <w:p w14:paraId="24FB0463" w14:textId="77777777" w:rsidR="0059123A" w:rsidRPr="00B369A5" w:rsidRDefault="0059123A" w:rsidP="0059123A">
            <w:pPr>
              <w:pStyle w:val="a"/>
              <w:numPr>
                <w:ilvl w:val="0"/>
                <w:numId w:val="87"/>
              </w:numPr>
              <w:tabs>
                <w:tab w:val="left" w:pos="0"/>
              </w:tabs>
              <w:ind w:left="-55" w:right="-60" w:firstLine="55"/>
              <w:jc w:val="center"/>
            </w:pPr>
          </w:p>
        </w:tc>
        <w:tc>
          <w:tcPr>
            <w:tcW w:w="397" w:type="pct"/>
          </w:tcPr>
          <w:p w14:paraId="4CE41C03" w14:textId="77777777" w:rsidR="0059123A" w:rsidRPr="00B369A5" w:rsidRDefault="0059123A" w:rsidP="0031412F">
            <w:pPr>
              <w:tabs>
                <w:tab w:val="left" w:pos="709"/>
              </w:tabs>
              <w:ind w:firstLine="0"/>
              <w:rPr>
                <w:sz w:val="18"/>
                <w:szCs w:val="18"/>
              </w:rPr>
            </w:pPr>
            <w:r w:rsidRPr="00B369A5">
              <w:rPr>
                <w:sz w:val="18"/>
                <w:szCs w:val="18"/>
              </w:rPr>
              <w:t>МКЗУ 57:22:0000000:763</w:t>
            </w:r>
          </w:p>
        </w:tc>
        <w:tc>
          <w:tcPr>
            <w:tcW w:w="447" w:type="pct"/>
          </w:tcPr>
          <w:p w14:paraId="661374F5" w14:textId="77777777" w:rsidR="0059123A" w:rsidRPr="00B369A5" w:rsidRDefault="0059123A" w:rsidP="0031412F">
            <w:pPr>
              <w:tabs>
                <w:tab w:val="left" w:pos="709"/>
              </w:tabs>
              <w:ind w:firstLine="0"/>
              <w:rPr>
                <w:sz w:val="18"/>
                <w:szCs w:val="18"/>
              </w:rPr>
            </w:pPr>
            <w:r w:rsidRPr="00B369A5">
              <w:rPr>
                <w:sz w:val="18"/>
                <w:szCs w:val="18"/>
                <w:shd w:val="clear" w:color="auto" w:fill="FFFFFF"/>
              </w:rPr>
              <w:t>1 353 864</w:t>
            </w:r>
          </w:p>
        </w:tc>
        <w:tc>
          <w:tcPr>
            <w:tcW w:w="744" w:type="pct"/>
            <w:shd w:val="clear" w:color="auto" w:fill="auto"/>
          </w:tcPr>
          <w:p w14:paraId="137ABAFD"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Ливенский, вдоль автодороги Орел-Тамбов вблизи </w:t>
            </w:r>
            <w:proofErr w:type="spellStart"/>
            <w:r w:rsidRPr="00B369A5">
              <w:rPr>
                <w:sz w:val="18"/>
                <w:szCs w:val="18"/>
              </w:rPr>
              <w:t>н.п</w:t>
            </w:r>
            <w:proofErr w:type="spellEnd"/>
            <w:r w:rsidRPr="00B369A5">
              <w:rPr>
                <w:sz w:val="18"/>
                <w:szCs w:val="18"/>
              </w:rPr>
              <w:t>. Покровка Вторая</w:t>
            </w:r>
          </w:p>
        </w:tc>
        <w:tc>
          <w:tcPr>
            <w:tcW w:w="546" w:type="pct"/>
            <w:shd w:val="clear" w:color="auto" w:fill="auto"/>
          </w:tcPr>
          <w:p w14:paraId="66644989"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44" w:type="pct"/>
            <w:shd w:val="clear" w:color="auto" w:fill="auto"/>
          </w:tcPr>
          <w:p w14:paraId="3065ED81"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646" w:type="pct"/>
            <w:shd w:val="clear" w:color="auto" w:fill="auto"/>
          </w:tcPr>
          <w:p w14:paraId="51553472"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57" w:type="pct"/>
            <w:shd w:val="clear" w:color="auto" w:fill="auto"/>
          </w:tcPr>
          <w:p w14:paraId="4CC9D74C"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421" w:type="pct"/>
          </w:tcPr>
          <w:p w14:paraId="76556F4C" w14:textId="77777777" w:rsidR="0059123A" w:rsidRPr="00B369A5" w:rsidRDefault="0059123A" w:rsidP="0031412F">
            <w:pPr>
              <w:tabs>
                <w:tab w:val="left" w:pos="709"/>
              </w:tabs>
              <w:ind w:firstLine="0"/>
              <w:rPr>
                <w:sz w:val="18"/>
                <w:szCs w:val="18"/>
              </w:rPr>
            </w:pPr>
            <w:r w:rsidRPr="00B369A5">
              <w:rPr>
                <w:sz w:val="18"/>
                <w:szCs w:val="18"/>
              </w:rPr>
              <w:t>Исключается</w:t>
            </w:r>
          </w:p>
        </w:tc>
      </w:tr>
      <w:tr w:rsidR="0059123A" w:rsidRPr="00B369A5" w14:paraId="33A5E337" w14:textId="77777777" w:rsidTr="0031412F">
        <w:trPr>
          <w:trHeight w:val="782"/>
          <w:jc w:val="center"/>
        </w:trPr>
        <w:tc>
          <w:tcPr>
            <w:tcW w:w="98" w:type="pct"/>
            <w:vAlign w:val="center"/>
          </w:tcPr>
          <w:p w14:paraId="5FD50EE4" w14:textId="77777777" w:rsidR="0059123A" w:rsidRPr="00B369A5" w:rsidRDefault="0059123A" w:rsidP="0059123A">
            <w:pPr>
              <w:pStyle w:val="a"/>
              <w:numPr>
                <w:ilvl w:val="0"/>
                <w:numId w:val="87"/>
              </w:numPr>
              <w:tabs>
                <w:tab w:val="left" w:pos="0"/>
              </w:tabs>
              <w:ind w:left="-55" w:right="-60" w:firstLine="55"/>
              <w:jc w:val="center"/>
            </w:pPr>
          </w:p>
        </w:tc>
        <w:tc>
          <w:tcPr>
            <w:tcW w:w="397" w:type="pct"/>
          </w:tcPr>
          <w:p w14:paraId="0BA93B90" w14:textId="77777777" w:rsidR="0059123A" w:rsidRPr="00B369A5" w:rsidRDefault="0059123A" w:rsidP="0031412F">
            <w:pPr>
              <w:tabs>
                <w:tab w:val="left" w:pos="709"/>
              </w:tabs>
              <w:ind w:firstLine="0"/>
              <w:rPr>
                <w:sz w:val="18"/>
                <w:szCs w:val="18"/>
              </w:rPr>
            </w:pPr>
            <w:r w:rsidRPr="00B369A5">
              <w:rPr>
                <w:sz w:val="18"/>
                <w:szCs w:val="18"/>
              </w:rPr>
              <w:t>57:22:0710101:7</w:t>
            </w:r>
          </w:p>
        </w:tc>
        <w:tc>
          <w:tcPr>
            <w:tcW w:w="447" w:type="pct"/>
          </w:tcPr>
          <w:p w14:paraId="765ECB04" w14:textId="77777777" w:rsidR="0059123A" w:rsidRPr="00B369A5" w:rsidRDefault="0059123A" w:rsidP="0031412F">
            <w:pPr>
              <w:tabs>
                <w:tab w:val="left" w:pos="709"/>
              </w:tabs>
              <w:ind w:firstLine="0"/>
              <w:rPr>
                <w:sz w:val="18"/>
                <w:szCs w:val="18"/>
              </w:rPr>
            </w:pPr>
            <w:r w:rsidRPr="00B369A5">
              <w:rPr>
                <w:sz w:val="18"/>
                <w:szCs w:val="18"/>
              </w:rPr>
              <w:t>1900</w:t>
            </w:r>
          </w:p>
        </w:tc>
        <w:tc>
          <w:tcPr>
            <w:tcW w:w="744" w:type="pct"/>
            <w:shd w:val="clear" w:color="auto" w:fill="auto"/>
          </w:tcPr>
          <w:p w14:paraId="2D9F5223"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Ливенский, д Покровка Вторая, </w:t>
            </w:r>
            <w:proofErr w:type="spellStart"/>
            <w:r w:rsidRPr="00B369A5">
              <w:rPr>
                <w:sz w:val="18"/>
                <w:szCs w:val="18"/>
              </w:rPr>
              <w:t>ул</w:t>
            </w:r>
            <w:proofErr w:type="spellEnd"/>
            <w:r w:rsidRPr="00B369A5">
              <w:rPr>
                <w:sz w:val="18"/>
                <w:szCs w:val="18"/>
              </w:rPr>
              <w:t xml:space="preserve"> Молодёжная, д 4</w:t>
            </w:r>
          </w:p>
        </w:tc>
        <w:tc>
          <w:tcPr>
            <w:tcW w:w="546" w:type="pct"/>
            <w:shd w:val="clear" w:color="auto" w:fill="auto"/>
          </w:tcPr>
          <w:p w14:paraId="541EE1F4" w14:textId="77777777" w:rsidR="0059123A" w:rsidRPr="00B369A5" w:rsidRDefault="0059123A" w:rsidP="0031412F">
            <w:pPr>
              <w:tabs>
                <w:tab w:val="left" w:pos="709"/>
              </w:tabs>
              <w:ind w:firstLine="0"/>
              <w:rPr>
                <w:sz w:val="18"/>
                <w:szCs w:val="18"/>
              </w:rPr>
            </w:pPr>
            <w:r w:rsidRPr="00B369A5">
              <w:rPr>
                <w:sz w:val="18"/>
                <w:szCs w:val="18"/>
              </w:rPr>
              <w:t>Для эксплуатации и обслуживания нежилого здания (бывший детский сад)</w:t>
            </w:r>
          </w:p>
        </w:tc>
        <w:tc>
          <w:tcPr>
            <w:tcW w:w="844" w:type="pct"/>
            <w:shd w:val="clear" w:color="auto" w:fill="auto"/>
          </w:tcPr>
          <w:p w14:paraId="3FCF344B"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0B15F53F" w14:textId="77777777" w:rsidR="0059123A" w:rsidRPr="00B369A5" w:rsidRDefault="0059123A" w:rsidP="0031412F">
            <w:pPr>
              <w:tabs>
                <w:tab w:val="left" w:pos="709"/>
              </w:tabs>
              <w:ind w:firstLine="0"/>
              <w:rPr>
                <w:sz w:val="18"/>
                <w:szCs w:val="18"/>
              </w:rPr>
            </w:pPr>
            <w:r w:rsidRPr="00B369A5">
              <w:rPr>
                <w:sz w:val="18"/>
                <w:szCs w:val="18"/>
              </w:rPr>
              <w:t>Для эксплуатации и обслуживания нежилого здания (бывший детский сад)</w:t>
            </w:r>
          </w:p>
        </w:tc>
        <w:tc>
          <w:tcPr>
            <w:tcW w:w="857" w:type="pct"/>
            <w:shd w:val="clear" w:color="auto" w:fill="auto"/>
          </w:tcPr>
          <w:p w14:paraId="646E16C0"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6E6BABAC"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48E80CAE" w14:textId="77777777" w:rsidTr="0031412F">
        <w:trPr>
          <w:trHeight w:val="782"/>
          <w:jc w:val="center"/>
        </w:trPr>
        <w:tc>
          <w:tcPr>
            <w:tcW w:w="98" w:type="pct"/>
            <w:vAlign w:val="center"/>
          </w:tcPr>
          <w:p w14:paraId="7E0A8706" w14:textId="77777777" w:rsidR="0059123A" w:rsidRPr="00B369A5" w:rsidRDefault="0059123A" w:rsidP="0059123A">
            <w:pPr>
              <w:pStyle w:val="a"/>
              <w:numPr>
                <w:ilvl w:val="0"/>
                <w:numId w:val="87"/>
              </w:numPr>
              <w:tabs>
                <w:tab w:val="left" w:pos="0"/>
              </w:tabs>
              <w:ind w:left="-55" w:right="-60" w:firstLine="55"/>
              <w:jc w:val="center"/>
            </w:pPr>
          </w:p>
        </w:tc>
        <w:tc>
          <w:tcPr>
            <w:tcW w:w="397" w:type="pct"/>
          </w:tcPr>
          <w:p w14:paraId="74EAED68" w14:textId="77777777" w:rsidR="0059123A" w:rsidRPr="00B369A5" w:rsidRDefault="0059123A" w:rsidP="0031412F">
            <w:pPr>
              <w:tabs>
                <w:tab w:val="left" w:pos="709"/>
              </w:tabs>
              <w:ind w:firstLine="0"/>
              <w:rPr>
                <w:sz w:val="18"/>
                <w:szCs w:val="18"/>
              </w:rPr>
            </w:pPr>
            <w:r w:rsidRPr="00B369A5">
              <w:rPr>
                <w:sz w:val="18"/>
                <w:szCs w:val="18"/>
              </w:rPr>
              <w:t>МКЗУ 57:22:0000000:1467</w:t>
            </w:r>
          </w:p>
        </w:tc>
        <w:tc>
          <w:tcPr>
            <w:tcW w:w="447" w:type="pct"/>
          </w:tcPr>
          <w:p w14:paraId="73A2B546" w14:textId="77777777" w:rsidR="0059123A" w:rsidRPr="00B369A5" w:rsidRDefault="0059123A" w:rsidP="0031412F">
            <w:pPr>
              <w:tabs>
                <w:tab w:val="left" w:pos="709"/>
              </w:tabs>
              <w:ind w:firstLine="0"/>
              <w:rPr>
                <w:sz w:val="18"/>
                <w:szCs w:val="18"/>
              </w:rPr>
            </w:pPr>
            <w:r w:rsidRPr="00B369A5">
              <w:rPr>
                <w:sz w:val="18"/>
                <w:szCs w:val="18"/>
              </w:rPr>
              <w:t>42 175</w:t>
            </w:r>
          </w:p>
        </w:tc>
        <w:tc>
          <w:tcPr>
            <w:tcW w:w="744" w:type="pct"/>
            <w:shd w:val="clear" w:color="auto" w:fill="auto"/>
          </w:tcPr>
          <w:p w14:paraId="4411406E" w14:textId="77777777" w:rsidR="0059123A" w:rsidRPr="00B369A5" w:rsidRDefault="0059123A" w:rsidP="0031412F">
            <w:pPr>
              <w:tabs>
                <w:tab w:val="left" w:pos="709"/>
              </w:tabs>
              <w:ind w:firstLine="0"/>
              <w:rPr>
                <w:sz w:val="18"/>
                <w:szCs w:val="18"/>
              </w:rPr>
            </w:pPr>
            <w:r w:rsidRPr="00B369A5">
              <w:rPr>
                <w:sz w:val="18"/>
                <w:szCs w:val="18"/>
              </w:rPr>
              <w:t>Российская Федерация, Орловская область, р-н Ливенский, с/п Речицкое, д Покровка Вторая, д Сидоровка</w:t>
            </w:r>
          </w:p>
        </w:tc>
        <w:tc>
          <w:tcPr>
            <w:tcW w:w="546" w:type="pct"/>
            <w:shd w:val="clear" w:color="auto" w:fill="auto"/>
          </w:tcPr>
          <w:p w14:paraId="64E19B7E" w14:textId="77777777" w:rsidR="0059123A" w:rsidRPr="00B369A5" w:rsidRDefault="0059123A" w:rsidP="0031412F">
            <w:pPr>
              <w:tabs>
                <w:tab w:val="left" w:pos="709"/>
              </w:tabs>
              <w:ind w:firstLine="0"/>
              <w:rPr>
                <w:sz w:val="18"/>
                <w:szCs w:val="18"/>
              </w:rPr>
            </w:pPr>
            <w:r w:rsidRPr="00B369A5">
              <w:rPr>
                <w:sz w:val="18"/>
                <w:szCs w:val="18"/>
              </w:rPr>
              <w:t>Коммунальное обслуживание</w:t>
            </w:r>
          </w:p>
        </w:tc>
        <w:tc>
          <w:tcPr>
            <w:tcW w:w="844" w:type="pct"/>
            <w:shd w:val="clear" w:color="auto" w:fill="auto"/>
          </w:tcPr>
          <w:p w14:paraId="3E172151"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1865F386" w14:textId="77777777" w:rsidR="0059123A" w:rsidRPr="00B369A5" w:rsidRDefault="0059123A" w:rsidP="0031412F">
            <w:pPr>
              <w:tabs>
                <w:tab w:val="left" w:pos="709"/>
              </w:tabs>
              <w:ind w:firstLine="0"/>
              <w:rPr>
                <w:sz w:val="18"/>
                <w:szCs w:val="18"/>
              </w:rPr>
            </w:pPr>
            <w:r w:rsidRPr="00B369A5">
              <w:rPr>
                <w:sz w:val="18"/>
                <w:szCs w:val="18"/>
              </w:rPr>
              <w:t>Коммунальное обслуживание</w:t>
            </w:r>
          </w:p>
        </w:tc>
        <w:tc>
          <w:tcPr>
            <w:tcW w:w="857" w:type="pct"/>
            <w:shd w:val="clear" w:color="auto" w:fill="auto"/>
          </w:tcPr>
          <w:p w14:paraId="1A3C2004"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0FA5061C"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2F4FBDED" w14:textId="77777777" w:rsidTr="0031412F">
        <w:trPr>
          <w:trHeight w:val="782"/>
          <w:jc w:val="center"/>
        </w:trPr>
        <w:tc>
          <w:tcPr>
            <w:tcW w:w="98" w:type="pct"/>
            <w:vAlign w:val="center"/>
          </w:tcPr>
          <w:p w14:paraId="093B4502" w14:textId="77777777" w:rsidR="0059123A" w:rsidRPr="00B369A5" w:rsidRDefault="0059123A" w:rsidP="0059123A">
            <w:pPr>
              <w:pStyle w:val="a"/>
              <w:numPr>
                <w:ilvl w:val="0"/>
                <w:numId w:val="87"/>
              </w:numPr>
              <w:tabs>
                <w:tab w:val="left" w:pos="0"/>
              </w:tabs>
              <w:ind w:left="-55" w:right="-60" w:firstLine="55"/>
              <w:jc w:val="center"/>
            </w:pPr>
          </w:p>
        </w:tc>
        <w:tc>
          <w:tcPr>
            <w:tcW w:w="397" w:type="pct"/>
          </w:tcPr>
          <w:p w14:paraId="41D31061" w14:textId="77777777" w:rsidR="0059123A" w:rsidRPr="00B369A5" w:rsidRDefault="0059123A" w:rsidP="0031412F">
            <w:pPr>
              <w:tabs>
                <w:tab w:val="left" w:pos="709"/>
              </w:tabs>
              <w:ind w:firstLine="0"/>
              <w:rPr>
                <w:sz w:val="18"/>
                <w:szCs w:val="18"/>
              </w:rPr>
            </w:pPr>
            <w:r w:rsidRPr="00B369A5">
              <w:rPr>
                <w:sz w:val="18"/>
                <w:szCs w:val="18"/>
              </w:rPr>
              <w:t>57:22:0770101:34</w:t>
            </w:r>
          </w:p>
        </w:tc>
        <w:tc>
          <w:tcPr>
            <w:tcW w:w="447" w:type="pct"/>
          </w:tcPr>
          <w:p w14:paraId="59282AFC" w14:textId="77777777" w:rsidR="0059123A" w:rsidRPr="00B369A5" w:rsidRDefault="0059123A" w:rsidP="0031412F">
            <w:pPr>
              <w:tabs>
                <w:tab w:val="left" w:pos="709"/>
              </w:tabs>
              <w:ind w:firstLine="0"/>
              <w:rPr>
                <w:sz w:val="18"/>
                <w:szCs w:val="18"/>
              </w:rPr>
            </w:pPr>
            <w:r w:rsidRPr="00B369A5">
              <w:rPr>
                <w:sz w:val="18"/>
                <w:szCs w:val="18"/>
              </w:rPr>
              <w:t>6000</w:t>
            </w:r>
          </w:p>
        </w:tc>
        <w:tc>
          <w:tcPr>
            <w:tcW w:w="744" w:type="pct"/>
            <w:shd w:val="clear" w:color="auto" w:fill="auto"/>
          </w:tcPr>
          <w:p w14:paraId="7505E5E7"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w:t>
            </w:r>
            <w:proofErr w:type="spellStart"/>
            <w:r w:rsidRPr="00B369A5">
              <w:rPr>
                <w:sz w:val="18"/>
                <w:szCs w:val="18"/>
              </w:rPr>
              <w:t>Ливенский</w:t>
            </w:r>
            <w:proofErr w:type="spellEnd"/>
            <w:r w:rsidRPr="00B369A5">
              <w:rPr>
                <w:sz w:val="18"/>
                <w:szCs w:val="18"/>
              </w:rPr>
              <w:t xml:space="preserve">, с/п </w:t>
            </w:r>
            <w:proofErr w:type="spellStart"/>
            <w:r w:rsidRPr="00B369A5">
              <w:rPr>
                <w:sz w:val="18"/>
                <w:szCs w:val="18"/>
              </w:rPr>
              <w:t>Речицкое</w:t>
            </w:r>
            <w:proofErr w:type="spellEnd"/>
            <w:r w:rsidRPr="00B369A5">
              <w:rPr>
                <w:sz w:val="18"/>
                <w:szCs w:val="18"/>
              </w:rPr>
              <w:t xml:space="preserve">, д </w:t>
            </w:r>
            <w:proofErr w:type="spellStart"/>
            <w:r w:rsidRPr="00B369A5">
              <w:rPr>
                <w:sz w:val="18"/>
                <w:szCs w:val="18"/>
              </w:rPr>
              <w:t>Безодное</w:t>
            </w:r>
            <w:proofErr w:type="spellEnd"/>
            <w:r w:rsidRPr="00B369A5">
              <w:rPr>
                <w:sz w:val="18"/>
                <w:szCs w:val="18"/>
              </w:rPr>
              <w:t xml:space="preserve">, </w:t>
            </w:r>
            <w:proofErr w:type="spellStart"/>
            <w:r w:rsidRPr="00B369A5">
              <w:rPr>
                <w:sz w:val="18"/>
                <w:szCs w:val="18"/>
              </w:rPr>
              <w:t>ул</w:t>
            </w:r>
            <w:proofErr w:type="spellEnd"/>
            <w:r w:rsidRPr="00B369A5">
              <w:rPr>
                <w:sz w:val="18"/>
                <w:szCs w:val="18"/>
              </w:rPr>
              <w:t xml:space="preserve"> Новая, 7</w:t>
            </w:r>
          </w:p>
        </w:tc>
        <w:tc>
          <w:tcPr>
            <w:tcW w:w="546" w:type="pct"/>
            <w:shd w:val="clear" w:color="auto" w:fill="auto"/>
          </w:tcPr>
          <w:p w14:paraId="7E51BF62"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44" w:type="pct"/>
            <w:shd w:val="clear" w:color="auto" w:fill="auto"/>
          </w:tcPr>
          <w:p w14:paraId="2128052B"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175B121F"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57" w:type="pct"/>
            <w:shd w:val="clear" w:color="auto" w:fill="auto"/>
          </w:tcPr>
          <w:p w14:paraId="1BD2FE63"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0875EE9D"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555ACB7A" w14:textId="77777777" w:rsidTr="0031412F">
        <w:trPr>
          <w:trHeight w:val="880"/>
          <w:jc w:val="center"/>
        </w:trPr>
        <w:tc>
          <w:tcPr>
            <w:tcW w:w="98" w:type="pct"/>
            <w:shd w:val="clear" w:color="auto" w:fill="auto"/>
            <w:vAlign w:val="center"/>
          </w:tcPr>
          <w:p w14:paraId="2135EC1D"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2CAFE529" w14:textId="77777777" w:rsidR="0059123A" w:rsidRPr="00B369A5" w:rsidRDefault="0059123A" w:rsidP="0031412F">
            <w:pPr>
              <w:tabs>
                <w:tab w:val="left" w:pos="709"/>
              </w:tabs>
              <w:ind w:right="-102" w:firstLine="0"/>
              <w:rPr>
                <w:sz w:val="18"/>
                <w:szCs w:val="18"/>
              </w:rPr>
            </w:pPr>
            <w:r w:rsidRPr="00B369A5">
              <w:rPr>
                <w:sz w:val="18"/>
                <w:szCs w:val="18"/>
              </w:rPr>
              <w:t>57:22:0770101:33</w:t>
            </w:r>
          </w:p>
        </w:tc>
        <w:tc>
          <w:tcPr>
            <w:tcW w:w="447" w:type="pct"/>
            <w:shd w:val="clear" w:color="auto" w:fill="auto"/>
          </w:tcPr>
          <w:p w14:paraId="72F71A73" w14:textId="77777777" w:rsidR="0059123A" w:rsidRPr="00B369A5" w:rsidRDefault="0059123A" w:rsidP="0031412F">
            <w:pPr>
              <w:tabs>
                <w:tab w:val="left" w:pos="709"/>
              </w:tabs>
              <w:ind w:firstLine="0"/>
              <w:rPr>
                <w:sz w:val="18"/>
                <w:szCs w:val="18"/>
              </w:rPr>
            </w:pPr>
            <w:r w:rsidRPr="00B369A5">
              <w:rPr>
                <w:sz w:val="18"/>
                <w:szCs w:val="18"/>
              </w:rPr>
              <w:t>5200</w:t>
            </w:r>
          </w:p>
        </w:tc>
        <w:tc>
          <w:tcPr>
            <w:tcW w:w="744" w:type="pct"/>
            <w:shd w:val="clear" w:color="auto" w:fill="auto"/>
          </w:tcPr>
          <w:p w14:paraId="0CBEB5B3"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w:t>
            </w:r>
            <w:proofErr w:type="spellStart"/>
            <w:r w:rsidRPr="00B369A5">
              <w:rPr>
                <w:sz w:val="18"/>
                <w:szCs w:val="18"/>
              </w:rPr>
              <w:t>Ливенский</w:t>
            </w:r>
            <w:proofErr w:type="spellEnd"/>
            <w:r w:rsidRPr="00B369A5">
              <w:rPr>
                <w:sz w:val="18"/>
                <w:szCs w:val="18"/>
              </w:rPr>
              <w:t xml:space="preserve">, с/п </w:t>
            </w:r>
            <w:proofErr w:type="spellStart"/>
            <w:r w:rsidRPr="00B369A5">
              <w:rPr>
                <w:sz w:val="18"/>
                <w:szCs w:val="18"/>
              </w:rPr>
              <w:t>Речицкое</w:t>
            </w:r>
            <w:proofErr w:type="spellEnd"/>
            <w:r w:rsidRPr="00B369A5">
              <w:rPr>
                <w:sz w:val="18"/>
                <w:szCs w:val="18"/>
              </w:rPr>
              <w:t xml:space="preserve">, д </w:t>
            </w:r>
            <w:proofErr w:type="spellStart"/>
            <w:r w:rsidRPr="00B369A5">
              <w:rPr>
                <w:sz w:val="18"/>
                <w:szCs w:val="18"/>
              </w:rPr>
              <w:t>Безодное</w:t>
            </w:r>
            <w:proofErr w:type="spellEnd"/>
            <w:r w:rsidRPr="00B369A5">
              <w:rPr>
                <w:sz w:val="18"/>
                <w:szCs w:val="18"/>
              </w:rPr>
              <w:t xml:space="preserve">, </w:t>
            </w:r>
            <w:proofErr w:type="spellStart"/>
            <w:r w:rsidRPr="00B369A5">
              <w:rPr>
                <w:sz w:val="18"/>
                <w:szCs w:val="18"/>
              </w:rPr>
              <w:t>ул</w:t>
            </w:r>
            <w:proofErr w:type="spellEnd"/>
            <w:r w:rsidRPr="00B369A5">
              <w:rPr>
                <w:sz w:val="18"/>
                <w:szCs w:val="18"/>
              </w:rPr>
              <w:t xml:space="preserve"> Новая, д 9</w:t>
            </w:r>
          </w:p>
        </w:tc>
        <w:tc>
          <w:tcPr>
            <w:tcW w:w="546" w:type="pct"/>
            <w:shd w:val="clear" w:color="auto" w:fill="auto"/>
          </w:tcPr>
          <w:p w14:paraId="0B4D5AB0"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44" w:type="pct"/>
            <w:shd w:val="clear" w:color="auto" w:fill="auto"/>
          </w:tcPr>
          <w:p w14:paraId="319CD06E"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67F4D22B"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57" w:type="pct"/>
            <w:shd w:val="clear" w:color="auto" w:fill="auto"/>
          </w:tcPr>
          <w:p w14:paraId="362F9D07"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5BA7F47A"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5F8D2C16" w14:textId="77777777" w:rsidTr="0031412F">
        <w:trPr>
          <w:trHeight w:val="679"/>
          <w:jc w:val="center"/>
        </w:trPr>
        <w:tc>
          <w:tcPr>
            <w:tcW w:w="98" w:type="pct"/>
            <w:shd w:val="clear" w:color="auto" w:fill="auto"/>
            <w:vAlign w:val="center"/>
          </w:tcPr>
          <w:p w14:paraId="173CFB63"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1984C64E" w14:textId="77777777" w:rsidR="0059123A" w:rsidRPr="00B369A5" w:rsidRDefault="0059123A" w:rsidP="0031412F">
            <w:pPr>
              <w:tabs>
                <w:tab w:val="left" w:pos="709"/>
              </w:tabs>
              <w:ind w:firstLine="0"/>
              <w:rPr>
                <w:sz w:val="18"/>
                <w:szCs w:val="18"/>
              </w:rPr>
            </w:pPr>
            <w:r w:rsidRPr="00B369A5">
              <w:rPr>
                <w:sz w:val="18"/>
                <w:szCs w:val="18"/>
              </w:rPr>
              <w:t>ЕЗП 57:22:0000000:93</w:t>
            </w:r>
          </w:p>
        </w:tc>
        <w:tc>
          <w:tcPr>
            <w:tcW w:w="447" w:type="pct"/>
            <w:shd w:val="clear" w:color="auto" w:fill="auto"/>
          </w:tcPr>
          <w:p w14:paraId="15B860CD" w14:textId="77777777" w:rsidR="0059123A" w:rsidRPr="00B369A5" w:rsidRDefault="0059123A" w:rsidP="0031412F">
            <w:pPr>
              <w:tabs>
                <w:tab w:val="left" w:pos="709"/>
              </w:tabs>
              <w:ind w:firstLine="0"/>
              <w:rPr>
                <w:sz w:val="18"/>
                <w:szCs w:val="18"/>
              </w:rPr>
            </w:pPr>
            <w:r w:rsidRPr="00B369A5">
              <w:rPr>
                <w:sz w:val="18"/>
                <w:szCs w:val="18"/>
              </w:rPr>
              <w:t>34 200 900</w:t>
            </w:r>
          </w:p>
        </w:tc>
        <w:tc>
          <w:tcPr>
            <w:tcW w:w="744" w:type="pct"/>
            <w:shd w:val="clear" w:color="auto" w:fill="auto"/>
          </w:tcPr>
          <w:p w14:paraId="5D66505E" w14:textId="77777777" w:rsidR="0059123A" w:rsidRPr="00B369A5" w:rsidRDefault="0059123A" w:rsidP="0031412F">
            <w:pPr>
              <w:tabs>
                <w:tab w:val="left" w:pos="709"/>
              </w:tabs>
              <w:ind w:firstLine="0"/>
              <w:rPr>
                <w:sz w:val="18"/>
                <w:szCs w:val="18"/>
              </w:rPr>
            </w:pPr>
            <w:r w:rsidRPr="00B369A5">
              <w:rPr>
                <w:sz w:val="18"/>
                <w:szCs w:val="18"/>
              </w:rPr>
              <w:t>Российская Федерация, Орловская область, р-н Ливенский, в центральной и восточной части землепользования ТВ "Речица", а также сельскохозяйственные угодья: 462,17 га в центральной части землепользования ТВ "Речица", прилегающие к выделяемым землям</w:t>
            </w:r>
          </w:p>
        </w:tc>
        <w:tc>
          <w:tcPr>
            <w:tcW w:w="546" w:type="pct"/>
            <w:shd w:val="clear" w:color="auto" w:fill="auto"/>
          </w:tcPr>
          <w:p w14:paraId="39261352"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44" w:type="pct"/>
            <w:shd w:val="clear" w:color="auto" w:fill="auto"/>
          </w:tcPr>
          <w:p w14:paraId="04BFFD38"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646" w:type="pct"/>
            <w:shd w:val="clear" w:color="auto" w:fill="auto"/>
          </w:tcPr>
          <w:p w14:paraId="54620B4F"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57" w:type="pct"/>
            <w:shd w:val="clear" w:color="auto" w:fill="auto"/>
          </w:tcPr>
          <w:p w14:paraId="5058B7DB"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421" w:type="pct"/>
          </w:tcPr>
          <w:p w14:paraId="76922472" w14:textId="77777777" w:rsidR="0059123A" w:rsidRPr="00B369A5" w:rsidRDefault="0059123A" w:rsidP="0031412F">
            <w:pPr>
              <w:tabs>
                <w:tab w:val="left" w:pos="709"/>
              </w:tabs>
              <w:ind w:firstLine="0"/>
              <w:rPr>
                <w:sz w:val="18"/>
                <w:szCs w:val="18"/>
              </w:rPr>
            </w:pPr>
            <w:r w:rsidRPr="00B369A5">
              <w:rPr>
                <w:sz w:val="18"/>
                <w:szCs w:val="18"/>
              </w:rPr>
              <w:t>Исключается</w:t>
            </w:r>
          </w:p>
        </w:tc>
      </w:tr>
      <w:tr w:rsidR="0059123A" w:rsidRPr="00B369A5" w14:paraId="3C8D9000" w14:textId="77777777" w:rsidTr="0031412F">
        <w:trPr>
          <w:trHeight w:val="703"/>
          <w:jc w:val="center"/>
        </w:trPr>
        <w:tc>
          <w:tcPr>
            <w:tcW w:w="98" w:type="pct"/>
            <w:shd w:val="clear" w:color="auto" w:fill="auto"/>
            <w:vAlign w:val="center"/>
          </w:tcPr>
          <w:p w14:paraId="45E13FCD"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6D598651" w14:textId="77777777" w:rsidR="0059123A" w:rsidRPr="00B369A5" w:rsidRDefault="0059123A" w:rsidP="0031412F">
            <w:pPr>
              <w:tabs>
                <w:tab w:val="left" w:pos="709"/>
              </w:tabs>
              <w:ind w:firstLine="0"/>
              <w:rPr>
                <w:sz w:val="18"/>
                <w:szCs w:val="18"/>
              </w:rPr>
            </w:pPr>
            <w:r w:rsidRPr="00B369A5">
              <w:rPr>
                <w:sz w:val="18"/>
                <w:szCs w:val="18"/>
              </w:rPr>
              <w:t>57:22:0770101:17</w:t>
            </w:r>
          </w:p>
        </w:tc>
        <w:tc>
          <w:tcPr>
            <w:tcW w:w="447" w:type="pct"/>
            <w:shd w:val="clear" w:color="auto" w:fill="auto"/>
          </w:tcPr>
          <w:p w14:paraId="1E82D261" w14:textId="77777777" w:rsidR="0059123A" w:rsidRPr="00B369A5" w:rsidRDefault="0059123A" w:rsidP="0031412F">
            <w:pPr>
              <w:tabs>
                <w:tab w:val="left" w:pos="709"/>
              </w:tabs>
              <w:ind w:firstLine="0"/>
              <w:rPr>
                <w:sz w:val="18"/>
                <w:szCs w:val="18"/>
              </w:rPr>
            </w:pPr>
            <w:r w:rsidRPr="00B369A5">
              <w:rPr>
                <w:sz w:val="18"/>
                <w:szCs w:val="18"/>
              </w:rPr>
              <w:t>4462</w:t>
            </w:r>
          </w:p>
        </w:tc>
        <w:tc>
          <w:tcPr>
            <w:tcW w:w="744" w:type="pct"/>
            <w:shd w:val="clear" w:color="auto" w:fill="auto"/>
          </w:tcPr>
          <w:p w14:paraId="1BCD9DF2"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w:t>
            </w:r>
            <w:proofErr w:type="spellStart"/>
            <w:r w:rsidRPr="00B369A5">
              <w:rPr>
                <w:sz w:val="18"/>
                <w:szCs w:val="18"/>
              </w:rPr>
              <w:t>Ливенский</w:t>
            </w:r>
            <w:proofErr w:type="spellEnd"/>
            <w:r w:rsidRPr="00B369A5">
              <w:rPr>
                <w:sz w:val="18"/>
                <w:szCs w:val="18"/>
              </w:rPr>
              <w:t xml:space="preserve">, с/п </w:t>
            </w:r>
            <w:proofErr w:type="spellStart"/>
            <w:r w:rsidRPr="00B369A5">
              <w:rPr>
                <w:sz w:val="18"/>
                <w:szCs w:val="18"/>
              </w:rPr>
              <w:t>Речицкое</w:t>
            </w:r>
            <w:proofErr w:type="spellEnd"/>
            <w:r w:rsidRPr="00B369A5">
              <w:rPr>
                <w:sz w:val="18"/>
                <w:szCs w:val="18"/>
              </w:rPr>
              <w:t xml:space="preserve">, </w:t>
            </w:r>
            <w:r w:rsidRPr="00B369A5">
              <w:rPr>
                <w:sz w:val="18"/>
                <w:szCs w:val="18"/>
              </w:rPr>
              <w:lastRenderedPageBreak/>
              <w:t xml:space="preserve">д </w:t>
            </w:r>
            <w:proofErr w:type="spellStart"/>
            <w:r w:rsidRPr="00B369A5">
              <w:rPr>
                <w:sz w:val="18"/>
                <w:szCs w:val="18"/>
              </w:rPr>
              <w:t>Безодное</w:t>
            </w:r>
            <w:proofErr w:type="spellEnd"/>
            <w:r w:rsidRPr="00B369A5">
              <w:rPr>
                <w:sz w:val="18"/>
                <w:szCs w:val="18"/>
              </w:rPr>
              <w:t xml:space="preserve">, </w:t>
            </w:r>
            <w:proofErr w:type="spellStart"/>
            <w:r w:rsidRPr="00B369A5">
              <w:rPr>
                <w:sz w:val="18"/>
                <w:szCs w:val="18"/>
              </w:rPr>
              <w:t>ул</w:t>
            </w:r>
            <w:proofErr w:type="spellEnd"/>
            <w:r w:rsidRPr="00B369A5">
              <w:rPr>
                <w:sz w:val="18"/>
                <w:szCs w:val="18"/>
              </w:rPr>
              <w:t xml:space="preserve"> Афонина, д 7</w:t>
            </w:r>
          </w:p>
        </w:tc>
        <w:tc>
          <w:tcPr>
            <w:tcW w:w="546" w:type="pct"/>
            <w:shd w:val="clear" w:color="auto" w:fill="auto"/>
          </w:tcPr>
          <w:p w14:paraId="3A310410" w14:textId="77777777" w:rsidR="0059123A" w:rsidRPr="00B369A5" w:rsidRDefault="0059123A" w:rsidP="0031412F">
            <w:pPr>
              <w:tabs>
                <w:tab w:val="left" w:pos="709"/>
              </w:tabs>
              <w:ind w:firstLine="0"/>
              <w:rPr>
                <w:sz w:val="18"/>
                <w:szCs w:val="18"/>
              </w:rPr>
            </w:pPr>
            <w:r w:rsidRPr="00B369A5">
              <w:rPr>
                <w:sz w:val="18"/>
                <w:szCs w:val="18"/>
              </w:rPr>
              <w:lastRenderedPageBreak/>
              <w:t>Для ведения личного подсобного хозяйства</w:t>
            </w:r>
          </w:p>
        </w:tc>
        <w:tc>
          <w:tcPr>
            <w:tcW w:w="844" w:type="pct"/>
            <w:shd w:val="clear" w:color="auto" w:fill="auto"/>
          </w:tcPr>
          <w:p w14:paraId="0575A7AB"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0DADF409"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57" w:type="pct"/>
            <w:shd w:val="clear" w:color="auto" w:fill="auto"/>
          </w:tcPr>
          <w:p w14:paraId="6577B77D"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3CC7156B"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74F567B1" w14:textId="77777777" w:rsidTr="0031412F">
        <w:trPr>
          <w:trHeight w:val="840"/>
          <w:jc w:val="center"/>
        </w:trPr>
        <w:tc>
          <w:tcPr>
            <w:tcW w:w="98" w:type="pct"/>
            <w:shd w:val="clear" w:color="auto" w:fill="auto"/>
            <w:vAlign w:val="center"/>
          </w:tcPr>
          <w:p w14:paraId="1DDA1995"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53142AD7" w14:textId="77777777" w:rsidR="0059123A" w:rsidRPr="00B369A5" w:rsidRDefault="0059123A" w:rsidP="0031412F">
            <w:pPr>
              <w:tabs>
                <w:tab w:val="left" w:pos="709"/>
              </w:tabs>
              <w:ind w:firstLine="0"/>
              <w:rPr>
                <w:sz w:val="18"/>
                <w:szCs w:val="18"/>
              </w:rPr>
            </w:pPr>
            <w:r w:rsidRPr="00B369A5">
              <w:rPr>
                <w:sz w:val="18"/>
                <w:szCs w:val="18"/>
              </w:rPr>
              <w:t>57:22:0770101:18</w:t>
            </w:r>
          </w:p>
        </w:tc>
        <w:tc>
          <w:tcPr>
            <w:tcW w:w="447" w:type="pct"/>
            <w:shd w:val="clear" w:color="auto" w:fill="auto"/>
          </w:tcPr>
          <w:p w14:paraId="47BC5F69" w14:textId="77777777" w:rsidR="0059123A" w:rsidRPr="00B369A5" w:rsidRDefault="0059123A" w:rsidP="0031412F">
            <w:pPr>
              <w:tabs>
                <w:tab w:val="left" w:pos="709"/>
              </w:tabs>
              <w:ind w:firstLine="0"/>
              <w:rPr>
                <w:sz w:val="18"/>
                <w:szCs w:val="18"/>
              </w:rPr>
            </w:pPr>
            <w:r w:rsidRPr="00B369A5">
              <w:rPr>
                <w:sz w:val="18"/>
                <w:szCs w:val="18"/>
              </w:rPr>
              <w:t>4300</w:t>
            </w:r>
          </w:p>
        </w:tc>
        <w:tc>
          <w:tcPr>
            <w:tcW w:w="744" w:type="pct"/>
            <w:shd w:val="clear" w:color="auto" w:fill="auto"/>
          </w:tcPr>
          <w:p w14:paraId="20A508CD"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w:t>
            </w:r>
            <w:proofErr w:type="spellStart"/>
            <w:r w:rsidRPr="00B369A5">
              <w:rPr>
                <w:sz w:val="18"/>
                <w:szCs w:val="18"/>
              </w:rPr>
              <w:t>Ливенский</w:t>
            </w:r>
            <w:proofErr w:type="spellEnd"/>
            <w:r w:rsidRPr="00B369A5">
              <w:rPr>
                <w:sz w:val="18"/>
                <w:szCs w:val="18"/>
              </w:rPr>
              <w:t xml:space="preserve">, с/п </w:t>
            </w:r>
            <w:proofErr w:type="spellStart"/>
            <w:r w:rsidRPr="00B369A5">
              <w:rPr>
                <w:sz w:val="18"/>
                <w:szCs w:val="18"/>
              </w:rPr>
              <w:t>Речицкое</w:t>
            </w:r>
            <w:proofErr w:type="spellEnd"/>
            <w:r w:rsidRPr="00B369A5">
              <w:rPr>
                <w:sz w:val="18"/>
                <w:szCs w:val="18"/>
              </w:rPr>
              <w:t xml:space="preserve">, д </w:t>
            </w:r>
            <w:proofErr w:type="spellStart"/>
            <w:r w:rsidRPr="00B369A5">
              <w:rPr>
                <w:sz w:val="18"/>
                <w:szCs w:val="18"/>
              </w:rPr>
              <w:t>Безодное</w:t>
            </w:r>
            <w:proofErr w:type="spellEnd"/>
            <w:r w:rsidRPr="00B369A5">
              <w:rPr>
                <w:sz w:val="18"/>
                <w:szCs w:val="18"/>
              </w:rPr>
              <w:t xml:space="preserve">, </w:t>
            </w:r>
            <w:proofErr w:type="spellStart"/>
            <w:r w:rsidRPr="00B369A5">
              <w:rPr>
                <w:sz w:val="18"/>
                <w:szCs w:val="18"/>
              </w:rPr>
              <w:t>ул</w:t>
            </w:r>
            <w:proofErr w:type="spellEnd"/>
            <w:r w:rsidRPr="00B369A5">
              <w:rPr>
                <w:sz w:val="18"/>
                <w:szCs w:val="18"/>
              </w:rPr>
              <w:t xml:space="preserve"> Афонина, д 5</w:t>
            </w:r>
          </w:p>
        </w:tc>
        <w:tc>
          <w:tcPr>
            <w:tcW w:w="546" w:type="pct"/>
            <w:shd w:val="clear" w:color="auto" w:fill="auto"/>
          </w:tcPr>
          <w:p w14:paraId="764F6926"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44" w:type="pct"/>
            <w:shd w:val="clear" w:color="auto" w:fill="auto"/>
          </w:tcPr>
          <w:p w14:paraId="5F81DE59"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143BECCD"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57" w:type="pct"/>
            <w:shd w:val="clear" w:color="auto" w:fill="auto"/>
          </w:tcPr>
          <w:p w14:paraId="59F84099"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23D31C67"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01DD0099" w14:textId="77777777" w:rsidTr="0031412F">
        <w:trPr>
          <w:trHeight w:val="875"/>
          <w:jc w:val="center"/>
        </w:trPr>
        <w:tc>
          <w:tcPr>
            <w:tcW w:w="98" w:type="pct"/>
            <w:shd w:val="clear" w:color="auto" w:fill="auto"/>
            <w:vAlign w:val="center"/>
          </w:tcPr>
          <w:p w14:paraId="0597EE0F"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3094798F" w14:textId="77777777" w:rsidR="0059123A" w:rsidRPr="00B369A5" w:rsidRDefault="0059123A" w:rsidP="0031412F">
            <w:pPr>
              <w:tabs>
                <w:tab w:val="left" w:pos="709"/>
              </w:tabs>
              <w:ind w:firstLine="0"/>
              <w:rPr>
                <w:sz w:val="18"/>
                <w:szCs w:val="18"/>
              </w:rPr>
            </w:pPr>
            <w:r w:rsidRPr="00B369A5">
              <w:rPr>
                <w:sz w:val="18"/>
                <w:szCs w:val="18"/>
              </w:rPr>
              <w:t>57:22:0770101:6</w:t>
            </w:r>
          </w:p>
        </w:tc>
        <w:tc>
          <w:tcPr>
            <w:tcW w:w="447" w:type="pct"/>
            <w:shd w:val="clear" w:color="auto" w:fill="auto"/>
          </w:tcPr>
          <w:p w14:paraId="4B08410F" w14:textId="77777777" w:rsidR="0059123A" w:rsidRPr="00B369A5" w:rsidRDefault="0059123A" w:rsidP="0031412F">
            <w:pPr>
              <w:tabs>
                <w:tab w:val="left" w:pos="709"/>
              </w:tabs>
              <w:ind w:firstLine="0"/>
              <w:rPr>
                <w:sz w:val="18"/>
                <w:szCs w:val="18"/>
              </w:rPr>
            </w:pPr>
            <w:r w:rsidRPr="00B369A5">
              <w:rPr>
                <w:sz w:val="18"/>
                <w:szCs w:val="18"/>
              </w:rPr>
              <w:t>3700</w:t>
            </w:r>
          </w:p>
        </w:tc>
        <w:tc>
          <w:tcPr>
            <w:tcW w:w="744" w:type="pct"/>
            <w:shd w:val="clear" w:color="auto" w:fill="auto"/>
          </w:tcPr>
          <w:p w14:paraId="16B4BBB0"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w:t>
            </w:r>
            <w:proofErr w:type="spellStart"/>
            <w:r w:rsidRPr="00B369A5">
              <w:rPr>
                <w:sz w:val="18"/>
                <w:szCs w:val="18"/>
              </w:rPr>
              <w:t>Ливенский</w:t>
            </w:r>
            <w:proofErr w:type="spellEnd"/>
            <w:r w:rsidRPr="00B369A5">
              <w:rPr>
                <w:sz w:val="18"/>
                <w:szCs w:val="18"/>
              </w:rPr>
              <w:t xml:space="preserve">, с/п </w:t>
            </w:r>
            <w:proofErr w:type="spellStart"/>
            <w:r w:rsidRPr="00B369A5">
              <w:rPr>
                <w:sz w:val="18"/>
                <w:szCs w:val="18"/>
              </w:rPr>
              <w:t>Речицкое</w:t>
            </w:r>
            <w:proofErr w:type="spellEnd"/>
            <w:r w:rsidRPr="00B369A5">
              <w:rPr>
                <w:sz w:val="18"/>
                <w:szCs w:val="18"/>
              </w:rPr>
              <w:t xml:space="preserve">, д </w:t>
            </w:r>
            <w:proofErr w:type="spellStart"/>
            <w:r w:rsidRPr="00B369A5">
              <w:rPr>
                <w:sz w:val="18"/>
                <w:szCs w:val="18"/>
              </w:rPr>
              <w:t>Безодное</w:t>
            </w:r>
            <w:proofErr w:type="spellEnd"/>
            <w:r w:rsidRPr="00B369A5">
              <w:rPr>
                <w:sz w:val="18"/>
                <w:szCs w:val="18"/>
              </w:rPr>
              <w:t xml:space="preserve">, </w:t>
            </w:r>
            <w:proofErr w:type="spellStart"/>
            <w:r w:rsidRPr="00B369A5">
              <w:rPr>
                <w:sz w:val="18"/>
                <w:szCs w:val="18"/>
              </w:rPr>
              <w:t>ул</w:t>
            </w:r>
            <w:proofErr w:type="spellEnd"/>
            <w:r w:rsidRPr="00B369A5">
              <w:rPr>
                <w:sz w:val="18"/>
                <w:szCs w:val="18"/>
              </w:rPr>
              <w:t xml:space="preserve"> Афонина, д 2</w:t>
            </w:r>
          </w:p>
        </w:tc>
        <w:tc>
          <w:tcPr>
            <w:tcW w:w="546" w:type="pct"/>
            <w:shd w:val="clear" w:color="auto" w:fill="auto"/>
          </w:tcPr>
          <w:p w14:paraId="2E90FD3F"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44" w:type="pct"/>
            <w:shd w:val="clear" w:color="auto" w:fill="auto"/>
          </w:tcPr>
          <w:p w14:paraId="0B50171B"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1A9329A6"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57" w:type="pct"/>
            <w:shd w:val="clear" w:color="auto" w:fill="auto"/>
          </w:tcPr>
          <w:p w14:paraId="1AB179AF"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2595E0C7"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6A82FFA2" w14:textId="77777777" w:rsidTr="0031412F">
        <w:trPr>
          <w:trHeight w:val="875"/>
          <w:jc w:val="center"/>
        </w:trPr>
        <w:tc>
          <w:tcPr>
            <w:tcW w:w="98" w:type="pct"/>
            <w:shd w:val="clear" w:color="auto" w:fill="auto"/>
            <w:vAlign w:val="center"/>
          </w:tcPr>
          <w:p w14:paraId="166C99F1"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5F5A7A68" w14:textId="77777777" w:rsidR="0059123A" w:rsidRPr="00B369A5" w:rsidRDefault="0059123A" w:rsidP="0031412F">
            <w:pPr>
              <w:tabs>
                <w:tab w:val="left" w:pos="709"/>
              </w:tabs>
              <w:ind w:firstLine="0"/>
              <w:rPr>
                <w:sz w:val="18"/>
                <w:szCs w:val="18"/>
              </w:rPr>
            </w:pPr>
            <w:r w:rsidRPr="00B369A5">
              <w:rPr>
                <w:sz w:val="18"/>
                <w:szCs w:val="18"/>
              </w:rPr>
              <w:t>57:22:0770101:9</w:t>
            </w:r>
          </w:p>
        </w:tc>
        <w:tc>
          <w:tcPr>
            <w:tcW w:w="447" w:type="pct"/>
            <w:shd w:val="clear" w:color="auto" w:fill="auto"/>
          </w:tcPr>
          <w:p w14:paraId="2D16E00B" w14:textId="77777777" w:rsidR="0059123A" w:rsidRPr="00B369A5" w:rsidRDefault="0059123A" w:rsidP="0031412F">
            <w:pPr>
              <w:tabs>
                <w:tab w:val="left" w:pos="709"/>
              </w:tabs>
              <w:ind w:firstLine="0"/>
              <w:rPr>
                <w:sz w:val="18"/>
                <w:szCs w:val="18"/>
              </w:rPr>
            </w:pPr>
            <w:r w:rsidRPr="00B369A5">
              <w:rPr>
                <w:sz w:val="18"/>
                <w:szCs w:val="18"/>
              </w:rPr>
              <w:t>3356</w:t>
            </w:r>
          </w:p>
        </w:tc>
        <w:tc>
          <w:tcPr>
            <w:tcW w:w="744" w:type="pct"/>
            <w:shd w:val="clear" w:color="auto" w:fill="auto"/>
          </w:tcPr>
          <w:p w14:paraId="619DCDED" w14:textId="77777777" w:rsidR="0059123A" w:rsidRPr="00B369A5" w:rsidRDefault="0059123A" w:rsidP="0031412F">
            <w:pPr>
              <w:tabs>
                <w:tab w:val="left" w:pos="709"/>
              </w:tabs>
              <w:ind w:right="-114" w:firstLine="0"/>
              <w:rPr>
                <w:sz w:val="18"/>
                <w:szCs w:val="18"/>
              </w:rPr>
            </w:pPr>
            <w:r w:rsidRPr="00B369A5">
              <w:rPr>
                <w:sz w:val="18"/>
                <w:szCs w:val="18"/>
              </w:rPr>
              <w:t xml:space="preserve">Российская Федерация, Орловская область, р-н </w:t>
            </w:r>
            <w:proofErr w:type="spellStart"/>
            <w:r w:rsidRPr="00B369A5">
              <w:rPr>
                <w:sz w:val="18"/>
                <w:szCs w:val="18"/>
              </w:rPr>
              <w:t>Ливенский</w:t>
            </w:r>
            <w:proofErr w:type="spellEnd"/>
            <w:r w:rsidRPr="00B369A5">
              <w:rPr>
                <w:sz w:val="18"/>
                <w:szCs w:val="18"/>
              </w:rPr>
              <w:t xml:space="preserve">, с/п </w:t>
            </w:r>
            <w:proofErr w:type="spellStart"/>
            <w:r w:rsidRPr="00B369A5">
              <w:rPr>
                <w:sz w:val="18"/>
                <w:szCs w:val="18"/>
              </w:rPr>
              <w:t>Речицкое</w:t>
            </w:r>
            <w:proofErr w:type="spellEnd"/>
            <w:r w:rsidRPr="00B369A5">
              <w:rPr>
                <w:sz w:val="18"/>
                <w:szCs w:val="18"/>
              </w:rPr>
              <w:t xml:space="preserve">, д </w:t>
            </w:r>
            <w:proofErr w:type="spellStart"/>
            <w:r w:rsidRPr="00B369A5">
              <w:rPr>
                <w:sz w:val="18"/>
                <w:szCs w:val="18"/>
              </w:rPr>
              <w:t>Безодное</w:t>
            </w:r>
            <w:proofErr w:type="spellEnd"/>
            <w:r w:rsidRPr="00B369A5">
              <w:rPr>
                <w:sz w:val="18"/>
                <w:szCs w:val="18"/>
              </w:rPr>
              <w:t xml:space="preserve">, </w:t>
            </w:r>
            <w:proofErr w:type="spellStart"/>
            <w:r w:rsidRPr="00B369A5">
              <w:rPr>
                <w:sz w:val="18"/>
                <w:szCs w:val="18"/>
              </w:rPr>
              <w:t>ул</w:t>
            </w:r>
            <w:proofErr w:type="spellEnd"/>
            <w:r w:rsidRPr="00B369A5">
              <w:rPr>
                <w:sz w:val="18"/>
                <w:szCs w:val="18"/>
              </w:rPr>
              <w:t xml:space="preserve"> Афонина, д 4</w:t>
            </w:r>
          </w:p>
        </w:tc>
        <w:tc>
          <w:tcPr>
            <w:tcW w:w="546" w:type="pct"/>
            <w:shd w:val="clear" w:color="auto" w:fill="auto"/>
          </w:tcPr>
          <w:p w14:paraId="7DF1E552"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44" w:type="pct"/>
            <w:shd w:val="clear" w:color="auto" w:fill="auto"/>
          </w:tcPr>
          <w:p w14:paraId="43F76E07"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0644EA79"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57" w:type="pct"/>
            <w:shd w:val="clear" w:color="auto" w:fill="auto"/>
          </w:tcPr>
          <w:p w14:paraId="1CE3D4F6"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6B6DB343"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24A45562" w14:textId="77777777" w:rsidTr="0031412F">
        <w:trPr>
          <w:trHeight w:val="1016"/>
          <w:jc w:val="center"/>
        </w:trPr>
        <w:tc>
          <w:tcPr>
            <w:tcW w:w="98" w:type="pct"/>
            <w:shd w:val="clear" w:color="auto" w:fill="auto"/>
            <w:vAlign w:val="center"/>
          </w:tcPr>
          <w:p w14:paraId="3E95D214"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14A91625" w14:textId="77777777" w:rsidR="0059123A" w:rsidRPr="00B369A5" w:rsidRDefault="0059123A" w:rsidP="0031412F">
            <w:pPr>
              <w:tabs>
                <w:tab w:val="left" w:pos="709"/>
              </w:tabs>
              <w:ind w:firstLine="0"/>
              <w:rPr>
                <w:sz w:val="18"/>
                <w:szCs w:val="18"/>
              </w:rPr>
            </w:pPr>
            <w:r w:rsidRPr="00B369A5">
              <w:rPr>
                <w:sz w:val="18"/>
                <w:szCs w:val="18"/>
              </w:rPr>
              <w:t>57:22:0830101:66</w:t>
            </w:r>
          </w:p>
        </w:tc>
        <w:tc>
          <w:tcPr>
            <w:tcW w:w="447" w:type="pct"/>
            <w:shd w:val="clear" w:color="auto" w:fill="auto"/>
          </w:tcPr>
          <w:p w14:paraId="35C34ADB" w14:textId="77777777" w:rsidR="0059123A" w:rsidRPr="00B369A5" w:rsidRDefault="0059123A" w:rsidP="0031412F">
            <w:pPr>
              <w:tabs>
                <w:tab w:val="left" w:pos="709"/>
              </w:tabs>
              <w:ind w:firstLine="0"/>
              <w:rPr>
                <w:sz w:val="18"/>
                <w:szCs w:val="18"/>
              </w:rPr>
            </w:pPr>
            <w:r w:rsidRPr="00B369A5">
              <w:rPr>
                <w:sz w:val="18"/>
                <w:szCs w:val="18"/>
              </w:rPr>
              <w:t>3437</w:t>
            </w:r>
          </w:p>
        </w:tc>
        <w:tc>
          <w:tcPr>
            <w:tcW w:w="744" w:type="pct"/>
            <w:shd w:val="clear" w:color="auto" w:fill="auto"/>
          </w:tcPr>
          <w:p w14:paraId="201B7CFE"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w:t>
            </w:r>
            <w:proofErr w:type="spellStart"/>
            <w:r w:rsidRPr="00B369A5">
              <w:rPr>
                <w:sz w:val="18"/>
                <w:szCs w:val="18"/>
              </w:rPr>
              <w:t>Ливенский</w:t>
            </w:r>
            <w:proofErr w:type="spellEnd"/>
            <w:r w:rsidRPr="00B369A5">
              <w:rPr>
                <w:sz w:val="18"/>
                <w:szCs w:val="18"/>
              </w:rPr>
              <w:t xml:space="preserve">, с/п </w:t>
            </w:r>
            <w:proofErr w:type="spellStart"/>
            <w:r w:rsidRPr="00B369A5">
              <w:rPr>
                <w:sz w:val="18"/>
                <w:szCs w:val="18"/>
              </w:rPr>
              <w:t>Речицкое</w:t>
            </w:r>
            <w:proofErr w:type="spellEnd"/>
            <w:r w:rsidRPr="00B369A5">
              <w:rPr>
                <w:sz w:val="18"/>
                <w:szCs w:val="18"/>
              </w:rPr>
              <w:t xml:space="preserve">, с Речица, </w:t>
            </w:r>
            <w:proofErr w:type="spellStart"/>
            <w:r w:rsidRPr="00B369A5">
              <w:rPr>
                <w:sz w:val="18"/>
                <w:szCs w:val="18"/>
              </w:rPr>
              <w:t>ул</w:t>
            </w:r>
            <w:proofErr w:type="spellEnd"/>
            <w:r w:rsidRPr="00B369A5">
              <w:rPr>
                <w:sz w:val="18"/>
                <w:szCs w:val="18"/>
              </w:rPr>
              <w:t xml:space="preserve"> Молодежная, д. 7</w:t>
            </w:r>
          </w:p>
        </w:tc>
        <w:tc>
          <w:tcPr>
            <w:tcW w:w="546" w:type="pct"/>
            <w:shd w:val="clear" w:color="auto" w:fill="auto"/>
          </w:tcPr>
          <w:p w14:paraId="5996D00C"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44" w:type="pct"/>
            <w:shd w:val="clear" w:color="auto" w:fill="auto"/>
          </w:tcPr>
          <w:p w14:paraId="09B849E8"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7DF8122F"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57" w:type="pct"/>
            <w:shd w:val="clear" w:color="auto" w:fill="auto"/>
          </w:tcPr>
          <w:p w14:paraId="30DE8B2A"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648D87EC"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5ADA2669" w14:textId="77777777" w:rsidTr="0031412F">
        <w:trPr>
          <w:trHeight w:val="869"/>
          <w:jc w:val="center"/>
        </w:trPr>
        <w:tc>
          <w:tcPr>
            <w:tcW w:w="98" w:type="pct"/>
            <w:shd w:val="clear" w:color="auto" w:fill="auto"/>
            <w:vAlign w:val="center"/>
          </w:tcPr>
          <w:p w14:paraId="4F6C529D"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09AA2BDA" w14:textId="77777777" w:rsidR="0059123A" w:rsidRPr="00B369A5" w:rsidRDefault="0059123A" w:rsidP="0031412F">
            <w:pPr>
              <w:tabs>
                <w:tab w:val="left" w:pos="709"/>
              </w:tabs>
              <w:ind w:firstLine="0"/>
              <w:rPr>
                <w:sz w:val="18"/>
                <w:szCs w:val="18"/>
              </w:rPr>
            </w:pPr>
            <w:r w:rsidRPr="00B369A5">
              <w:rPr>
                <w:sz w:val="18"/>
                <w:szCs w:val="18"/>
              </w:rPr>
              <w:t>57:22:0830103:86</w:t>
            </w:r>
          </w:p>
        </w:tc>
        <w:tc>
          <w:tcPr>
            <w:tcW w:w="447" w:type="pct"/>
            <w:shd w:val="clear" w:color="auto" w:fill="auto"/>
          </w:tcPr>
          <w:p w14:paraId="6061035D" w14:textId="77777777" w:rsidR="0059123A" w:rsidRPr="00B369A5" w:rsidRDefault="0059123A" w:rsidP="0031412F">
            <w:pPr>
              <w:tabs>
                <w:tab w:val="left" w:pos="709"/>
              </w:tabs>
              <w:ind w:firstLine="0"/>
              <w:rPr>
                <w:sz w:val="18"/>
                <w:szCs w:val="18"/>
              </w:rPr>
            </w:pPr>
            <w:r w:rsidRPr="00B369A5">
              <w:rPr>
                <w:sz w:val="18"/>
                <w:szCs w:val="18"/>
              </w:rPr>
              <w:t>5000</w:t>
            </w:r>
          </w:p>
        </w:tc>
        <w:tc>
          <w:tcPr>
            <w:tcW w:w="744" w:type="pct"/>
            <w:shd w:val="clear" w:color="auto" w:fill="auto"/>
          </w:tcPr>
          <w:p w14:paraId="04CAF755" w14:textId="77777777" w:rsidR="0059123A" w:rsidRPr="00B369A5" w:rsidRDefault="0059123A" w:rsidP="0031412F">
            <w:pPr>
              <w:tabs>
                <w:tab w:val="left" w:pos="709"/>
              </w:tabs>
              <w:ind w:firstLine="0"/>
              <w:rPr>
                <w:sz w:val="18"/>
                <w:szCs w:val="18"/>
              </w:rPr>
            </w:pPr>
            <w:r w:rsidRPr="00B369A5">
              <w:rPr>
                <w:sz w:val="18"/>
                <w:szCs w:val="18"/>
              </w:rPr>
              <w:t>Российская Федерация, Орловская область, р-н Ливенский, с/п Речицкое, с. Речица</w:t>
            </w:r>
          </w:p>
        </w:tc>
        <w:tc>
          <w:tcPr>
            <w:tcW w:w="546" w:type="pct"/>
            <w:shd w:val="clear" w:color="auto" w:fill="auto"/>
          </w:tcPr>
          <w:p w14:paraId="797F249C"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44" w:type="pct"/>
            <w:shd w:val="clear" w:color="auto" w:fill="auto"/>
          </w:tcPr>
          <w:p w14:paraId="1DAC5F5F"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78D38C29"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57" w:type="pct"/>
            <w:shd w:val="clear" w:color="auto" w:fill="auto"/>
          </w:tcPr>
          <w:p w14:paraId="66B4FA20"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47EC99EE"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7E025AA5" w14:textId="77777777" w:rsidTr="0031412F">
        <w:trPr>
          <w:trHeight w:val="801"/>
          <w:jc w:val="center"/>
        </w:trPr>
        <w:tc>
          <w:tcPr>
            <w:tcW w:w="98" w:type="pct"/>
            <w:shd w:val="clear" w:color="auto" w:fill="auto"/>
            <w:vAlign w:val="center"/>
          </w:tcPr>
          <w:p w14:paraId="7E007A02"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7355A632" w14:textId="77777777" w:rsidR="0059123A" w:rsidRPr="00B369A5" w:rsidRDefault="0059123A" w:rsidP="0031412F">
            <w:pPr>
              <w:tabs>
                <w:tab w:val="left" w:pos="709"/>
              </w:tabs>
              <w:ind w:firstLine="0"/>
              <w:rPr>
                <w:sz w:val="18"/>
                <w:szCs w:val="18"/>
              </w:rPr>
            </w:pPr>
            <w:r w:rsidRPr="00B369A5">
              <w:rPr>
                <w:sz w:val="18"/>
                <w:szCs w:val="18"/>
              </w:rPr>
              <w:t>ЕЗП 57:22:0000000:177</w:t>
            </w:r>
          </w:p>
        </w:tc>
        <w:tc>
          <w:tcPr>
            <w:tcW w:w="447" w:type="pct"/>
            <w:shd w:val="clear" w:color="auto" w:fill="auto"/>
          </w:tcPr>
          <w:p w14:paraId="37D5B597" w14:textId="77777777" w:rsidR="0059123A" w:rsidRPr="00B369A5" w:rsidRDefault="0059123A" w:rsidP="0031412F">
            <w:pPr>
              <w:tabs>
                <w:tab w:val="left" w:pos="709"/>
              </w:tabs>
              <w:ind w:firstLine="0"/>
              <w:rPr>
                <w:sz w:val="18"/>
                <w:szCs w:val="18"/>
              </w:rPr>
            </w:pPr>
            <w:r w:rsidRPr="00B369A5">
              <w:rPr>
                <w:sz w:val="18"/>
                <w:szCs w:val="18"/>
              </w:rPr>
              <w:t>505600</w:t>
            </w:r>
          </w:p>
        </w:tc>
        <w:tc>
          <w:tcPr>
            <w:tcW w:w="744" w:type="pct"/>
            <w:shd w:val="clear" w:color="auto" w:fill="auto"/>
          </w:tcPr>
          <w:p w14:paraId="1CA42B36" w14:textId="77777777" w:rsidR="0059123A" w:rsidRPr="00B369A5" w:rsidRDefault="0059123A" w:rsidP="0031412F">
            <w:pPr>
              <w:tabs>
                <w:tab w:val="left" w:pos="709"/>
              </w:tabs>
              <w:ind w:firstLine="0"/>
              <w:rPr>
                <w:sz w:val="18"/>
                <w:szCs w:val="18"/>
              </w:rPr>
            </w:pPr>
            <w:r w:rsidRPr="00B369A5">
              <w:rPr>
                <w:sz w:val="18"/>
                <w:szCs w:val="18"/>
              </w:rPr>
              <w:t xml:space="preserve">Орловская область, р-н Ливенский, центральная часть землепользования ОАО Агрофирма Ливенское мясо, СП Весна, земли, окружающие балку Телячье, западнее </w:t>
            </w:r>
            <w:proofErr w:type="spellStart"/>
            <w:r w:rsidRPr="00B369A5">
              <w:rPr>
                <w:sz w:val="18"/>
                <w:szCs w:val="18"/>
              </w:rPr>
              <w:t>с.Теличье</w:t>
            </w:r>
            <w:proofErr w:type="spellEnd"/>
          </w:p>
        </w:tc>
        <w:tc>
          <w:tcPr>
            <w:tcW w:w="546" w:type="pct"/>
            <w:shd w:val="clear" w:color="auto" w:fill="auto"/>
          </w:tcPr>
          <w:p w14:paraId="611A89C9"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44" w:type="pct"/>
            <w:shd w:val="clear" w:color="auto" w:fill="auto"/>
          </w:tcPr>
          <w:p w14:paraId="5224D5AF"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646" w:type="pct"/>
            <w:shd w:val="clear" w:color="auto" w:fill="auto"/>
          </w:tcPr>
          <w:p w14:paraId="6A268977"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57" w:type="pct"/>
            <w:shd w:val="clear" w:color="auto" w:fill="auto"/>
          </w:tcPr>
          <w:p w14:paraId="637493D6"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421" w:type="pct"/>
          </w:tcPr>
          <w:p w14:paraId="0A587161" w14:textId="77777777" w:rsidR="0059123A" w:rsidRPr="00B369A5" w:rsidRDefault="0059123A" w:rsidP="0031412F">
            <w:pPr>
              <w:tabs>
                <w:tab w:val="left" w:pos="709"/>
              </w:tabs>
              <w:ind w:firstLine="0"/>
              <w:rPr>
                <w:sz w:val="18"/>
                <w:szCs w:val="18"/>
              </w:rPr>
            </w:pPr>
            <w:r w:rsidRPr="00B369A5">
              <w:rPr>
                <w:sz w:val="18"/>
                <w:szCs w:val="18"/>
              </w:rPr>
              <w:t>Исключается</w:t>
            </w:r>
          </w:p>
        </w:tc>
      </w:tr>
      <w:tr w:rsidR="0059123A" w:rsidRPr="00B369A5" w14:paraId="61C4F636" w14:textId="77777777" w:rsidTr="0031412F">
        <w:trPr>
          <w:trHeight w:val="708"/>
          <w:jc w:val="center"/>
        </w:trPr>
        <w:tc>
          <w:tcPr>
            <w:tcW w:w="98" w:type="pct"/>
            <w:shd w:val="clear" w:color="auto" w:fill="auto"/>
            <w:vAlign w:val="center"/>
          </w:tcPr>
          <w:p w14:paraId="3B5C65ED"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62BF03D8" w14:textId="77777777" w:rsidR="0059123A" w:rsidRPr="00B369A5" w:rsidRDefault="0059123A" w:rsidP="0031412F">
            <w:pPr>
              <w:tabs>
                <w:tab w:val="left" w:pos="709"/>
              </w:tabs>
              <w:ind w:firstLine="0"/>
              <w:rPr>
                <w:sz w:val="18"/>
                <w:szCs w:val="18"/>
              </w:rPr>
            </w:pPr>
            <w:r w:rsidRPr="00B369A5">
              <w:rPr>
                <w:sz w:val="18"/>
                <w:szCs w:val="18"/>
              </w:rPr>
              <w:t>ЕЗП 57:22:0000000:112</w:t>
            </w:r>
          </w:p>
        </w:tc>
        <w:tc>
          <w:tcPr>
            <w:tcW w:w="447" w:type="pct"/>
            <w:shd w:val="clear" w:color="auto" w:fill="auto"/>
          </w:tcPr>
          <w:p w14:paraId="55037200" w14:textId="77777777" w:rsidR="0059123A" w:rsidRPr="00B369A5" w:rsidRDefault="0059123A" w:rsidP="0031412F">
            <w:pPr>
              <w:tabs>
                <w:tab w:val="left" w:pos="709"/>
              </w:tabs>
              <w:ind w:firstLine="0"/>
              <w:rPr>
                <w:sz w:val="18"/>
                <w:szCs w:val="18"/>
              </w:rPr>
            </w:pPr>
            <w:r w:rsidRPr="00B369A5">
              <w:rPr>
                <w:sz w:val="18"/>
                <w:szCs w:val="18"/>
              </w:rPr>
              <w:t>13 524 800</w:t>
            </w:r>
          </w:p>
        </w:tc>
        <w:tc>
          <w:tcPr>
            <w:tcW w:w="744" w:type="pct"/>
            <w:shd w:val="clear" w:color="auto" w:fill="auto"/>
          </w:tcPr>
          <w:p w14:paraId="00393F7F"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Ливенский, вдоль автодороги Орел-Тамбов, </w:t>
            </w:r>
            <w:r w:rsidRPr="00B369A5">
              <w:rPr>
                <w:sz w:val="18"/>
                <w:szCs w:val="18"/>
              </w:rPr>
              <w:lastRenderedPageBreak/>
              <w:t xml:space="preserve">а также западнее и южнее </w:t>
            </w:r>
            <w:proofErr w:type="spellStart"/>
            <w:r w:rsidRPr="00B369A5">
              <w:rPr>
                <w:sz w:val="18"/>
                <w:szCs w:val="18"/>
              </w:rPr>
              <w:t>с.Теличье</w:t>
            </w:r>
            <w:proofErr w:type="spellEnd"/>
          </w:p>
        </w:tc>
        <w:tc>
          <w:tcPr>
            <w:tcW w:w="546" w:type="pct"/>
            <w:shd w:val="clear" w:color="auto" w:fill="auto"/>
          </w:tcPr>
          <w:p w14:paraId="2F45A848" w14:textId="77777777" w:rsidR="0059123A" w:rsidRPr="00B369A5" w:rsidRDefault="0059123A" w:rsidP="0031412F">
            <w:pPr>
              <w:tabs>
                <w:tab w:val="left" w:pos="709"/>
              </w:tabs>
              <w:ind w:firstLine="0"/>
              <w:rPr>
                <w:sz w:val="18"/>
                <w:szCs w:val="18"/>
              </w:rPr>
            </w:pPr>
            <w:r w:rsidRPr="00B369A5">
              <w:rPr>
                <w:sz w:val="18"/>
                <w:szCs w:val="18"/>
              </w:rPr>
              <w:lastRenderedPageBreak/>
              <w:t>Для ведения сельского хозяйства</w:t>
            </w:r>
          </w:p>
        </w:tc>
        <w:tc>
          <w:tcPr>
            <w:tcW w:w="844" w:type="pct"/>
            <w:shd w:val="clear" w:color="auto" w:fill="auto"/>
          </w:tcPr>
          <w:p w14:paraId="1E558E07"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646" w:type="pct"/>
            <w:shd w:val="clear" w:color="auto" w:fill="auto"/>
          </w:tcPr>
          <w:p w14:paraId="5336696D"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57" w:type="pct"/>
            <w:shd w:val="clear" w:color="auto" w:fill="auto"/>
          </w:tcPr>
          <w:p w14:paraId="69774DFE"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421" w:type="pct"/>
          </w:tcPr>
          <w:p w14:paraId="20F7E97C" w14:textId="77777777" w:rsidR="0059123A" w:rsidRPr="00B369A5" w:rsidRDefault="0059123A" w:rsidP="0031412F">
            <w:pPr>
              <w:tabs>
                <w:tab w:val="left" w:pos="709"/>
              </w:tabs>
              <w:ind w:firstLine="0"/>
              <w:rPr>
                <w:sz w:val="18"/>
                <w:szCs w:val="18"/>
              </w:rPr>
            </w:pPr>
            <w:r w:rsidRPr="00B369A5">
              <w:rPr>
                <w:sz w:val="18"/>
                <w:szCs w:val="18"/>
              </w:rPr>
              <w:t>Исключается</w:t>
            </w:r>
          </w:p>
        </w:tc>
      </w:tr>
      <w:tr w:rsidR="0059123A" w:rsidRPr="00B369A5" w14:paraId="78B33DA8" w14:textId="77777777" w:rsidTr="0031412F">
        <w:trPr>
          <w:trHeight w:val="731"/>
          <w:jc w:val="center"/>
        </w:trPr>
        <w:tc>
          <w:tcPr>
            <w:tcW w:w="98" w:type="pct"/>
            <w:shd w:val="clear" w:color="auto" w:fill="auto"/>
            <w:vAlign w:val="center"/>
          </w:tcPr>
          <w:p w14:paraId="5C267059"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49B0F467" w14:textId="77777777" w:rsidR="0059123A" w:rsidRPr="00B369A5" w:rsidRDefault="0059123A" w:rsidP="0031412F">
            <w:pPr>
              <w:tabs>
                <w:tab w:val="left" w:pos="709"/>
              </w:tabs>
              <w:ind w:firstLine="0"/>
              <w:rPr>
                <w:sz w:val="18"/>
                <w:szCs w:val="18"/>
              </w:rPr>
            </w:pPr>
            <w:r w:rsidRPr="00B369A5">
              <w:rPr>
                <w:sz w:val="18"/>
                <w:szCs w:val="18"/>
              </w:rPr>
              <w:t>МКЗУ 57:22:0020203:779</w:t>
            </w:r>
          </w:p>
        </w:tc>
        <w:tc>
          <w:tcPr>
            <w:tcW w:w="447" w:type="pct"/>
            <w:shd w:val="clear" w:color="auto" w:fill="auto"/>
          </w:tcPr>
          <w:p w14:paraId="249CE6BD" w14:textId="77777777" w:rsidR="0059123A" w:rsidRPr="00B369A5" w:rsidRDefault="0059123A" w:rsidP="0031412F">
            <w:pPr>
              <w:tabs>
                <w:tab w:val="left" w:pos="709"/>
              </w:tabs>
              <w:ind w:firstLine="0"/>
              <w:rPr>
                <w:sz w:val="18"/>
                <w:szCs w:val="18"/>
              </w:rPr>
            </w:pPr>
            <w:r w:rsidRPr="00B369A5">
              <w:rPr>
                <w:sz w:val="18"/>
                <w:szCs w:val="18"/>
              </w:rPr>
              <w:t>542 530</w:t>
            </w:r>
          </w:p>
        </w:tc>
        <w:tc>
          <w:tcPr>
            <w:tcW w:w="744" w:type="pct"/>
            <w:shd w:val="clear" w:color="auto" w:fill="auto"/>
          </w:tcPr>
          <w:p w14:paraId="324CB9E7" w14:textId="77777777" w:rsidR="0059123A" w:rsidRPr="00B369A5" w:rsidRDefault="0059123A" w:rsidP="0031412F">
            <w:pPr>
              <w:tabs>
                <w:tab w:val="left" w:pos="709"/>
              </w:tabs>
              <w:ind w:firstLine="0"/>
              <w:rPr>
                <w:sz w:val="18"/>
                <w:szCs w:val="18"/>
              </w:rPr>
            </w:pPr>
            <w:r w:rsidRPr="00B369A5">
              <w:rPr>
                <w:sz w:val="18"/>
                <w:szCs w:val="18"/>
              </w:rPr>
              <w:t>Орловская область, р-н Ливенский, с/п Речицкое, СП Весна АО Агрофирма Ливенское мясо</w:t>
            </w:r>
          </w:p>
        </w:tc>
        <w:tc>
          <w:tcPr>
            <w:tcW w:w="546" w:type="pct"/>
            <w:shd w:val="clear" w:color="auto" w:fill="auto"/>
          </w:tcPr>
          <w:p w14:paraId="44849335"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44" w:type="pct"/>
            <w:shd w:val="clear" w:color="auto" w:fill="auto"/>
          </w:tcPr>
          <w:p w14:paraId="2D102C40"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646" w:type="pct"/>
            <w:shd w:val="clear" w:color="auto" w:fill="auto"/>
          </w:tcPr>
          <w:p w14:paraId="607E5E7A"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57" w:type="pct"/>
            <w:shd w:val="clear" w:color="auto" w:fill="auto"/>
          </w:tcPr>
          <w:p w14:paraId="6AFB563E"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421" w:type="pct"/>
          </w:tcPr>
          <w:p w14:paraId="47288641" w14:textId="77777777" w:rsidR="0059123A" w:rsidRPr="00B369A5" w:rsidRDefault="0059123A" w:rsidP="0031412F">
            <w:pPr>
              <w:tabs>
                <w:tab w:val="left" w:pos="709"/>
              </w:tabs>
              <w:ind w:firstLine="0"/>
              <w:rPr>
                <w:sz w:val="18"/>
                <w:szCs w:val="18"/>
              </w:rPr>
            </w:pPr>
            <w:r w:rsidRPr="00B369A5">
              <w:rPr>
                <w:sz w:val="18"/>
                <w:szCs w:val="18"/>
              </w:rPr>
              <w:t>Исключается</w:t>
            </w:r>
          </w:p>
        </w:tc>
      </w:tr>
      <w:tr w:rsidR="0059123A" w:rsidRPr="00B369A5" w14:paraId="75D8663D" w14:textId="77777777" w:rsidTr="0031412F">
        <w:trPr>
          <w:trHeight w:val="1041"/>
          <w:jc w:val="center"/>
        </w:trPr>
        <w:tc>
          <w:tcPr>
            <w:tcW w:w="98" w:type="pct"/>
            <w:shd w:val="clear" w:color="auto" w:fill="auto"/>
            <w:vAlign w:val="center"/>
          </w:tcPr>
          <w:p w14:paraId="0F515244"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3DCDB479" w14:textId="77777777" w:rsidR="0059123A" w:rsidRPr="00B369A5" w:rsidRDefault="0059123A" w:rsidP="0031412F">
            <w:pPr>
              <w:tabs>
                <w:tab w:val="left" w:pos="709"/>
              </w:tabs>
              <w:ind w:firstLine="0"/>
              <w:rPr>
                <w:sz w:val="18"/>
                <w:szCs w:val="18"/>
              </w:rPr>
            </w:pPr>
            <w:r w:rsidRPr="00B369A5">
              <w:rPr>
                <w:sz w:val="18"/>
                <w:szCs w:val="18"/>
              </w:rPr>
              <w:t>57:22:0020203:122</w:t>
            </w:r>
          </w:p>
        </w:tc>
        <w:tc>
          <w:tcPr>
            <w:tcW w:w="447" w:type="pct"/>
            <w:shd w:val="clear" w:color="auto" w:fill="auto"/>
          </w:tcPr>
          <w:p w14:paraId="17916186" w14:textId="77777777" w:rsidR="0059123A" w:rsidRPr="00B369A5" w:rsidRDefault="0059123A" w:rsidP="0031412F">
            <w:pPr>
              <w:tabs>
                <w:tab w:val="left" w:pos="709"/>
              </w:tabs>
              <w:ind w:firstLine="0"/>
              <w:rPr>
                <w:sz w:val="18"/>
                <w:szCs w:val="18"/>
              </w:rPr>
            </w:pPr>
            <w:r w:rsidRPr="00B369A5">
              <w:rPr>
                <w:sz w:val="18"/>
                <w:szCs w:val="18"/>
              </w:rPr>
              <w:t>270000</w:t>
            </w:r>
          </w:p>
        </w:tc>
        <w:tc>
          <w:tcPr>
            <w:tcW w:w="744" w:type="pct"/>
            <w:shd w:val="clear" w:color="auto" w:fill="auto"/>
          </w:tcPr>
          <w:p w14:paraId="3F5703CF" w14:textId="77777777" w:rsidR="0059123A" w:rsidRPr="00B369A5" w:rsidRDefault="0059123A" w:rsidP="0031412F">
            <w:pPr>
              <w:tabs>
                <w:tab w:val="left" w:pos="709"/>
              </w:tabs>
              <w:ind w:firstLine="0"/>
              <w:rPr>
                <w:sz w:val="18"/>
                <w:szCs w:val="18"/>
              </w:rPr>
            </w:pPr>
            <w:r w:rsidRPr="00B369A5">
              <w:rPr>
                <w:sz w:val="18"/>
                <w:szCs w:val="18"/>
              </w:rPr>
              <w:t>Российская Федерация, Орловская область, р-н Ливенский, на территории Речицкого сельского совета, в границах СПК Весна</w:t>
            </w:r>
          </w:p>
        </w:tc>
        <w:tc>
          <w:tcPr>
            <w:tcW w:w="546" w:type="pct"/>
            <w:shd w:val="clear" w:color="auto" w:fill="auto"/>
          </w:tcPr>
          <w:p w14:paraId="0839E389"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44" w:type="pct"/>
            <w:shd w:val="clear" w:color="auto" w:fill="auto"/>
          </w:tcPr>
          <w:p w14:paraId="2FDAAF40"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646" w:type="pct"/>
            <w:shd w:val="clear" w:color="auto" w:fill="auto"/>
          </w:tcPr>
          <w:p w14:paraId="7381F1BB" w14:textId="77777777" w:rsidR="0059123A" w:rsidRPr="00B369A5" w:rsidRDefault="0059123A" w:rsidP="0031412F">
            <w:pPr>
              <w:tabs>
                <w:tab w:val="left" w:pos="709"/>
              </w:tabs>
              <w:ind w:firstLine="0"/>
              <w:rPr>
                <w:sz w:val="18"/>
                <w:szCs w:val="18"/>
              </w:rPr>
            </w:pPr>
            <w:r w:rsidRPr="00B369A5">
              <w:rPr>
                <w:sz w:val="18"/>
                <w:szCs w:val="18"/>
              </w:rPr>
              <w:t>Для ведения сельского хозяйства</w:t>
            </w:r>
          </w:p>
        </w:tc>
        <w:tc>
          <w:tcPr>
            <w:tcW w:w="857" w:type="pct"/>
            <w:shd w:val="clear" w:color="auto" w:fill="auto"/>
          </w:tcPr>
          <w:p w14:paraId="5B2377B6" w14:textId="77777777" w:rsidR="0059123A" w:rsidRPr="00B369A5" w:rsidRDefault="0059123A" w:rsidP="0031412F">
            <w:pPr>
              <w:tabs>
                <w:tab w:val="left" w:pos="709"/>
              </w:tabs>
              <w:ind w:firstLine="0"/>
              <w:rPr>
                <w:sz w:val="18"/>
                <w:szCs w:val="18"/>
              </w:rPr>
            </w:pPr>
            <w:r w:rsidRPr="00B369A5">
              <w:rPr>
                <w:sz w:val="18"/>
                <w:szCs w:val="18"/>
              </w:rPr>
              <w:t>Земли сельскохозяйственного назначения</w:t>
            </w:r>
          </w:p>
        </w:tc>
        <w:tc>
          <w:tcPr>
            <w:tcW w:w="421" w:type="pct"/>
          </w:tcPr>
          <w:p w14:paraId="7AB466CB" w14:textId="77777777" w:rsidR="0059123A" w:rsidRPr="00B369A5" w:rsidRDefault="0059123A" w:rsidP="0031412F">
            <w:pPr>
              <w:tabs>
                <w:tab w:val="left" w:pos="709"/>
              </w:tabs>
              <w:ind w:firstLine="0"/>
              <w:rPr>
                <w:sz w:val="18"/>
                <w:szCs w:val="18"/>
              </w:rPr>
            </w:pPr>
            <w:r w:rsidRPr="00B369A5">
              <w:rPr>
                <w:sz w:val="18"/>
                <w:szCs w:val="18"/>
              </w:rPr>
              <w:t>Исключается</w:t>
            </w:r>
          </w:p>
        </w:tc>
      </w:tr>
      <w:tr w:rsidR="0059123A" w:rsidRPr="00B369A5" w14:paraId="1E136DB1" w14:textId="77777777" w:rsidTr="0031412F">
        <w:trPr>
          <w:trHeight w:val="831"/>
          <w:jc w:val="center"/>
        </w:trPr>
        <w:tc>
          <w:tcPr>
            <w:tcW w:w="98" w:type="pct"/>
            <w:shd w:val="clear" w:color="auto" w:fill="auto"/>
            <w:vAlign w:val="center"/>
          </w:tcPr>
          <w:p w14:paraId="09D732F7"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1FCAEA80" w14:textId="77777777" w:rsidR="0059123A" w:rsidRPr="00B369A5" w:rsidRDefault="0059123A" w:rsidP="0031412F">
            <w:pPr>
              <w:tabs>
                <w:tab w:val="left" w:pos="709"/>
              </w:tabs>
              <w:ind w:firstLine="0"/>
              <w:rPr>
                <w:sz w:val="18"/>
                <w:szCs w:val="18"/>
              </w:rPr>
            </w:pPr>
            <w:r w:rsidRPr="00B369A5">
              <w:rPr>
                <w:sz w:val="18"/>
                <w:szCs w:val="18"/>
              </w:rPr>
              <w:t>57:22:0780102:57</w:t>
            </w:r>
          </w:p>
        </w:tc>
        <w:tc>
          <w:tcPr>
            <w:tcW w:w="447" w:type="pct"/>
            <w:shd w:val="clear" w:color="auto" w:fill="auto"/>
          </w:tcPr>
          <w:p w14:paraId="4692EFE4" w14:textId="77777777" w:rsidR="0059123A" w:rsidRPr="00B369A5" w:rsidRDefault="0059123A" w:rsidP="0031412F">
            <w:pPr>
              <w:tabs>
                <w:tab w:val="left" w:pos="709"/>
              </w:tabs>
              <w:ind w:firstLine="0"/>
              <w:rPr>
                <w:sz w:val="18"/>
                <w:szCs w:val="18"/>
              </w:rPr>
            </w:pPr>
            <w:r w:rsidRPr="00B369A5">
              <w:rPr>
                <w:sz w:val="18"/>
                <w:szCs w:val="18"/>
              </w:rPr>
              <w:t>15000</w:t>
            </w:r>
          </w:p>
        </w:tc>
        <w:tc>
          <w:tcPr>
            <w:tcW w:w="744" w:type="pct"/>
            <w:shd w:val="clear" w:color="auto" w:fill="auto"/>
          </w:tcPr>
          <w:p w14:paraId="0E09CAEF"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w:t>
            </w:r>
            <w:proofErr w:type="spellStart"/>
            <w:r w:rsidRPr="00B369A5">
              <w:rPr>
                <w:sz w:val="18"/>
                <w:szCs w:val="18"/>
              </w:rPr>
              <w:t>Ливенский</w:t>
            </w:r>
            <w:proofErr w:type="spellEnd"/>
            <w:r w:rsidRPr="00B369A5">
              <w:rPr>
                <w:sz w:val="18"/>
                <w:szCs w:val="18"/>
              </w:rPr>
              <w:t xml:space="preserve">, с/п </w:t>
            </w:r>
            <w:proofErr w:type="spellStart"/>
            <w:r w:rsidRPr="00B369A5">
              <w:rPr>
                <w:sz w:val="18"/>
                <w:szCs w:val="18"/>
              </w:rPr>
              <w:t>Речицкое</w:t>
            </w:r>
            <w:proofErr w:type="spellEnd"/>
            <w:r w:rsidRPr="00B369A5">
              <w:rPr>
                <w:sz w:val="18"/>
                <w:szCs w:val="18"/>
              </w:rPr>
              <w:t xml:space="preserve">, с </w:t>
            </w:r>
            <w:proofErr w:type="spellStart"/>
            <w:r w:rsidRPr="00B369A5">
              <w:rPr>
                <w:sz w:val="18"/>
                <w:szCs w:val="18"/>
              </w:rPr>
              <w:t>Теличье</w:t>
            </w:r>
            <w:proofErr w:type="spellEnd"/>
            <w:r w:rsidRPr="00B369A5">
              <w:rPr>
                <w:sz w:val="18"/>
                <w:szCs w:val="18"/>
              </w:rPr>
              <w:t xml:space="preserve">, </w:t>
            </w:r>
            <w:proofErr w:type="spellStart"/>
            <w:r w:rsidRPr="00B369A5">
              <w:rPr>
                <w:sz w:val="18"/>
                <w:szCs w:val="18"/>
              </w:rPr>
              <w:t>ул</w:t>
            </w:r>
            <w:proofErr w:type="spellEnd"/>
            <w:r w:rsidRPr="00B369A5">
              <w:rPr>
                <w:sz w:val="18"/>
                <w:szCs w:val="18"/>
              </w:rPr>
              <w:t xml:space="preserve"> Речная, 7</w:t>
            </w:r>
          </w:p>
        </w:tc>
        <w:tc>
          <w:tcPr>
            <w:tcW w:w="546" w:type="pct"/>
            <w:shd w:val="clear" w:color="auto" w:fill="auto"/>
          </w:tcPr>
          <w:p w14:paraId="28BAE2C8"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44" w:type="pct"/>
            <w:shd w:val="clear" w:color="auto" w:fill="auto"/>
          </w:tcPr>
          <w:p w14:paraId="249ACFBA"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621FC778"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57" w:type="pct"/>
            <w:shd w:val="clear" w:color="auto" w:fill="auto"/>
          </w:tcPr>
          <w:p w14:paraId="78342992"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042BC439"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5CDEE0E5" w14:textId="77777777" w:rsidTr="0031412F">
        <w:trPr>
          <w:trHeight w:val="775"/>
          <w:jc w:val="center"/>
        </w:trPr>
        <w:tc>
          <w:tcPr>
            <w:tcW w:w="98" w:type="pct"/>
            <w:shd w:val="clear" w:color="auto" w:fill="auto"/>
            <w:vAlign w:val="center"/>
          </w:tcPr>
          <w:p w14:paraId="6A63CE81"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11F61557" w14:textId="77777777" w:rsidR="0059123A" w:rsidRPr="00B369A5" w:rsidRDefault="0059123A" w:rsidP="0031412F">
            <w:pPr>
              <w:tabs>
                <w:tab w:val="left" w:pos="709"/>
              </w:tabs>
              <w:ind w:firstLine="0"/>
              <w:rPr>
                <w:sz w:val="18"/>
                <w:szCs w:val="18"/>
              </w:rPr>
            </w:pPr>
            <w:r w:rsidRPr="00B369A5">
              <w:rPr>
                <w:sz w:val="18"/>
                <w:szCs w:val="18"/>
              </w:rPr>
              <w:t>57:22:0780102:46</w:t>
            </w:r>
          </w:p>
        </w:tc>
        <w:tc>
          <w:tcPr>
            <w:tcW w:w="447" w:type="pct"/>
            <w:shd w:val="clear" w:color="auto" w:fill="auto"/>
          </w:tcPr>
          <w:p w14:paraId="289D625B" w14:textId="77777777" w:rsidR="0059123A" w:rsidRPr="00B369A5" w:rsidRDefault="0059123A" w:rsidP="0031412F">
            <w:pPr>
              <w:tabs>
                <w:tab w:val="left" w:pos="709"/>
              </w:tabs>
              <w:ind w:firstLine="0"/>
              <w:rPr>
                <w:sz w:val="18"/>
                <w:szCs w:val="18"/>
              </w:rPr>
            </w:pPr>
            <w:r w:rsidRPr="00B369A5">
              <w:rPr>
                <w:sz w:val="18"/>
                <w:szCs w:val="18"/>
              </w:rPr>
              <w:t>4310</w:t>
            </w:r>
          </w:p>
        </w:tc>
        <w:tc>
          <w:tcPr>
            <w:tcW w:w="744" w:type="pct"/>
            <w:shd w:val="clear" w:color="auto" w:fill="auto"/>
          </w:tcPr>
          <w:p w14:paraId="38D2F5EE"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w:t>
            </w:r>
            <w:proofErr w:type="spellStart"/>
            <w:r w:rsidRPr="00B369A5">
              <w:rPr>
                <w:sz w:val="18"/>
                <w:szCs w:val="18"/>
              </w:rPr>
              <w:t>Ливенский</w:t>
            </w:r>
            <w:proofErr w:type="spellEnd"/>
            <w:r w:rsidRPr="00B369A5">
              <w:rPr>
                <w:sz w:val="18"/>
                <w:szCs w:val="18"/>
              </w:rPr>
              <w:t xml:space="preserve">, с </w:t>
            </w:r>
            <w:proofErr w:type="spellStart"/>
            <w:r w:rsidRPr="00B369A5">
              <w:rPr>
                <w:sz w:val="18"/>
                <w:szCs w:val="18"/>
              </w:rPr>
              <w:t>Теличье</w:t>
            </w:r>
            <w:proofErr w:type="spellEnd"/>
            <w:r w:rsidRPr="00B369A5">
              <w:rPr>
                <w:sz w:val="18"/>
                <w:szCs w:val="18"/>
              </w:rPr>
              <w:t xml:space="preserve">, </w:t>
            </w:r>
            <w:proofErr w:type="spellStart"/>
            <w:r w:rsidRPr="00B369A5">
              <w:rPr>
                <w:sz w:val="18"/>
                <w:szCs w:val="18"/>
              </w:rPr>
              <w:t>ул</w:t>
            </w:r>
            <w:proofErr w:type="spellEnd"/>
            <w:r w:rsidRPr="00B369A5">
              <w:rPr>
                <w:sz w:val="18"/>
                <w:szCs w:val="18"/>
              </w:rPr>
              <w:t xml:space="preserve"> Речная, д 6</w:t>
            </w:r>
          </w:p>
        </w:tc>
        <w:tc>
          <w:tcPr>
            <w:tcW w:w="546" w:type="pct"/>
            <w:shd w:val="clear" w:color="auto" w:fill="auto"/>
          </w:tcPr>
          <w:p w14:paraId="10318022"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44" w:type="pct"/>
            <w:shd w:val="clear" w:color="auto" w:fill="auto"/>
          </w:tcPr>
          <w:p w14:paraId="560D5591"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589884E0"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57" w:type="pct"/>
            <w:shd w:val="clear" w:color="auto" w:fill="auto"/>
          </w:tcPr>
          <w:p w14:paraId="6E2E601C"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042A111B"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0D4653C5" w14:textId="77777777" w:rsidTr="0031412F">
        <w:trPr>
          <w:trHeight w:val="875"/>
          <w:jc w:val="center"/>
        </w:trPr>
        <w:tc>
          <w:tcPr>
            <w:tcW w:w="98" w:type="pct"/>
            <w:shd w:val="clear" w:color="auto" w:fill="auto"/>
            <w:vAlign w:val="center"/>
          </w:tcPr>
          <w:p w14:paraId="6D6691D9"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12F617D0" w14:textId="77777777" w:rsidR="0059123A" w:rsidRPr="00B369A5" w:rsidRDefault="0059123A" w:rsidP="0031412F">
            <w:pPr>
              <w:tabs>
                <w:tab w:val="left" w:pos="709"/>
              </w:tabs>
              <w:ind w:firstLine="0"/>
              <w:rPr>
                <w:sz w:val="18"/>
                <w:szCs w:val="18"/>
              </w:rPr>
            </w:pPr>
            <w:r w:rsidRPr="00B369A5">
              <w:rPr>
                <w:sz w:val="18"/>
                <w:szCs w:val="18"/>
              </w:rPr>
              <w:t>57:22:0780101:245</w:t>
            </w:r>
          </w:p>
        </w:tc>
        <w:tc>
          <w:tcPr>
            <w:tcW w:w="447" w:type="pct"/>
            <w:shd w:val="clear" w:color="auto" w:fill="auto"/>
          </w:tcPr>
          <w:p w14:paraId="05FC4249" w14:textId="77777777" w:rsidR="0059123A" w:rsidRPr="00B369A5" w:rsidRDefault="0059123A" w:rsidP="0031412F">
            <w:pPr>
              <w:tabs>
                <w:tab w:val="left" w:pos="709"/>
              </w:tabs>
              <w:ind w:firstLine="0"/>
              <w:rPr>
                <w:sz w:val="18"/>
                <w:szCs w:val="18"/>
              </w:rPr>
            </w:pPr>
            <w:r w:rsidRPr="00B369A5">
              <w:rPr>
                <w:sz w:val="18"/>
                <w:szCs w:val="18"/>
              </w:rPr>
              <w:t>5000</w:t>
            </w:r>
          </w:p>
        </w:tc>
        <w:tc>
          <w:tcPr>
            <w:tcW w:w="744" w:type="pct"/>
            <w:shd w:val="clear" w:color="auto" w:fill="auto"/>
          </w:tcPr>
          <w:p w14:paraId="39879514"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w:t>
            </w:r>
            <w:proofErr w:type="spellStart"/>
            <w:r w:rsidRPr="00B369A5">
              <w:rPr>
                <w:sz w:val="18"/>
                <w:szCs w:val="18"/>
              </w:rPr>
              <w:t>Ливенский</w:t>
            </w:r>
            <w:proofErr w:type="spellEnd"/>
            <w:r w:rsidRPr="00B369A5">
              <w:rPr>
                <w:sz w:val="18"/>
                <w:szCs w:val="18"/>
              </w:rPr>
              <w:t xml:space="preserve">, с/п </w:t>
            </w:r>
            <w:proofErr w:type="spellStart"/>
            <w:r w:rsidRPr="00B369A5">
              <w:rPr>
                <w:sz w:val="18"/>
                <w:szCs w:val="18"/>
              </w:rPr>
              <w:t>Речицкое</w:t>
            </w:r>
            <w:proofErr w:type="spellEnd"/>
            <w:r w:rsidRPr="00B369A5">
              <w:rPr>
                <w:sz w:val="18"/>
                <w:szCs w:val="18"/>
              </w:rPr>
              <w:t xml:space="preserve">, с </w:t>
            </w:r>
            <w:proofErr w:type="spellStart"/>
            <w:r w:rsidRPr="00B369A5">
              <w:rPr>
                <w:sz w:val="18"/>
                <w:szCs w:val="18"/>
              </w:rPr>
              <w:t>Теличье</w:t>
            </w:r>
            <w:proofErr w:type="spellEnd"/>
            <w:r w:rsidRPr="00B369A5">
              <w:rPr>
                <w:sz w:val="18"/>
                <w:szCs w:val="18"/>
              </w:rPr>
              <w:t xml:space="preserve">, </w:t>
            </w:r>
            <w:proofErr w:type="spellStart"/>
            <w:r w:rsidRPr="00B369A5">
              <w:rPr>
                <w:sz w:val="18"/>
                <w:szCs w:val="18"/>
              </w:rPr>
              <w:t>ул</w:t>
            </w:r>
            <w:proofErr w:type="spellEnd"/>
            <w:r w:rsidRPr="00B369A5">
              <w:rPr>
                <w:sz w:val="18"/>
                <w:szCs w:val="18"/>
              </w:rPr>
              <w:t xml:space="preserve"> Дружбы Народов, 78а</w:t>
            </w:r>
          </w:p>
        </w:tc>
        <w:tc>
          <w:tcPr>
            <w:tcW w:w="546" w:type="pct"/>
            <w:shd w:val="clear" w:color="auto" w:fill="auto"/>
          </w:tcPr>
          <w:p w14:paraId="216F00B3"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44" w:type="pct"/>
            <w:shd w:val="clear" w:color="auto" w:fill="auto"/>
          </w:tcPr>
          <w:p w14:paraId="3A7AA41A"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0DF64174"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57" w:type="pct"/>
            <w:shd w:val="clear" w:color="auto" w:fill="auto"/>
          </w:tcPr>
          <w:p w14:paraId="3B39C7F9"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32B96437"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222B3F00" w14:textId="77777777" w:rsidTr="0031412F">
        <w:trPr>
          <w:trHeight w:val="818"/>
          <w:jc w:val="center"/>
        </w:trPr>
        <w:tc>
          <w:tcPr>
            <w:tcW w:w="98" w:type="pct"/>
            <w:shd w:val="clear" w:color="auto" w:fill="auto"/>
            <w:vAlign w:val="center"/>
          </w:tcPr>
          <w:p w14:paraId="5E087279"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051C77DC" w14:textId="77777777" w:rsidR="0059123A" w:rsidRPr="00B369A5" w:rsidRDefault="0059123A" w:rsidP="0031412F">
            <w:pPr>
              <w:tabs>
                <w:tab w:val="left" w:pos="709"/>
              </w:tabs>
              <w:ind w:firstLine="0"/>
              <w:rPr>
                <w:sz w:val="18"/>
                <w:szCs w:val="18"/>
              </w:rPr>
            </w:pPr>
            <w:r w:rsidRPr="00B369A5">
              <w:rPr>
                <w:sz w:val="18"/>
                <w:szCs w:val="18"/>
              </w:rPr>
              <w:t>МКЗУ 57:22:0780103:63</w:t>
            </w:r>
          </w:p>
        </w:tc>
        <w:tc>
          <w:tcPr>
            <w:tcW w:w="447" w:type="pct"/>
            <w:shd w:val="clear" w:color="auto" w:fill="auto"/>
          </w:tcPr>
          <w:p w14:paraId="302ED59D" w14:textId="77777777" w:rsidR="0059123A" w:rsidRPr="00B369A5" w:rsidRDefault="0059123A" w:rsidP="0031412F">
            <w:pPr>
              <w:tabs>
                <w:tab w:val="left" w:pos="709"/>
              </w:tabs>
              <w:ind w:firstLine="0"/>
              <w:rPr>
                <w:sz w:val="18"/>
                <w:szCs w:val="18"/>
              </w:rPr>
            </w:pPr>
            <w:r w:rsidRPr="00B369A5">
              <w:rPr>
                <w:sz w:val="18"/>
                <w:szCs w:val="18"/>
              </w:rPr>
              <w:t>5700</w:t>
            </w:r>
          </w:p>
        </w:tc>
        <w:tc>
          <w:tcPr>
            <w:tcW w:w="744" w:type="pct"/>
            <w:shd w:val="clear" w:color="auto" w:fill="auto"/>
          </w:tcPr>
          <w:p w14:paraId="0FC5C5B3" w14:textId="77777777" w:rsidR="0059123A" w:rsidRPr="00B369A5" w:rsidRDefault="0059123A" w:rsidP="0031412F">
            <w:pPr>
              <w:tabs>
                <w:tab w:val="left" w:pos="709"/>
              </w:tabs>
              <w:ind w:firstLine="0"/>
              <w:rPr>
                <w:sz w:val="18"/>
                <w:szCs w:val="18"/>
              </w:rPr>
            </w:pPr>
            <w:r w:rsidRPr="00B369A5">
              <w:rPr>
                <w:sz w:val="18"/>
                <w:szCs w:val="18"/>
              </w:rPr>
              <w:t xml:space="preserve">Российская Федерация, Орловская область, р-н </w:t>
            </w:r>
            <w:proofErr w:type="spellStart"/>
            <w:r w:rsidRPr="00B369A5">
              <w:rPr>
                <w:sz w:val="18"/>
                <w:szCs w:val="18"/>
              </w:rPr>
              <w:t>Ливенский</w:t>
            </w:r>
            <w:proofErr w:type="spellEnd"/>
            <w:r w:rsidRPr="00B369A5">
              <w:rPr>
                <w:sz w:val="18"/>
                <w:szCs w:val="18"/>
              </w:rPr>
              <w:t xml:space="preserve">, с/п </w:t>
            </w:r>
            <w:proofErr w:type="spellStart"/>
            <w:r w:rsidRPr="00B369A5">
              <w:rPr>
                <w:sz w:val="18"/>
                <w:szCs w:val="18"/>
              </w:rPr>
              <w:t>Речицкое</w:t>
            </w:r>
            <w:proofErr w:type="spellEnd"/>
            <w:r w:rsidRPr="00B369A5">
              <w:rPr>
                <w:sz w:val="18"/>
                <w:szCs w:val="18"/>
              </w:rPr>
              <w:t xml:space="preserve">, с </w:t>
            </w:r>
            <w:proofErr w:type="spellStart"/>
            <w:r w:rsidRPr="00B369A5">
              <w:rPr>
                <w:sz w:val="18"/>
                <w:szCs w:val="18"/>
              </w:rPr>
              <w:t>Теличье</w:t>
            </w:r>
            <w:proofErr w:type="spellEnd"/>
            <w:r w:rsidRPr="00B369A5">
              <w:rPr>
                <w:sz w:val="18"/>
                <w:szCs w:val="18"/>
              </w:rPr>
              <w:t xml:space="preserve">, </w:t>
            </w:r>
            <w:proofErr w:type="spellStart"/>
            <w:r w:rsidRPr="00B369A5">
              <w:rPr>
                <w:sz w:val="18"/>
                <w:szCs w:val="18"/>
              </w:rPr>
              <w:t>ул</w:t>
            </w:r>
            <w:proofErr w:type="spellEnd"/>
            <w:r w:rsidRPr="00B369A5">
              <w:rPr>
                <w:sz w:val="18"/>
                <w:szCs w:val="18"/>
              </w:rPr>
              <w:t xml:space="preserve"> Дружбы Народов, д 74</w:t>
            </w:r>
          </w:p>
        </w:tc>
        <w:tc>
          <w:tcPr>
            <w:tcW w:w="546" w:type="pct"/>
            <w:shd w:val="clear" w:color="auto" w:fill="auto"/>
          </w:tcPr>
          <w:p w14:paraId="313E1974"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44" w:type="pct"/>
            <w:shd w:val="clear" w:color="auto" w:fill="auto"/>
          </w:tcPr>
          <w:p w14:paraId="36633E2C"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646" w:type="pct"/>
            <w:shd w:val="clear" w:color="auto" w:fill="auto"/>
          </w:tcPr>
          <w:p w14:paraId="1854FF52" w14:textId="77777777" w:rsidR="0059123A" w:rsidRPr="00B369A5" w:rsidRDefault="0059123A" w:rsidP="0031412F">
            <w:pPr>
              <w:tabs>
                <w:tab w:val="left" w:pos="709"/>
              </w:tabs>
              <w:ind w:firstLine="0"/>
              <w:rPr>
                <w:sz w:val="18"/>
                <w:szCs w:val="18"/>
              </w:rPr>
            </w:pPr>
            <w:r w:rsidRPr="00B369A5">
              <w:rPr>
                <w:sz w:val="18"/>
                <w:szCs w:val="18"/>
              </w:rPr>
              <w:t>Для ведения личного подсобного хозяйства</w:t>
            </w:r>
          </w:p>
        </w:tc>
        <w:tc>
          <w:tcPr>
            <w:tcW w:w="857" w:type="pct"/>
            <w:shd w:val="clear" w:color="auto" w:fill="auto"/>
          </w:tcPr>
          <w:p w14:paraId="0FD39E65" w14:textId="77777777" w:rsidR="0059123A" w:rsidRPr="00B369A5" w:rsidRDefault="0059123A" w:rsidP="0031412F">
            <w:pPr>
              <w:tabs>
                <w:tab w:val="left" w:pos="709"/>
              </w:tabs>
              <w:ind w:firstLine="0"/>
              <w:rPr>
                <w:sz w:val="18"/>
                <w:szCs w:val="18"/>
              </w:rPr>
            </w:pPr>
            <w:r w:rsidRPr="00B369A5">
              <w:rPr>
                <w:sz w:val="18"/>
                <w:szCs w:val="18"/>
              </w:rPr>
              <w:t>Земли населенных пунктов</w:t>
            </w:r>
          </w:p>
        </w:tc>
        <w:tc>
          <w:tcPr>
            <w:tcW w:w="421" w:type="pct"/>
          </w:tcPr>
          <w:p w14:paraId="4470459C" w14:textId="77777777" w:rsidR="0059123A" w:rsidRPr="00B369A5" w:rsidRDefault="0059123A" w:rsidP="0031412F">
            <w:pPr>
              <w:tabs>
                <w:tab w:val="left" w:pos="709"/>
              </w:tabs>
              <w:ind w:firstLine="0"/>
              <w:rPr>
                <w:sz w:val="18"/>
                <w:szCs w:val="18"/>
              </w:rPr>
            </w:pPr>
            <w:r w:rsidRPr="00B369A5">
              <w:rPr>
                <w:sz w:val="18"/>
                <w:szCs w:val="18"/>
              </w:rPr>
              <w:t>Включается</w:t>
            </w:r>
          </w:p>
        </w:tc>
      </w:tr>
      <w:tr w:rsidR="0059123A" w:rsidRPr="00B369A5" w14:paraId="282201A3" w14:textId="77777777" w:rsidTr="0031412F">
        <w:trPr>
          <w:trHeight w:val="762"/>
          <w:jc w:val="center"/>
        </w:trPr>
        <w:tc>
          <w:tcPr>
            <w:tcW w:w="98" w:type="pct"/>
            <w:shd w:val="clear" w:color="auto" w:fill="auto"/>
            <w:vAlign w:val="center"/>
          </w:tcPr>
          <w:p w14:paraId="701CA7DB"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166079FE" w14:textId="77777777" w:rsidR="0059123A" w:rsidRPr="00B369A5" w:rsidRDefault="0059123A" w:rsidP="0031412F">
            <w:pPr>
              <w:tabs>
                <w:tab w:val="left" w:pos="709"/>
              </w:tabs>
              <w:ind w:firstLine="0"/>
              <w:rPr>
                <w:sz w:val="18"/>
                <w:szCs w:val="18"/>
              </w:rPr>
            </w:pPr>
            <w:r w:rsidRPr="00B369A5">
              <w:rPr>
                <w:sz w:val="18"/>
                <w:szCs w:val="18"/>
              </w:rPr>
              <w:t>ЕЗП 57:22:0000000:264</w:t>
            </w:r>
          </w:p>
        </w:tc>
        <w:tc>
          <w:tcPr>
            <w:tcW w:w="447" w:type="pct"/>
            <w:shd w:val="clear" w:color="auto" w:fill="auto"/>
          </w:tcPr>
          <w:p w14:paraId="0E34BB73" w14:textId="77777777" w:rsidR="0059123A" w:rsidRPr="00B369A5" w:rsidRDefault="0059123A" w:rsidP="0031412F">
            <w:pPr>
              <w:tabs>
                <w:tab w:val="left" w:pos="709"/>
              </w:tabs>
              <w:ind w:firstLine="0"/>
              <w:rPr>
                <w:sz w:val="18"/>
                <w:szCs w:val="18"/>
              </w:rPr>
            </w:pPr>
            <w:r w:rsidRPr="00B369A5">
              <w:rPr>
                <w:sz w:val="18"/>
                <w:szCs w:val="18"/>
              </w:rPr>
              <w:t>2335</w:t>
            </w:r>
          </w:p>
        </w:tc>
        <w:tc>
          <w:tcPr>
            <w:tcW w:w="744" w:type="pct"/>
            <w:shd w:val="clear" w:color="auto" w:fill="auto"/>
          </w:tcPr>
          <w:p w14:paraId="1807EAC5" w14:textId="77777777" w:rsidR="0059123A" w:rsidRPr="00B369A5" w:rsidRDefault="0059123A" w:rsidP="0031412F">
            <w:pPr>
              <w:tabs>
                <w:tab w:val="left" w:pos="709"/>
              </w:tabs>
              <w:ind w:firstLine="0"/>
              <w:rPr>
                <w:sz w:val="18"/>
                <w:szCs w:val="18"/>
              </w:rPr>
            </w:pPr>
            <w:r w:rsidRPr="00B369A5">
              <w:rPr>
                <w:sz w:val="18"/>
                <w:szCs w:val="18"/>
              </w:rPr>
              <w:t xml:space="preserve">Орловская </w:t>
            </w:r>
            <w:proofErr w:type="spellStart"/>
            <w:r w:rsidRPr="00B369A5">
              <w:rPr>
                <w:sz w:val="18"/>
                <w:szCs w:val="18"/>
              </w:rPr>
              <w:t>обл</w:t>
            </w:r>
            <w:proofErr w:type="spellEnd"/>
            <w:r w:rsidRPr="00B369A5">
              <w:rPr>
                <w:sz w:val="18"/>
                <w:szCs w:val="18"/>
              </w:rPr>
              <w:t xml:space="preserve">, на территории </w:t>
            </w:r>
            <w:proofErr w:type="spellStart"/>
            <w:r w:rsidRPr="00B369A5">
              <w:rPr>
                <w:sz w:val="18"/>
                <w:szCs w:val="18"/>
              </w:rPr>
              <w:t>Ливенского</w:t>
            </w:r>
            <w:proofErr w:type="spellEnd"/>
            <w:r w:rsidRPr="00B369A5">
              <w:rPr>
                <w:sz w:val="18"/>
                <w:szCs w:val="18"/>
              </w:rPr>
              <w:t xml:space="preserve"> района, ПС 35/10 </w:t>
            </w:r>
            <w:proofErr w:type="spellStart"/>
            <w:r w:rsidRPr="00B369A5">
              <w:rPr>
                <w:sz w:val="18"/>
                <w:szCs w:val="18"/>
              </w:rPr>
              <w:t>кВ</w:t>
            </w:r>
            <w:proofErr w:type="spellEnd"/>
            <w:r w:rsidRPr="00B369A5">
              <w:rPr>
                <w:sz w:val="18"/>
                <w:szCs w:val="18"/>
              </w:rPr>
              <w:t xml:space="preserve"> "Крутое"</w:t>
            </w:r>
          </w:p>
        </w:tc>
        <w:tc>
          <w:tcPr>
            <w:tcW w:w="546" w:type="pct"/>
            <w:shd w:val="clear" w:color="auto" w:fill="auto"/>
          </w:tcPr>
          <w:p w14:paraId="02C63FB1" w14:textId="77777777" w:rsidR="0059123A" w:rsidRPr="00B369A5" w:rsidRDefault="0059123A" w:rsidP="0031412F">
            <w:pPr>
              <w:tabs>
                <w:tab w:val="left" w:pos="709"/>
              </w:tabs>
              <w:ind w:firstLine="0"/>
              <w:rPr>
                <w:sz w:val="18"/>
                <w:szCs w:val="18"/>
              </w:rPr>
            </w:pPr>
            <w:r w:rsidRPr="00B369A5">
              <w:rPr>
                <w:sz w:val="18"/>
                <w:szCs w:val="18"/>
              </w:rPr>
              <w:t>Для обслуживания и эксплуатации объектов энергетики</w:t>
            </w:r>
          </w:p>
        </w:tc>
        <w:tc>
          <w:tcPr>
            <w:tcW w:w="844" w:type="pct"/>
            <w:shd w:val="clear" w:color="auto" w:fill="auto"/>
          </w:tcPr>
          <w:p w14:paraId="0A861EA7" w14:textId="77777777" w:rsidR="0059123A" w:rsidRPr="00B369A5" w:rsidRDefault="0059123A" w:rsidP="0031412F">
            <w:pPr>
              <w:tabs>
                <w:tab w:val="left" w:pos="709"/>
              </w:tabs>
              <w:ind w:firstLine="0"/>
              <w:rPr>
                <w:sz w:val="18"/>
                <w:szCs w:val="18"/>
              </w:rPr>
            </w:pPr>
            <w:r w:rsidRPr="00B369A5">
              <w:rPr>
                <w:sz w:val="18"/>
                <w:szCs w:val="18"/>
              </w:rPr>
              <w:t>Земли населённых пунктов</w:t>
            </w:r>
          </w:p>
        </w:tc>
        <w:tc>
          <w:tcPr>
            <w:tcW w:w="646" w:type="pct"/>
            <w:shd w:val="clear" w:color="auto" w:fill="auto"/>
          </w:tcPr>
          <w:p w14:paraId="5652ACBC" w14:textId="77777777" w:rsidR="0059123A" w:rsidRPr="00B369A5" w:rsidRDefault="0059123A" w:rsidP="0031412F">
            <w:pPr>
              <w:tabs>
                <w:tab w:val="left" w:pos="709"/>
              </w:tabs>
              <w:ind w:firstLine="0"/>
              <w:rPr>
                <w:sz w:val="18"/>
                <w:szCs w:val="18"/>
              </w:rPr>
            </w:pPr>
            <w:r w:rsidRPr="00B369A5">
              <w:rPr>
                <w:sz w:val="18"/>
                <w:szCs w:val="18"/>
              </w:rPr>
              <w:t>Для обслуживания и эксплуатации объектов энергетики</w:t>
            </w:r>
          </w:p>
        </w:tc>
        <w:tc>
          <w:tcPr>
            <w:tcW w:w="857" w:type="pct"/>
            <w:shd w:val="clear" w:color="auto" w:fill="auto"/>
          </w:tcPr>
          <w:p w14:paraId="3CB97E61" w14:textId="77777777" w:rsidR="0059123A" w:rsidRPr="00B369A5" w:rsidRDefault="0059123A" w:rsidP="0031412F">
            <w:pPr>
              <w:tabs>
                <w:tab w:val="left" w:pos="709"/>
              </w:tabs>
              <w:ind w:firstLine="0"/>
              <w:rPr>
                <w:sz w:val="18"/>
                <w:szCs w:val="18"/>
              </w:rPr>
            </w:pPr>
            <w:r w:rsidRPr="00B369A5">
              <w:rPr>
                <w:sz w:val="18"/>
                <w:szCs w:val="1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421" w:type="pct"/>
          </w:tcPr>
          <w:p w14:paraId="333234D8" w14:textId="77777777" w:rsidR="0059123A" w:rsidRPr="00B369A5" w:rsidRDefault="0059123A" w:rsidP="0031412F">
            <w:pPr>
              <w:tabs>
                <w:tab w:val="left" w:pos="709"/>
              </w:tabs>
              <w:ind w:firstLine="0"/>
              <w:rPr>
                <w:sz w:val="18"/>
                <w:szCs w:val="18"/>
              </w:rPr>
            </w:pPr>
            <w:r w:rsidRPr="00B369A5">
              <w:rPr>
                <w:sz w:val="18"/>
                <w:szCs w:val="18"/>
              </w:rPr>
              <w:t>Исключается</w:t>
            </w:r>
          </w:p>
        </w:tc>
      </w:tr>
      <w:tr w:rsidR="0059123A" w:rsidRPr="00B369A5" w14:paraId="0541CCCB" w14:textId="77777777" w:rsidTr="0031412F">
        <w:trPr>
          <w:trHeight w:val="762"/>
          <w:jc w:val="center"/>
        </w:trPr>
        <w:tc>
          <w:tcPr>
            <w:tcW w:w="98" w:type="pct"/>
            <w:shd w:val="clear" w:color="auto" w:fill="auto"/>
            <w:vAlign w:val="center"/>
          </w:tcPr>
          <w:p w14:paraId="3BA58269"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5788D8D3" w14:textId="77777777" w:rsidR="0059123A" w:rsidRPr="00B369A5" w:rsidRDefault="0059123A" w:rsidP="0031412F">
            <w:pPr>
              <w:tabs>
                <w:tab w:val="left" w:pos="709"/>
              </w:tabs>
              <w:ind w:firstLine="0"/>
              <w:rPr>
                <w:sz w:val="18"/>
                <w:szCs w:val="18"/>
              </w:rPr>
            </w:pPr>
            <w:r w:rsidRPr="00B369A5">
              <w:rPr>
                <w:sz w:val="18"/>
                <w:szCs w:val="18"/>
              </w:rPr>
              <w:t>ЕЗП 57:22:0000000:258</w:t>
            </w:r>
          </w:p>
        </w:tc>
        <w:tc>
          <w:tcPr>
            <w:tcW w:w="447" w:type="pct"/>
            <w:shd w:val="clear" w:color="auto" w:fill="auto"/>
          </w:tcPr>
          <w:p w14:paraId="37F2F8F6" w14:textId="77777777" w:rsidR="0059123A" w:rsidRPr="00B369A5" w:rsidRDefault="0059123A" w:rsidP="0031412F">
            <w:pPr>
              <w:tabs>
                <w:tab w:val="left" w:pos="709"/>
              </w:tabs>
              <w:ind w:firstLine="0"/>
              <w:rPr>
                <w:sz w:val="18"/>
                <w:szCs w:val="18"/>
              </w:rPr>
            </w:pPr>
            <w:r w:rsidRPr="00B369A5">
              <w:rPr>
                <w:sz w:val="18"/>
                <w:szCs w:val="18"/>
              </w:rPr>
              <w:t>2000</w:t>
            </w:r>
          </w:p>
        </w:tc>
        <w:tc>
          <w:tcPr>
            <w:tcW w:w="744" w:type="pct"/>
            <w:shd w:val="clear" w:color="auto" w:fill="auto"/>
          </w:tcPr>
          <w:p w14:paraId="7F45B4D4" w14:textId="77777777" w:rsidR="0059123A" w:rsidRPr="00B369A5" w:rsidRDefault="0059123A" w:rsidP="0031412F">
            <w:pPr>
              <w:tabs>
                <w:tab w:val="left" w:pos="709"/>
              </w:tabs>
              <w:ind w:firstLine="0"/>
              <w:rPr>
                <w:sz w:val="18"/>
                <w:szCs w:val="18"/>
              </w:rPr>
            </w:pPr>
            <w:r w:rsidRPr="00B369A5">
              <w:rPr>
                <w:sz w:val="18"/>
                <w:szCs w:val="18"/>
              </w:rPr>
              <w:t xml:space="preserve">Орловская </w:t>
            </w:r>
            <w:proofErr w:type="spellStart"/>
            <w:r w:rsidRPr="00B369A5">
              <w:rPr>
                <w:sz w:val="18"/>
                <w:szCs w:val="18"/>
              </w:rPr>
              <w:t>обл</w:t>
            </w:r>
            <w:proofErr w:type="spellEnd"/>
            <w:r w:rsidRPr="00B369A5">
              <w:rPr>
                <w:sz w:val="18"/>
                <w:szCs w:val="18"/>
              </w:rPr>
              <w:t xml:space="preserve">, р-н </w:t>
            </w:r>
            <w:proofErr w:type="spellStart"/>
            <w:r w:rsidRPr="00B369A5">
              <w:rPr>
                <w:sz w:val="18"/>
                <w:szCs w:val="18"/>
              </w:rPr>
              <w:t>Ливенский</w:t>
            </w:r>
            <w:proofErr w:type="spellEnd"/>
            <w:r w:rsidRPr="00B369A5">
              <w:rPr>
                <w:sz w:val="18"/>
                <w:szCs w:val="18"/>
              </w:rPr>
              <w:t xml:space="preserve">, на территории Ливенского района, ПС 110/10 </w:t>
            </w:r>
            <w:proofErr w:type="spellStart"/>
            <w:r w:rsidRPr="00B369A5">
              <w:rPr>
                <w:sz w:val="18"/>
                <w:szCs w:val="18"/>
              </w:rPr>
              <w:t>кВ</w:t>
            </w:r>
            <w:proofErr w:type="spellEnd"/>
            <w:r w:rsidRPr="00B369A5">
              <w:rPr>
                <w:sz w:val="18"/>
                <w:szCs w:val="18"/>
              </w:rPr>
              <w:t xml:space="preserve"> "Речица"</w:t>
            </w:r>
          </w:p>
        </w:tc>
        <w:tc>
          <w:tcPr>
            <w:tcW w:w="546" w:type="pct"/>
            <w:shd w:val="clear" w:color="auto" w:fill="auto"/>
          </w:tcPr>
          <w:p w14:paraId="30372373" w14:textId="77777777" w:rsidR="0059123A" w:rsidRPr="00B369A5" w:rsidRDefault="0059123A" w:rsidP="0031412F">
            <w:pPr>
              <w:tabs>
                <w:tab w:val="left" w:pos="709"/>
              </w:tabs>
              <w:ind w:firstLine="0"/>
              <w:rPr>
                <w:sz w:val="18"/>
                <w:szCs w:val="18"/>
              </w:rPr>
            </w:pPr>
            <w:r w:rsidRPr="00B369A5">
              <w:rPr>
                <w:sz w:val="18"/>
                <w:szCs w:val="18"/>
              </w:rPr>
              <w:t>Для обслуживания и эксплуатации объектов энергетики</w:t>
            </w:r>
          </w:p>
        </w:tc>
        <w:tc>
          <w:tcPr>
            <w:tcW w:w="844" w:type="pct"/>
            <w:shd w:val="clear" w:color="auto" w:fill="auto"/>
          </w:tcPr>
          <w:p w14:paraId="4E57C51F" w14:textId="77777777" w:rsidR="0059123A" w:rsidRPr="00B369A5" w:rsidRDefault="0059123A" w:rsidP="0031412F">
            <w:pPr>
              <w:tabs>
                <w:tab w:val="left" w:pos="709"/>
              </w:tabs>
              <w:ind w:firstLine="0"/>
              <w:rPr>
                <w:sz w:val="18"/>
                <w:szCs w:val="18"/>
              </w:rPr>
            </w:pPr>
            <w:r w:rsidRPr="00B369A5">
              <w:rPr>
                <w:sz w:val="18"/>
                <w:szCs w:val="18"/>
              </w:rPr>
              <w:t>Земли населённых пунктов</w:t>
            </w:r>
          </w:p>
        </w:tc>
        <w:tc>
          <w:tcPr>
            <w:tcW w:w="646" w:type="pct"/>
            <w:shd w:val="clear" w:color="auto" w:fill="auto"/>
          </w:tcPr>
          <w:p w14:paraId="18322801" w14:textId="77777777" w:rsidR="0059123A" w:rsidRPr="00B369A5" w:rsidRDefault="0059123A" w:rsidP="0031412F">
            <w:pPr>
              <w:tabs>
                <w:tab w:val="left" w:pos="709"/>
              </w:tabs>
              <w:ind w:firstLine="0"/>
              <w:rPr>
                <w:sz w:val="18"/>
                <w:szCs w:val="18"/>
              </w:rPr>
            </w:pPr>
            <w:r w:rsidRPr="00B369A5">
              <w:rPr>
                <w:sz w:val="18"/>
                <w:szCs w:val="18"/>
              </w:rPr>
              <w:t>Для обслуживания и эксплуатации объектов энергетики</w:t>
            </w:r>
          </w:p>
        </w:tc>
        <w:tc>
          <w:tcPr>
            <w:tcW w:w="857" w:type="pct"/>
            <w:shd w:val="clear" w:color="auto" w:fill="auto"/>
          </w:tcPr>
          <w:p w14:paraId="57357DDC" w14:textId="77777777" w:rsidR="0059123A" w:rsidRPr="00B369A5" w:rsidRDefault="0059123A" w:rsidP="0031412F">
            <w:pPr>
              <w:tabs>
                <w:tab w:val="left" w:pos="709"/>
              </w:tabs>
              <w:ind w:firstLine="0"/>
              <w:rPr>
                <w:sz w:val="18"/>
                <w:szCs w:val="18"/>
              </w:rPr>
            </w:pPr>
            <w:r w:rsidRPr="00B369A5">
              <w:rPr>
                <w:sz w:val="18"/>
                <w:szCs w:val="1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421" w:type="pct"/>
          </w:tcPr>
          <w:p w14:paraId="3A2A5669" w14:textId="77777777" w:rsidR="0059123A" w:rsidRPr="00B369A5" w:rsidRDefault="0059123A" w:rsidP="0031412F">
            <w:pPr>
              <w:tabs>
                <w:tab w:val="left" w:pos="709"/>
              </w:tabs>
              <w:ind w:firstLine="0"/>
              <w:rPr>
                <w:sz w:val="18"/>
                <w:szCs w:val="18"/>
              </w:rPr>
            </w:pPr>
            <w:r w:rsidRPr="00B369A5">
              <w:rPr>
                <w:sz w:val="18"/>
                <w:szCs w:val="18"/>
              </w:rPr>
              <w:t>Исключается</w:t>
            </w:r>
          </w:p>
        </w:tc>
      </w:tr>
      <w:tr w:rsidR="0059123A" w:rsidRPr="00B369A5" w14:paraId="40CCCAB3" w14:textId="77777777" w:rsidTr="0031412F">
        <w:trPr>
          <w:trHeight w:val="837"/>
          <w:jc w:val="center"/>
        </w:trPr>
        <w:tc>
          <w:tcPr>
            <w:tcW w:w="98" w:type="pct"/>
            <w:shd w:val="clear" w:color="auto" w:fill="auto"/>
            <w:vAlign w:val="center"/>
          </w:tcPr>
          <w:p w14:paraId="485A48A2"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4AA1543B" w14:textId="77777777" w:rsidR="0059123A" w:rsidRPr="00B369A5" w:rsidRDefault="0059123A" w:rsidP="0031412F">
            <w:pPr>
              <w:tabs>
                <w:tab w:val="left" w:pos="709"/>
              </w:tabs>
              <w:ind w:firstLine="0"/>
              <w:rPr>
                <w:sz w:val="18"/>
                <w:szCs w:val="18"/>
              </w:rPr>
            </w:pPr>
            <w:r w:rsidRPr="00B369A5">
              <w:rPr>
                <w:sz w:val="18"/>
                <w:szCs w:val="18"/>
              </w:rPr>
              <w:t>ЕЗП 57:22:0000000:256</w:t>
            </w:r>
          </w:p>
        </w:tc>
        <w:tc>
          <w:tcPr>
            <w:tcW w:w="447" w:type="pct"/>
            <w:shd w:val="clear" w:color="auto" w:fill="auto"/>
          </w:tcPr>
          <w:p w14:paraId="2A292C0F" w14:textId="77777777" w:rsidR="0059123A" w:rsidRPr="00B369A5" w:rsidRDefault="0059123A" w:rsidP="0031412F">
            <w:pPr>
              <w:tabs>
                <w:tab w:val="left" w:pos="709"/>
              </w:tabs>
              <w:ind w:firstLine="0"/>
              <w:rPr>
                <w:sz w:val="18"/>
                <w:szCs w:val="18"/>
              </w:rPr>
            </w:pPr>
            <w:r w:rsidRPr="00B369A5">
              <w:rPr>
                <w:sz w:val="18"/>
                <w:szCs w:val="18"/>
              </w:rPr>
              <w:t>645</w:t>
            </w:r>
          </w:p>
        </w:tc>
        <w:tc>
          <w:tcPr>
            <w:tcW w:w="744" w:type="pct"/>
            <w:shd w:val="clear" w:color="auto" w:fill="auto"/>
          </w:tcPr>
          <w:p w14:paraId="088C0003" w14:textId="77777777" w:rsidR="0059123A" w:rsidRPr="00B369A5" w:rsidRDefault="0059123A" w:rsidP="0031412F">
            <w:pPr>
              <w:tabs>
                <w:tab w:val="left" w:pos="709"/>
              </w:tabs>
              <w:ind w:firstLine="0"/>
              <w:rPr>
                <w:sz w:val="18"/>
                <w:szCs w:val="18"/>
              </w:rPr>
            </w:pPr>
            <w:r w:rsidRPr="00B369A5">
              <w:rPr>
                <w:sz w:val="18"/>
                <w:szCs w:val="18"/>
              </w:rPr>
              <w:t xml:space="preserve">Орловская </w:t>
            </w:r>
            <w:proofErr w:type="spellStart"/>
            <w:r w:rsidRPr="00B369A5">
              <w:rPr>
                <w:sz w:val="18"/>
                <w:szCs w:val="18"/>
              </w:rPr>
              <w:t>обл</w:t>
            </w:r>
            <w:proofErr w:type="spellEnd"/>
            <w:r w:rsidRPr="00B369A5">
              <w:rPr>
                <w:sz w:val="18"/>
                <w:szCs w:val="18"/>
              </w:rPr>
              <w:t xml:space="preserve">, р-н </w:t>
            </w:r>
            <w:proofErr w:type="spellStart"/>
            <w:r w:rsidRPr="00B369A5">
              <w:rPr>
                <w:sz w:val="18"/>
                <w:szCs w:val="18"/>
              </w:rPr>
              <w:t>Ливенский</w:t>
            </w:r>
            <w:proofErr w:type="spellEnd"/>
            <w:r w:rsidRPr="00B369A5">
              <w:rPr>
                <w:sz w:val="18"/>
                <w:szCs w:val="18"/>
              </w:rPr>
              <w:t xml:space="preserve">, на территории Ливенского района, ПС 110/10 </w:t>
            </w:r>
            <w:proofErr w:type="spellStart"/>
            <w:r w:rsidRPr="00B369A5">
              <w:rPr>
                <w:sz w:val="18"/>
                <w:szCs w:val="18"/>
              </w:rPr>
              <w:t>кВ</w:t>
            </w:r>
            <w:proofErr w:type="spellEnd"/>
            <w:r w:rsidRPr="00B369A5">
              <w:rPr>
                <w:sz w:val="18"/>
                <w:szCs w:val="18"/>
              </w:rPr>
              <w:t xml:space="preserve"> "Речица"</w:t>
            </w:r>
          </w:p>
        </w:tc>
        <w:tc>
          <w:tcPr>
            <w:tcW w:w="546" w:type="pct"/>
            <w:shd w:val="clear" w:color="auto" w:fill="auto"/>
          </w:tcPr>
          <w:p w14:paraId="7DE92E48" w14:textId="77777777" w:rsidR="0059123A" w:rsidRPr="00B369A5" w:rsidRDefault="0059123A" w:rsidP="0031412F">
            <w:pPr>
              <w:tabs>
                <w:tab w:val="left" w:pos="709"/>
              </w:tabs>
              <w:ind w:firstLine="0"/>
              <w:rPr>
                <w:sz w:val="18"/>
                <w:szCs w:val="18"/>
              </w:rPr>
            </w:pPr>
            <w:r w:rsidRPr="00B369A5">
              <w:rPr>
                <w:sz w:val="18"/>
                <w:szCs w:val="18"/>
              </w:rPr>
              <w:t>Для обслуживания и эксплуатации объектов энергетики</w:t>
            </w:r>
          </w:p>
        </w:tc>
        <w:tc>
          <w:tcPr>
            <w:tcW w:w="844" w:type="pct"/>
            <w:shd w:val="clear" w:color="auto" w:fill="auto"/>
          </w:tcPr>
          <w:p w14:paraId="75A16D06" w14:textId="77777777" w:rsidR="0059123A" w:rsidRPr="00B369A5" w:rsidRDefault="0059123A" w:rsidP="0031412F">
            <w:pPr>
              <w:tabs>
                <w:tab w:val="left" w:pos="709"/>
              </w:tabs>
              <w:ind w:firstLine="0"/>
              <w:rPr>
                <w:sz w:val="18"/>
                <w:szCs w:val="18"/>
              </w:rPr>
            </w:pPr>
            <w:r w:rsidRPr="00B369A5">
              <w:rPr>
                <w:sz w:val="18"/>
                <w:szCs w:val="1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646" w:type="pct"/>
            <w:shd w:val="clear" w:color="auto" w:fill="auto"/>
          </w:tcPr>
          <w:p w14:paraId="4CE07C89" w14:textId="77777777" w:rsidR="0059123A" w:rsidRPr="00B369A5" w:rsidRDefault="0059123A" w:rsidP="0031412F">
            <w:pPr>
              <w:tabs>
                <w:tab w:val="left" w:pos="709"/>
              </w:tabs>
              <w:ind w:firstLine="0"/>
              <w:rPr>
                <w:sz w:val="18"/>
                <w:szCs w:val="18"/>
              </w:rPr>
            </w:pPr>
            <w:r w:rsidRPr="00B369A5">
              <w:rPr>
                <w:sz w:val="18"/>
                <w:szCs w:val="18"/>
              </w:rPr>
              <w:t>Для обслуживания и эксплуатации объектов энергетики</w:t>
            </w:r>
          </w:p>
        </w:tc>
        <w:tc>
          <w:tcPr>
            <w:tcW w:w="857" w:type="pct"/>
            <w:shd w:val="clear" w:color="auto" w:fill="auto"/>
          </w:tcPr>
          <w:p w14:paraId="5B166943" w14:textId="77777777" w:rsidR="0059123A" w:rsidRPr="00B369A5" w:rsidRDefault="0059123A" w:rsidP="0031412F">
            <w:pPr>
              <w:tabs>
                <w:tab w:val="left" w:pos="709"/>
              </w:tabs>
              <w:ind w:firstLine="0"/>
              <w:rPr>
                <w:sz w:val="18"/>
                <w:szCs w:val="18"/>
              </w:rPr>
            </w:pPr>
            <w:r w:rsidRPr="00B369A5">
              <w:rPr>
                <w:sz w:val="18"/>
                <w:szCs w:val="1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421" w:type="pct"/>
          </w:tcPr>
          <w:p w14:paraId="05D112D9" w14:textId="77777777" w:rsidR="0059123A" w:rsidRPr="00B369A5" w:rsidRDefault="0059123A" w:rsidP="0031412F">
            <w:pPr>
              <w:tabs>
                <w:tab w:val="left" w:pos="709"/>
              </w:tabs>
              <w:ind w:firstLine="0"/>
              <w:rPr>
                <w:sz w:val="18"/>
                <w:szCs w:val="18"/>
              </w:rPr>
            </w:pPr>
            <w:r w:rsidRPr="00B369A5">
              <w:rPr>
                <w:sz w:val="18"/>
                <w:szCs w:val="18"/>
              </w:rPr>
              <w:t>Исключается</w:t>
            </w:r>
          </w:p>
        </w:tc>
      </w:tr>
      <w:tr w:rsidR="0059123A" w:rsidRPr="00B369A5" w14:paraId="4B6EF890" w14:textId="77777777" w:rsidTr="0031412F">
        <w:trPr>
          <w:trHeight w:val="837"/>
          <w:jc w:val="center"/>
        </w:trPr>
        <w:tc>
          <w:tcPr>
            <w:tcW w:w="98" w:type="pct"/>
            <w:shd w:val="clear" w:color="auto" w:fill="auto"/>
            <w:vAlign w:val="center"/>
          </w:tcPr>
          <w:p w14:paraId="0B8913E4"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24CCC3A8" w14:textId="77777777" w:rsidR="0059123A" w:rsidRPr="00B369A5" w:rsidRDefault="0059123A" w:rsidP="0031412F">
            <w:pPr>
              <w:tabs>
                <w:tab w:val="left" w:pos="709"/>
              </w:tabs>
              <w:ind w:firstLine="0"/>
              <w:rPr>
                <w:sz w:val="18"/>
                <w:szCs w:val="18"/>
              </w:rPr>
            </w:pPr>
            <w:r w:rsidRPr="00B369A5">
              <w:rPr>
                <w:sz w:val="18"/>
                <w:szCs w:val="18"/>
              </w:rPr>
              <w:t>57:22:0000000:1158</w:t>
            </w:r>
          </w:p>
        </w:tc>
        <w:tc>
          <w:tcPr>
            <w:tcW w:w="447" w:type="pct"/>
            <w:shd w:val="clear" w:color="auto" w:fill="auto"/>
          </w:tcPr>
          <w:p w14:paraId="5E7AD5DA" w14:textId="77777777" w:rsidR="0059123A" w:rsidRPr="00B369A5" w:rsidRDefault="0059123A" w:rsidP="0031412F">
            <w:pPr>
              <w:tabs>
                <w:tab w:val="left" w:pos="709"/>
              </w:tabs>
              <w:ind w:firstLine="0"/>
              <w:rPr>
                <w:sz w:val="18"/>
                <w:szCs w:val="18"/>
              </w:rPr>
            </w:pPr>
            <w:r w:rsidRPr="00B369A5">
              <w:rPr>
                <w:sz w:val="18"/>
                <w:szCs w:val="18"/>
              </w:rPr>
              <w:t>17 877</w:t>
            </w:r>
          </w:p>
        </w:tc>
        <w:tc>
          <w:tcPr>
            <w:tcW w:w="744" w:type="pct"/>
            <w:shd w:val="clear" w:color="auto" w:fill="auto"/>
          </w:tcPr>
          <w:p w14:paraId="296AF386" w14:textId="77777777" w:rsidR="0059123A" w:rsidRPr="00B369A5" w:rsidRDefault="0059123A" w:rsidP="0031412F">
            <w:pPr>
              <w:tabs>
                <w:tab w:val="left" w:pos="709"/>
              </w:tabs>
              <w:ind w:firstLine="0"/>
              <w:rPr>
                <w:sz w:val="18"/>
                <w:szCs w:val="18"/>
              </w:rPr>
            </w:pPr>
            <w:r w:rsidRPr="00B369A5">
              <w:rPr>
                <w:sz w:val="18"/>
                <w:szCs w:val="18"/>
              </w:rPr>
              <w:t>Российская Федерация, Орловская область, р-н Ливенский, с/п Речицкое, от федеральной а/д (Орёл-Тамбов) - до н п Угольное</w:t>
            </w:r>
          </w:p>
        </w:tc>
        <w:tc>
          <w:tcPr>
            <w:tcW w:w="546" w:type="pct"/>
            <w:shd w:val="clear" w:color="auto" w:fill="auto"/>
          </w:tcPr>
          <w:p w14:paraId="070D21AB" w14:textId="77777777" w:rsidR="0059123A" w:rsidRPr="00B369A5" w:rsidRDefault="0059123A" w:rsidP="0031412F">
            <w:pPr>
              <w:tabs>
                <w:tab w:val="left" w:pos="709"/>
              </w:tabs>
              <w:ind w:firstLine="0"/>
              <w:rPr>
                <w:sz w:val="18"/>
                <w:szCs w:val="18"/>
              </w:rPr>
            </w:pPr>
            <w:r w:rsidRPr="00B369A5">
              <w:rPr>
                <w:sz w:val="18"/>
                <w:szCs w:val="18"/>
              </w:rPr>
              <w:t>Автомобильные дороги местного значения общего пользования</w:t>
            </w:r>
          </w:p>
        </w:tc>
        <w:tc>
          <w:tcPr>
            <w:tcW w:w="844" w:type="pct"/>
            <w:shd w:val="clear" w:color="auto" w:fill="auto"/>
          </w:tcPr>
          <w:p w14:paraId="1DD14343" w14:textId="77777777" w:rsidR="0059123A" w:rsidRPr="00B369A5" w:rsidRDefault="0059123A" w:rsidP="0031412F">
            <w:pPr>
              <w:tabs>
                <w:tab w:val="left" w:pos="709"/>
              </w:tabs>
              <w:ind w:firstLine="0"/>
              <w:rPr>
                <w:sz w:val="18"/>
                <w:szCs w:val="18"/>
              </w:rPr>
            </w:pPr>
            <w:r w:rsidRPr="00B369A5">
              <w:rPr>
                <w:sz w:val="18"/>
                <w:szCs w:val="1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646" w:type="pct"/>
            <w:shd w:val="clear" w:color="auto" w:fill="auto"/>
          </w:tcPr>
          <w:p w14:paraId="000E2647" w14:textId="77777777" w:rsidR="0059123A" w:rsidRPr="00B369A5" w:rsidRDefault="0059123A" w:rsidP="0031412F">
            <w:pPr>
              <w:tabs>
                <w:tab w:val="left" w:pos="709"/>
              </w:tabs>
              <w:ind w:firstLine="0"/>
              <w:rPr>
                <w:sz w:val="18"/>
                <w:szCs w:val="18"/>
              </w:rPr>
            </w:pPr>
            <w:r w:rsidRPr="00B369A5">
              <w:rPr>
                <w:sz w:val="18"/>
                <w:szCs w:val="18"/>
              </w:rPr>
              <w:t>Автомобильные дороги местного значения общего пользования</w:t>
            </w:r>
          </w:p>
        </w:tc>
        <w:tc>
          <w:tcPr>
            <w:tcW w:w="857" w:type="pct"/>
            <w:shd w:val="clear" w:color="auto" w:fill="auto"/>
          </w:tcPr>
          <w:p w14:paraId="39DF2977" w14:textId="77777777" w:rsidR="0059123A" w:rsidRPr="00B369A5" w:rsidRDefault="0059123A" w:rsidP="0031412F">
            <w:pPr>
              <w:tabs>
                <w:tab w:val="left" w:pos="709"/>
              </w:tabs>
              <w:ind w:firstLine="0"/>
              <w:rPr>
                <w:sz w:val="18"/>
                <w:szCs w:val="18"/>
              </w:rPr>
            </w:pPr>
            <w:r w:rsidRPr="00B369A5">
              <w:rPr>
                <w:sz w:val="18"/>
                <w:szCs w:val="1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421" w:type="pct"/>
          </w:tcPr>
          <w:p w14:paraId="4146927F" w14:textId="77777777" w:rsidR="0059123A" w:rsidRPr="00B369A5" w:rsidRDefault="0059123A" w:rsidP="0031412F">
            <w:pPr>
              <w:tabs>
                <w:tab w:val="left" w:pos="709"/>
              </w:tabs>
              <w:ind w:firstLine="0"/>
              <w:rPr>
                <w:sz w:val="18"/>
                <w:szCs w:val="18"/>
              </w:rPr>
            </w:pPr>
            <w:r w:rsidRPr="00B369A5">
              <w:rPr>
                <w:sz w:val="18"/>
                <w:szCs w:val="18"/>
              </w:rPr>
              <w:t>Исключается</w:t>
            </w:r>
          </w:p>
        </w:tc>
      </w:tr>
      <w:tr w:rsidR="0059123A" w:rsidRPr="00B369A5" w14:paraId="74EB18BC" w14:textId="77777777" w:rsidTr="0031412F">
        <w:trPr>
          <w:trHeight w:val="837"/>
          <w:jc w:val="center"/>
        </w:trPr>
        <w:tc>
          <w:tcPr>
            <w:tcW w:w="98" w:type="pct"/>
            <w:shd w:val="clear" w:color="auto" w:fill="auto"/>
            <w:vAlign w:val="center"/>
          </w:tcPr>
          <w:p w14:paraId="7B4291C3" w14:textId="77777777" w:rsidR="0059123A" w:rsidRPr="00B369A5" w:rsidRDefault="0059123A" w:rsidP="0059123A">
            <w:pPr>
              <w:pStyle w:val="a"/>
              <w:numPr>
                <w:ilvl w:val="0"/>
                <w:numId w:val="87"/>
              </w:numPr>
              <w:tabs>
                <w:tab w:val="left" w:pos="0"/>
              </w:tabs>
              <w:ind w:left="-55" w:right="-60" w:firstLine="55"/>
              <w:jc w:val="center"/>
            </w:pPr>
            <w:bookmarkStart w:id="64" w:name="_Hlk102569102"/>
          </w:p>
        </w:tc>
        <w:tc>
          <w:tcPr>
            <w:tcW w:w="397" w:type="pct"/>
            <w:shd w:val="clear" w:color="auto" w:fill="auto"/>
          </w:tcPr>
          <w:p w14:paraId="43DEE3CB" w14:textId="77777777" w:rsidR="0059123A" w:rsidRPr="00B369A5" w:rsidRDefault="0059123A" w:rsidP="0031412F">
            <w:pPr>
              <w:tabs>
                <w:tab w:val="left" w:pos="709"/>
              </w:tabs>
              <w:ind w:firstLine="0"/>
              <w:rPr>
                <w:sz w:val="18"/>
                <w:szCs w:val="18"/>
              </w:rPr>
            </w:pPr>
            <w:r w:rsidRPr="00B369A5">
              <w:rPr>
                <w:sz w:val="18"/>
                <w:szCs w:val="18"/>
              </w:rPr>
              <w:t>ЕЗП 57:22:0000000:1282</w:t>
            </w:r>
          </w:p>
        </w:tc>
        <w:tc>
          <w:tcPr>
            <w:tcW w:w="447" w:type="pct"/>
            <w:shd w:val="clear" w:color="auto" w:fill="auto"/>
          </w:tcPr>
          <w:p w14:paraId="58D5C99F" w14:textId="77777777" w:rsidR="0059123A" w:rsidRPr="00B369A5" w:rsidRDefault="0059123A" w:rsidP="0031412F">
            <w:pPr>
              <w:tabs>
                <w:tab w:val="left" w:pos="709"/>
              </w:tabs>
              <w:ind w:firstLine="0"/>
              <w:rPr>
                <w:sz w:val="18"/>
                <w:szCs w:val="18"/>
              </w:rPr>
            </w:pPr>
            <w:r w:rsidRPr="00B369A5">
              <w:rPr>
                <w:sz w:val="18"/>
                <w:szCs w:val="18"/>
              </w:rPr>
              <w:t>63 529</w:t>
            </w:r>
          </w:p>
        </w:tc>
        <w:tc>
          <w:tcPr>
            <w:tcW w:w="744" w:type="pct"/>
            <w:shd w:val="clear" w:color="auto" w:fill="auto"/>
          </w:tcPr>
          <w:p w14:paraId="1CA4C1AA" w14:textId="77777777" w:rsidR="0059123A" w:rsidRPr="00B369A5" w:rsidRDefault="0059123A" w:rsidP="0031412F">
            <w:pPr>
              <w:tabs>
                <w:tab w:val="left" w:pos="709"/>
              </w:tabs>
              <w:ind w:firstLine="0"/>
              <w:rPr>
                <w:sz w:val="18"/>
                <w:szCs w:val="18"/>
              </w:rPr>
            </w:pPr>
            <w:r w:rsidRPr="00B369A5">
              <w:rPr>
                <w:sz w:val="18"/>
                <w:szCs w:val="18"/>
              </w:rPr>
              <w:t>Российская Федерация, Орловская область, р-н Ливенский, Р-119 Орел – Ливны – Елец – Липецк – Тамбов</w:t>
            </w:r>
          </w:p>
        </w:tc>
        <w:tc>
          <w:tcPr>
            <w:tcW w:w="546" w:type="pct"/>
            <w:shd w:val="clear" w:color="auto" w:fill="auto"/>
          </w:tcPr>
          <w:p w14:paraId="77A6559F" w14:textId="77777777" w:rsidR="0059123A" w:rsidRPr="00B369A5" w:rsidRDefault="0059123A" w:rsidP="0031412F">
            <w:pPr>
              <w:tabs>
                <w:tab w:val="left" w:pos="709"/>
              </w:tabs>
              <w:ind w:firstLine="0"/>
              <w:rPr>
                <w:sz w:val="18"/>
                <w:szCs w:val="18"/>
              </w:rPr>
            </w:pPr>
            <w:r w:rsidRPr="00B369A5">
              <w:rPr>
                <w:sz w:val="18"/>
                <w:szCs w:val="18"/>
              </w:rPr>
              <w:t>Земельные участки (территории) общего пользования</w:t>
            </w:r>
          </w:p>
        </w:tc>
        <w:tc>
          <w:tcPr>
            <w:tcW w:w="844" w:type="pct"/>
            <w:shd w:val="clear" w:color="auto" w:fill="auto"/>
          </w:tcPr>
          <w:p w14:paraId="432F9DD0" w14:textId="77777777" w:rsidR="0059123A" w:rsidRPr="00B369A5" w:rsidRDefault="0059123A" w:rsidP="0031412F">
            <w:pPr>
              <w:tabs>
                <w:tab w:val="left" w:pos="709"/>
              </w:tabs>
              <w:ind w:firstLine="0"/>
              <w:rPr>
                <w:sz w:val="18"/>
                <w:szCs w:val="18"/>
              </w:rPr>
            </w:pPr>
            <w:r w:rsidRPr="00B369A5">
              <w:rPr>
                <w:sz w:val="18"/>
                <w:szCs w:val="18"/>
              </w:rPr>
              <w:t>Земли населённых пунктов</w:t>
            </w:r>
          </w:p>
        </w:tc>
        <w:tc>
          <w:tcPr>
            <w:tcW w:w="646" w:type="pct"/>
            <w:shd w:val="clear" w:color="auto" w:fill="auto"/>
          </w:tcPr>
          <w:p w14:paraId="14C60184" w14:textId="77777777" w:rsidR="0059123A" w:rsidRPr="00B369A5" w:rsidRDefault="0059123A" w:rsidP="0031412F">
            <w:pPr>
              <w:tabs>
                <w:tab w:val="left" w:pos="709"/>
              </w:tabs>
              <w:ind w:firstLine="0"/>
              <w:rPr>
                <w:sz w:val="18"/>
                <w:szCs w:val="18"/>
              </w:rPr>
            </w:pPr>
            <w:r w:rsidRPr="00B369A5">
              <w:rPr>
                <w:sz w:val="18"/>
                <w:szCs w:val="18"/>
              </w:rPr>
              <w:t>Земельные участки (территории) общего пользования</w:t>
            </w:r>
          </w:p>
        </w:tc>
        <w:tc>
          <w:tcPr>
            <w:tcW w:w="857" w:type="pct"/>
            <w:shd w:val="clear" w:color="auto" w:fill="auto"/>
          </w:tcPr>
          <w:p w14:paraId="0B34ED56" w14:textId="77777777" w:rsidR="0059123A" w:rsidRPr="00B369A5" w:rsidRDefault="0059123A" w:rsidP="0031412F">
            <w:pPr>
              <w:tabs>
                <w:tab w:val="left" w:pos="709"/>
              </w:tabs>
              <w:ind w:firstLine="0"/>
              <w:rPr>
                <w:sz w:val="18"/>
                <w:szCs w:val="18"/>
              </w:rPr>
            </w:pPr>
            <w:r w:rsidRPr="00B369A5">
              <w:rPr>
                <w:sz w:val="18"/>
                <w:szCs w:val="1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421" w:type="pct"/>
          </w:tcPr>
          <w:p w14:paraId="0881C18E" w14:textId="77777777" w:rsidR="0059123A" w:rsidRPr="00B369A5" w:rsidRDefault="0059123A" w:rsidP="0031412F">
            <w:pPr>
              <w:tabs>
                <w:tab w:val="left" w:pos="709"/>
              </w:tabs>
              <w:ind w:firstLine="0"/>
              <w:rPr>
                <w:sz w:val="18"/>
                <w:szCs w:val="18"/>
              </w:rPr>
            </w:pPr>
            <w:r w:rsidRPr="00B369A5">
              <w:rPr>
                <w:sz w:val="18"/>
                <w:szCs w:val="18"/>
              </w:rPr>
              <w:t>Исключается</w:t>
            </w:r>
          </w:p>
        </w:tc>
      </w:tr>
      <w:bookmarkEnd w:id="64"/>
      <w:tr w:rsidR="0059123A" w:rsidRPr="00B369A5" w14:paraId="076E92FE" w14:textId="77777777" w:rsidTr="0031412F">
        <w:trPr>
          <w:trHeight w:val="837"/>
          <w:jc w:val="center"/>
        </w:trPr>
        <w:tc>
          <w:tcPr>
            <w:tcW w:w="98" w:type="pct"/>
            <w:shd w:val="clear" w:color="auto" w:fill="auto"/>
            <w:vAlign w:val="center"/>
          </w:tcPr>
          <w:p w14:paraId="7A20CE51" w14:textId="77777777" w:rsidR="0059123A" w:rsidRPr="00B369A5" w:rsidRDefault="0059123A" w:rsidP="0059123A">
            <w:pPr>
              <w:pStyle w:val="a"/>
              <w:numPr>
                <w:ilvl w:val="0"/>
                <w:numId w:val="87"/>
              </w:numPr>
              <w:tabs>
                <w:tab w:val="left" w:pos="0"/>
              </w:tabs>
              <w:ind w:left="-55" w:right="-60" w:firstLine="55"/>
              <w:jc w:val="center"/>
            </w:pPr>
          </w:p>
        </w:tc>
        <w:tc>
          <w:tcPr>
            <w:tcW w:w="397" w:type="pct"/>
            <w:shd w:val="clear" w:color="auto" w:fill="auto"/>
          </w:tcPr>
          <w:p w14:paraId="5797FA87" w14:textId="77777777" w:rsidR="0059123A" w:rsidRPr="00B369A5" w:rsidRDefault="0059123A" w:rsidP="0031412F">
            <w:pPr>
              <w:tabs>
                <w:tab w:val="left" w:pos="709"/>
              </w:tabs>
              <w:ind w:firstLine="0"/>
              <w:rPr>
                <w:sz w:val="18"/>
                <w:szCs w:val="18"/>
              </w:rPr>
            </w:pPr>
            <w:r w:rsidRPr="00B369A5">
              <w:rPr>
                <w:sz w:val="18"/>
                <w:szCs w:val="18"/>
              </w:rPr>
              <w:t>ЕЗП 57:22:0000000:326</w:t>
            </w:r>
          </w:p>
        </w:tc>
        <w:tc>
          <w:tcPr>
            <w:tcW w:w="447" w:type="pct"/>
            <w:shd w:val="clear" w:color="auto" w:fill="auto"/>
          </w:tcPr>
          <w:p w14:paraId="7C72E5AE" w14:textId="77777777" w:rsidR="0059123A" w:rsidRPr="00B369A5" w:rsidRDefault="0059123A" w:rsidP="0031412F">
            <w:pPr>
              <w:tabs>
                <w:tab w:val="left" w:pos="709"/>
              </w:tabs>
              <w:ind w:firstLine="0"/>
              <w:rPr>
                <w:sz w:val="18"/>
                <w:szCs w:val="18"/>
              </w:rPr>
            </w:pPr>
            <w:r w:rsidRPr="00B369A5">
              <w:rPr>
                <w:sz w:val="18"/>
                <w:szCs w:val="18"/>
              </w:rPr>
              <w:t>74 801</w:t>
            </w:r>
          </w:p>
        </w:tc>
        <w:tc>
          <w:tcPr>
            <w:tcW w:w="744" w:type="pct"/>
            <w:shd w:val="clear" w:color="auto" w:fill="auto"/>
          </w:tcPr>
          <w:p w14:paraId="5EE23FD7" w14:textId="77777777" w:rsidR="0059123A" w:rsidRPr="00B369A5" w:rsidRDefault="0059123A" w:rsidP="0031412F">
            <w:pPr>
              <w:tabs>
                <w:tab w:val="left" w:pos="709"/>
              </w:tabs>
              <w:ind w:firstLine="0"/>
              <w:rPr>
                <w:sz w:val="18"/>
                <w:szCs w:val="18"/>
              </w:rPr>
            </w:pPr>
            <w:r w:rsidRPr="00B369A5">
              <w:rPr>
                <w:sz w:val="18"/>
                <w:szCs w:val="18"/>
              </w:rPr>
              <w:t>Российская Федерация, Орловская область, р-н Ливенский</w:t>
            </w:r>
          </w:p>
        </w:tc>
        <w:tc>
          <w:tcPr>
            <w:tcW w:w="546" w:type="pct"/>
            <w:shd w:val="clear" w:color="auto" w:fill="auto"/>
          </w:tcPr>
          <w:p w14:paraId="28B81038" w14:textId="77777777" w:rsidR="0059123A" w:rsidRPr="00B369A5" w:rsidRDefault="0059123A" w:rsidP="0031412F">
            <w:pPr>
              <w:tabs>
                <w:tab w:val="left" w:pos="709"/>
              </w:tabs>
              <w:ind w:firstLine="0"/>
              <w:rPr>
                <w:sz w:val="18"/>
                <w:szCs w:val="18"/>
              </w:rPr>
            </w:pPr>
            <w:r w:rsidRPr="00B369A5">
              <w:rPr>
                <w:sz w:val="18"/>
                <w:szCs w:val="18"/>
              </w:rPr>
              <w:t>Для эксплуатации и обслуживания автодороги "Орёл-</w:t>
            </w:r>
            <w:r w:rsidRPr="00B369A5">
              <w:rPr>
                <w:sz w:val="18"/>
                <w:szCs w:val="18"/>
              </w:rPr>
              <w:lastRenderedPageBreak/>
              <w:t>Ливны-Елец-Липецк-Тамбов"</w:t>
            </w:r>
          </w:p>
        </w:tc>
        <w:tc>
          <w:tcPr>
            <w:tcW w:w="844" w:type="pct"/>
            <w:shd w:val="clear" w:color="auto" w:fill="auto"/>
          </w:tcPr>
          <w:p w14:paraId="38530A83" w14:textId="77777777" w:rsidR="0059123A" w:rsidRPr="00B369A5" w:rsidRDefault="0059123A" w:rsidP="0031412F">
            <w:pPr>
              <w:tabs>
                <w:tab w:val="left" w:pos="709"/>
              </w:tabs>
              <w:ind w:firstLine="0"/>
              <w:rPr>
                <w:sz w:val="18"/>
                <w:szCs w:val="18"/>
              </w:rPr>
            </w:pPr>
            <w:r w:rsidRPr="00B369A5">
              <w:rPr>
                <w:sz w:val="18"/>
                <w:szCs w:val="18"/>
              </w:rPr>
              <w:lastRenderedPageBreak/>
              <w:t>Земли населённых пунктов</w:t>
            </w:r>
          </w:p>
        </w:tc>
        <w:tc>
          <w:tcPr>
            <w:tcW w:w="646" w:type="pct"/>
            <w:shd w:val="clear" w:color="auto" w:fill="auto"/>
          </w:tcPr>
          <w:p w14:paraId="64C71915" w14:textId="77777777" w:rsidR="0059123A" w:rsidRPr="00B369A5" w:rsidRDefault="0059123A" w:rsidP="0031412F">
            <w:pPr>
              <w:tabs>
                <w:tab w:val="left" w:pos="709"/>
              </w:tabs>
              <w:ind w:firstLine="0"/>
              <w:rPr>
                <w:sz w:val="18"/>
                <w:szCs w:val="18"/>
              </w:rPr>
            </w:pPr>
            <w:r w:rsidRPr="00B369A5">
              <w:rPr>
                <w:sz w:val="18"/>
                <w:szCs w:val="18"/>
              </w:rPr>
              <w:t>Для эксплуатации и обслуживания автодороги "Орёл-</w:t>
            </w:r>
            <w:r w:rsidRPr="00B369A5">
              <w:rPr>
                <w:sz w:val="18"/>
                <w:szCs w:val="18"/>
              </w:rPr>
              <w:lastRenderedPageBreak/>
              <w:t>Ливны-Елец-Липецк-Тамбов"</w:t>
            </w:r>
          </w:p>
        </w:tc>
        <w:tc>
          <w:tcPr>
            <w:tcW w:w="857" w:type="pct"/>
            <w:shd w:val="clear" w:color="auto" w:fill="auto"/>
          </w:tcPr>
          <w:p w14:paraId="451A1E22" w14:textId="77777777" w:rsidR="0059123A" w:rsidRPr="00B369A5" w:rsidRDefault="0059123A" w:rsidP="0031412F">
            <w:pPr>
              <w:tabs>
                <w:tab w:val="left" w:pos="709"/>
              </w:tabs>
              <w:ind w:firstLine="0"/>
              <w:rPr>
                <w:sz w:val="18"/>
                <w:szCs w:val="18"/>
              </w:rPr>
            </w:pPr>
            <w:r w:rsidRPr="00B369A5">
              <w:rPr>
                <w:sz w:val="18"/>
                <w:szCs w:val="18"/>
              </w:rPr>
              <w:lastRenderedPageBreak/>
              <w:t xml:space="preserve">Земли промышленности, энергетики, транспорта, связи, радиовещания, телевидения, информатики, </w:t>
            </w:r>
            <w:r w:rsidRPr="00B369A5">
              <w:rPr>
                <w:sz w:val="18"/>
                <w:szCs w:val="18"/>
              </w:rPr>
              <w:lastRenderedPageBreak/>
              <w:t>земли для обеспечения космической деятельности, земли обороны, безопасности и земли иного специального назначения</w:t>
            </w:r>
          </w:p>
        </w:tc>
        <w:tc>
          <w:tcPr>
            <w:tcW w:w="421" w:type="pct"/>
          </w:tcPr>
          <w:p w14:paraId="1602E096" w14:textId="77777777" w:rsidR="0059123A" w:rsidRPr="00B369A5" w:rsidRDefault="0059123A" w:rsidP="0031412F">
            <w:pPr>
              <w:tabs>
                <w:tab w:val="left" w:pos="709"/>
              </w:tabs>
              <w:ind w:firstLine="0"/>
              <w:rPr>
                <w:sz w:val="18"/>
                <w:szCs w:val="18"/>
              </w:rPr>
            </w:pPr>
            <w:r w:rsidRPr="00B369A5">
              <w:rPr>
                <w:sz w:val="18"/>
                <w:szCs w:val="18"/>
              </w:rPr>
              <w:lastRenderedPageBreak/>
              <w:t>Исключается</w:t>
            </w:r>
          </w:p>
        </w:tc>
      </w:tr>
      <w:tr w:rsidR="00CD089C" w:rsidRPr="00B369A5" w14:paraId="5ACB747A" w14:textId="77777777" w:rsidTr="0031412F">
        <w:trPr>
          <w:trHeight w:val="837"/>
          <w:jc w:val="center"/>
        </w:trPr>
        <w:tc>
          <w:tcPr>
            <w:tcW w:w="98" w:type="pct"/>
            <w:shd w:val="clear" w:color="auto" w:fill="auto"/>
            <w:vAlign w:val="center"/>
          </w:tcPr>
          <w:p w14:paraId="79578B15" w14:textId="77777777" w:rsidR="00CD089C" w:rsidRPr="00B369A5" w:rsidRDefault="00CD089C" w:rsidP="00CD089C">
            <w:pPr>
              <w:pStyle w:val="a"/>
              <w:numPr>
                <w:ilvl w:val="0"/>
                <w:numId w:val="87"/>
              </w:numPr>
              <w:tabs>
                <w:tab w:val="left" w:pos="0"/>
              </w:tabs>
              <w:ind w:left="-55" w:right="-60" w:firstLine="55"/>
              <w:jc w:val="center"/>
            </w:pPr>
          </w:p>
        </w:tc>
        <w:tc>
          <w:tcPr>
            <w:tcW w:w="397" w:type="pct"/>
            <w:shd w:val="clear" w:color="auto" w:fill="auto"/>
          </w:tcPr>
          <w:p w14:paraId="2E7FAB93" w14:textId="2C148886" w:rsidR="00CD089C" w:rsidRPr="00B369A5" w:rsidRDefault="00CD089C" w:rsidP="00CD089C">
            <w:pPr>
              <w:tabs>
                <w:tab w:val="left" w:pos="709"/>
              </w:tabs>
              <w:ind w:firstLine="0"/>
              <w:rPr>
                <w:sz w:val="18"/>
                <w:szCs w:val="18"/>
              </w:rPr>
            </w:pPr>
            <w:r w:rsidRPr="00CD089C">
              <w:rPr>
                <w:sz w:val="18"/>
                <w:szCs w:val="18"/>
              </w:rPr>
              <w:t>57:22:0020203:780</w:t>
            </w:r>
          </w:p>
        </w:tc>
        <w:tc>
          <w:tcPr>
            <w:tcW w:w="447" w:type="pct"/>
            <w:shd w:val="clear" w:color="auto" w:fill="auto"/>
          </w:tcPr>
          <w:p w14:paraId="72E6057C" w14:textId="32161813" w:rsidR="00CD089C" w:rsidRPr="00B369A5" w:rsidRDefault="00CD089C" w:rsidP="00CD089C">
            <w:pPr>
              <w:tabs>
                <w:tab w:val="left" w:pos="709"/>
              </w:tabs>
              <w:ind w:firstLine="0"/>
              <w:rPr>
                <w:sz w:val="18"/>
                <w:szCs w:val="18"/>
              </w:rPr>
            </w:pPr>
            <w:r w:rsidRPr="00CD089C">
              <w:rPr>
                <w:sz w:val="18"/>
                <w:szCs w:val="18"/>
              </w:rPr>
              <w:t>900</w:t>
            </w:r>
          </w:p>
        </w:tc>
        <w:tc>
          <w:tcPr>
            <w:tcW w:w="744" w:type="pct"/>
            <w:shd w:val="clear" w:color="auto" w:fill="auto"/>
          </w:tcPr>
          <w:p w14:paraId="7D6D5324" w14:textId="68E526C3" w:rsidR="00CD089C" w:rsidRPr="00B369A5" w:rsidRDefault="00CD089C" w:rsidP="00CD089C">
            <w:pPr>
              <w:tabs>
                <w:tab w:val="left" w:pos="709"/>
              </w:tabs>
              <w:ind w:firstLine="0"/>
              <w:rPr>
                <w:sz w:val="18"/>
                <w:szCs w:val="18"/>
              </w:rPr>
            </w:pPr>
            <w:r w:rsidRPr="00CD089C">
              <w:rPr>
                <w:sz w:val="18"/>
                <w:szCs w:val="18"/>
              </w:rPr>
              <w:t xml:space="preserve">Российская Федерация, Орловская область, р-н </w:t>
            </w:r>
            <w:proofErr w:type="spellStart"/>
            <w:r w:rsidRPr="00CD089C">
              <w:rPr>
                <w:sz w:val="18"/>
                <w:szCs w:val="18"/>
              </w:rPr>
              <w:t>Ливенский</w:t>
            </w:r>
            <w:proofErr w:type="spellEnd"/>
            <w:r w:rsidRPr="00CD089C">
              <w:rPr>
                <w:sz w:val="18"/>
                <w:szCs w:val="18"/>
              </w:rPr>
              <w:t xml:space="preserve">, д </w:t>
            </w:r>
            <w:proofErr w:type="spellStart"/>
            <w:r w:rsidRPr="00CD089C">
              <w:rPr>
                <w:sz w:val="18"/>
                <w:szCs w:val="18"/>
              </w:rPr>
              <w:t>Безодное</w:t>
            </w:r>
            <w:proofErr w:type="spellEnd"/>
          </w:p>
        </w:tc>
        <w:tc>
          <w:tcPr>
            <w:tcW w:w="546" w:type="pct"/>
            <w:shd w:val="clear" w:color="auto" w:fill="auto"/>
          </w:tcPr>
          <w:p w14:paraId="661B77E6" w14:textId="1008E8C6" w:rsidR="00CD089C" w:rsidRPr="00B369A5" w:rsidRDefault="00CD089C" w:rsidP="00CD089C">
            <w:pPr>
              <w:tabs>
                <w:tab w:val="left" w:pos="709"/>
              </w:tabs>
              <w:ind w:firstLine="0"/>
              <w:rPr>
                <w:sz w:val="18"/>
                <w:szCs w:val="18"/>
              </w:rPr>
            </w:pPr>
            <w:r w:rsidRPr="00CD089C">
              <w:rPr>
                <w:sz w:val="18"/>
                <w:szCs w:val="18"/>
              </w:rPr>
              <w:t>Эксплуатация и обслуживание водонапорной башни</w:t>
            </w:r>
          </w:p>
        </w:tc>
        <w:tc>
          <w:tcPr>
            <w:tcW w:w="844" w:type="pct"/>
            <w:shd w:val="clear" w:color="auto" w:fill="auto"/>
          </w:tcPr>
          <w:p w14:paraId="46D39B14" w14:textId="118EAC7D" w:rsidR="00CD089C" w:rsidRPr="00B369A5" w:rsidRDefault="00CD089C" w:rsidP="00CD089C">
            <w:pPr>
              <w:tabs>
                <w:tab w:val="left" w:pos="709"/>
              </w:tabs>
              <w:ind w:firstLine="0"/>
              <w:rPr>
                <w:sz w:val="18"/>
                <w:szCs w:val="18"/>
              </w:rPr>
            </w:pPr>
            <w:r w:rsidRPr="00B369A5">
              <w:rPr>
                <w:sz w:val="18"/>
                <w:szCs w:val="18"/>
              </w:rPr>
              <w:t>Земли сельскохозяйственного назначения</w:t>
            </w:r>
          </w:p>
        </w:tc>
        <w:tc>
          <w:tcPr>
            <w:tcW w:w="646" w:type="pct"/>
            <w:shd w:val="clear" w:color="auto" w:fill="auto"/>
          </w:tcPr>
          <w:p w14:paraId="3EF13704" w14:textId="47DBD379" w:rsidR="00CD089C" w:rsidRPr="00B369A5" w:rsidRDefault="00CD089C" w:rsidP="00CD089C">
            <w:pPr>
              <w:tabs>
                <w:tab w:val="left" w:pos="709"/>
              </w:tabs>
              <w:ind w:firstLine="0"/>
              <w:rPr>
                <w:sz w:val="18"/>
                <w:szCs w:val="18"/>
              </w:rPr>
            </w:pPr>
            <w:r w:rsidRPr="00CD089C">
              <w:rPr>
                <w:sz w:val="18"/>
                <w:szCs w:val="18"/>
              </w:rPr>
              <w:t>Эксплуатация и обслуживание водонапорной башни</w:t>
            </w:r>
          </w:p>
        </w:tc>
        <w:tc>
          <w:tcPr>
            <w:tcW w:w="857" w:type="pct"/>
            <w:shd w:val="clear" w:color="auto" w:fill="auto"/>
          </w:tcPr>
          <w:p w14:paraId="46D86BBF" w14:textId="7B3C7162" w:rsidR="00CD089C" w:rsidRPr="00B369A5" w:rsidRDefault="00CD089C" w:rsidP="00CD089C">
            <w:pPr>
              <w:tabs>
                <w:tab w:val="left" w:pos="709"/>
              </w:tabs>
              <w:ind w:firstLine="0"/>
              <w:rPr>
                <w:sz w:val="18"/>
                <w:szCs w:val="18"/>
              </w:rPr>
            </w:pPr>
            <w:r w:rsidRPr="00B369A5">
              <w:rPr>
                <w:sz w:val="18"/>
                <w:szCs w:val="18"/>
              </w:rPr>
              <w:t>Земли сельскохозяйственного назначения</w:t>
            </w:r>
          </w:p>
        </w:tc>
        <w:tc>
          <w:tcPr>
            <w:tcW w:w="421" w:type="pct"/>
          </w:tcPr>
          <w:p w14:paraId="77AA4950" w14:textId="387B291B" w:rsidR="00CD089C" w:rsidRPr="00B369A5" w:rsidRDefault="00CD089C" w:rsidP="00CD089C">
            <w:pPr>
              <w:tabs>
                <w:tab w:val="left" w:pos="709"/>
              </w:tabs>
              <w:ind w:firstLine="0"/>
              <w:rPr>
                <w:sz w:val="18"/>
                <w:szCs w:val="18"/>
              </w:rPr>
            </w:pPr>
            <w:r w:rsidRPr="00B369A5">
              <w:rPr>
                <w:sz w:val="18"/>
                <w:szCs w:val="18"/>
              </w:rPr>
              <w:t>Исключается</w:t>
            </w:r>
          </w:p>
        </w:tc>
      </w:tr>
      <w:bookmarkEnd w:id="63"/>
    </w:tbl>
    <w:p w14:paraId="31C9EE7D" w14:textId="2ACEF3A6" w:rsidR="0033314C" w:rsidRPr="00EA79F7" w:rsidRDefault="0033314C" w:rsidP="00677949">
      <w:pPr>
        <w:tabs>
          <w:tab w:val="left" w:pos="709"/>
        </w:tabs>
      </w:pPr>
    </w:p>
    <w:p w14:paraId="7E5311C6" w14:textId="77777777" w:rsidR="000645AC" w:rsidRPr="00EA79F7" w:rsidRDefault="000645AC" w:rsidP="00677949">
      <w:pPr>
        <w:tabs>
          <w:tab w:val="left" w:pos="709"/>
        </w:tabs>
      </w:pPr>
    </w:p>
    <w:p w14:paraId="53DDDF20" w14:textId="77777777" w:rsidR="000645AC" w:rsidRPr="00EA79F7" w:rsidRDefault="000645AC" w:rsidP="00677949">
      <w:pPr>
        <w:tabs>
          <w:tab w:val="left" w:pos="709"/>
        </w:tabs>
        <w:sectPr w:rsidR="000645AC" w:rsidRPr="00EA79F7" w:rsidSect="00EF03E2">
          <w:type w:val="continuous"/>
          <w:pgSz w:w="16838" w:h="11906" w:orient="landscape"/>
          <w:pgMar w:top="1134" w:right="850" w:bottom="1134" w:left="1701" w:header="567" w:footer="567" w:gutter="0"/>
          <w:cols w:space="720"/>
          <w:docGrid w:linePitch="354"/>
        </w:sectPr>
      </w:pPr>
    </w:p>
    <w:p w14:paraId="18B419B2" w14:textId="77777777" w:rsidR="000645AC" w:rsidRPr="00EA79F7" w:rsidRDefault="000645AC" w:rsidP="00677949">
      <w:pPr>
        <w:pStyle w:val="1"/>
        <w:tabs>
          <w:tab w:val="left" w:pos="709"/>
        </w:tabs>
      </w:pPr>
      <w:bookmarkStart w:id="65" w:name="_Toc91242225"/>
      <w:r w:rsidRPr="00EA79F7">
        <w:lastRenderedPageBreak/>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65"/>
    </w:p>
    <w:p w14:paraId="4C2B01F3" w14:textId="77777777" w:rsidR="003958A8" w:rsidRPr="00EA79F7" w:rsidRDefault="003958A8" w:rsidP="00677949">
      <w:pPr>
        <w:tabs>
          <w:tab w:val="left" w:pos="709"/>
        </w:tabs>
        <w:rPr>
          <w:lang w:eastAsia="en-US"/>
        </w:rPr>
      </w:pPr>
    </w:p>
    <w:p w14:paraId="28F69BF3" w14:textId="5FCFBDC3" w:rsidR="003958A8" w:rsidRPr="00EA79F7" w:rsidRDefault="003958A8" w:rsidP="00677949">
      <w:pPr>
        <w:tabs>
          <w:tab w:val="left" w:pos="709"/>
        </w:tabs>
        <w:rPr>
          <w:lang w:eastAsia="en-US"/>
        </w:rPr>
      </w:pPr>
      <w:r w:rsidRPr="00EA79F7">
        <w:rPr>
          <w:lang w:eastAsia="en-US"/>
        </w:rPr>
        <w:t>На территории Речицкого сельского поселения Ливенского района Орловской области территории исторических поселений федерального значения и исторических поселений регионального значения отсутствуют.</w:t>
      </w:r>
    </w:p>
    <w:p w14:paraId="17C9767F" w14:textId="77777777" w:rsidR="003958A8" w:rsidRPr="00EA79F7" w:rsidRDefault="003958A8" w:rsidP="00677949">
      <w:pPr>
        <w:tabs>
          <w:tab w:val="left" w:pos="709"/>
        </w:tabs>
        <w:rPr>
          <w:lang w:eastAsia="en-US"/>
        </w:rPr>
      </w:pPr>
    </w:p>
    <w:sectPr w:rsidR="003958A8" w:rsidRPr="00EA79F7" w:rsidSect="00EF03E2">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D5D71" w14:textId="77777777" w:rsidR="0031412F" w:rsidRDefault="0031412F" w:rsidP="004B080C">
      <w:r>
        <w:separator/>
      </w:r>
    </w:p>
  </w:endnote>
  <w:endnote w:type="continuationSeparator" w:id="0">
    <w:p w14:paraId="22B5F40D" w14:textId="77777777" w:rsidR="0031412F" w:rsidRDefault="0031412F" w:rsidP="004B0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Yu Gothic"/>
    <w:charset w:val="00"/>
    <w:family w:val="auto"/>
    <w:pitch w:val="variable"/>
    <w:sig w:usb0="00000203" w:usb1="1807ECEA" w:usb2="00000010" w:usb3="00000000" w:csb0="00020005" w:csb1="00000000"/>
  </w:font>
  <w:font w:name="Wingdings">
    <w:panose1 w:val="05000000000000000000"/>
    <w:charset w:val="02"/>
    <w:family w:val="auto"/>
    <w:pitch w:val="variable"/>
    <w:sig w:usb0="00000000" w:usb1="10000000" w:usb2="00000000" w:usb3="00000000" w:csb0="80000000" w:csb1="00000000"/>
  </w:font>
  <w:font w:name="StarSymbol">
    <w:altName w:val="Calibri"/>
    <w:charset w:val="CC"/>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imesNewRomanPSM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D1098" w14:textId="77777777" w:rsidR="0031412F" w:rsidRDefault="0031412F" w:rsidP="004B080C">
      <w:r>
        <w:separator/>
      </w:r>
    </w:p>
  </w:footnote>
  <w:footnote w:type="continuationSeparator" w:id="0">
    <w:p w14:paraId="2CC01A2C" w14:textId="77777777" w:rsidR="0031412F" w:rsidRDefault="0031412F" w:rsidP="004B080C">
      <w:r>
        <w:continuationSeparator/>
      </w:r>
    </w:p>
  </w:footnote>
  <w:footnote w:id="1">
    <w:p w14:paraId="3EAF6350" w14:textId="77777777" w:rsidR="0031412F" w:rsidRPr="0005243E" w:rsidRDefault="0031412F" w:rsidP="00AF7435">
      <w:pPr>
        <w:spacing w:after="60" w:line="300" w:lineRule="exact"/>
        <w:ind w:left="240"/>
        <w:rPr>
          <w:sz w:val="22"/>
        </w:rPr>
      </w:pPr>
      <w:r w:rsidRPr="0005243E">
        <w:rPr>
          <w:sz w:val="22"/>
        </w:rPr>
        <w:footnoteRef/>
      </w:r>
      <w:r w:rsidRPr="0005243E">
        <w:rPr>
          <w:sz w:val="22"/>
        </w:rPr>
        <w:t xml:space="preserve"> Барабанов В., Якубсон О. Ливенский край – частица земли русской. Орёл, 2007.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5866936"/>
      <w:docPartObj>
        <w:docPartGallery w:val="Page Numbers (Top of Page)"/>
        <w:docPartUnique/>
      </w:docPartObj>
    </w:sdtPr>
    <w:sdtEndPr/>
    <w:sdtContent>
      <w:p w14:paraId="0E8729C4" w14:textId="6E6B7DCD" w:rsidR="0031412F" w:rsidRDefault="0031412F">
        <w:pPr>
          <w:pStyle w:val="af8"/>
          <w:jc w:val="center"/>
        </w:pPr>
        <w:r>
          <w:fldChar w:fldCharType="begin"/>
        </w:r>
        <w:r>
          <w:instrText>PAGE   \* MERGEFORMAT</w:instrText>
        </w:r>
        <w:r>
          <w:fldChar w:fldCharType="separate"/>
        </w:r>
        <w:r w:rsidR="00DF0BAE">
          <w:rPr>
            <w:noProof/>
          </w:rPr>
          <w:t>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DE88F3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7C1C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3786E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76AD2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1CAB7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E263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2499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DA30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0CC612"/>
    <w:lvl w:ilvl="0">
      <w:start w:val="1"/>
      <w:numFmt w:val="decimal"/>
      <w:lvlText w:val="%1."/>
      <w:lvlJc w:val="left"/>
      <w:pPr>
        <w:tabs>
          <w:tab w:val="num" w:pos="360"/>
        </w:tabs>
        <w:ind w:left="360" w:hanging="360"/>
      </w:pPr>
    </w:lvl>
  </w:abstractNum>
  <w:abstractNum w:abstractNumId="9"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00000002"/>
    <w:multiLevelType w:val="multilevel"/>
    <w:tmpl w:val="117C1C40"/>
    <w:name w:val="WW8Num2"/>
    <w:lvl w:ilvl="0">
      <w:start w:val="1"/>
      <w:numFmt w:val="bullet"/>
      <w:lvlText w:val=""/>
      <w:lvlJc w:val="left"/>
      <w:pPr>
        <w:tabs>
          <w:tab w:val="num" w:pos="720"/>
        </w:tabs>
        <w:ind w:left="0" w:firstLine="0"/>
      </w:pPr>
      <w:rPr>
        <w:rFonts w:ascii="Symbol" w:hAnsi="Symbol"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1" w15:restartNumberingAfterBreak="0">
    <w:nsid w:val="00000003"/>
    <w:multiLevelType w:val="multilevel"/>
    <w:tmpl w:val="273EEB56"/>
    <w:name w:val="WW8Num3"/>
    <w:lvl w:ilvl="0">
      <w:start w:val="1"/>
      <w:numFmt w:val="bullet"/>
      <w:lvlText w:val=""/>
      <w:lvlJc w:val="left"/>
      <w:pPr>
        <w:tabs>
          <w:tab w:val="num" w:pos="720"/>
        </w:tabs>
        <w:ind w:left="0" w:firstLine="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4"/>
    <w:multiLevelType w:val="singleLevel"/>
    <w:tmpl w:val="4B2E8156"/>
    <w:lvl w:ilvl="0">
      <w:start w:val="1"/>
      <w:numFmt w:val="bullet"/>
      <w:lvlText w:val=""/>
      <w:lvlJc w:val="left"/>
      <w:pPr>
        <w:ind w:left="1800" w:hanging="360"/>
      </w:pPr>
      <w:rPr>
        <w:rFonts w:ascii="Symbol" w:hAnsi="Symbol" w:hint="default"/>
        <w:sz w:val="26"/>
        <w:szCs w:val="26"/>
      </w:rPr>
    </w:lvl>
  </w:abstractNum>
  <w:abstractNum w:abstractNumId="1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1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6" w15:restartNumberingAfterBreak="0">
    <w:nsid w:val="00000008"/>
    <w:multiLevelType w:val="multilevel"/>
    <w:tmpl w:val="00000008"/>
    <w:name w:val="WW8Num8"/>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17" w15:restartNumberingAfterBreak="0">
    <w:nsid w:val="00000009"/>
    <w:multiLevelType w:val="multilevel"/>
    <w:tmpl w:val="00000009"/>
    <w:name w:val="WW8Num9"/>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18" w15:restartNumberingAfterBreak="0">
    <w:nsid w:val="0000000A"/>
    <w:multiLevelType w:val="multilevel"/>
    <w:tmpl w:val="0000000A"/>
    <w:name w:val="WW8Num10"/>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OpenSymbol" w:hAnsi="OpenSymbol" w:cs="OpenSymbol"/>
      </w:rPr>
    </w:lvl>
    <w:lvl w:ilvl="2">
      <w:start w:val="1"/>
      <w:numFmt w:val="bullet"/>
      <w:lvlText w:val="▪"/>
      <w:lvlJc w:val="left"/>
      <w:pPr>
        <w:tabs>
          <w:tab w:val="num" w:pos="1440"/>
        </w:tabs>
        <w:ind w:left="0" w:firstLine="0"/>
      </w:pPr>
      <w:rPr>
        <w:rFonts w:ascii="OpenSymbol" w:hAnsi="Open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OpenSymbol" w:hAnsi="OpenSymbol" w:cs="OpenSymbol"/>
      </w:rPr>
    </w:lvl>
    <w:lvl w:ilvl="5">
      <w:start w:val="1"/>
      <w:numFmt w:val="bullet"/>
      <w:lvlText w:val="▪"/>
      <w:lvlJc w:val="left"/>
      <w:pPr>
        <w:tabs>
          <w:tab w:val="num" w:pos="2520"/>
        </w:tabs>
        <w:ind w:left="0" w:firstLine="0"/>
      </w:pPr>
      <w:rPr>
        <w:rFonts w:ascii="OpenSymbol" w:hAnsi="Open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OpenSymbol" w:hAnsi="OpenSymbol" w:cs="OpenSymbol"/>
      </w:rPr>
    </w:lvl>
    <w:lvl w:ilvl="8">
      <w:start w:val="1"/>
      <w:numFmt w:val="bullet"/>
      <w:lvlText w:val="▪"/>
      <w:lvlJc w:val="left"/>
      <w:pPr>
        <w:tabs>
          <w:tab w:val="num" w:pos="3600"/>
        </w:tabs>
        <w:ind w:left="0" w:firstLine="0"/>
      </w:pPr>
      <w:rPr>
        <w:rFonts w:ascii="OpenSymbol" w:hAnsi="OpenSymbol" w:cs="OpenSymbol"/>
      </w:rPr>
    </w:lvl>
  </w:abstractNum>
  <w:abstractNum w:abstractNumId="19" w15:restartNumberingAfterBreak="0">
    <w:nsid w:val="0000000B"/>
    <w:multiLevelType w:val="multilevel"/>
    <w:tmpl w:val="2C58A2FA"/>
    <w:name w:val="WW8Num11"/>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hint="default"/>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20" w15:restartNumberingAfterBreak="0">
    <w:nsid w:val="0000000D"/>
    <w:multiLevelType w:val="singleLevel"/>
    <w:tmpl w:val="4B2E8156"/>
    <w:lvl w:ilvl="0">
      <w:start w:val="1"/>
      <w:numFmt w:val="bullet"/>
      <w:lvlText w:val=""/>
      <w:lvlJc w:val="left"/>
      <w:pPr>
        <w:ind w:left="1429" w:hanging="360"/>
      </w:pPr>
      <w:rPr>
        <w:rFonts w:ascii="Symbol" w:hAnsi="Symbol" w:hint="default"/>
      </w:rPr>
    </w:lvl>
  </w:abstractNum>
  <w:abstractNum w:abstractNumId="21" w15:restartNumberingAfterBreak="0">
    <w:nsid w:val="0000000E"/>
    <w:multiLevelType w:val="singleLevel"/>
    <w:tmpl w:val="4B2E8156"/>
    <w:lvl w:ilvl="0">
      <w:start w:val="1"/>
      <w:numFmt w:val="bullet"/>
      <w:lvlText w:val=""/>
      <w:lvlJc w:val="left"/>
      <w:pPr>
        <w:ind w:left="1429" w:hanging="360"/>
      </w:pPr>
      <w:rPr>
        <w:rFonts w:ascii="Symbol" w:hAnsi="Symbol" w:hint="default"/>
      </w:rPr>
    </w:lvl>
  </w:abstractNum>
  <w:abstractNum w:abstractNumId="22" w15:restartNumberingAfterBreak="0">
    <w:nsid w:val="0000000F"/>
    <w:multiLevelType w:val="singleLevel"/>
    <w:tmpl w:val="818C3756"/>
    <w:lvl w:ilvl="0">
      <w:start w:val="1"/>
      <w:numFmt w:val="bullet"/>
      <w:lvlText w:val=""/>
      <w:lvlJc w:val="left"/>
      <w:pPr>
        <w:ind w:left="720" w:hanging="360"/>
      </w:pPr>
      <w:rPr>
        <w:rFonts w:ascii="Symbol" w:hAnsi="Symbol" w:hint="default"/>
        <w:b w:val="0"/>
        <w:bCs/>
      </w:rPr>
    </w:lvl>
  </w:abstractNum>
  <w:abstractNum w:abstractNumId="23" w15:restartNumberingAfterBreak="0">
    <w:nsid w:val="00000010"/>
    <w:multiLevelType w:val="singleLevel"/>
    <w:tmpl w:val="4B2E8156"/>
    <w:lvl w:ilvl="0">
      <w:start w:val="1"/>
      <w:numFmt w:val="bullet"/>
      <w:lvlText w:val=""/>
      <w:lvlJc w:val="left"/>
      <w:pPr>
        <w:ind w:left="720" w:hanging="360"/>
      </w:pPr>
      <w:rPr>
        <w:rFonts w:ascii="Symbol" w:hAnsi="Symbol" w:hint="default"/>
        <w:b w:val="0"/>
        <w:bCs/>
      </w:rPr>
    </w:lvl>
  </w:abstractNum>
  <w:abstractNum w:abstractNumId="24" w15:restartNumberingAfterBreak="0">
    <w:nsid w:val="00000011"/>
    <w:multiLevelType w:val="singleLevel"/>
    <w:tmpl w:val="00000011"/>
    <w:name w:val="WW8Num18"/>
    <w:lvl w:ilvl="0">
      <w:start w:val="1"/>
      <w:numFmt w:val="bullet"/>
      <w:lvlText w:val=""/>
      <w:lvlJc w:val="left"/>
      <w:pPr>
        <w:tabs>
          <w:tab w:val="num" w:pos="720"/>
        </w:tabs>
        <w:ind w:left="720" w:hanging="360"/>
      </w:pPr>
      <w:rPr>
        <w:rFonts w:ascii="Wingdings" w:hAnsi="Wingdings"/>
      </w:rPr>
    </w:lvl>
  </w:abstractNum>
  <w:abstractNum w:abstractNumId="25" w15:restartNumberingAfterBreak="0">
    <w:nsid w:val="00000012"/>
    <w:multiLevelType w:val="multilevel"/>
    <w:tmpl w:val="0090EF50"/>
    <w:name w:val="WW8Num19"/>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26" w15:restartNumberingAfterBreak="0">
    <w:nsid w:val="00000014"/>
    <w:multiLevelType w:val="multilevel"/>
    <w:tmpl w:val="64B00A3C"/>
    <w:name w:val="WW8Num2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7" w15:restartNumberingAfterBreak="0">
    <w:nsid w:val="00000015"/>
    <w:multiLevelType w:val="multilevel"/>
    <w:tmpl w:val="B28C113E"/>
    <w:name w:val="WW8Num2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00000016"/>
    <w:multiLevelType w:val="multilevel"/>
    <w:tmpl w:val="00000016"/>
    <w:name w:val="WW8Num2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9" w15:restartNumberingAfterBreak="0">
    <w:nsid w:val="00000018"/>
    <w:multiLevelType w:val="multilevel"/>
    <w:tmpl w:val="00000018"/>
    <w:name w:val="WW8Num25"/>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30" w15:restartNumberingAfterBreak="0">
    <w:nsid w:val="00000019"/>
    <w:multiLevelType w:val="multilevel"/>
    <w:tmpl w:val="00000019"/>
    <w:name w:val="WW8Num2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1" w15:restartNumberingAfterBreak="0">
    <w:nsid w:val="0000001A"/>
    <w:multiLevelType w:val="multilevel"/>
    <w:tmpl w:val="0000001A"/>
    <w:name w:val="WW8Num27"/>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32" w15:restartNumberingAfterBreak="0">
    <w:nsid w:val="0000001B"/>
    <w:multiLevelType w:val="multilevel"/>
    <w:tmpl w:val="0000001B"/>
    <w:name w:val="WW8Num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3" w15:restartNumberingAfterBreak="0">
    <w:nsid w:val="0000001C"/>
    <w:multiLevelType w:val="multilevel"/>
    <w:tmpl w:val="0000001C"/>
    <w:name w:val="WW8Num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4" w15:restartNumberingAfterBreak="0">
    <w:nsid w:val="0000001D"/>
    <w:multiLevelType w:val="multilevel"/>
    <w:tmpl w:val="0000001D"/>
    <w:name w:val="WW8Num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5" w15:restartNumberingAfterBreak="0">
    <w:nsid w:val="0000001E"/>
    <w:multiLevelType w:val="multilevel"/>
    <w:tmpl w:val="0000001E"/>
    <w:name w:val="WW8Num3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6" w15:restartNumberingAfterBreak="0">
    <w:nsid w:val="0000001F"/>
    <w:multiLevelType w:val="multilevel"/>
    <w:tmpl w:val="0000001F"/>
    <w:name w:val="WW8Num3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7" w15:restartNumberingAfterBreak="0">
    <w:nsid w:val="00000020"/>
    <w:multiLevelType w:val="multilevel"/>
    <w:tmpl w:val="00000020"/>
    <w:name w:val="WW8Num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8" w15:restartNumberingAfterBreak="0">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9" w15:restartNumberingAfterBreak="0">
    <w:nsid w:val="00000029"/>
    <w:multiLevelType w:val="multilevel"/>
    <w:tmpl w:val="00000029"/>
    <w:name w:val="WW8Num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0" w15:restartNumberingAfterBreak="0">
    <w:nsid w:val="0000002A"/>
    <w:multiLevelType w:val="multilevel"/>
    <w:tmpl w:val="0000002A"/>
    <w:name w:val="WW8Num4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1" w15:restartNumberingAfterBreak="0">
    <w:nsid w:val="0000002B"/>
    <w:multiLevelType w:val="multilevel"/>
    <w:tmpl w:val="0000002B"/>
    <w:name w:val="WW8Num4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2" w15:restartNumberingAfterBreak="0">
    <w:nsid w:val="0000002C"/>
    <w:multiLevelType w:val="multilevel"/>
    <w:tmpl w:val="0000002C"/>
    <w:name w:val="WW8Num4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3" w15:restartNumberingAfterBreak="0">
    <w:nsid w:val="0000002D"/>
    <w:multiLevelType w:val="multilevel"/>
    <w:tmpl w:val="0000002D"/>
    <w:name w:val="WW8Num4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4" w15:restartNumberingAfterBreak="0">
    <w:nsid w:val="0000002E"/>
    <w:multiLevelType w:val="multilevel"/>
    <w:tmpl w:val="0000002E"/>
    <w:name w:val="WW8Num4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5" w15:restartNumberingAfterBreak="0">
    <w:nsid w:val="0000002F"/>
    <w:multiLevelType w:val="multilevel"/>
    <w:tmpl w:val="0000002F"/>
    <w:name w:val="WW8Num4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6" w15:restartNumberingAfterBreak="0">
    <w:nsid w:val="00000030"/>
    <w:multiLevelType w:val="multilevel"/>
    <w:tmpl w:val="5F7C8628"/>
    <w:name w:val="WW8Num49"/>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47" w15:restartNumberingAfterBreak="0">
    <w:nsid w:val="00000031"/>
    <w:multiLevelType w:val="multilevel"/>
    <w:tmpl w:val="10CEEBB6"/>
    <w:name w:val="WW8Num5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8" w15:restartNumberingAfterBreak="0">
    <w:nsid w:val="00000032"/>
    <w:multiLevelType w:val="multilevel"/>
    <w:tmpl w:val="AFEED3FC"/>
    <w:name w:val="WW8Num51"/>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9" w15:restartNumberingAfterBreak="0">
    <w:nsid w:val="00000033"/>
    <w:multiLevelType w:val="multilevel"/>
    <w:tmpl w:val="1E0026C8"/>
    <w:name w:val="WW8Num5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0" w15:restartNumberingAfterBreak="0">
    <w:nsid w:val="00000034"/>
    <w:multiLevelType w:val="multilevel"/>
    <w:tmpl w:val="A8660584"/>
    <w:name w:val="WW8Num5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51" w15:restartNumberingAfterBreak="0">
    <w:nsid w:val="00000035"/>
    <w:multiLevelType w:val="multilevel"/>
    <w:tmpl w:val="F3EEB45E"/>
    <w:name w:val="WW8Num54"/>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2" w15:restartNumberingAfterBreak="0">
    <w:nsid w:val="00000036"/>
    <w:multiLevelType w:val="multilevel"/>
    <w:tmpl w:val="D9D8D644"/>
    <w:name w:val="WW8Num55"/>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3" w15:restartNumberingAfterBreak="0">
    <w:nsid w:val="00000037"/>
    <w:multiLevelType w:val="multilevel"/>
    <w:tmpl w:val="9620ED60"/>
    <w:name w:val="WW8Num5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54" w15:restartNumberingAfterBreak="0">
    <w:nsid w:val="00000038"/>
    <w:multiLevelType w:val="multilevel"/>
    <w:tmpl w:val="00000038"/>
    <w:name w:val="WW8Num57"/>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55" w15:restartNumberingAfterBreak="0">
    <w:nsid w:val="00000039"/>
    <w:multiLevelType w:val="multilevel"/>
    <w:tmpl w:val="00000039"/>
    <w:name w:val="WW8Num58"/>
    <w:lvl w:ilvl="0">
      <w:start w:val="1"/>
      <w:numFmt w:val="bullet"/>
      <w:suff w:val="nothing"/>
      <w:lvlText w:val=""/>
      <w:lvlJc w:val="left"/>
      <w:pPr>
        <w:tabs>
          <w:tab w:val="num" w:pos="0"/>
        </w:tabs>
        <w:ind w:left="0" w:firstLine="0"/>
      </w:pPr>
      <w:rPr>
        <w:rFonts w:ascii="Wingdings" w:hAnsi="Wingdings" w:cs="StarSymbol"/>
        <w:sz w:val="18"/>
        <w:szCs w:val="18"/>
      </w:rPr>
    </w:lvl>
    <w:lvl w:ilvl="1">
      <w:start w:val="1"/>
      <w:numFmt w:val="bullet"/>
      <w:suff w:val="nothing"/>
      <w:lvlText w:val="◦"/>
      <w:lvlJc w:val="left"/>
      <w:pPr>
        <w:tabs>
          <w:tab w:val="num" w:pos="0"/>
        </w:tabs>
        <w:ind w:left="0" w:firstLine="0"/>
      </w:pPr>
      <w:rPr>
        <w:rFonts w:ascii="MS Mincho" w:hAnsi="MS Mincho" w:cs="Courier New"/>
      </w:rPr>
    </w:lvl>
    <w:lvl w:ilvl="2">
      <w:start w:val="1"/>
      <w:numFmt w:val="bullet"/>
      <w:suff w:val="nothing"/>
      <w:lvlText w:val="▪"/>
      <w:lvlJc w:val="left"/>
      <w:pPr>
        <w:tabs>
          <w:tab w:val="num" w:pos="0"/>
        </w:tabs>
        <w:ind w:left="0" w:firstLine="0"/>
      </w:pPr>
      <w:rPr>
        <w:rFonts w:ascii="MS Mincho" w:hAnsi="MS Mincho" w:cs="Courier New"/>
      </w:rPr>
    </w:lvl>
    <w:lvl w:ilvl="3">
      <w:start w:val="1"/>
      <w:numFmt w:val="bullet"/>
      <w:suff w:val="nothing"/>
      <w:lvlText w:val="•"/>
      <w:lvlJc w:val="left"/>
      <w:pPr>
        <w:tabs>
          <w:tab w:val="num" w:pos="0"/>
        </w:tabs>
        <w:ind w:left="0" w:firstLine="0"/>
      </w:pPr>
      <w:rPr>
        <w:rFonts w:ascii="MS Mincho" w:hAnsi="MS Mincho" w:cs="Courier New"/>
      </w:rPr>
    </w:lvl>
    <w:lvl w:ilvl="4">
      <w:start w:val="1"/>
      <w:numFmt w:val="bullet"/>
      <w:suff w:val="nothing"/>
      <w:lvlText w:val="◦"/>
      <w:lvlJc w:val="left"/>
      <w:pPr>
        <w:tabs>
          <w:tab w:val="num" w:pos="0"/>
        </w:tabs>
        <w:ind w:left="0" w:firstLine="0"/>
      </w:pPr>
      <w:rPr>
        <w:rFonts w:ascii="MS Mincho" w:hAnsi="MS Mincho" w:cs="Courier New"/>
      </w:rPr>
    </w:lvl>
    <w:lvl w:ilvl="5">
      <w:start w:val="1"/>
      <w:numFmt w:val="bullet"/>
      <w:suff w:val="nothing"/>
      <w:lvlText w:val="▪"/>
      <w:lvlJc w:val="left"/>
      <w:pPr>
        <w:tabs>
          <w:tab w:val="num" w:pos="0"/>
        </w:tabs>
        <w:ind w:left="0" w:firstLine="0"/>
      </w:pPr>
      <w:rPr>
        <w:rFonts w:ascii="MS Mincho" w:hAnsi="MS Mincho" w:cs="Courier New"/>
      </w:rPr>
    </w:lvl>
    <w:lvl w:ilvl="6">
      <w:start w:val="1"/>
      <w:numFmt w:val="bullet"/>
      <w:suff w:val="nothing"/>
      <w:lvlText w:val="•"/>
      <w:lvlJc w:val="left"/>
      <w:pPr>
        <w:tabs>
          <w:tab w:val="num" w:pos="0"/>
        </w:tabs>
        <w:ind w:left="0" w:firstLine="0"/>
      </w:pPr>
      <w:rPr>
        <w:rFonts w:ascii="MS Mincho" w:hAnsi="MS Mincho" w:cs="Courier New"/>
      </w:rPr>
    </w:lvl>
    <w:lvl w:ilvl="7">
      <w:start w:val="1"/>
      <w:numFmt w:val="bullet"/>
      <w:suff w:val="nothing"/>
      <w:lvlText w:val="◦"/>
      <w:lvlJc w:val="left"/>
      <w:pPr>
        <w:tabs>
          <w:tab w:val="num" w:pos="0"/>
        </w:tabs>
        <w:ind w:left="0" w:firstLine="0"/>
      </w:pPr>
      <w:rPr>
        <w:rFonts w:ascii="MS Mincho" w:hAnsi="MS Mincho" w:cs="Courier New"/>
      </w:rPr>
    </w:lvl>
    <w:lvl w:ilvl="8">
      <w:start w:val="1"/>
      <w:numFmt w:val="bullet"/>
      <w:suff w:val="nothing"/>
      <w:lvlText w:val="▪"/>
      <w:lvlJc w:val="left"/>
      <w:pPr>
        <w:tabs>
          <w:tab w:val="num" w:pos="0"/>
        </w:tabs>
        <w:ind w:left="0" w:firstLine="0"/>
      </w:pPr>
      <w:rPr>
        <w:rFonts w:ascii="MS Mincho" w:hAnsi="MS Mincho" w:cs="Courier New"/>
      </w:rPr>
    </w:lvl>
  </w:abstractNum>
  <w:abstractNum w:abstractNumId="56" w15:restartNumberingAfterBreak="0">
    <w:nsid w:val="0000003A"/>
    <w:multiLevelType w:val="multilevel"/>
    <w:tmpl w:val="50CC11D8"/>
    <w:name w:val="WW8Num59"/>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7" w15:restartNumberingAfterBreak="0">
    <w:nsid w:val="008171E1"/>
    <w:multiLevelType w:val="hybridMultilevel"/>
    <w:tmpl w:val="4F2246A2"/>
    <w:lvl w:ilvl="0" w:tplc="396896B4">
      <w:start w:val="1"/>
      <w:numFmt w:val="decimal"/>
      <w:lvlText w:val="%1."/>
      <w:lvlJc w:val="left"/>
      <w:pPr>
        <w:ind w:left="720" w:hanging="360"/>
      </w:pPr>
      <w:rPr>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011E0A62"/>
    <w:multiLevelType w:val="hybridMultilevel"/>
    <w:tmpl w:val="4B0A2046"/>
    <w:lvl w:ilvl="0" w:tplc="FFFFFFFF">
      <w:start w:val="1"/>
      <w:numFmt w:val="bullet"/>
      <w:lvlText w:val=""/>
      <w:lvlJc w:val="left"/>
      <w:pPr>
        <w:tabs>
          <w:tab w:val="num" w:pos="709"/>
        </w:tabs>
        <w:ind w:left="709" w:firstLine="0"/>
      </w:pPr>
      <w:rPr>
        <w:rFonts w:ascii="Symbol" w:hAnsi="Symbol"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59" w15:restartNumberingAfterBreak="0">
    <w:nsid w:val="03841C36"/>
    <w:multiLevelType w:val="multilevel"/>
    <w:tmpl w:val="A4D0515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0" w15:restartNumberingAfterBreak="0">
    <w:nsid w:val="0425244E"/>
    <w:multiLevelType w:val="hybridMultilevel"/>
    <w:tmpl w:val="2EE091A4"/>
    <w:lvl w:ilvl="0" w:tplc="4B2E81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062F7344"/>
    <w:multiLevelType w:val="hybridMultilevel"/>
    <w:tmpl w:val="8D8A4E2C"/>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09217825"/>
    <w:multiLevelType w:val="multilevel"/>
    <w:tmpl w:val="765E76E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3" w15:restartNumberingAfterBreak="0">
    <w:nsid w:val="0B5274EC"/>
    <w:multiLevelType w:val="hybridMultilevel"/>
    <w:tmpl w:val="80F0020C"/>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0BE201D3"/>
    <w:multiLevelType w:val="hybridMultilevel"/>
    <w:tmpl w:val="40AC7E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15:restartNumberingAfterBreak="0">
    <w:nsid w:val="0D9E2028"/>
    <w:multiLevelType w:val="hybridMultilevel"/>
    <w:tmpl w:val="4B0A2046"/>
    <w:lvl w:ilvl="0" w:tplc="FFFFFFFF">
      <w:start w:val="1"/>
      <w:numFmt w:val="bullet"/>
      <w:lvlText w:val=""/>
      <w:lvlJc w:val="left"/>
      <w:pPr>
        <w:tabs>
          <w:tab w:val="num" w:pos="709"/>
        </w:tabs>
        <w:ind w:left="709" w:firstLine="0"/>
      </w:pPr>
      <w:rPr>
        <w:rFonts w:ascii="Symbol" w:hAnsi="Symbol"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66" w15:restartNumberingAfterBreak="0">
    <w:nsid w:val="0EC438CE"/>
    <w:multiLevelType w:val="multilevel"/>
    <w:tmpl w:val="F1D6452A"/>
    <w:lvl w:ilvl="0">
      <w:start w:val="1"/>
      <w:numFmt w:val="bullet"/>
      <w:lvlText w:val=""/>
      <w:lvlJc w:val="left"/>
      <w:pPr>
        <w:tabs>
          <w:tab w:val="num" w:pos="720"/>
        </w:tabs>
        <w:ind w:left="720" w:hanging="360"/>
      </w:pPr>
      <w:rPr>
        <w:rFonts w:ascii="Symbol" w:hAnsi="Symbol" w:hint="default"/>
      </w:rPr>
    </w:lvl>
    <w:lvl w:ilvl="1">
      <w:start w:val="1"/>
      <w:numFmt w:val="bullet"/>
      <w:pStyle w:val="a"/>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7" w15:restartNumberingAfterBreak="0">
    <w:nsid w:val="0EC55A48"/>
    <w:multiLevelType w:val="hybridMultilevel"/>
    <w:tmpl w:val="8F24C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10AE1291"/>
    <w:multiLevelType w:val="hybridMultilevel"/>
    <w:tmpl w:val="CCB82F08"/>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110531A0"/>
    <w:multiLevelType w:val="hybridMultilevel"/>
    <w:tmpl w:val="4B0A2046"/>
    <w:lvl w:ilvl="0" w:tplc="FFFFFFFF">
      <w:start w:val="1"/>
      <w:numFmt w:val="bullet"/>
      <w:lvlText w:val=""/>
      <w:lvlJc w:val="left"/>
      <w:pPr>
        <w:tabs>
          <w:tab w:val="num" w:pos="709"/>
        </w:tabs>
        <w:ind w:left="709" w:firstLine="0"/>
      </w:pPr>
      <w:rPr>
        <w:rFonts w:ascii="Symbol" w:hAnsi="Symbol"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70" w15:restartNumberingAfterBreak="0">
    <w:nsid w:val="15632797"/>
    <w:multiLevelType w:val="hybridMultilevel"/>
    <w:tmpl w:val="4B0A2046"/>
    <w:lvl w:ilvl="0" w:tplc="FFFFFFFF">
      <w:start w:val="1"/>
      <w:numFmt w:val="bullet"/>
      <w:lvlText w:val=""/>
      <w:lvlJc w:val="left"/>
      <w:pPr>
        <w:tabs>
          <w:tab w:val="num" w:pos="709"/>
        </w:tabs>
        <w:ind w:left="709" w:firstLine="0"/>
      </w:pPr>
      <w:rPr>
        <w:rFonts w:ascii="Symbol" w:hAnsi="Symbol"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71" w15:restartNumberingAfterBreak="0">
    <w:nsid w:val="161C656A"/>
    <w:multiLevelType w:val="hybridMultilevel"/>
    <w:tmpl w:val="4B0A2046"/>
    <w:lvl w:ilvl="0" w:tplc="FFFFFFFF">
      <w:start w:val="1"/>
      <w:numFmt w:val="bullet"/>
      <w:lvlText w:val=""/>
      <w:lvlJc w:val="left"/>
      <w:pPr>
        <w:tabs>
          <w:tab w:val="num" w:pos="709"/>
        </w:tabs>
        <w:ind w:left="709" w:firstLine="0"/>
      </w:pPr>
      <w:rPr>
        <w:rFonts w:ascii="Symbol" w:hAnsi="Symbol"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72" w15:restartNumberingAfterBreak="0">
    <w:nsid w:val="170E2BD2"/>
    <w:multiLevelType w:val="hybridMultilevel"/>
    <w:tmpl w:val="9C82A0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15:restartNumberingAfterBreak="0">
    <w:nsid w:val="1BE26378"/>
    <w:multiLevelType w:val="hybridMultilevel"/>
    <w:tmpl w:val="8EDC138C"/>
    <w:lvl w:ilvl="0" w:tplc="68086346">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20B20B97"/>
    <w:multiLevelType w:val="hybridMultilevel"/>
    <w:tmpl w:val="B516B7F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24DE7F00"/>
    <w:multiLevelType w:val="hybridMultilevel"/>
    <w:tmpl w:val="7FDECDDA"/>
    <w:lvl w:ilvl="0" w:tplc="4B2E81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25323810"/>
    <w:multiLevelType w:val="multilevel"/>
    <w:tmpl w:val="AC98D904"/>
    <w:lvl w:ilvl="0">
      <w:start w:val="1"/>
      <w:numFmt w:val="bullet"/>
      <w:lvlText w:val=""/>
      <w:lvlJc w:val="left"/>
      <w:pPr>
        <w:tabs>
          <w:tab w:val="num" w:pos="720"/>
        </w:tabs>
        <w:ind w:left="0" w:firstLine="0"/>
      </w:pPr>
      <w:rPr>
        <w:rFonts w:ascii="Symbol" w:hAnsi="Symbol"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77" w15:restartNumberingAfterBreak="0">
    <w:nsid w:val="297A6DDD"/>
    <w:multiLevelType w:val="hybridMultilevel"/>
    <w:tmpl w:val="FBE62D0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2A3C6AB5"/>
    <w:multiLevelType w:val="hybridMultilevel"/>
    <w:tmpl w:val="4B0A2046"/>
    <w:lvl w:ilvl="0" w:tplc="FFFFFFFF">
      <w:start w:val="1"/>
      <w:numFmt w:val="bullet"/>
      <w:lvlText w:val=""/>
      <w:lvlJc w:val="left"/>
      <w:pPr>
        <w:tabs>
          <w:tab w:val="num" w:pos="709"/>
        </w:tabs>
        <w:ind w:left="709" w:firstLine="0"/>
      </w:pPr>
      <w:rPr>
        <w:rFonts w:ascii="Symbol" w:hAnsi="Symbol"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79" w15:restartNumberingAfterBreak="0">
    <w:nsid w:val="2D345E0B"/>
    <w:multiLevelType w:val="multilevel"/>
    <w:tmpl w:val="A4D0515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15:restartNumberingAfterBreak="0">
    <w:nsid w:val="2F5E5E24"/>
    <w:multiLevelType w:val="hybridMultilevel"/>
    <w:tmpl w:val="9BF0E05C"/>
    <w:lvl w:ilvl="0" w:tplc="E3C804C8">
      <w:start w:val="1"/>
      <w:numFmt w:val="decimal"/>
      <w:pStyle w:val="a0"/>
      <w:lvlText w:val="%1."/>
      <w:lvlJc w:val="left"/>
      <w:pPr>
        <w:ind w:left="1636" w:hanging="360"/>
      </w:p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81" w15:restartNumberingAfterBreak="0">
    <w:nsid w:val="2FB86216"/>
    <w:multiLevelType w:val="hybridMultilevel"/>
    <w:tmpl w:val="68A64018"/>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32C569FC"/>
    <w:multiLevelType w:val="hybridMultilevel"/>
    <w:tmpl w:val="6C8E0D5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33B017E6"/>
    <w:multiLevelType w:val="hybridMultilevel"/>
    <w:tmpl w:val="F392E118"/>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33E1695E"/>
    <w:multiLevelType w:val="hybridMultilevel"/>
    <w:tmpl w:val="01B2738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36D36CD0"/>
    <w:multiLevelType w:val="hybridMultilevel"/>
    <w:tmpl w:val="4B0A2046"/>
    <w:lvl w:ilvl="0" w:tplc="FFFFFFFF">
      <w:start w:val="1"/>
      <w:numFmt w:val="bullet"/>
      <w:lvlText w:val=""/>
      <w:lvlJc w:val="left"/>
      <w:pPr>
        <w:tabs>
          <w:tab w:val="num" w:pos="709"/>
        </w:tabs>
        <w:ind w:left="709" w:firstLine="0"/>
      </w:pPr>
      <w:rPr>
        <w:rFonts w:ascii="Symbol" w:hAnsi="Symbol"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86" w15:restartNumberingAfterBreak="0">
    <w:nsid w:val="3AAA3AEE"/>
    <w:multiLevelType w:val="hybridMultilevel"/>
    <w:tmpl w:val="FF589562"/>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3AFC1DBA"/>
    <w:multiLevelType w:val="hybridMultilevel"/>
    <w:tmpl w:val="4B0A2046"/>
    <w:lvl w:ilvl="0" w:tplc="FFFFFFFF">
      <w:start w:val="1"/>
      <w:numFmt w:val="bullet"/>
      <w:lvlText w:val=""/>
      <w:lvlJc w:val="left"/>
      <w:pPr>
        <w:tabs>
          <w:tab w:val="num" w:pos="709"/>
        </w:tabs>
        <w:ind w:left="709" w:firstLine="0"/>
      </w:pPr>
      <w:rPr>
        <w:rFonts w:ascii="Symbol" w:hAnsi="Symbol"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88" w15:restartNumberingAfterBreak="0">
    <w:nsid w:val="3C18341F"/>
    <w:multiLevelType w:val="multilevel"/>
    <w:tmpl w:val="A4D0515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9" w15:restartNumberingAfterBreak="0">
    <w:nsid w:val="3D924DF7"/>
    <w:multiLevelType w:val="hybridMultilevel"/>
    <w:tmpl w:val="4B0A2046"/>
    <w:lvl w:ilvl="0" w:tplc="FFFFFFFF">
      <w:start w:val="1"/>
      <w:numFmt w:val="bullet"/>
      <w:lvlText w:val=""/>
      <w:lvlJc w:val="left"/>
      <w:pPr>
        <w:tabs>
          <w:tab w:val="num" w:pos="709"/>
        </w:tabs>
        <w:ind w:left="709" w:firstLine="0"/>
      </w:pPr>
      <w:rPr>
        <w:rFonts w:ascii="Symbol" w:hAnsi="Symbol"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90" w15:restartNumberingAfterBreak="0">
    <w:nsid w:val="3E3F25FF"/>
    <w:multiLevelType w:val="hybridMultilevel"/>
    <w:tmpl w:val="BE289892"/>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401E7B6C"/>
    <w:multiLevelType w:val="hybridMultilevel"/>
    <w:tmpl w:val="2B0A8696"/>
    <w:lvl w:ilvl="0" w:tplc="B0CC09B8">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15:restartNumberingAfterBreak="0">
    <w:nsid w:val="49335B29"/>
    <w:multiLevelType w:val="hybridMultilevel"/>
    <w:tmpl w:val="FB9E7458"/>
    <w:lvl w:ilvl="0" w:tplc="4B2E815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3" w15:restartNumberingAfterBreak="0">
    <w:nsid w:val="49796BA1"/>
    <w:multiLevelType w:val="hybridMultilevel"/>
    <w:tmpl w:val="4770163A"/>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4C83002B"/>
    <w:multiLevelType w:val="hybridMultilevel"/>
    <w:tmpl w:val="4F340E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5" w15:restartNumberingAfterBreak="0">
    <w:nsid w:val="4D7A03F1"/>
    <w:multiLevelType w:val="hybridMultilevel"/>
    <w:tmpl w:val="DDB282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6" w15:restartNumberingAfterBreak="0">
    <w:nsid w:val="4F6508A9"/>
    <w:multiLevelType w:val="hybridMultilevel"/>
    <w:tmpl w:val="B4DE54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7" w15:restartNumberingAfterBreak="0">
    <w:nsid w:val="52BC4281"/>
    <w:multiLevelType w:val="hybridMultilevel"/>
    <w:tmpl w:val="4B0A2046"/>
    <w:lvl w:ilvl="0" w:tplc="FFFFFFFF">
      <w:start w:val="1"/>
      <w:numFmt w:val="bullet"/>
      <w:lvlText w:val=""/>
      <w:lvlJc w:val="left"/>
      <w:pPr>
        <w:tabs>
          <w:tab w:val="num" w:pos="709"/>
        </w:tabs>
        <w:ind w:left="709" w:firstLine="0"/>
      </w:pPr>
      <w:rPr>
        <w:rFonts w:ascii="Symbol" w:hAnsi="Symbol"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98" w15:restartNumberingAfterBreak="0">
    <w:nsid w:val="58450739"/>
    <w:multiLevelType w:val="hybridMultilevel"/>
    <w:tmpl w:val="784A382C"/>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58667F80"/>
    <w:multiLevelType w:val="hybridMultilevel"/>
    <w:tmpl w:val="626C30C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59A54789"/>
    <w:multiLevelType w:val="multilevel"/>
    <w:tmpl w:val="A4D0515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1" w15:restartNumberingAfterBreak="0">
    <w:nsid w:val="5A4149BC"/>
    <w:multiLevelType w:val="multilevel"/>
    <w:tmpl w:val="A4D0515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2" w15:restartNumberingAfterBreak="0">
    <w:nsid w:val="5E5C3BBC"/>
    <w:multiLevelType w:val="hybridMultilevel"/>
    <w:tmpl w:val="CCFEEC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3" w15:restartNumberingAfterBreak="0">
    <w:nsid w:val="5F72756C"/>
    <w:multiLevelType w:val="hybridMultilevel"/>
    <w:tmpl w:val="F3AA4A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15:restartNumberingAfterBreak="0">
    <w:nsid w:val="63E6481C"/>
    <w:multiLevelType w:val="hybridMultilevel"/>
    <w:tmpl w:val="41187FF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15:restartNumberingAfterBreak="0">
    <w:nsid w:val="63EE6D83"/>
    <w:multiLevelType w:val="hybridMultilevel"/>
    <w:tmpl w:val="3580B842"/>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66E36CF2"/>
    <w:multiLevelType w:val="hybridMultilevel"/>
    <w:tmpl w:val="77FEEDE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68183613"/>
    <w:multiLevelType w:val="hybridMultilevel"/>
    <w:tmpl w:val="71263B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15:restartNumberingAfterBreak="0">
    <w:nsid w:val="68391A0A"/>
    <w:multiLevelType w:val="hybridMultilevel"/>
    <w:tmpl w:val="4BD4549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6C8C023F"/>
    <w:multiLevelType w:val="hybridMultilevel"/>
    <w:tmpl w:val="D20A81B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15:restartNumberingAfterBreak="0">
    <w:nsid w:val="6CB41445"/>
    <w:multiLevelType w:val="hybridMultilevel"/>
    <w:tmpl w:val="626C30C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15:restartNumberingAfterBreak="0">
    <w:nsid w:val="6E9F0F51"/>
    <w:multiLevelType w:val="hybridMultilevel"/>
    <w:tmpl w:val="DBE2EAFE"/>
    <w:lvl w:ilvl="0" w:tplc="B490A220">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15:restartNumberingAfterBreak="0">
    <w:nsid w:val="6ED40376"/>
    <w:multiLevelType w:val="hybridMultilevel"/>
    <w:tmpl w:val="0CE2A0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3" w15:restartNumberingAfterBreak="0">
    <w:nsid w:val="6F3937C7"/>
    <w:multiLevelType w:val="hybridMultilevel"/>
    <w:tmpl w:val="ADA0460E"/>
    <w:lvl w:ilvl="0" w:tplc="4B2E81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71935D1F"/>
    <w:multiLevelType w:val="hybridMultilevel"/>
    <w:tmpl w:val="7066739C"/>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15:restartNumberingAfterBreak="0">
    <w:nsid w:val="72863E48"/>
    <w:multiLevelType w:val="hybridMultilevel"/>
    <w:tmpl w:val="249CD8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6" w15:restartNumberingAfterBreak="0">
    <w:nsid w:val="73B4129F"/>
    <w:multiLevelType w:val="hybridMultilevel"/>
    <w:tmpl w:val="99F02EC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74111410"/>
    <w:multiLevelType w:val="hybridMultilevel"/>
    <w:tmpl w:val="D826CE6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15:restartNumberingAfterBreak="0">
    <w:nsid w:val="755934C2"/>
    <w:multiLevelType w:val="hybridMultilevel"/>
    <w:tmpl w:val="6B925F32"/>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D357B0"/>
    <w:multiLevelType w:val="hybridMultilevel"/>
    <w:tmpl w:val="751C42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0" w15:restartNumberingAfterBreak="0">
    <w:nsid w:val="79102865"/>
    <w:multiLevelType w:val="multilevel"/>
    <w:tmpl w:val="765E76E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1" w15:restartNumberingAfterBreak="0">
    <w:nsid w:val="7A5844C6"/>
    <w:multiLevelType w:val="hybridMultilevel"/>
    <w:tmpl w:val="36F8207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15:restartNumberingAfterBreak="0">
    <w:nsid w:val="7B5C49FD"/>
    <w:multiLevelType w:val="multilevel"/>
    <w:tmpl w:val="765E76E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3" w15:restartNumberingAfterBreak="0">
    <w:nsid w:val="7B983C7C"/>
    <w:multiLevelType w:val="multilevel"/>
    <w:tmpl w:val="A4D0515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4" w15:restartNumberingAfterBreak="0">
    <w:nsid w:val="7C9C4801"/>
    <w:multiLevelType w:val="multilevel"/>
    <w:tmpl w:val="A4D0515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5" w15:restartNumberingAfterBreak="0">
    <w:nsid w:val="7DA61F99"/>
    <w:multiLevelType w:val="hybridMultilevel"/>
    <w:tmpl w:val="B0CAA2A8"/>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6" w15:restartNumberingAfterBreak="0">
    <w:nsid w:val="7FE8450B"/>
    <w:multiLevelType w:val="hybridMultilevel"/>
    <w:tmpl w:val="FBC694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10"/>
  </w:num>
  <w:num w:numId="3">
    <w:abstractNumId w:val="11"/>
  </w:num>
  <w:num w:numId="4">
    <w:abstractNumId w:val="12"/>
  </w:num>
  <w:num w:numId="5">
    <w:abstractNumId w:val="19"/>
  </w:num>
  <w:num w:numId="6">
    <w:abstractNumId w:val="20"/>
  </w:num>
  <w:num w:numId="7">
    <w:abstractNumId w:val="21"/>
  </w:num>
  <w:num w:numId="8">
    <w:abstractNumId w:val="22"/>
  </w:num>
  <w:num w:numId="9">
    <w:abstractNumId w:val="23"/>
  </w:num>
  <w:num w:numId="10">
    <w:abstractNumId w:val="25"/>
  </w:num>
  <w:num w:numId="11">
    <w:abstractNumId w:val="26"/>
  </w:num>
  <w:num w:numId="12">
    <w:abstractNumId w:val="27"/>
  </w:num>
  <w:num w:numId="13">
    <w:abstractNumId w:val="46"/>
  </w:num>
  <w:num w:numId="14">
    <w:abstractNumId w:val="47"/>
  </w:num>
  <w:num w:numId="15">
    <w:abstractNumId w:val="48"/>
  </w:num>
  <w:num w:numId="16">
    <w:abstractNumId w:val="49"/>
  </w:num>
  <w:num w:numId="17">
    <w:abstractNumId w:val="50"/>
  </w:num>
  <w:num w:numId="18">
    <w:abstractNumId w:val="51"/>
  </w:num>
  <w:num w:numId="19">
    <w:abstractNumId w:val="52"/>
  </w:num>
  <w:num w:numId="20">
    <w:abstractNumId w:val="53"/>
  </w:num>
  <w:num w:numId="21">
    <w:abstractNumId w:val="56"/>
  </w:num>
  <w:num w:numId="22">
    <w:abstractNumId w:val="60"/>
  </w:num>
  <w:num w:numId="23">
    <w:abstractNumId w:val="75"/>
  </w:num>
  <w:num w:numId="24">
    <w:abstractNumId w:val="113"/>
  </w:num>
  <w:num w:numId="25">
    <w:abstractNumId w:val="80"/>
  </w:num>
  <w:num w:numId="26">
    <w:abstractNumId w:val="95"/>
  </w:num>
  <w:num w:numId="27">
    <w:abstractNumId w:val="126"/>
  </w:num>
  <w:num w:numId="28">
    <w:abstractNumId w:val="99"/>
  </w:num>
  <w:num w:numId="29">
    <w:abstractNumId w:val="110"/>
  </w:num>
  <w:num w:numId="30">
    <w:abstractNumId w:val="92"/>
  </w:num>
  <w:num w:numId="31">
    <w:abstractNumId w:val="94"/>
  </w:num>
  <w:num w:numId="32">
    <w:abstractNumId w:val="66"/>
  </w:num>
  <w:num w:numId="33">
    <w:abstractNumId w:val="73"/>
  </w:num>
  <w:num w:numId="34">
    <w:abstractNumId w:val="96"/>
  </w:num>
  <w:num w:numId="35">
    <w:abstractNumId w:val="64"/>
  </w:num>
  <w:num w:numId="36">
    <w:abstractNumId w:val="90"/>
  </w:num>
  <w:num w:numId="37">
    <w:abstractNumId w:val="98"/>
  </w:num>
  <w:num w:numId="38">
    <w:abstractNumId w:val="102"/>
  </w:num>
  <w:num w:numId="39">
    <w:abstractNumId w:val="119"/>
  </w:num>
  <w:num w:numId="40">
    <w:abstractNumId w:val="108"/>
  </w:num>
  <w:num w:numId="41">
    <w:abstractNumId w:val="103"/>
  </w:num>
  <w:num w:numId="42">
    <w:abstractNumId w:val="61"/>
  </w:num>
  <w:num w:numId="43">
    <w:abstractNumId w:val="67"/>
  </w:num>
  <w:num w:numId="44">
    <w:abstractNumId w:val="76"/>
  </w:num>
  <w:num w:numId="45">
    <w:abstractNumId w:val="117"/>
  </w:num>
  <w:num w:numId="46">
    <w:abstractNumId w:val="114"/>
  </w:num>
  <w:num w:numId="47">
    <w:abstractNumId w:val="93"/>
  </w:num>
  <w:num w:numId="48">
    <w:abstractNumId w:val="74"/>
  </w:num>
  <w:num w:numId="49">
    <w:abstractNumId w:val="63"/>
  </w:num>
  <w:num w:numId="50">
    <w:abstractNumId w:val="105"/>
  </w:num>
  <w:num w:numId="51">
    <w:abstractNumId w:val="118"/>
  </w:num>
  <w:num w:numId="52">
    <w:abstractNumId w:val="86"/>
  </w:num>
  <w:num w:numId="53">
    <w:abstractNumId w:val="68"/>
  </w:num>
  <w:num w:numId="54">
    <w:abstractNumId w:val="81"/>
  </w:num>
  <w:num w:numId="55">
    <w:abstractNumId w:val="111"/>
  </w:num>
  <w:num w:numId="56">
    <w:abstractNumId w:val="72"/>
  </w:num>
  <w:num w:numId="57">
    <w:abstractNumId w:val="83"/>
  </w:num>
  <w:num w:numId="58">
    <w:abstractNumId w:val="112"/>
  </w:num>
  <w:num w:numId="59">
    <w:abstractNumId w:val="106"/>
  </w:num>
  <w:num w:numId="60">
    <w:abstractNumId w:val="115"/>
  </w:num>
  <w:num w:numId="61">
    <w:abstractNumId w:val="125"/>
  </w:num>
  <w:num w:numId="62">
    <w:abstractNumId w:val="109"/>
  </w:num>
  <w:num w:numId="63">
    <w:abstractNumId w:val="121"/>
  </w:num>
  <w:num w:numId="64">
    <w:abstractNumId w:val="107"/>
  </w:num>
  <w:num w:numId="65">
    <w:abstractNumId w:val="116"/>
  </w:num>
  <w:num w:numId="66">
    <w:abstractNumId w:val="122"/>
  </w:num>
  <w:num w:numId="67">
    <w:abstractNumId w:val="71"/>
  </w:num>
  <w:num w:numId="68">
    <w:abstractNumId w:val="62"/>
  </w:num>
  <w:num w:numId="69">
    <w:abstractNumId w:val="70"/>
  </w:num>
  <w:num w:numId="70">
    <w:abstractNumId w:val="87"/>
  </w:num>
  <w:num w:numId="71">
    <w:abstractNumId w:val="65"/>
  </w:num>
  <w:num w:numId="72">
    <w:abstractNumId w:val="85"/>
  </w:num>
  <w:num w:numId="73">
    <w:abstractNumId w:val="69"/>
  </w:num>
  <w:num w:numId="74">
    <w:abstractNumId w:val="58"/>
  </w:num>
  <w:num w:numId="75">
    <w:abstractNumId w:val="89"/>
  </w:num>
  <w:num w:numId="76">
    <w:abstractNumId w:val="91"/>
    <w:lvlOverride w:ilvl="0">
      <w:startOverride w:val="1"/>
    </w:lvlOverride>
  </w:num>
  <w:num w:numId="77">
    <w:abstractNumId w:val="78"/>
  </w:num>
  <w:num w:numId="78">
    <w:abstractNumId w:val="79"/>
  </w:num>
  <w:num w:numId="79">
    <w:abstractNumId w:val="88"/>
  </w:num>
  <w:num w:numId="80">
    <w:abstractNumId w:val="101"/>
  </w:num>
  <w:num w:numId="81">
    <w:abstractNumId w:val="59"/>
  </w:num>
  <w:num w:numId="82">
    <w:abstractNumId w:val="124"/>
  </w:num>
  <w:num w:numId="83">
    <w:abstractNumId w:val="123"/>
  </w:num>
  <w:num w:numId="84">
    <w:abstractNumId w:val="100"/>
  </w:num>
  <w:num w:numId="85">
    <w:abstractNumId w:val="120"/>
  </w:num>
  <w:num w:numId="86">
    <w:abstractNumId w:val="97"/>
  </w:num>
  <w:num w:numId="87">
    <w:abstractNumId w:val="57"/>
  </w:num>
  <w:num w:numId="88">
    <w:abstractNumId w:val="82"/>
  </w:num>
  <w:num w:numId="89">
    <w:abstractNumId w:val="104"/>
  </w:num>
  <w:num w:numId="90">
    <w:abstractNumId w:val="77"/>
  </w:num>
  <w:num w:numId="91">
    <w:abstractNumId w:val="84"/>
  </w:num>
  <w:num w:numId="92">
    <w:abstractNumId w:val="7"/>
  </w:num>
  <w:num w:numId="93">
    <w:abstractNumId w:val="6"/>
  </w:num>
  <w:num w:numId="94">
    <w:abstractNumId w:val="5"/>
  </w:num>
  <w:num w:numId="95">
    <w:abstractNumId w:val="4"/>
  </w:num>
  <w:num w:numId="96">
    <w:abstractNumId w:val="8"/>
  </w:num>
  <w:num w:numId="97">
    <w:abstractNumId w:val="3"/>
  </w:num>
  <w:num w:numId="98">
    <w:abstractNumId w:val="2"/>
  </w:num>
  <w:num w:numId="99">
    <w:abstractNumId w:val="1"/>
  </w:num>
  <w:num w:numId="100">
    <w:abstractNumId w:val="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80C"/>
    <w:rsid w:val="00001969"/>
    <w:rsid w:val="00007C9E"/>
    <w:rsid w:val="00010C1F"/>
    <w:rsid w:val="00020C1F"/>
    <w:rsid w:val="0002753A"/>
    <w:rsid w:val="00033DB7"/>
    <w:rsid w:val="000645AC"/>
    <w:rsid w:val="000734BD"/>
    <w:rsid w:val="00077179"/>
    <w:rsid w:val="00095841"/>
    <w:rsid w:val="000A325D"/>
    <w:rsid w:val="000A399D"/>
    <w:rsid w:val="000A61A9"/>
    <w:rsid w:val="000B15D5"/>
    <w:rsid w:val="000B1D45"/>
    <w:rsid w:val="000B2491"/>
    <w:rsid w:val="000E4942"/>
    <w:rsid w:val="000F0D04"/>
    <w:rsid w:val="000F1965"/>
    <w:rsid w:val="001055AA"/>
    <w:rsid w:val="00114BAB"/>
    <w:rsid w:val="001179D2"/>
    <w:rsid w:val="00120BCF"/>
    <w:rsid w:val="00124466"/>
    <w:rsid w:val="00127BE8"/>
    <w:rsid w:val="00135A02"/>
    <w:rsid w:val="00135CA8"/>
    <w:rsid w:val="00142323"/>
    <w:rsid w:val="001464BB"/>
    <w:rsid w:val="00146AC2"/>
    <w:rsid w:val="0015787C"/>
    <w:rsid w:val="00193C1D"/>
    <w:rsid w:val="00194A91"/>
    <w:rsid w:val="001A1809"/>
    <w:rsid w:val="001A5213"/>
    <w:rsid w:val="001C306A"/>
    <w:rsid w:val="001C6DC4"/>
    <w:rsid w:val="00204A16"/>
    <w:rsid w:val="00215637"/>
    <w:rsid w:val="00221665"/>
    <w:rsid w:val="002231F8"/>
    <w:rsid w:val="0024472F"/>
    <w:rsid w:val="0026330B"/>
    <w:rsid w:val="00280D21"/>
    <w:rsid w:val="00297ABB"/>
    <w:rsid w:val="002A053E"/>
    <w:rsid w:val="002B2FCE"/>
    <w:rsid w:val="002B616F"/>
    <w:rsid w:val="002C1454"/>
    <w:rsid w:val="002C4294"/>
    <w:rsid w:val="002E1F00"/>
    <w:rsid w:val="002E6363"/>
    <w:rsid w:val="002E7EE2"/>
    <w:rsid w:val="0030611D"/>
    <w:rsid w:val="0031412F"/>
    <w:rsid w:val="003320D7"/>
    <w:rsid w:val="0033314C"/>
    <w:rsid w:val="0033433F"/>
    <w:rsid w:val="00341BB9"/>
    <w:rsid w:val="00390B19"/>
    <w:rsid w:val="00393935"/>
    <w:rsid w:val="003958A8"/>
    <w:rsid w:val="003B1756"/>
    <w:rsid w:val="003C214B"/>
    <w:rsid w:val="003C6CBC"/>
    <w:rsid w:val="003E7B52"/>
    <w:rsid w:val="003F2146"/>
    <w:rsid w:val="00401B44"/>
    <w:rsid w:val="00416DCE"/>
    <w:rsid w:val="00423BB8"/>
    <w:rsid w:val="00434D26"/>
    <w:rsid w:val="0043799F"/>
    <w:rsid w:val="00462EDE"/>
    <w:rsid w:val="00466F84"/>
    <w:rsid w:val="00481D29"/>
    <w:rsid w:val="00492625"/>
    <w:rsid w:val="004B080C"/>
    <w:rsid w:val="004B114C"/>
    <w:rsid w:val="004B270F"/>
    <w:rsid w:val="004C30EA"/>
    <w:rsid w:val="004D2F6F"/>
    <w:rsid w:val="004E44FA"/>
    <w:rsid w:val="004F2D43"/>
    <w:rsid w:val="0051776B"/>
    <w:rsid w:val="0053778F"/>
    <w:rsid w:val="00547E6C"/>
    <w:rsid w:val="00550A03"/>
    <w:rsid w:val="00562257"/>
    <w:rsid w:val="005704FA"/>
    <w:rsid w:val="005770F3"/>
    <w:rsid w:val="0059123A"/>
    <w:rsid w:val="005B1B13"/>
    <w:rsid w:val="005B3AD4"/>
    <w:rsid w:val="005B4060"/>
    <w:rsid w:val="005B6C9F"/>
    <w:rsid w:val="005C7E73"/>
    <w:rsid w:val="005D777D"/>
    <w:rsid w:val="005F10F7"/>
    <w:rsid w:val="005F2E15"/>
    <w:rsid w:val="005F52F9"/>
    <w:rsid w:val="0060225C"/>
    <w:rsid w:val="0061630D"/>
    <w:rsid w:val="00630B95"/>
    <w:rsid w:val="00632707"/>
    <w:rsid w:val="006729A1"/>
    <w:rsid w:val="00672BBA"/>
    <w:rsid w:val="00677949"/>
    <w:rsid w:val="00693439"/>
    <w:rsid w:val="00696321"/>
    <w:rsid w:val="006B217F"/>
    <w:rsid w:val="006C6E60"/>
    <w:rsid w:val="006E361D"/>
    <w:rsid w:val="006E6084"/>
    <w:rsid w:val="006E65BC"/>
    <w:rsid w:val="006F73EA"/>
    <w:rsid w:val="00710BBA"/>
    <w:rsid w:val="00714A4A"/>
    <w:rsid w:val="00732B49"/>
    <w:rsid w:val="00733B84"/>
    <w:rsid w:val="007524B7"/>
    <w:rsid w:val="00756BF5"/>
    <w:rsid w:val="00763803"/>
    <w:rsid w:val="0076492E"/>
    <w:rsid w:val="007748A1"/>
    <w:rsid w:val="0078306A"/>
    <w:rsid w:val="00796C83"/>
    <w:rsid w:val="007B215D"/>
    <w:rsid w:val="007B310D"/>
    <w:rsid w:val="007D03A4"/>
    <w:rsid w:val="007E2A5C"/>
    <w:rsid w:val="007E7ED5"/>
    <w:rsid w:val="008064BE"/>
    <w:rsid w:val="0081510B"/>
    <w:rsid w:val="0082564C"/>
    <w:rsid w:val="00846E39"/>
    <w:rsid w:val="00847F30"/>
    <w:rsid w:val="00860582"/>
    <w:rsid w:val="00860E6F"/>
    <w:rsid w:val="00863EEC"/>
    <w:rsid w:val="00872011"/>
    <w:rsid w:val="00877583"/>
    <w:rsid w:val="008826E7"/>
    <w:rsid w:val="008919CB"/>
    <w:rsid w:val="008A60CF"/>
    <w:rsid w:val="008D10CB"/>
    <w:rsid w:val="008D5C65"/>
    <w:rsid w:val="008E34A7"/>
    <w:rsid w:val="008E4E11"/>
    <w:rsid w:val="008F3F36"/>
    <w:rsid w:val="00912CF3"/>
    <w:rsid w:val="00916475"/>
    <w:rsid w:val="00931C03"/>
    <w:rsid w:val="00937928"/>
    <w:rsid w:val="00940D9F"/>
    <w:rsid w:val="00950C81"/>
    <w:rsid w:val="00964528"/>
    <w:rsid w:val="00971337"/>
    <w:rsid w:val="00993466"/>
    <w:rsid w:val="009C0B37"/>
    <w:rsid w:val="009D6271"/>
    <w:rsid w:val="00A00FA4"/>
    <w:rsid w:val="00A05FA0"/>
    <w:rsid w:val="00A17ACB"/>
    <w:rsid w:val="00A70F3B"/>
    <w:rsid w:val="00A726C6"/>
    <w:rsid w:val="00A73088"/>
    <w:rsid w:val="00A811BC"/>
    <w:rsid w:val="00AA3820"/>
    <w:rsid w:val="00AB4E25"/>
    <w:rsid w:val="00AB7C9D"/>
    <w:rsid w:val="00AD186A"/>
    <w:rsid w:val="00AF57D7"/>
    <w:rsid w:val="00AF6F49"/>
    <w:rsid w:val="00AF7435"/>
    <w:rsid w:val="00B02F09"/>
    <w:rsid w:val="00B11468"/>
    <w:rsid w:val="00B160E7"/>
    <w:rsid w:val="00B231E7"/>
    <w:rsid w:val="00B30C66"/>
    <w:rsid w:val="00B3123F"/>
    <w:rsid w:val="00B33A6C"/>
    <w:rsid w:val="00B407AB"/>
    <w:rsid w:val="00B40FAB"/>
    <w:rsid w:val="00B908E6"/>
    <w:rsid w:val="00B9306F"/>
    <w:rsid w:val="00B93464"/>
    <w:rsid w:val="00B94F03"/>
    <w:rsid w:val="00BA56BF"/>
    <w:rsid w:val="00BC1FE6"/>
    <w:rsid w:val="00BC40F3"/>
    <w:rsid w:val="00BE11F9"/>
    <w:rsid w:val="00BE216C"/>
    <w:rsid w:val="00C011B8"/>
    <w:rsid w:val="00C27359"/>
    <w:rsid w:val="00C336E1"/>
    <w:rsid w:val="00C62EEC"/>
    <w:rsid w:val="00C92867"/>
    <w:rsid w:val="00CC0DC6"/>
    <w:rsid w:val="00CC56C2"/>
    <w:rsid w:val="00CD089C"/>
    <w:rsid w:val="00CE4942"/>
    <w:rsid w:val="00D163A4"/>
    <w:rsid w:val="00D2553D"/>
    <w:rsid w:val="00D40C48"/>
    <w:rsid w:val="00D53CBB"/>
    <w:rsid w:val="00D5443F"/>
    <w:rsid w:val="00D57F9C"/>
    <w:rsid w:val="00D643D7"/>
    <w:rsid w:val="00D731B2"/>
    <w:rsid w:val="00D753E7"/>
    <w:rsid w:val="00D8060D"/>
    <w:rsid w:val="00D8144E"/>
    <w:rsid w:val="00D94846"/>
    <w:rsid w:val="00DA1928"/>
    <w:rsid w:val="00DC641B"/>
    <w:rsid w:val="00DD37EF"/>
    <w:rsid w:val="00DF0BAE"/>
    <w:rsid w:val="00DF16D1"/>
    <w:rsid w:val="00E007D4"/>
    <w:rsid w:val="00E04FCC"/>
    <w:rsid w:val="00E12D9C"/>
    <w:rsid w:val="00E13605"/>
    <w:rsid w:val="00E13881"/>
    <w:rsid w:val="00E15067"/>
    <w:rsid w:val="00E168E5"/>
    <w:rsid w:val="00E23E09"/>
    <w:rsid w:val="00E260B4"/>
    <w:rsid w:val="00E5247E"/>
    <w:rsid w:val="00E91671"/>
    <w:rsid w:val="00E92B9C"/>
    <w:rsid w:val="00E97A40"/>
    <w:rsid w:val="00EA46CF"/>
    <w:rsid w:val="00EA69F2"/>
    <w:rsid w:val="00EA79F7"/>
    <w:rsid w:val="00EC784F"/>
    <w:rsid w:val="00EF03E2"/>
    <w:rsid w:val="00F04B6F"/>
    <w:rsid w:val="00F20ADE"/>
    <w:rsid w:val="00F22822"/>
    <w:rsid w:val="00F24E90"/>
    <w:rsid w:val="00F3039C"/>
    <w:rsid w:val="00F44239"/>
    <w:rsid w:val="00F478F5"/>
    <w:rsid w:val="00F50D2C"/>
    <w:rsid w:val="00F54151"/>
    <w:rsid w:val="00F717B6"/>
    <w:rsid w:val="00F71A8D"/>
    <w:rsid w:val="00F74598"/>
    <w:rsid w:val="00F8581F"/>
    <w:rsid w:val="00F97A89"/>
    <w:rsid w:val="00FA1F11"/>
    <w:rsid w:val="00FA7D6A"/>
    <w:rsid w:val="00FC0973"/>
    <w:rsid w:val="00FD06E2"/>
    <w:rsid w:val="00FD597C"/>
    <w:rsid w:val="00FD6FB9"/>
    <w:rsid w:val="00FE1505"/>
    <w:rsid w:val="00FF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F14AD2E"/>
  <w15:chartTrackingRefBased/>
  <w15:docId w15:val="{4B9D2A3F-6DC6-43A3-B032-EB5453C8F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0B2491"/>
    <w:pPr>
      <w:ind w:firstLine="709"/>
      <w:jc w:val="both"/>
    </w:pPr>
    <w:rPr>
      <w:sz w:val="26"/>
      <w:szCs w:val="22"/>
      <w:lang w:eastAsia="ru-RU"/>
    </w:rPr>
  </w:style>
  <w:style w:type="paragraph" w:styleId="1">
    <w:name w:val="heading 1"/>
    <w:basedOn w:val="a1"/>
    <w:next w:val="a1"/>
    <w:link w:val="10"/>
    <w:autoRedefine/>
    <w:uiPriority w:val="9"/>
    <w:qFormat/>
    <w:rsid w:val="001C6DC4"/>
    <w:pPr>
      <w:keepNext/>
      <w:keepLines/>
      <w:autoSpaceDN w:val="0"/>
      <w:textAlignment w:val="baseline"/>
      <w:outlineLvl w:val="0"/>
    </w:pPr>
    <w:rPr>
      <w:rFonts w:cs="Mangal"/>
      <w:b/>
      <w:kern w:val="3"/>
      <w:szCs w:val="29"/>
      <w:lang w:bidi="hi-IN"/>
    </w:rPr>
  </w:style>
  <w:style w:type="paragraph" w:styleId="2">
    <w:name w:val="heading 2"/>
    <w:basedOn w:val="a1"/>
    <w:next w:val="a1"/>
    <w:link w:val="20"/>
    <w:autoRedefine/>
    <w:uiPriority w:val="9"/>
    <w:unhideWhenUsed/>
    <w:qFormat/>
    <w:rsid w:val="001C6DC4"/>
    <w:pPr>
      <w:keepNext/>
      <w:keepLines/>
      <w:autoSpaceDN w:val="0"/>
      <w:textAlignment w:val="baseline"/>
      <w:outlineLvl w:val="1"/>
    </w:pPr>
    <w:rPr>
      <w:rFonts w:eastAsia="NSimSun" w:cs="Arial"/>
      <w:b/>
      <w:bCs/>
      <w:kern w:val="3"/>
      <w:szCs w:val="28"/>
      <w:lang w:bidi="hi-IN"/>
    </w:rPr>
  </w:style>
  <w:style w:type="paragraph" w:styleId="3">
    <w:name w:val="heading 3"/>
    <w:basedOn w:val="a1"/>
    <w:next w:val="a1"/>
    <w:link w:val="30"/>
    <w:autoRedefine/>
    <w:uiPriority w:val="9"/>
    <w:unhideWhenUsed/>
    <w:qFormat/>
    <w:rsid w:val="001C6DC4"/>
    <w:pPr>
      <w:keepNext/>
      <w:keepLines/>
      <w:autoSpaceDN w:val="0"/>
      <w:textAlignment w:val="baseline"/>
      <w:outlineLvl w:val="2"/>
    </w:pPr>
    <w:rPr>
      <w:rFonts w:eastAsia="NSimSun" w:cs="Arial"/>
      <w:b/>
      <w:bCs/>
      <w:kern w:val="3"/>
      <w:szCs w:val="28"/>
      <w:lang w:bidi="hi-IN"/>
    </w:rPr>
  </w:style>
  <w:style w:type="paragraph" w:styleId="4">
    <w:name w:val="heading 4"/>
    <w:basedOn w:val="a1"/>
    <w:next w:val="a1"/>
    <w:link w:val="40"/>
    <w:autoRedefine/>
    <w:uiPriority w:val="9"/>
    <w:unhideWhenUsed/>
    <w:qFormat/>
    <w:rsid w:val="001C6DC4"/>
    <w:pPr>
      <w:keepNext/>
      <w:keepLines/>
      <w:autoSpaceDN w:val="0"/>
      <w:textAlignment w:val="baseline"/>
      <w:outlineLvl w:val="3"/>
    </w:pPr>
    <w:rPr>
      <w:rFonts w:eastAsia="Cambria" w:cs="Cambria"/>
      <w:b/>
      <w:bCs/>
      <w:iCs/>
      <w:kern w:val="3"/>
      <w:szCs w:val="24"/>
      <w:lang w:bidi="hi-IN"/>
    </w:rPr>
  </w:style>
  <w:style w:type="paragraph" w:styleId="5">
    <w:name w:val="heading 5"/>
    <w:basedOn w:val="a1"/>
    <w:next w:val="a1"/>
    <w:link w:val="50"/>
    <w:autoRedefine/>
    <w:uiPriority w:val="9"/>
    <w:unhideWhenUsed/>
    <w:qFormat/>
    <w:rsid w:val="001C6DC4"/>
    <w:pPr>
      <w:keepNext/>
      <w:keepLines/>
      <w:autoSpaceDN w:val="0"/>
      <w:textAlignment w:val="baseline"/>
      <w:outlineLvl w:val="4"/>
    </w:pPr>
    <w:rPr>
      <w:rFonts w:cs="Mangal"/>
      <w:kern w:val="3"/>
      <w:szCs w:val="21"/>
      <w:lang w:bidi="hi-IN"/>
    </w:rPr>
  </w:style>
  <w:style w:type="paragraph" w:styleId="6">
    <w:name w:val="heading 6"/>
    <w:basedOn w:val="a1"/>
    <w:next w:val="a1"/>
    <w:link w:val="60"/>
    <w:autoRedefine/>
    <w:uiPriority w:val="9"/>
    <w:unhideWhenUsed/>
    <w:qFormat/>
    <w:rsid w:val="001C6DC4"/>
    <w:pPr>
      <w:keepNext/>
      <w:keepLines/>
      <w:autoSpaceDN w:val="0"/>
      <w:textAlignment w:val="baseline"/>
      <w:outlineLvl w:val="5"/>
    </w:pPr>
    <w:rPr>
      <w:rFonts w:eastAsiaTheme="majorEastAsia" w:cs="Mangal"/>
      <w:b/>
      <w:szCs w:val="21"/>
      <w:lang w:eastAsia="en-US"/>
    </w:rPr>
  </w:style>
  <w:style w:type="paragraph" w:styleId="7">
    <w:name w:val="heading 7"/>
    <w:basedOn w:val="a1"/>
    <w:next w:val="a1"/>
    <w:link w:val="70"/>
    <w:autoRedefine/>
    <w:uiPriority w:val="9"/>
    <w:semiHidden/>
    <w:unhideWhenUsed/>
    <w:qFormat/>
    <w:rsid w:val="001C6DC4"/>
    <w:pPr>
      <w:keepNext/>
      <w:keepLines/>
      <w:autoSpaceDN w:val="0"/>
      <w:textAlignment w:val="baseline"/>
      <w:outlineLvl w:val="6"/>
    </w:pPr>
    <w:rPr>
      <w:rFonts w:eastAsiaTheme="majorEastAsia" w:cs="Mangal"/>
      <w:b/>
      <w:iCs/>
      <w:sz w:val="28"/>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sid w:val="001C6DC4"/>
    <w:rPr>
      <w:rFonts w:cs="Mangal"/>
      <w:b/>
      <w:kern w:val="3"/>
      <w:sz w:val="26"/>
      <w:szCs w:val="29"/>
      <w:lang w:eastAsia="zh-CN" w:bidi="hi-IN"/>
    </w:rPr>
  </w:style>
  <w:style w:type="character" w:customStyle="1" w:styleId="20">
    <w:name w:val="Заголовок 2 Знак"/>
    <w:basedOn w:val="a2"/>
    <w:link w:val="2"/>
    <w:uiPriority w:val="9"/>
    <w:rsid w:val="001C6DC4"/>
    <w:rPr>
      <w:rFonts w:eastAsia="NSimSun" w:cs="Arial"/>
      <w:b/>
      <w:bCs/>
      <w:kern w:val="3"/>
      <w:sz w:val="26"/>
      <w:szCs w:val="28"/>
      <w:lang w:eastAsia="zh-CN" w:bidi="hi-IN"/>
    </w:rPr>
  </w:style>
  <w:style w:type="character" w:customStyle="1" w:styleId="30">
    <w:name w:val="Заголовок 3 Знак"/>
    <w:basedOn w:val="a2"/>
    <w:link w:val="3"/>
    <w:uiPriority w:val="9"/>
    <w:rsid w:val="001C6DC4"/>
    <w:rPr>
      <w:rFonts w:eastAsia="NSimSun" w:cs="Arial"/>
      <w:b/>
      <w:bCs/>
      <w:kern w:val="3"/>
      <w:sz w:val="26"/>
      <w:szCs w:val="28"/>
      <w:lang w:eastAsia="zh-CN" w:bidi="hi-IN"/>
    </w:rPr>
  </w:style>
  <w:style w:type="character" w:customStyle="1" w:styleId="40">
    <w:name w:val="Заголовок 4 Знак"/>
    <w:basedOn w:val="a2"/>
    <w:link w:val="4"/>
    <w:uiPriority w:val="9"/>
    <w:rsid w:val="001C6DC4"/>
    <w:rPr>
      <w:rFonts w:eastAsia="Cambria" w:cs="Cambria"/>
      <w:b/>
      <w:bCs/>
      <w:iCs/>
      <w:kern w:val="3"/>
      <w:sz w:val="26"/>
      <w:szCs w:val="24"/>
      <w:lang w:eastAsia="zh-CN" w:bidi="hi-IN"/>
    </w:rPr>
  </w:style>
  <w:style w:type="character" w:customStyle="1" w:styleId="50">
    <w:name w:val="Заголовок 5 Знак"/>
    <w:basedOn w:val="a2"/>
    <w:link w:val="5"/>
    <w:uiPriority w:val="9"/>
    <w:rsid w:val="001C6DC4"/>
    <w:rPr>
      <w:rFonts w:cs="Mangal"/>
      <w:kern w:val="3"/>
      <w:sz w:val="26"/>
      <w:szCs w:val="21"/>
      <w:lang w:eastAsia="zh-CN" w:bidi="hi-IN"/>
    </w:rPr>
  </w:style>
  <w:style w:type="character" w:customStyle="1" w:styleId="60">
    <w:name w:val="Заголовок 6 Знак"/>
    <w:basedOn w:val="a2"/>
    <w:link w:val="6"/>
    <w:uiPriority w:val="9"/>
    <w:rsid w:val="001C6DC4"/>
    <w:rPr>
      <w:rFonts w:eastAsiaTheme="majorEastAsia" w:cs="Mangal"/>
      <w:b/>
      <w:sz w:val="26"/>
      <w:szCs w:val="21"/>
    </w:rPr>
  </w:style>
  <w:style w:type="character" w:customStyle="1" w:styleId="70">
    <w:name w:val="Заголовок 7 Знак"/>
    <w:basedOn w:val="a2"/>
    <w:link w:val="7"/>
    <w:uiPriority w:val="9"/>
    <w:semiHidden/>
    <w:rsid w:val="001C6DC4"/>
    <w:rPr>
      <w:rFonts w:eastAsiaTheme="majorEastAsia" w:cs="Mangal"/>
      <w:b/>
      <w:iCs/>
      <w:sz w:val="28"/>
    </w:rPr>
  </w:style>
  <w:style w:type="paragraph" w:customStyle="1" w:styleId="a5">
    <w:basedOn w:val="a1"/>
    <w:next w:val="a6"/>
    <w:rsid w:val="002B2FCE"/>
    <w:pPr>
      <w:ind w:firstLine="0"/>
      <w:jc w:val="left"/>
    </w:pPr>
    <w:rPr>
      <w:kern w:val="1"/>
      <w:sz w:val="24"/>
      <w:szCs w:val="24"/>
      <w:lang w:eastAsia="ar-SA"/>
    </w:rPr>
  </w:style>
  <w:style w:type="paragraph" w:styleId="a6">
    <w:name w:val="Normal (Web)"/>
    <w:basedOn w:val="a1"/>
    <w:uiPriority w:val="99"/>
    <w:semiHidden/>
    <w:unhideWhenUsed/>
    <w:rsid w:val="004B080C"/>
    <w:pPr>
      <w:widowControl w:val="0"/>
      <w:suppressAutoHyphens/>
      <w:ind w:firstLine="0"/>
      <w:jc w:val="left"/>
    </w:pPr>
    <w:rPr>
      <w:rFonts w:eastAsia="Arial Unicode MS"/>
      <w:kern w:val="1"/>
      <w:sz w:val="24"/>
      <w:szCs w:val="24"/>
      <w:lang w:eastAsia="ar-SA"/>
    </w:rPr>
  </w:style>
  <w:style w:type="paragraph" w:styleId="a7">
    <w:name w:val="Body Text"/>
    <w:basedOn w:val="a1"/>
    <w:link w:val="a8"/>
    <w:unhideWhenUsed/>
    <w:rsid w:val="000734BD"/>
    <w:pPr>
      <w:spacing w:after="120"/>
    </w:pPr>
  </w:style>
  <w:style w:type="character" w:customStyle="1" w:styleId="a8">
    <w:name w:val="Основной текст Знак"/>
    <w:basedOn w:val="a2"/>
    <w:link w:val="a7"/>
    <w:rsid w:val="000734BD"/>
  </w:style>
  <w:style w:type="table" w:styleId="a9">
    <w:name w:val="Table Grid"/>
    <w:basedOn w:val="a3"/>
    <w:uiPriority w:val="59"/>
    <w:rsid w:val="00860E6F"/>
    <w:rPr>
      <w:rFonts w:eastAsiaTheme="minorHAnsi" w:cstheme="minorBidi"/>
      <w:sz w:val="24"/>
      <w:szCs w:val="22"/>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styleId="21">
    <w:name w:val="Plain Table 2"/>
    <w:basedOn w:val="a3"/>
    <w:uiPriority w:val="42"/>
    <w:rsid w:val="0024472F"/>
    <w:rPr>
      <w:sz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
    <w:name w:val="List Paragraph"/>
    <w:basedOn w:val="a1"/>
    <w:link w:val="aa"/>
    <w:autoRedefine/>
    <w:uiPriority w:val="34"/>
    <w:qFormat/>
    <w:rsid w:val="00E13881"/>
    <w:pPr>
      <w:numPr>
        <w:ilvl w:val="1"/>
        <w:numId w:val="32"/>
      </w:numPr>
      <w:ind w:left="0" w:firstLine="709"/>
    </w:pPr>
    <w:rPr>
      <w:rFonts w:eastAsia="Calibri"/>
      <w:lang w:eastAsia="en-US"/>
    </w:rPr>
  </w:style>
  <w:style w:type="table" w:styleId="11">
    <w:name w:val="Table Simple 1"/>
    <w:basedOn w:val="a3"/>
    <w:rsid w:val="00B231E7"/>
    <w:rPr>
      <w:sz w:val="24"/>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31">
    <w:name w:val="Основной шрифт абзаца3"/>
    <w:rsid w:val="004B080C"/>
  </w:style>
  <w:style w:type="character" w:customStyle="1" w:styleId="22">
    <w:name w:val="Основной шрифт абзаца2"/>
    <w:rsid w:val="004B080C"/>
  </w:style>
  <w:style w:type="character" w:customStyle="1" w:styleId="ab">
    <w:name w:val="Символ нумерации"/>
    <w:rsid w:val="004B080C"/>
  </w:style>
  <w:style w:type="character" w:styleId="ac">
    <w:name w:val="Strong"/>
    <w:qFormat/>
    <w:rsid w:val="004B080C"/>
    <w:rPr>
      <w:b/>
      <w:bCs/>
    </w:rPr>
  </w:style>
  <w:style w:type="character" w:customStyle="1" w:styleId="ad">
    <w:name w:val="Маркеры списка"/>
    <w:rsid w:val="004B080C"/>
    <w:rPr>
      <w:rFonts w:ascii="OpenSymbol" w:eastAsia="OpenSymbol" w:hAnsi="OpenSymbol" w:cs="OpenSymbol"/>
    </w:rPr>
  </w:style>
  <w:style w:type="character" w:customStyle="1" w:styleId="12">
    <w:name w:val="Основной шрифт абзаца1"/>
    <w:rsid w:val="004B080C"/>
  </w:style>
  <w:style w:type="character" w:customStyle="1" w:styleId="ae">
    <w:name w:val="Символ сноски"/>
    <w:basedOn w:val="12"/>
    <w:rsid w:val="004B080C"/>
    <w:rPr>
      <w:vertAlign w:val="superscript"/>
    </w:rPr>
  </w:style>
  <w:style w:type="character" w:customStyle="1" w:styleId="c1">
    <w:name w:val="c1"/>
    <w:basedOn w:val="12"/>
    <w:rsid w:val="004B080C"/>
  </w:style>
  <w:style w:type="character" w:customStyle="1" w:styleId="af">
    <w:name w:val="Символы концевой сноски"/>
    <w:rsid w:val="004B080C"/>
    <w:rPr>
      <w:vertAlign w:val="superscript"/>
    </w:rPr>
  </w:style>
  <w:style w:type="character" w:customStyle="1" w:styleId="23">
    <w:name w:val="Основной текст 2 Знак"/>
    <w:basedOn w:val="22"/>
    <w:rsid w:val="004B080C"/>
    <w:rPr>
      <w:rFonts w:ascii="Arial" w:hAnsi="Arial" w:cs="Arial"/>
    </w:rPr>
  </w:style>
  <w:style w:type="character" w:customStyle="1" w:styleId="51">
    <w:name w:val="Основной шрифт абзаца5"/>
    <w:rsid w:val="004B080C"/>
  </w:style>
  <w:style w:type="character" w:customStyle="1" w:styleId="af0">
    <w:name w:val="Цветовое выделение"/>
    <w:rsid w:val="004B080C"/>
    <w:rPr>
      <w:b/>
      <w:bCs/>
      <w:color w:val="000080"/>
    </w:rPr>
  </w:style>
  <w:style w:type="character" w:styleId="af1">
    <w:name w:val="endnote reference"/>
    <w:semiHidden/>
    <w:rsid w:val="004B080C"/>
    <w:rPr>
      <w:vertAlign w:val="superscript"/>
    </w:rPr>
  </w:style>
  <w:style w:type="paragraph" w:customStyle="1" w:styleId="af2">
    <w:basedOn w:val="a1"/>
    <w:next w:val="a6"/>
    <w:link w:val="af3"/>
    <w:rsid w:val="004B080C"/>
    <w:pPr>
      <w:ind w:firstLine="0"/>
      <w:jc w:val="left"/>
    </w:pPr>
    <w:rPr>
      <w:rFonts w:ascii="Arial" w:eastAsia="MS Mincho" w:hAnsi="Arial" w:cs="Tahoma"/>
      <w:kern w:val="1"/>
      <w:sz w:val="28"/>
      <w:szCs w:val="28"/>
      <w:lang w:eastAsia="ar-SA"/>
    </w:rPr>
  </w:style>
  <w:style w:type="character" w:customStyle="1" w:styleId="af3">
    <w:name w:val="Название Знак"/>
    <w:basedOn w:val="a2"/>
    <w:link w:val="af2"/>
    <w:rsid w:val="004B080C"/>
    <w:rPr>
      <w:rFonts w:ascii="Arial" w:eastAsia="MS Mincho" w:hAnsi="Arial" w:cs="Tahoma"/>
      <w:kern w:val="1"/>
      <w:sz w:val="28"/>
      <w:szCs w:val="28"/>
      <w:lang w:eastAsia="ar-SA"/>
    </w:rPr>
  </w:style>
  <w:style w:type="paragraph" w:styleId="af4">
    <w:name w:val="Subtitle"/>
    <w:basedOn w:val="a1"/>
    <w:next w:val="a7"/>
    <w:link w:val="af5"/>
    <w:qFormat/>
    <w:rsid w:val="00D5443F"/>
    <w:pPr>
      <w:keepNext/>
      <w:widowControl w:val="0"/>
      <w:suppressAutoHyphens/>
      <w:spacing w:before="240" w:after="120"/>
      <w:ind w:firstLine="0"/>
      <w:jc w:val="center"/>
    </w:pPr>
    <w:rPr>
      <w:rFonts w:ascii="Arial" w:eastAsia="MS Mincho" w:hAnsi="Arial" w:cs="Tahoma"/>
      <w:i/>
      <w:iCs/>
      <w:kern w:val="1"/>
      <w:sz w:val="28"/>
      <w:szCs w:val="28"/>
      <w:lang w:eastAsia="ar-SA"/>
    </w:rPr>
  </w:style>
  <w:style w:type="character" w:customStyle="1" w:styleId="af5">
    <w:name w:val="Подзаголовок Знак"/>
    <w:basedOn w:val="a2"/>
    <w:link w:val="af4"/>
    <w:rsid w:val="004B080C"/>
    <w:rPr>
      <w:rFonts w:ascii="Arial" w:eastAsia="MS Mincho" w:hAnsi="Arial" w:cs="Tahoma"/>
      <w:i/>
      <w:iCs/>
      <w:kern w:val="1"/>
      <w:sz w:val="28"/>
      <w:szCs w:val="28"/>
      <w:lang w:eastAsia="ar-SA"/>
    </w:rPr>
  </w:style>
  <w:style w:type="paragraph" w:styleId="af6">
    <w:name w:val="List"/>
    <w:basedOn w:val="a7"/>
    <w:rsid w:val="004B080C"/>
    <w:pPr>
      <w:widowControl w:val="0"/>
      <w:suppressAutoHyphens/>
      <w:ind w:firstLine="0"/>
      <w:jc w:val="left"/>
    </w:pPr>
    <w:rPr>
      <w:rFonts w:eastAsia="Arial Unicode MS" w:cs="Tahoma"/>
      <w:kern w:val="1"/>
      <w:sz w:val="24"/>
      <w:szCs w:val="24"/>
      <w:lang w:eastAsia="ar-SA"/>
    </w:rPr>
  </w:style>
  <w:style w:type="paragraph" w:customStyle="1" w:styleId="32">
    <w:name w:val="Указатель3"/>
    <w:basedOn w:val="a1"/>
    <w:rsid w:val="004B080C"/>
    <w:pPr>
      <w:widowControl w:val="0"/>
      <w:suppressLineNumbers/>
      <w:suppressAutoHyphens/>
      <w:ind w:firstLine="0"/>
      <w:jc w:val="left"/>
    </w:pPr>
    <w:rPr>
      <w:rFonts w:eastAsia="Arial Unicode MS" w:cs="Tahoma"/>
      <w:kern w:val="1"/>
      <w:sz w:val="24"/>
      <w:szCs w:val="24"/>
      <w:lang w:eastAsia="ar-SA"/>
    </w:rPr>
  </w:style>
  <w:style w:type="paragraph" w:customStyle="1" w:styleId="24">
    <w:name w:val="Указатель2"/>
    <w:basedOn w:val="a1"/>
    <w:rsid w:val="004B080C"/>
    <w:pPr>
      <w:widowControl w:val="0"/>
      <w:suppressLineNumbers/>
      <w:suppressAutoHyphens/>
      <w:ind w:firstLine="0"/>
      <w:jc w:val="left"/>
    </w:pPr>
    <w:rPr>
      <w:rFonts w:eastAsia="Arial Unicode MS" w:cs="Tahoma"/>
      <w:kern w:val="1"/>
      <w:sz w:val="24"/>
      <w:szCs w:val="24"/>
      <w:lang w:eastAsia="ar-SA"/>
    </w:rPr>
  </w:style>
  <w:style w:type="paragraph" w:customStyle="1" w:styleId="13">
    <w:name w:val="Указатель1"/>
    <w:basedOn w:val="a1"/>
    <w:rsid w:val="004B080C"/>
    <w:pPr>
      <w:widowControl w:val="0"/>
      <w:suppressLineNumbers/>
      <w:suppressAutoHyphens/>
      <w:ind w:firstLine="0"/>
      <w:jc w:val="left"/>
    </w:pPr>
    <w:rPr>
      <w:rFonts w:eastAsia="Arial Unicode MS" w:cs="Tahoma"/>
      <w:kern w:val="1"/>
      <w:sz w:val="24"/>
      <w:szCs w:val="24"/>
      <w:lang w:eastAsia="ar-SA"/>
    </w:rPr>
  </w:style>
  <w:style w:type="paragraph" w:customStyle="1" w:styleId="af7">
    <w:name w:val="Содержимое таблицы"/>
    <w:basedOn w:val="a1"/>
    <w:rsid w:val="004B080C"/>
    <w:pPr>
      <w:widowControl w:val="0"/>
      <w:suppressLineNumbers/>
      <w:suppressAutoHyphens/>
      <w:ind w:firstLine="0"/>
      <w:jc w:val="left"/>
    </w:pPr>
    <w:rPr>
      <w:rFonts w:eastAsia="Arial Unicode MS"/>
      <w:kern w:val="1"/>
      <w:sz w:val="24"/>
      <w:szCs w:val="24"/>
      <w:lang w:eastAsia="ar-SA"/>
    </w:rPr>
  </w:style>
  <w:style w:type="paragraph" w:styleId="af8">
    <w:name w:val="header"/>
    <w:basedOn w:val="a1"/>
    <w:link w:val="af9"/>
    <w:uiPriority w:val="99"/>
    <w:rsid w:val="004B080C"/>
    <w:pPr>
      <w:widowControl w:val="0"/>
      <w:suppressLineNumbers/>
      <w:tabs>
        <w:tab w:val="center" w:pos="4818"/>
        <w:tab w:val="right" w:pos="9637"/>
      </w:tabs>
      <w:suppressAutoHyphens/>
      <w:ind w:firstLine="0"/>
      <w:jc w:val="left"/>
    </w:pPr>
    <w:rPr>
      <w:rFonts w:eastAsia="Arial Unicode MS"/>
      <w:kern w:val="1"/>
      <w:sz w:val="24"/>
      <w:szCs w:val="24"/>
      <w:lang w:eastAsia="ar-SA"/>
    </w:rPr>
  </w:style>
  <w:style w:type="character" w:customStyle="1" w:styleId="af9">
    <w:name w:val="Верхний колонтитул Знак"/>
    <w:basedOn w:val="a2"/>
    <w:link w:val="af8"/>
    <w:uiPriority w:val="99"/>
    <w:rsid w:val="004B080C"/>
    <w:rPr>
      <w:rFonts w:eastAsia="Arial Unicode MS"/>
      <w:kern w:val="1"/>
      <w:sz w:val="24"/>
      <w:szCs w:val="24"/>
      <w:lang w:eastAsia="ar-SA"/>
    </w:rPr>
  </w:style>
  <w:style w:type="paragraph" w:styleId="afa">
    <w:name w:val="footer"/>
    <w:basedOn w:val="a1"/>
    <w:link w:val="afb"/>
    <w:rsid w:val="004B080C"/>
    <w:pPr>
      <w:widowControl w:val="0"/>
      <w:suppressLineNumbers/>
      <w:tabs>
        <w:tab w:val="center" w:pos="4818"/>
        <w:tab w:val="right" w:pos="9637"/>
      </w:tabs>
      <w:suppressAutoHyphens/>
      <w:ind w:firstLine="0"/>
      <w:jc w:val="left"/>
    </w:pPr>
    <w:rPr>
      <w:rFonts w:eastAsia="Arial Unicode MS"/>
      <w:kern w:val="1"/>
      <w:sz w:val="24"/>
      <w:szCs w:val="24"/>
      <w:lang w:eastAsia="ar-SA"/>
    </w:rPr>
  </w:style>
  <w:style w:type="character" w:customStyle="1" w:styleId="afb">
    <w:name w:val="Нижний колонтитул Знак"/>
    <w:basedOn w:val="a2"/>
    <w:link w:val="afa"/>
    <w:rsid w:val="004B080C"/>
    <w:rPr>
      <w:rFonts w:eastAsia="Arial Unicode MS"/>
      <w:kern w:val="1"/>
      <w:sz w:val="24"/>
      <w:szCs w:val="24"/>
      <w:lang w:eastAsia="ar-SA"/>
    </w:rPr>
  </w:style>
  <w:style w:type="paragraph" w:customStyle="1" w:styleId="25">
    <w:name w:val="Текст2"/>
    <w:basedOn w:val="a1"/>
    <w:rsid w:val="004B080C"/>
    <w:pPr>
      <w:widowControl w:val="0"/>
      <w:suppressAutoHyphens/>
      <w:ind w:firstLine="0"/>
      <w:jc w:val="left"/>
    </w:pPr>
    <w:rPr>
      <w:rFonts w:ascii="Courier New" w:eastAsia="Arial Unicode MS" w:hAnsi="Courier New" w:cs="Courier New"/>
      <w:kern w:val="1"/>
      <w:sz w:val="20"/>
      <w:szCs w:val="20"/>
      <w:lang w:eastAsia="ar-SA"/>
    </w:rPr>
  </w:style>
  <w:style w:type="paragraph" w:customStyle="1" w:styleId="14">
    <w:name w:val="Текст1"/>
    <w:basedOn w:val="a1"/>
    <w:rsid w:val="004B080C"/>
    <w:pPr>
      <w:widowControl w:val="0"/>
      <w:suppressAutoHyphens/>
      <w:ind w:firstLine="0"/>
      <w:jc w:val="left"/>
    </w:pPr>
    <w:rPr>
      <w:rFonts w:ascii="Courier New" w:eastAsia="Arial Unicode MS" w:hAnsi="Courier New" w:cs="Courier New"/>
      <w:kern w:val="1"/>
      <w:sz w:val="20"/>
      <w:szCs w:val="20"/>
      <w:lang w:eastAsia="ar-SA"/>
    </w:rPr>
  </w:style>
  <w:style w:type="paragraph" w:customStyle="1" w:styleId="afc">
    <w:name w:val="Заголовок таблицы"/>
    <w:basedOn w:val="af7"/>
    <w:rsid w:val="004B080C"/>
    <w:pPr>
      <w:jc w:val="center"/>
    </w:pPr>
    <w:rPr>
      <w:b/>
      <w:bCs/>
    </w:rPr>
  </w:style>
  <w:style w:type="paragraph" w:styleId="afd">
    <w:name w:val="footnote text"/>
    <w:basedOn w:val="a1"/>
    <w:link w:val="afe"/>
    <w:semiHidden/>
    <w:rsid w:val="004B080C"/>
    <w:pPr>
      <w:widowControl w:val="0"/>
      <w:suppressLineNumbers/>
      <w:suppressAutoHyphens/>
      <w:ind w:left="283" w:hanging="283"/>
      <w:jc w:val="left"/>
    </w:pPr>
    <w:rPr>
      <w:rFonts w:eastAsia="Arial Unicode MS"/>
      <w:kern w:val="1"/>
      <w:sz w:val="20"/>
      <w:szCs w:val="20"/>
      <w:lang w:eastAsia="ar-SA"/>
    </w:rPr>
  </w:style>
  <w:style w:type="character" w:customStyle="1" w:styleId="afe">
    <w:name w:val="Текст сноски Знак"/>
    <w:basedOn w:val="a2"/>
    <w:link w:val="afd"/>
    <w:semiHidden/>
    <w:rsid w:val="004B080C"/>
    <w:rPr>
      <w:rFonts w:eastAsia="Arial Unicode MS"/>
      <w:kern w:val="1"/>
      <w:lang w:eastAsia="ar-SA"/>
    </w:rPr>
  </w:style>
  <w:style w:type="paragraph" w:customStyle="1" w:styleId="aff">
    <w:name w:val="Текст в заданном формате"/>
    <w:basedOn w:val="a1"/>
    <w:rsid w:val="004B080C"/>
    <w:pPr>
      <w:widowControl w:val="0"/>
      <w:suppressAutoHyphens/>
      <w:ind w:firstLine="0"/>
      <w:jc w:val="left"/>
    </w:pPr>
    <w:rPr>
      <w:rFonts w:ascii="Courier New" w:eastAsia="Courier New" w:hAnsi="Courier New" w:cs="Courier New"/>
      <w:kern w:val="1"/>
      <w:sz w:val="20"/>
      <w:szCs w:val="20"/>
      <w:lang w:eastAsia="ar-SA"/>
    </w:rPr>
  </w:style>
  <w:style w:type="paragraph" w:customStyle="1" w:styleId="15">
    <w:name w:val="Абзац списка1"/>
    <w:link w:val="16"/>
    <w:qFormat/>
    <w:rsid w:val="004B080C"/>
    <w:pPr>
      <w:widowControl w:val="0"/>
      <w:suppressAutoHyphens/>
      <w:ind w:left="720"/>
    </w:pPr>
    <w:rPr>
      <w:rFonts w:eastAsia="Arial Unicode MS"/>
      <w:sz w:val="24"/>
      <w:szCs w:val="24"/>
    </w:rPr>
  </w:style>
  <w:style w:type="paragraph" w:customStyle="1" w:styleId="aff0">
    <w:name w:val="Знак"/>
    <w:basedOn w:val="a1"/>
    <w:uiPriority w:val="99"/>
    <w:rsid w:val="004B080C"/>
    <w:pPr>
      <w:ind w:firstLine="0"/>
      <w:jc w:val="left"/>
    </w:pPr>
    <w:rPr>
      <w:rFonts w:ascii="Verdana" w:hAnsi="Verdana" w:cs="Verdana"/>
      <w:sz w:val="20"/>
      <w:szCs w:val="20"/>
      <w:lang w:val="en-US" w:eastAsia="en-US"/>
    </w:rPr>
  </w:style>
  <w:style w:type="paragraph" w:customStyle="1" w:styleId="Standard">
    <w:name w:val="Standard"/>
    <w:rsid w:val="004B080C"/>
    <w:pPr>
      <w:widowControl w:val="0"/>
      <w:suppressAutoHyphens/>
      <w:autoSpaceDN w:val="0"/>
      <w:textAlignment w:val="baseline"/>
    </w:pPr>
    <w:rPr>
      <w:rFonts w:eastAsia="Arial Unicode MS" w:cs="Tahoma"/>
      <w:kern w:val="3"/>
      <w:sz w:val="24"/>
      <w:szCs w:val="24"/>
      <w:lang w:eastAsia="ru-RU"/>
    </w:rPr>
  </w:style>
  <w:style w:type="paragraph" w:customStyle="1" w:styleId="TableContents">
    <w:name w:val="Table Contents"/>
    <w:basedOn w:val="Standard"/>
    <w:uiPriority w:val="99"/>
    <w:rsid w:val="004B080C"/>
    <w:pPr>
      <w:suppressLineNumbers/>
    </w:pPr>
  </w:style>
  <w:style w:type="character" w:styleId="aff1">
    <w:name w:val="Hyperlink"/>
    <w:basedOn w:val="a2"/>
    <w:uiPriority w:val="99"/>
    <w:rsid w:val="004B080C"/>
    <w:rPr>
      <w:color w:val="0000FF"/>
      <w:u w:val="single"/>
    </w:rPr>
  </w:style>
  <w:style w:type="paragraph" w:styleId="aff2">
    <w:name w:val="Balloon Text"/>
    <w:basedOn w:val="a1"/>
    <w:link w:val="aff3"/>
    <w:uiPriority w:val="99"/>
    <w:semiHidden/>
    <w:unhideWhenUsed/>
    <w:rsid w:val="004B080C"/>
    <w:pPr>
      <w:widowControl w:val="0"/>
      <w:suppressAutoHyphens/>
      <w:ind w:firstLine="0"/>
      <w:jc w:val="left"/>
    </w:pPr>
    <w:rPr>
      <w:rFonts w:ascii="Tahoma" w:eastAsia="Arial Unicode MS" w:hAnsi="Tahoma" w:cs="Tahoma"/>
      <w:kern w:val="1"/>
      <w:sz w:val="16"/>
      <w:szCs w:val="16"/>
      <w:lang w:eastAsia="ar-SA"/>
    </w:rPr>
  </w:style>
  <w:style w:type="character" w:customStyle="1" w:styleId="aff3">
    <w:name w:val="Текст выноски Знак"/>
    <w:basedOn w:val="a2"/>
    <w:link w:val="aff2"/>
    <w:uiPriority w:val="99"/>
    <w:semiHidden/>
    <w:rsid w:val="004B080C"/>
    <w:rPr>
      <w:rFonts w:ascii="Tahoma" w:eastAsia="Arial Unicode MS" w:hAnsi="Tahoma" w:cs="Tahoma"/>
      <w:kern w:val="1"/>
      <w:sz w:val="16"/>
      <w:szCs w:val="16"/>
      <w:lang w:eastAsia="ar-SA"/>
    </w:rPr>
  </w:style>
  <w:style w:type="character" w:styleId="aff4">
    <w:name w:val="FollowedHyperlink"/>
    <w:basedOn w:val="a2"/>
    <w:uiPriority w:val="99"/>
    <w:semiHidden/>
    <w:unhideWhenUsed/>
    <w:rsid w:val="004B080C"/>
    <w:rPr>
      <w:color w:val="954F72" w:themeColor="followedHyperlink"/>
      <w:u w:val="single"/>
    </w:rPr>
  </w:style>
  <w:style w:type="paragraph" w:styleId="a0">
    <w:name w:val="List Bullet"/>
    <w:basedOn w:val="a1"/>
    <w:autoRedefine/>
    <w:semiHidden/>
    <w:rsid w:val="000F0D04"/>
    <w:pPr>
      <w:numPr>
        <w:numId w:val="25"/>
      </w:numPr>
      <w:ind w:left="0" w:firstLine="709"/>
    </w:pPr>
    <w:rPr>
      <w:sz w:val="24"/>
      <w:szCs w:val="24"/>
    </w:rPr>
  </w:style>
  <w:style w:type="paragraph" w:styleId="17">
    <w:name w:val="toc 1"/>
    <w:basedOn w:val="a1"/>
    <w:next w:val="a1"/>
    <w:autoRedefine/>
    <w:uiPriority w:val="39"/>
    <w:unhideWhenUsed/>
    <w:rsid w:val="004B080C"/>
    <w:pPr>
      <w:suppressAutoHyphens/>
      <w:autoSpaceDN w:val="0"/>
      <w:spacing w:after="100"/>
      <w:textAlignment w:val="baseline"/>
    </w:pPr>
    <w:rPr>
      <w:rFonts w:eastAsia="NSimSun" w:cs="Mangal"/>
      <w:kern w:val="3"/>
      <w:szCs w:val="24"/>
      <w:lang w:eastAsia="zh-CN" w:bidi="hi-IN"/>
    </w:rPr>
  </w:style>
  <w:style w:type="character" w:styleId="aff5">
    <w:name w:val="footnote reference"/>
    <w:semiHidden/>
    <w:rsid w:val="00B30C66"/>
    <w:rPr>
      <w:vertAlign w:val="superscript"/>
    </w:rPr>
  </w:style>
  <w:style w:type="paragraph" w:customStyle="1" w:styleId="110">
    <w:name w:val="Табличный_таблица_11"/>
    <w:link w:val="111"/>
    <w:qFormat/>
    <w:rsid w:val="00B33A6C"/>
    <w:pPr>
      <w:jc w:val="center"/>
    </w:pPr>
    <w:rPr>
      <w:lang w:eastAsia="ru-RU"/>
    </w:rPr>
  </w:style>
  <w:style w:type="character" w:customStyle="1" w:styleId="111">
    <w:name w:val="Табличный_таблица_11 Знак"/>
    <w:link w:val="110"/>
    <w:locked/>
    <w:rsid w:val="00B33A6C"/>
    <w:rPr>
      <w:lang w:eastAsia="ru-RU"/>
    </w:rPr>
  </w:style>
  <w:style w:type="paragraph" w:customStyle="1" w:styleId="18">
    <w:name w:val="Заголов1"/>
    <w:basedOn w:val="a1"/>
    <w:semiHidden/>
    <w:rsid w:val="00B33A6C"/>
    <w:pPr>
      <w:autoSpaceDE w:val="0"/>
      <w:autoSpaceDN w:val="0"/>
      <w:adjustRightInd w:val="0"/>
      <w:spacing w:line="360" w:lineRule="auto"/>
      <w:contextualSpacing/>
      <w:jc w:val="center"/>
    </w:pPr>
    <w:rPr>
      <w:rFonts w:ascii="Arial" w:hAnsi="Arial" w:cs="Arial"/>
      <w:b/>
      <w:bCs/>
      <w:szCs w:val="28"/>
    </w:rPr>
  </w:style>
  <w:style w:type="table" w:customStyle="1" w:styleId="19">
    <w:name w:val="Сетка таблицы1"/>
    <w:basedOn w:val="a3"/>
    <w:next w:val="a9"/>
    <w:uiPriority w:val="59"/>
    <w:rsid w:val="00FD597C"/>
    <w:pPr>
      <w:autoSpaceDN w:val="0"/>
      <w:textAlignment w:val="baseline"/>
    </w:pPr>
    <w:rPr>
      <w:rFonts w:ascii="Liberation Serif" w:eastAsia="NSimSun" w:hAnsi="Liberation Serif" w:cs="Ari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Абзац списка1 Знак"/>
    <w:basedOn w:val="a2"/>
    <w:link w:val="15"/>
    <w:rsid w:val="000645AC"/>
    <w:rPr>
      <w:rFonts w:eastAsia="Arial Unicode MS"/>
      <w:sz w:val="24"/>
      <w:szCs w:val="24"/>
    </w:rPr>
  </w:style>
  <w:style w:type="table" w:styleId="1a">
    <w:name w:val="Plain Table 1"/>
    <w:basedOn w:val="11"/>
    <w:uiPriority w:val="41"/>
    <w:rsid w:val="000E4942"/>
    <w:pPr>
      <w:jc w:val="center"/>
    </w:pPr>
    <w:tblPr>
      <w:jc w:val="center"/>
    </w:tblPr>
    <w:trPr>
      <w:cantSplit/>
      <w:jc w:val="center"/>
    </w:trPr>
    <w:tcPr>
      <w:shd w:val="clear" w:color="auto" w:fill="auto"/>
      <w:vAlign w:val="center"/>
    </w:tcPr>
    <w:tblStylePr w:type="firstRow">
      <w:rPr>
        <w:b/>
        <w:bCs/>
      </w:rPr>
      <w:tblPr/>
      <w:tcPr>
        <w:tcBorders>
          <w:bottom w:val="single" w:sz="6" w:space="0" w:color="008000"/>
          <w:tl2br w:val="none" w:sz="0" w:space="0" w:color="auto"/>
          <w:tr2bl w:val="none" w:sz="0" w:space="0" w:color="auto"/>
        </w:tcBorders>
      </w:tcPr>
    </w:tblStylePr>
    <w:tblStylePr w:type="lastRow">
      <w:rPr>
        <w:b/>
        <w:bCs/>
      </w:rPr>
      <w:tblPr/>
      <w:tcPr>
        <w:tcBorders>
          <w:top w:val="double" w:sz="4" w:space="0" w:color="BFBFBF" w:themeColor="background1" w:themeShade="BF"/>
          <w:tl2br w:val="none" w:sz="0" w:space="0" w:color="auto"/>
          <w:tr2bl w:val="none" w:sz="0" w:space="0" w:color="auto"/>
        </w:tcBorders>
      </w:tcPr>
    </w:tblStylePr>
    <w:tblStylePr w:type="firstCol">
      <w:rPr>
        <w:b/>
        <w:bCs/>
      </w:rPr>
    </w:tblStylePr>
    <w:tblStylePr w:type="lastCol">
      <w:rPr>
        <w:b/>
        <w:bCs/>
      </w:rPr>
    </w:tblStylePr>
  </w:style>
  <w:style w:type="character" w:customStyle="1" w:styleId="aa">
    <w:name w:val="Абзац списка Знак"/>
    <w:link w:val="a"/>
    <w:uiPriority w:val="34"/>
    <w:locked/>
    <w:rsid w:val="00E13881"/>
    <w:rPr>
      <w:rFonts w:eastAsia="Calibri"/>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358589">
      <w:bodyDiv w:val="1"/>
      <w:marLeft w:val="0"/>
      <w:marRight w:val="0"/>
      <w:marTop w:val="0"/>
      <w:marBottom w:val="0"/>
      <w:divBdr>
        <w:top w:val="none" w:sz="0" w:space="0" w:color="auto"/>
        <w:left w:val="none" w:sz="0" w:space="0" w:color="auto"/>
        <w:bottom w:val="none" w:sz="0" w:space="0" w:color="auto"/>
        <w:right w:val="none" w:sz="0" w:space="0" w:color="auto"/>
      </w:divBdr>
    </w:div>
    <w:div w:id="130739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consultantplus://offline/ref=65B7BD4974C173553DDAAFAE8DD88A40A87815A916C143E372C422373AC8FFCD04E51BAA1A4A184B7BED7FB2871604EC39A36A65h5T9L" TargetMode="External"/><Relationship Id="rId26" Type="http://schemas.openxmlformats.org/officeDocument/2006/relationships/hyperlink" Target="consultantplus://offline/ref=2AE5F55E2804627460AFC8060F1FE78D2E36AEDBF049266F22937152F3CD8F32489FF5CA228138D1F0D5A1846CA1B48D187B009942C78Ch6bFL" TargetMode="External"/><Relationship Id="rId3" Type="http://schemas.openxmlformats.org/officeDocument/2006/relationships/styles" Target="styles.xml"/><Relationship Id="rId21" Type="http://schemas.openxmlformats.org/officeDocument/2006/relationships/hyperlink" Target="consultantplus://offline/ref=D3102ECC368E5F70360062E7EF026D74454D59B967C5CE4A5C8BBDD26E29240D8923FE089BE2B091B7E1323FA654D62661C2E4C4964E515DDDQ2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consultantplus://offline/ref=2AE5F55E2804627460AFD7130A1FE78D2C32AEDDF3427B652ACA7D50F4C2D0254FD6F9CB228138D6FB8AA4917DF9BB870E6506815EC58E6Ch4b7L" TargetMode="External"/><Relationship Id="rId33"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consultantplus://offline/ref=D3102ECC368E5F70360062E7EF026D74444C5ABA66C4CE4A5C8BBDD26E29240D8923FE089BE2B091B1E1323FA654D62661C2E4C4964E515DDDQ2K" TargetMode="External"/><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consultantplus://offline/ref=ACEF6FD49884BD641D876938CD05B42B5AA9A42C8C10265D5944B655108F97F3651884120201DA39D8DA358ACE23E2C9B1BA543DF0A002C7NBA8H" TargetMode="External"/><Relationship Id="rId32"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consultantplus://offline/ref=0EEBE6A8A2B5449442F8DA215EE9CFE19F6DD77088A088FC32000C2139C6C5C2DD2E948B6B2A8E5B7B2B9A2E391CDACA1EF2A0AB81B25A37w506G" TargetMode="External"/><Relationship Id="rId28"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yperlink" Target="consultantplus://offline/ref=1076BF6B0B190EA7919FD9633BA938761853B71FE206FB9CDADF30D501E6BAB4A89C3F4F283B4E6ED0302B96AC488F0DE4FE42E80DA9OBP0I" TargetMode="External"/><Relationship Id="rId31"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consultantplus://offline/ref=0EEBE6A8A2B5449442F8DA215EE9CFE19F6DD77683AA88FC32000C2139C6C5C2DD2E94886C2C830B2E649B727F48C9C818F2A2AC9DwB01G" TargetMode="External"/><Relationship Id="rId27" Type="http://schemas.openxmlformats.org/officeDocument/2006/relationships/hyperlink" Target="consultantplus://offline/ref=5DD7ABFE5ED7022D88D460A838E4C061B72CBBB1FE1DECF510E613090F3564E22EE90F9FE1FBE2366D23C18FE6D11F1BF067FE8A8770A241x8s7I" TargetMode="External"/><Relationship Id="rId30" Type="http://schemas.openxmlformats.org/officeDocument/2006/relationships/image" Target="media/image11.png"/><Relationship Id="rId35" Type="http://schemas.openxmlformats.org/officeDocument/2006/relationships/theme" Target="theme/theme1.xml"/><Relationship Id="rId8" Type="http://schemas.openxmlformats.org/officeDocument/2006/relationships/hyperlink" Target="file:///Z:\&#1056;&#1077;&#1079;&#1077;&#1088;&#1074;&#1085;&#1086;&#1077;%20&#1093;&#1088;&#1072;&#1085;&#1080;&#1083;&#1080;&#1097;&#1077;%2064%20&#1082;&#1072;&#1073;\4_&#1051;&#1099;&#1082;&#1080;&#1085;&#1072;%20&#1040;.&#1042;\&#1086;&#1090;%20&#1042;&#1086;&#1083;&#1082;&#1086;&#1074;&#1086;&#1081;\&#1058;&#1088;&#1072;&#1085;&#1089;&#1087;&#1086;&#1088;&#1090;&#1085;&#1072;&#1103;%20&#1089;&#1090;&#1088;&#1072;&#1090;&#1077;&#107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3ADC0-4E02-48DD-A7E4-494D59AE9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996</TotalTime>
  <Pages>128</Pages>
  <Words>45847</Words>
  <Characters>261331</Characters>
  <Application>Microsoft Office Word</Application>
  <DocSecurity>0</DocSecurity>
  <Lines>2177</Lines>
  <Paragraphs>613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ARM3</dc:creator>
  <cp:keywords/>
  <dc:description/>
  <cp:lastModifiedBy>ARM36</cp:lastModifiedBy>
  <cp:revision>85</cp:revision>
  <cp:lastPrinted>2022-02-22T06:37:00Z</cp:lastPrinted>
  <dcterms:created xsi:type="dcterms:W3CDTF">2021-11-15T13:11:00Z</dcterms:created>
  <dcterms:modified xsi:type="dcterms:W3CDTF">2022-06-28T08:42:00Z</dcterms:modified>
</cp:coreProperties>
</file>