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30" w:rsidRPr="002550F9" w:rsidRDefault="005E1330" w:rsidP="00FA105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  <w:r w:rsidRPr="002550F9"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  <w:t>РОССИЙСКАЯ ФЕДЕРАЦИЯ</w:t>
      </w:r>
    </w:p>
    <w:p w:rsidR="005E1330" w:rsidRPr="002550F9" w:rsidRDefault="005E1330" w:rsidP="005E13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  <w:r w:rsidRPr="002550F9"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  <w:t>ОРЛОВСКАЯ ОБЛАСТЬ ЛИВЕНСКИЙ РАЙОН</w:t>
      </w:r>
    </w:p>
    <w:p w:rsidR="005E1330" w:rsidRPr="002550F9" w:rsidRDefault="005E1330" w:rsidP="005E13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</w:p>
    <w:p w:rsidR="005E1330" w:rsidRPr="002550F9" w:rsidRDefault="005E1330" w:rsidP="005E13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  <w:r w:rsidRPr="002550F9"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  <w:t>ВАХНОВСКИЙ СЕЛЬСКИЙ СОВЕТ НАРОДНЫХ ДЕПУТАТОВ</w:t>
      </w:r>
    </w:p>
    <w:p w:rsidR="005E1330" w:rsidRPr="002550F9" w:rsidRDefault="005E1330" w:rsidP="005E13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</w:p>
    <w:p w:rsidR="005E1330" w:rsidRPr="002550F9" w:rsidRDefault="005E1330" w:rsidP="005E13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</w:pPr>
      <w:r w:rsidRPr="002550F9">
        <w:rPr>
          <w:rFonts w:ascii="Arial" w:eastAsia="Lucida Sans Unicode" w:hAnsi="Arial" w:cs="Arial"/>
          <w:b/>
          <w:kern w:val="1"/>
          <w:sz w:val="23"/>
          <w:szCs w:val="23"/>
          <w:lang w:eastAsia="zh-CN" w:bidi="hi-IN"/>
        </w:rPr>
        <w:t>РЕШЕНИЕ</w:t>
      </w:r>
    </w:p>
    <w:p w:rsidR="005E1330" w:rsidRPr="002550F9" w:rsidRDefault="005E1330" w:rsidP="007E031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3"/>
          <w:szCs w:val="23"/>
          <w:lang w:eastAsia="zh-CN" w:bidi="hi-IN"/>
        </w:rPr>
      </w:pPr>
    </w:p>
    <w:tbl>
      <w:tblPr>
        <w:tblW w:w="9949" w:type="dxa"/>
        <w:tblInd w:w="108" w:type="dxa"/>
        <w:tblLayout w:type="fixed"/>
        <w:tblLook w:val="0000"/>
      </w:tblPr>
      <w:tblGrid>
        <w:gridCol w:w="2552"/>
        <w:gridCol w:w="450"/>
        <w:gridCol w:w="1109"/>
        <w:gridCol w:w="732"/>
        <w:gridCol w:w="499"/>
        <w:gridCol w:w="4607"/>
      </w:tblGrid>
      <w:tr w:rsidR="005E1330" w:rsidRPr="005E1330" w:rsidTr="005E1330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5E1330" w:rsidRPr="005E1330" w:rsidRDefault="00AD3D9C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27 января 2023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5E1330" w:rsidRP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5E1330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1330" w:rsidRPr="005E1330" w:rsidRDefault="00AD3D9C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68/15с</w:t>
            </w:r>
          </w:p>
        </w:tc>
        <w:tc>
          <w:tcPr>
            <w:tcW w:w="1231" w:type="dxa"/>
            <w:gridSpan w:val="2"/>
            <w:shd w:val="clear" w:color="auto" w:fill="auto"/>
            <w:vAlign w:val="bottom"/>
          </w:tcPr>
          <w:p w:rsidR="005E1330" w:rsidRP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607" w:type="dxa"/>
            <w:shd w:val="clear" w:color="auto" w:fill="auto"/>
          </w:tcPr>
          <w:p w:rsidR="005E1330" w:rsidRPr="005E1330" w:rsidRDefault="005E1330" w:rsidP="007E031A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133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Принято на </w:t>
            </w:r>
            <w:r w:rsidR="00AD3D9C"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  <w:r w:rsidRPr="005E133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5E1330">
              <w:rPr>
                <w:rFonts w:ascii="Arial" w:hAnsi="Arial" w:cs="Arial"/>
                <w:sz w:val="24"/>
                <w:szCs w:val="24"/>
                <w:lang w:eastAsia="ar-SA"/>
              </w:rPr>
              <w:t>ом</w:t>
            </w:r>
            <w:proofErr w:type="spellEnd"/>
            <w:r w:rsidRPr="005E133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заседании Вахновского </w:t>
            </w:r>
            <w:r w:rsidRPr="005E1330">
              <w:rPr>
                <w:rFonts w:ascii="Arial" w:eastAsia="Arial" w:hAnsi="Arial" w:cs="Arial"/>
                <w:bCs/>
                <w:sz w:val="24"/>
                <w:szCs w:val="24"/>
              </w:rPr>
              <w:t>сельского</w:t>
            </w:r>
            <w:r w:rsidRPr="005E133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5E1330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Совета </w:t>
            </w:r>
            <w:r w:rsidRPr="005E133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народных депутатов</w:t>
            </w:r>
          </w:p>
        </w:tc>
      </w:tr>
      <w:tr w:rsidR="005E1330" w:rsidRPr="005E1330" w:rsidTr="005E1330">
        <w:trPr>
          <w:gridAfter w:val="2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5E1330" w:rsidRPr="005E1330" w:rsidRDefault="005E1330" w:rsidP="007E031A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5E1330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д. Вахново</w:t>
            </w:r>
          </w:p>
        </w:tc>
      </w:tr>
    </w:tbl>
    <w:p w:rsidR="005E1330" w:rsidRDefault="005E1330" w:rsidP="007E031A">
      <w:pPr>
        <w:tabs>
          <w:tab w:val="left" w:pos="5670"/>
        </w:tabs>
        <w:spacing w:after="0" w:line="240" w:lineRule="auto"/>
        <w:ind w:right="3966"/>
        <w:jc w:val="both"/>
        <w:rPr>
          <w:rFonts w:ascii="Arial" w:hAnsi="Arial" w:cs="Arial"/>
          <w:sz w:val="24"/>
          <w:szCs w:val="24"/>
        </w:rPr>
      </w:pPr>
    </w:p>
    <w:p w:rsidR="007E031A" w:rsidRPr="007E031A" w:rsidRDefault="007E031A" w:rsidP="007E031A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  <w:proofErr w:type="gramStart"/>
      <w:r w:rsidRPr="007E031A">
        <w:rPr>
          <w:rFonts w:ascii="Arial" w:hAnsi="Arial" w:cs="Arial"/>
          <w:sz w:val="24"/>
          <w:szCs w:val="24"/>
        </w:rPr>
        <w:t>О внесении изменений в решение</w:t>
      </w:r>
      <w:r>
        <w:rPr>
          <w:rFonts w:ascii="Arial" w:hAnsi="Arial" w:cs="Arial"/>
          <w:sz w:val="24"/>
          <w:szCs w:val="24"/>
        </w:rPr>
        <w:t xml:space="preserve"> Вахновского </w:t>
      </w:r>
      <w:r w:rsidRPr="007E031A">
        <w:rPr>
          <w:rFonts w:ascii="Arial" w:hAnsi="Arial" w:cs="Arial"/>
          <w:sz w:val="24"/>
          <w:szCs w:val="24"/>
        </w:rPr>
        <w:t xml:space="preserve"> сельского Совета народных депутатов от </w:t>
      </w:r>
      <w:r w:rsidR="00C10325">
        <w:rPr>
          <w:rFonts w:ascii="Arial" w:hAnsi="Arial" w:cs="Arial"/>
          <w:sz w:val="24"/>
          <w:szCs w:val="24"/>
        </w:rPr>
        <w:t>2</w:t>
      </w:r>
      <w:r w:rsidR="00C10325" w:rsidRPr="00C1032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мая 2013</w:t>
      </w:r>
      <w:r w:rsidRPr="007E031A">
        <w:rPr>
          <w:rFonts w:ascii="Arial" w:hAnsi="Arial" w:cs="Arial"/>
          <w:sz w:val="24"/>
          <w:szCs w:val="24"/>
        </w:rPr>
        <w:t xml:space="preserve"> г. № </w:t>
      </w:r>
      <w:r>
        <w:rPr>
          <w:rFonts w:ascii="Arial" w:hAnsi="Arial" w:cs="Arial"/>
          <w:sz w:val="24"/>
          <w:szCs w:val="24"/>
        </w:rPr>
        <w:t xml:space="preserve">118/20 с </w:t>
      </w:r>
      <w:r w:rsidRPr="007E031A">
        <w:rPr>
          <w:rFonts w:ascii="Arial" w:hAnsi="Arial" w:cs="Arial"/>
          <w:sz w:val="24"/>
          <w:szCs w:val="24"/>
        </w:rPr>
        <w:t>«О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проверке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достоверности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полноты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сведений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доходах,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об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имуществе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обязательствах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имущественного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характера,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представляемых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отдельными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категориями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граждан,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соблюдения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установленных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ограничений,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запретов,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требований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предотвращении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или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об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урегулировании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конфликта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интересов,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исполнения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hAnsi="Arial" w:cs="Arial"/>
          <w:sz w:val="24"/>
          <w:szCs w:val="24"/>
        </w:rPr>
        <w:t>обязанностей»</w:t>
      </w:r>
      <w:proofErr w:type="gramEnd"/>
    </w:p>
    <w:p w:rsidR="007E031A" w:rsidRPr="007E031A" w:rsidRDefault="007E031A" w:rsidP="007E031A">
      <w:pPr>
        <w:spacing w:after="0" w:line="240" w:lineRule="auto"/>
        <w:ind w:right="3402"/>
        <w:jc w:val="both"/>
        <w:rPr>
          <w:sz w:val="24"/>
          <w:szCs w:val="24"/>
        </w:rPr>
      </w:pPr>
    </w:p>
    <w:p w:rsidR="007E031A" w:rsidRPr="007E031A" w:rsidRDefault="007E031A" w:rsidP="007E031A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E031A">
        <w:rPr>
          <w:rFonts w:ascii="Arial" w:eastAsia="Times New Roman" w:hAnsi="Arial" w:cs="Arial"/>
          <w:sz w:val="24"/>
          <w:szCs w:val="24"/>
        </w:rPr>
        <w:t xml:space="preserve">В целях приведения муниципального правового акта </w:t>
      </w:r>
      <w:r>
        <w:rPr>
          <w:rFonts w:ascii="Arial" w:eastAsia="Times New Roman" w:hAnsi="Arial" w:cs="Arial"/>
          <w:sz w:val="24"/>
          <w:szCs w:val="24"/>
        </w:rPr>
        <w:t xml:space="preserve">Вахновского </w:t>
      </w:r>
      <w:r w:rsidRPr="007E031A">
        <w:rPr>
          <w:rFonts w:ascii="Arial" w:eastAsia="Times New Roman" w:hAnsi="Arial" w:cs="Arial"/>
          <w:sz w:val="24"/>
          <w:szCs w:val="24"/>
        </w:rPr>
        <w:t xml:space="preserve">сельского поселения Ливенского района в соответствие с Федеральным законом от 25 декабря 2008 года № 273-ФЗ «О противодействии коррупции», Уставом </w:t>
      </w:r>
      <w:r>
        <w:rPr>
          <w:rFonts w:ascii="Arial" w:eastAsia="Times New Roman" w:hAnsi="Arial" w:cs="Arial"/>
          <w:sz w:val="24"/>
          <w:szCs w:val="24"/>
        </w:rPr>
        <w:t xml:space="preserve">Вахновского </w:t>
      </w:r>
      <w:r w:rsidRPr="007E031A">
        <w:rPr>
          <w:rFonts w:ascii="Arial" w:eastAsia="Times New Roman" w:hAnsi="Arial" w:cs="Arial"/>
          <w:sz w:val="24"/>
          <w:szCs w:val="24"/>
        </w:rPr>
        <w:t>сельского поселения Ливенского района Орловской области,</w:t>
      </w:r>
    </w:p>
    <w:p w:rsidR="007E031A" w:rsidRPr="007E031A" w:rsidRDefault="007E031A" w:rsidP="007E031A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7E031A" w:rsidRPr="007E031A" w:rsidRDefault="007E031A" w:rsidP="007E031A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Вахновский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сельский </w:t>
      </w:r>
      <w:r w:rsidRPr="007E031A">
        <w:rPr>
          <w:rFonts w:ascii="Arial" w:eastAsia="Times New Roman" w:hAnsi="Arial" w:cs="Arial"/>
          <w:b/>
          <w:sz w:val="24"/>
          <w:szCs w:val="24"/>
        </w:rPr>
        <w:t>Совет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народных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депутатов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7E031A">
        <w:rPr>
          <w:rFonts w:ascii="Arial" w:eastAsia="Times New Roman" w:hAnsi="Arial" w:cs="Arial"/>
          <w:b/>
          <w:sz w:val="24"/>
          <w:szCs w:val="24"/>
        </w:rPr>
        <w:t>р</w:t>
      </w:r>
      <w:proofErr w:type="spellEnd"/>
      <w:proofErr w:type="gramEnd"/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е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7E031A">
        <w:rPr>
          <w:rFonts w:ascii="Arial" w:eastAsia="Times New Roman" w:hAnsi="Arial" w:cs="Arial"/>
          <w:b/>
          <w:sz w:val="24"/>
          <w:szCs w:val="24"/>
        </w:rPr>
        <w:t>ш</w:t>
      </w:r>
      <w:proofErr w:type="spellEnd"/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и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л</w:t>
      </w:r>
      <w:r w:rsidRPr="007E031A">
        <w:rPr>
          <w:rFonts w:ascii="Arial" w:eastAsia="Arial" w:hAnsi="Arial" w:cs="Arial"/>
          <w:b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b/>
          <w:sz w:val="24"/>
          <w:szCs w:val="24"/>
        </w:rPr>
        <w:t>:</w:t>
      </w:r>
    </w:p>
    <w:p w:rsidR="007E031A" w:rsidRPr="007E031A" w:rsidRDefault="007E031A" w:rsidP="007E031A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E031A" w:rsidRPr="007E031A" w:rsidRDefault="007E031A" w:rsidP="007E031A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E031A">
        <w:rPr>
          <w:rFonts w:ascii="Arial" w:eastAsia="Times New Roman" w:hAnsi="Arial" w:cs="Arial"/>
          <w:sz w:val="24"/>
          <w:szCs w:val="24"/>
        </w:rPr>
        <w:tab/>
        <w:t xml:space="preserve">1. Внести в решение </w:t>
      </w:r>
      <w:r>
        <w:rPr>
          <w:rFonts w:ascii="Arial" w:eastAsia="Times New Roman" w:hAnsi="Arial" w:cs="Arial"/>
          <w:sz w:val="24"/>
          <w:szCs w:val="24"/>
        </w:rPr>
        <w:t>Вахновского</w:t>
      </w:r>
      <w:r w:rsidRPr="007E031A">
        <w:rPr>
          <w:rFonts w:ascii="Arial" w:eastAsia="Times New Roman" w:hAnsi="Arial" w:cs="Arial"/>
          <w:sz w:val="24"/>
          <w:szCs w:val="24"/>
        </w:rPr>
        <w:t xml:space="preserve"> сельского Совета народных депутатов от </w:t>
      </w:r>
      <w:r w:rsidR="00C10325">
        <w:rPr>
          <w:rFonts w:ascii="Arial" w:hAnsi="Arial" w:cs="Arial"/>
          <w:sz w:val="24"/>
          <w:szCs w:val="24"/>
        </w:rPr>
        <w:t>2</w:t>
      </w:r>
      <w:r w:rsidR="00C10325" w:rsidRPr="00C1032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мая</w:t>
      </w:r>
      <w:r w:rsidRPr="007E031A">
        <w:rPr>
          <w:rFonts w:ascii="Arial" w:hAnsi="Arial" w:cs="Arial"/>
          <w:sz w:val="24"/>
          <w:szCs w:val="24"/>
        </w:rPr>
        <w:t xml:space="preserve"> 2013 г. </w:t>
      </w:r>
      <w:proofErr w:type="gramStart"/>
      <w:r w:rsidRPr="007E031A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118/20с</w:t>
      </w:r>
      <w:r w:rsidRPr="007E031A">
        <w:rPr>
          <w:rFonts w:ascii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«О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проверке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достоверности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полноты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сведений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доходах,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об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имуществе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обязательствах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имущественного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характера,</w:t>
      </w:r>
      <w:r w:rsidRPr="007E031A">
        <w:rPr>
          <w:rFonts w:ascii="Arial" w:eastAsia="Arial" w:hAnsi="Arial" w:cs="Arial"/>
          <w:sz w:val="24"/>
          <w:szCs w:val="24"/>
        </w:rPr>
        <w:t xml:space="preserve"> п</w:t>
      </w:r>
      <w:r w:rsidRPr="007E031A">
        <w:rPr>
          <w:rFonts w:ascii="Arial" w:eastAsia="Times New Roman" w:hAnsi="Arial" w:cs="Arial"/>
          <w:sz w:val="24"/>
          <w:szCs w:val="24"/>
        </w:rPr>
        <w:t>редставляемых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отдельными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категориями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граждан,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соблюдения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ими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установленных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ограничений,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запретов,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требований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предотвращении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или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об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урегулировании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конфликта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интересов,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исполнения</w:t>
      </w:r>
      <w:r w:rsidRPr="007E031A">
        <w:rPr>
          <w:rFonts w:ascii="Arial" w:eastAsia="Arial" w:hAnsi="Arial" w:cs="Arial"/>
          <w:sz w:val="24"/>
          <w:szCs w:val="24"/>
        </w:rPr>
        <w:t xml:space="preserve"> </w:t>
      </w:r>
      <w:r w:rsidRPr="007E031A">
        <w:rPr>
          <w:rFonts w:ascii="Arial" w:eastAsia="Times New Roman" w:hAnsi="Arial" w:cs="Arial"/>
          <w:sz w:val="24"/>
          <w:szCs w:val="24"/>
        </w:rPr>
        <w:t>обязанностей» следующие изменения:</w:t>
      </w:r>
      <w:proofErr w:type="gramEnd"/>
    </w:p>
    <w:p w:rsidR="007E031A" w:rsidRPr="007E031A" w:rsidRDefault="007E031A" w:rsidP="007E031A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E031A">
        <w:rPr>
          <w:rFonts w:ascii="Arial" w:eastAsia="Times New Roman" w:hAnsi="Arial" w:cs="Arial"/>
          <w:sz w:val="24"/>
          <w:szCs w:val="24"/>
          <w:lang w:eastAsia="ru-RU"/>
        </w:rPr>
        <w:tab/>
        <w:t>1) приложение 2 дополнить пунктами 11.1 и  17.1 следующего содержания:</w:t>
      </w:r>
    </w:p>
    <w:p w:rsidR="007E031A" w:rsidRPr="007E031A" w:rsidRDefault="007E031A" w:rsidP="007E031A">
      <w:pPr>
        <w:pStyle w:val="a9"/>
        <w:ind w:firstLine="567"/>
        <w:jc w:val="both"/>
        <w:rPr>
          <w:rFonts w:ascii="Arial" w:hAnsi="Arial" w:cs="Arial"/>
          <w:szCs w:val="24"/>
          <w:lang w:bidi="ar-SA"/>
        </w:rPr>
      </w:pPr>
      <w:r w:rsidRPr="007E031A">
        <w:rPr>
          <w:rFonts w:ascii="Arial" w:hAnsi="Arial" w:cs="Arial"/>
          <w:szCs w:val="24"/>
          <w:lang w:bidi="ar-SA"/>
        </w:rPr>
        <w:t>«9.1.  В случае</w:t>
      </w:r>
      <w:proofErr w:type="gramStart"/>
      <w:r w:rsidRPr="007E031A">
        <w:rPr>
          <w:rFonts w:ascii="Arial" w:hAnsi="Arial" w:cs="Arial"/>
          <w:szCs w:val="24"/>
          <w:lang w:bidi="ar-SA"/>
        </w:rPr>
        <w:t>,</w:t>
      </w:r>
      <w:proofErr w:type="gramEnd"/>
      <w:r w:rsidRPr="007E031A">
        <w:rPr>
          <w:rFonts w:ascii="Arial" w:hAnsi="Arial" w:cs="Arial"/>
          <w:szCs w:val="24"/>
          <w:lang w:bidi="ar-SA"/>
        </w:rPr>
        <w:t xml:space="preserve"> если в ходе осуществления проверки достоверности и полноты сведений о доходах, об имуществе и обязательствах имущественного характера получена информация о том, что в течение года, предшествующего году представления указанных сведений (отчетный период), на счета </w:t>
      </w:r>
      <w:r w:rsidRPr="007E031A">
        <w:rPr>
          <w:rFonts w:ascii="Arial" w:hAnsi="Arial" w:cs="Arial"/>
          <w:szCs w:val="24"/>
        </w:rPr>
        <w:t>гражданина,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претендующего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на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замещение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должности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муниципальной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службы,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или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муниципального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служащего</w:t>
      </w:r>
      <w:r w:rsidRPr="007E031A">
        <w:rPr>
          <w:rFonts w:ascii="Arial" w:hAnsi="Arial" w:cs="Arial"/>
          <w:szCs w:val="24"/>
          <w:lang w:bidi="ar-SA"/>
        </w:rPr>
        <w:t xml:space="preserve">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лицо,  ответственное за работу по профилактике коррупционных и иных правонарушений, обязаны истребовать у </w:t>
      </w:r>
      <w:r w:rsidRPr="007E031A">
        <w:rPr>
          <w:rFonts w:ascii="Arial" w:hAnsi="Arial" w:cs="Arial"/>
          <w:szCs w:val="24"/>
        </w:rPr>
        <w:t>гражданина,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претендующего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на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замещение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должности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муниципальной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службы,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или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муниципального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служащего</w:t>
      </w:r>
      <w:r w:rsidRPr="007E031A">
        <w:rPr>
          <w:rFonts w:ascii="Arial" w:hAnsi="Arial" w:cs="Arial"/>
          <w:szCs w:val="24"/>
          <w:lang w:bidi="ar-SA"/>
        </w:rPr>
        <w:t xml:space="preserve"> сведения, подтверждающие законность получения этих денежных средств.</w:t>
      </w:r>
    </w:p>
    <w:p w:rsidR="007E031A" w:rsidRPr="007E031A" w:rsidRDefault="007E031A" w:rsidP="007E031A">
      <w:pPr>
        <w:pStyle w:val="a9"/>
        <w:ind w:firstLine="567"/>
        <w:jc w:val="both"/>
        <w:rPr>
          <w:rFonts w:ascii="Arial" w:hAnsi="Arial" w:cs="Arial"/>
          <w:szCs w:val="24"/>
          <w:lang w:bidi="ar-SA"/>
        </w:rPr>
      </w:pPr>
      <w:r w:rsidRPr="007E031A">
        <w:rPr>
          <w:rFonts w:ascii="Arial" w:hAnsi="Arial" w:cs="Arial"/>
          <w:szCs w:val="24"/>
          <w:lang w:bidi="ar-SA"/>
        </w:rPr>
        <w:t xml:space="preserve">«17.1. </w:t>
      </w:r>
      <w:proofErr w:type="gramStart"/>
      <w:r w:rsidRPr="007E031A">
        <w:rPr>
          <w:rFonts w:ascii="Arial" w:hAnsi="Arial" w:cs="Arial"/>
          <w:szCs w:val="24"/>
          <w:lang w:bidi="ar-SA"/>
        </w:rPr>
        <w:t xml:space="preserve">В случае непредставления </w:t>
      </w:r>
      <w:r w:rsidRPr="007E031A">
        <w:rPr>
          <w:rFonts w:ascii="Arial" w:hAnsi="Arial" w:cs="Arial"/>
          <w:szCs w:val="24"/>
        </w:rPr>
        <w:t>гражданином,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претендующего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на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замещение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должности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муниципальной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службы,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или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муниципальным</w:t>
      </w:r>
      <w:r w:rsidRPr="007E031A">
        <w:rPr>
          <w:rFonts w:ascii="Arial" w:eastAsia="Arial" w:hAnsi="Arial" w:cs="Arial"/>
          <w:szCs w:val="24"/>
        </w:rPr>
        <w:t xml:space="preserve"> </w:t>
      </w:r>
      <w:r w:rsidRPr="007E031A">
        <w:rPr>
          <w:rFonts w:ascii="Arial" w:hAnsi="Arial" w:cs="Arial"/>
          <w:szCs w:val="24"/>
        </w:rPr>
        <w:t>служащим</w:t>
      </w:r>
      <w:r w:rsidRPr="007E031A">
        <w:rPr>
          <w:rFonts w:ascii="Arial" w:hAnsi="Arial" w:cs="Arial"/>
          <w:szCs w:val="24"/>
          <w:lang w:bidi="ar-SA"/>
        </w:rPr>
        <w:t xml:space="preserve"> сведений, подтверждающих законность получения денежных средств указанных в п. 9.1, или представления недостоверных сведений материалы проверки в трехдневный срок после ее завершения направляются лицом, ответственным за работу по профилактике коррупционных и иных правонарушений, в органы прокуратуры Российской Федерации.</w:t>
      </w:r>
      <w:proofErr w:type="gramEnd"/>
    </w:p>
    <w:p w:rsidR="007E031A" w:rsidRPr="007E031A" w:rsidRDefault="007E031A" w:rsidP="007E031A">
      <w:pPr>
        <w:pStyle w:val="a9"/>
        <w:ind w:firstLine="567"/>
        <w:jc w:val="both"/>
        <w:rPr>
          <w:rFonts w:ascii="Arial" w:hAnsi="Arial" w:cs="Arial"/>
          <w:szCs w:val="24"/>
          <w:lang w:bidi="ar-SA"/>
        </w:rPr>
      </w:pPr>
      <w:r w:rsidRPr="007E031A">
        <w:rPr>
          <w:rFonts w:ascii="Arial" w:hAnsi="Arial" w:cs="Arial"/>
          <w:szCs w:val="24"/>
          <w:lang w:bidi="ar-SA"/>
        </w:rPr>
        <w:t xml:space="preserve"> </w:t>
      </w:r>
      <w:r w:rsidRPr="007E031A">
        <w:rPr>
          <w:rFonts w:ascii="Arial" w:hAnsi="Arial" w:cs="Arial"/>
          <w:szCs w:val="24"/>
          <w:lang w:bidi="ar-SA"/>
        </w:rPr>
        <w:tab/>
        <w:t xml:space="preserve">2. Направить настоящее решение главе </w:t>
      </w:r>
      <w:r>
        <w:rPr>
          <w:rFonts w:ascii="Arial" w:hAnsi="Arial" w:cs="Arial"/>
          <w:szCs w:val="24"/>
          <w:lang w:bidi="ar-SA"/>
        </w:rPr>
        <w:t>Вахновского</w:t>
      </w:r>
      <w:r w:rsidRPr="007E031A">
        <w:rPr>
          <w:rFonts w:ascii="Arial" w:hAnsi="Arial" w:cs="Arial"/>
          <w:szCs w:val="24"/>
          <w:lang w:bidi="ar-SA"/>
        </w:rPr>
        <w:t xml:space="preserve"> сельского поселения Ливенского района для подписания и опубликования.</w:t>
      </w:r>
    </w:p>
    <w:p w:rsidR="007E031A" w:rsidRPr="007E031A" w:rsidRDefault="007E031A" w:rsidP="007E031A">
      <w:pPr>
        <w:pStyle w:val="a9"/>
        <w:ind w:firstLine="567"/>
        <w:jc w:val="both"/>
        <w:rPr>
          <w:rFonts w:ascii="Arial" w:hAnsi="Arial" w:cs="Arial"/>
          <w:szCs w:val="24"/>
          <w:lang w:bidi="ar-SA"/>
        </w:rPr>
      </w:pPr>
      <w:r w:rsidRPr="007E031A">
        <w:rPr>
          <w:rFonts w:ascii="Arial" w:hAnsi="Arial" w:cs="Arial"/>
          <w:szCs w:val="24"/>
          <w:lang w:bidi="ar-SA"/>
        </w:rPr>
        <w:tab/>
        <w:t>3. Настоящее решение вступает в силу после его официального опубликования.</w:t>
      </w:r>
    </w:p>
    <w:p w:rsidR="007E031A" w:rsidRPr="007E031A" w:rsidRDefault="007E031A" w:rsidP="007E031A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7E031A">
        <w:rPr>
          <w:rFonts w:ascii="Arial" w:eastAsia="Arial" w:hAnsi="Arial" w:cs="Arial"/>
          <w:sz w:val="24"/>
          <w:szCs w:val="24"/>
        </w:rPr>
        <w:lastRenderedPageBreak/>
        <w:tab/>
        <w:t xml:space="preserve">4. </w:t>
      </w:r>
      <w:proofErr w:type="gramStart"/>
      <w:r w:rsidRPr="007E031A">
        <w:rPr>
          <w:rFonts w:ascii="Arial" w:eastAsia="Arial" w:hAnsi="Arial" w:cs="Arial"/>
          <w:sz w:val="24"/>
          <w:szCs w:val="24"/>
        </w:rPr>
        <w:t>Разместить</w:t>
      </w:r>
      <w:proofErr w:type="gramEnd"/>
      <w:r w:rsidRPr="007E031A">
        <w:rPr>
          <w:rFonts w:ascii="Arial" w:eastAsia="Arial" w:hAnsi="Arial" w:cs="Arial"/>
          <w:sz w:val="24"/>
          <w:szCs w:val="24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«Интернет» и обеспечить официальное опубликование в  Информационном бюллетене </w:t>
      </w:r>
      <w:r>
        <w:rPr>
          <w:rFonts w:ascii="Arial" w:eastAsia="Arial" w:hAnsi="Arial" w:cs="Arial"/>
          <w:sz w:val="24"/>
          <w:szCs w:val="24"/>
        </w:rPr>
        <w:t>Вахновского</w:t>
      </w:r>
      <w:r w:rsidRPr="007E031A">
        <w:rPr>
          <w:rFonts w:ascii="Arial" w:eastAsia="Arial" w:hAnsi="Arial" w:cs="Arial"/>
          <w:sz w:val="24"/>
          <w:szCs w:val="24"/>
        </w:rPr>
        <w:t xml:space="preserve"> сельского поселения.</w:t>
      </w:r>
    </w:p>
    <w:p w:rsidR="007E031A" w:rsidRPr="007E031A" w:rsidRDefault="007E031A" w:rsidP="007E03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7DF7" w:rsidRPr="007E031A" w:rsidRDefault="001A7DF7" w:rsidP="007E03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7DF7" w:rsidRPr="007E031A" w:rsidRDefault="001A7DF7" w:rsidP="007E031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031A">
        <w:rPr>
          <w:rFonts w:ascii="Arial" w:hAnsi="Arial" w:cs="Arial"/>
          <w:sz w:val="24"/>
          <w:szCs w:val="24"/>
        </w:rPr>
        <w:t>Глава Вахновского</w:t>
      </w:r>
    </w:p>
    <w:p w:rsidR="001A7DF7" w:rsidRPr="007E031A" w:rsidRDefault="001A7DF7" w:rsidP="007E031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031A">
        <w:rPr>
          <w:rFonts w:ascii="Arial" w:hAnsi="Arial" w:cs="Arial"/>
          <w:sz w:val="24"/>
          <w:szCs w:val="24"/>
        </w:rPr>
        <w:t xml:space="preserve">сельского поселения                                         </w:t>
      </w:r>
      <w:r w:rsidR="007E031A">
        <w:rPr>
          <w:rFonts w:ascii="Arial" w:hAnsi="Arial" w:cs="Arial"/>
          <w:sz w:val="24"/>
          <w:szCs w:val="24"/>
        </w:rPr>
        <w:tab/>
      </w:r>
      <w:r w:rsidR="007E031A">
        <w:rPr>
          <w:rFonts w:ascii="Arial" w:hAnsi="Arial" w:cs="Arial"/>
          <w:sz w:val="24"/>
          <w:szCs w:val="24"/>
        </w:rPr>
        <w:tab/>
      </w:r>
      <w:r w:rsidRPr="007E031A">
        <w:rPr>
          <w:rFonts w:ascii="Arial" w:hAnsi="Arial" w:cs="Arial"/>
          <w:sz w:val="24"/>
          <w:szCs w:val="24"/>
        </w:rPr>
        <w:t xml:space="preserve"> С.И. Домаев</w:t>
      </w:r>
    </w:p>
    <w:p w:rsidR="00694BB4" w:rsidRPr="007E031A" w:rsidRDefault="00694BB4" w:rsidP="007E031A">
      <w:pPr>
        <w:spacing w:after="0" w:line="240" w:lineRule="auto"/>
        <w:ind w:right="4108"/>
        <w:jc w:val="both"/>
        <w:rPr>
          <w:rFonts w:ascii="Arial" w:hAnsi="Arial" w:cs="Arial"/>
          <w:sz w:val="24"/>
          <w:szCs w:val="24"/>
        </w:rPr>
      </w:pPr>
    </w:p>
    <w:p w:rsidR="007A7840" w:rsidRPr="007E031A" w:rsidRDefault="007A7840" w:rsidP="007E031A">
      <w:pPr>
        <w:spacing w:after="0" w:line="240" w:lineRule="auto"/>
        <w:ind w:right="4108"/>
        <w:jc w:val="both"/>
        <w:rPr>
          <w:rFonts w:ascii="Arial" w:hAnsi="Arial" w:cs="Arial"/>
          <w:sz w:val="24"/>
          <w:szCs w:val="24"/>
        </w:rPr>
      </w:pPr>
    </w:p>
    <w:p w:rsidR="007A7840" w:rsidRPr="007E031A" w:rsidRDefault="007A7840" w:rsidP="007E031A">
      <w:pPr>
        <w:spacing w:after="0" w:line="240" w:lineRule="auto"/>
        <w:ind w:right="4108"/>
        <w:jc w:val="both"/>
        <w:rPr>
          <w:rFonts w:ascii="Arial" w:hAnsi="Arial" w:cs="Arial"/>
          <w:sz w:val="24"/>
          <w:szCs w:val="24"/>
        </w:rPr>
      </w:pPr>
    </w:p>
    <w:p w:rsidR="007A7840" w:rsidRPr="007E031A" w:rsidRDefault="007A7840" w:rsidP="007E031A">
      <w:pPr>
        <w:spacing w:after="0" w:line="240" w:lineRule="auto"/>
        <w:ind w:right="4108"/>
        <w:jc w:val="both"/>
        <w:rPr>
          <w:rFonts w:ascii="Arial" w:hAnsi="Arial" w:cs="Arial"/>
          <w:sz w:val="24"/>
          <w:szCs w:val="24"/>
        </w:rPr>
      </w:pPr>
    </w:p>
    <w:p w:rsidR="007A7840" w:rsidRPr="007E031A" w:rsidRDefault="007A7840" w:rsidP="007E031A">
      <w:pPr>
        <w:spacing w:after="0" w:line="240" w:lineRule="auto"/>
        <w:ind w:right="4108"/>
        <w:jc w:val="both"/>
        <w:rPr>
          <w:rFonts w:ascii="Arial" w:hAnsi="Arial" w:cs="Arial"/>
          <w:sz w:val="24"/>
          <w:szCs w:val="24"/>
        </w:rPr>
      </w:pPr>
    </w:p>
    <w:sectPr w:rsidR="007A7840" w:rsidRPr="007E031A" w:rsidSect="001A7DF7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</w:abstractNum>
  <w:abstractNum w:abstractNumId="3">
    <w:nsid w:val="1FC8676E"/>
    <w:multiLevelType w:val="hybridMultilevel"/>
    <w:tmpl w:val="1A1C2978"/>
    <w:lvl w:ilvl="0" w:tplc="91A03B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BA4"/>
    <w:rsid w:val="00036966"/>
    <w:rsid w:val="00154AB4"/>
    <w:rsid w:val="001620A0"/>
    <w:rsid w:val="001A7DF7"/>
    <w:rsid w:val="002E147A"/>
    <w:rsid w:val="00415F81"/>
    <w:rsid w:val="0049492F"/>
    <w:rsid w:val="00524F62"/>
    <w:rsid w:val="00553D27"/>
    <w:rsid w:val="00561F32"/>
    <w:rsid w:val="005E1330"/>
    <w:rsid w:val="006134DC"/>
    <w:rsid w:val="00694BB4"/>
    <w:rsid w:val="00727DB6"/>
    <w:rsid w:val="007A7840"/>
    <w:rsid w:val="007E031A"/>
    <w:rsid w:val="00867D98"/>
    <w:rsid w:val="00974BA4"/>
    <w:rsid w:val="009D0677"/>
    <w:rsid w:val="00A5089D"/>
    <w:rsid w:val="00AC24B3"/>
    <w:rsid w:val="00AC6117"/>
    <w:rsid w:val="00AD3D9C"/>
    <w:rsid w:val="00B539F2"/>
    <w:rsid w:val="00B90D7B"/>
    <w:rsid w:val="00C10325"/>
    <w:rsid w:val="00DA4436"/>
    <w:rsid w:val="00DC4F91"/>
    <w:rsid w:val="00E6770A"/>
    <w:rsid w:val="00EF61F9"/>
    <w:rsid w:val="00FA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A105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6">
    <w:name w:val="Hyperlink"/>
    <w:uiPriority w:val="99"/>
    <w:semiHidden/>
    <w:unhideWhenUsed/>
    <w:rsid w:val="00FA1054"/>
    <w:rPr>
      <w:color w:val="0000FF"/>
      <w:u w:val="single"/>
    </w:rPr>
  </w:style>
  <w:style w:type="paragraph" w:styleId="a7">
    <w:name w:val="Body Text Indent"/>
    <w:basedOn w:val="a"/>
    <w:link w:val="a8"/>
    <w:rsid w:val="001A7DF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1A7DF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2">
    <w:name w:val="Основной текст с отступом 32"/>
    <w:basedOn w:val="a"/>
    <w:rsid w:val="001A7D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21">
    <w:name w:val="Основной текст 21"/>
    <w:basedOn w:val="a"/>
    <w:rsid w:val="001A7DF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1A7DF7"/>
  </w:style>
  <w:style w:type="paragraph" w:customStyle="1" w:styleId="ConsNormal">
    <w:name w:val="ConsNormal"/>
    <w:rsid w:val="001A7DF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No Spacing"/>
    <w:uiPriority w:val="1"/>
    <w:qFormat/>
    <w:rsid w:val="007E031A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cp:lastPrinted>2023-01-27T07:10:00Z</cp:lastPrinted>
  <dcterms:created xsi:type="dcterms:W3CDTF">2022-12-23T10:27:00Z</dcterms:created>
  <dcterms:modified xsi:type="dcterms:W3CDTF">2023-04-26T09:13:00Z</dcterms:modified>
</cp:coreProperties>
</file>