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A" w:rsidRPr="004026CA" w:rsidRDefault="008D2004" w:rsidP="004026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D2004"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-98425</wp:posOffset>
            </wp:positionV>
            <wp:extent cx="561340" cy="69913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004" w:rsidRDefault="008D2004" w:rsidP="004026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2216" w:rsidRDefault="00EA2216" w:rsidP="008D20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EA2216" w:rsidRDefault="00EA2216" w:rsidP="00E1586C">
      <w:pPr>
        <w:pStyle w:val="ConsPlusNonformat"/>
        <w:widowControl/>
        <w:rPr>
          <w:rFonts w:ascii="Arial" w:hAnsi="Arial" w:cs="Arial"/>
          <w:b/>
          <w:sz w:val="28"/>
          <w:szCs w:val="28"/>
        </w:rPr>
      </w:pPr>
    </w:p>
    <w:p w:rsidR="008D2004" w:rsidRDefault="008D2004" w:rsidP="008D20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8D2004" w:rsidRDefault="008D2004" w:rsidP="008D200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8D2004" w:rsidRDefault="008D2004" w:rsidP="008D200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8D2004" w:rsidRDefault="008D2004" w:rsidP="008D2004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D2004" w:rsidRDefault="008D2004" w:rsidP="008D200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8D2004" w:rsidRDefault="008D2004" w:rsidP="008D2004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</w:p>
    <w:p w:rsidR="008D2004" w:rsidRDefault="008D2004" w:rsidP="008D2004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8D2004" w:rsidRDefault="008D2004" w:rsidP="008D2004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8D2004" w:rsidRPr="00857662" w:rsidRDefault="008D2004" w:rsidP="008D200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«__»__________2023</w:t>
      </w:r>
      <w:r w:rsidRPr="00857662">
        <w:rPr>
          <w:rFonts w:ascii="Arial" w:hAnsi="Arial" w:cs="Arial"/>
          <w:sz w:val="24"/>
          <w:szCs w:val="24"/>
        </w:rPr>
        <w:t xml:space="preserve"> г.</w:t>
      </w:r>
      <w:r w:rsidRPr="00857662">
        <w:rPr>
          <w:rFonts w:ascii="Arial" w:hAnsi="Arial" w:cs="Arial"/>
          <w:sz w:val="24"/>
          <w:szCs w:val="24"/>
        </w:rPr>
        <w:tab/>
      </w:r>
      <w:r w:rsidRPr="00857662">
        <w:rPr>
          <w:rFonts w:ascii="Arial" w:eastAsia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</w:t>
      </w:r>
    </w:p>
    <w:p w:rsidR="008D2004" w:rsidRPr="00857662" w:rsidRDefault="008D2004" w:rsidP="008D2004">
      <w:pPr>
        <w:pStyle w:val="ConsPlusNonformat"/>
        <w:widowControl/>
        <w:rPr>
          <w:rFonts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857662">
        <w:rPr>
          <w:rFonts w:ascii="Arial" w:hAnsi="Arial" w:cs="Arial"/>
          <w:sz w:val="24"/>
          <w:szCs w:val="24"/>
        </w:rPr>
        <w:t>г.</w:t>
      </w:r>
      <w:r w:rsidRPr="00857662">
        <w:rPr>
          <w:rFonts w:ascii="Arial" w:eastAsia="Arial" w:hAnsi="Arial" w:cs="Arial"/>
          <w:sz w:val="24"/>
          <w:szCs w:val="24"/>
        </w:rPr>
        <w:t xml:space="preserve"> </w:t>
      </w:r>
      <w:r w:rsidRPr="00857662">
        <w:rPr>
          <w:rFonts w:ascii="Arial" w:hAnsi="Arial" w:cs="Arial"/>
          <w:sz w:val="24"/>
          <w:szCs w:val="24"/>
        </w:rPr>
        <w:t>Ливны</w:t>
      </w:r>
    </w:p>
    <w:p w:rsidR="008D2004" w:rsidRDefault="008D2004" w:rsidP="008D2004">
      <w:pPr>
        <w:jc w:val="center"/>
        <w:rPr>
          <w:rFonts w:ascii="Arial" w:hAnsi="Arial" w:cs="Arial"/>
        </w:rPr>
      </w:pPr>
    </w:p>
    <w:p w:rsidR="00932BF4" w:rsidRPr="004026CA" w:rsidRDefault="00932BF4" w:rsidP="00932BF4">
      <w:pPr>
        <w:pStyle w:val="a3"/>
        <w:ind w:firstLine="0"/>
        <w:rPr>
          <w:i w:val="0"/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932BF4" w:rsidRPr="004026CA" w:rsidTr="00785B7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144F0" w:rsidRPr="00785B7D" w:rsidRDefault="001144F0" w:rsidP="001144F0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5B7D">
              <w:rPr>
                <w:rFonts w:ascii="Arial" w:hAnsi="Arial" w:cs="Arial"/>
                <w:sz w:val="24"/>
                <w:szCs w:val="24"/>
              </w:rPr>
              <w:t>Об утверждении Порядка создания и испол</w:t>
            </w:r>
            <w:r w:rsidRPr="00785B7D">
              <w:rPr>
                <w:rFonts w:ascii="Arial" w:hAnsi="Arial" w:cs="Arial"/>
                <w:sz w:val="24"/>
                <w:szCs w:val="24"/>
              </w:rPr>
              <w:t>ь</w:t>
            </w:r>
            <w:r w:rsidRPr="00785B7D">
              <w:rPr>
                <w:rFonts w:ascii="Arial" w:hAnsi="Arial" w:cs="Arial"/>
                <w:sz w:val="24"/>
                <w:szCs w:val="24"/>
              </w:rPr>
              <w:t>зования, в том числе на платной основе, па</w:t>
            </w:r>
            <w:r w:rsidRPr="00785B7D">
              <w:rPr>
                <w:rFonts w:ascii="Arial" w:hAnsi="Arial" w:cs="Arial"/>
                <w:sz w:val="24"/>
                <w:szCs w:val="24"/>
              </w:rPr>
              <w:t>р</w:t>
            </w:r>
            <w:r w:rsidRPr="00785B7D">
              <w:rPr>
                <w:rFonts w:ascii="Arial" w:hAnsi="Arial" w:cs="Arial"/>
                <w:sz w:val="24"/>
                <w:szCs w:val="24"/>
              </w:rPr>
              <w:t>ковок (парковочных мест), расположенных на автомобильных дорогах общего польз</w:t>
            </w:r>
            <w:r w:rsidR="008D2004" w:rsidRPr="00785B7D">
              <w:rPr>
                <w:rFonts w:ascii="Arial" w:hAnsi="Arial" w:cs="Arial"/>
                <w:sz w:val="24"/>
                <w:szCs w:val="24"/>
              </w:rPr>
              <w:t>ования местного значения Ливен</w:t>
            </w:r>
            <w:r w:rsidRPr="00785B7D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  <w:p w:rsidR="00932BF4" w:rsidRPr="004026CA" w:rsidRDefault="00932BF4" w:rsidP="00932BF4">
            <w:pPr>
              <w:pStyle w:val="a5"/>
              <w:jc w:val="both"/>
              <w:rPr>
                <w:color w:val="FF0000"/>
                <w:spacing w:val="-2"/>
                <w:sz w:val="28"/>
                <w:szCs w:val="28"/>
              </w:rPr>
            </w:pPr>
          </w:p>
        </w:tc>
      </w:tr>
    </w:tbl>
    <w:p w:rsidR="00932BF4" w:rsidRPr="00932BF4" w:rsidRDefault="00932BF4" w:rsidP="00932BF4">
      <w:pPr>
        <w:pStyle w:val="a5"/>
        <w:jc w:val="both"/>
        <w:rPr>
          <w:sz w:val="28"/>
          <w:szCs w:val="28"/>
        </w:rPr>
      </w:pPr>
    </w:p>
    <w:p w:rsidR="00932BF4" w:rsidRPr="00EA2216" w:rsidRDefault="001144F0" w:rsidP="00785B7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5B7D">
        <w:rPr>
          <w:rFonts w:ascii="Arial" w:hAnsi="Arial" w:cs="Arial"/>
          <w:sz w:val="24"/>
          <w:szCs w:val="24"/>
        </w:rPr>
        <w:t>В соответствии с </w:t>
      </w:r>
      <w:hyperlink r:id="rId6" w:anchor="7D20K3" w:history="1">
        <w:r w:rsidRPr="00785B7D">
          <w:rPr>
            <w:rFonts w:ascii="Arial" w:hAnsi="Arial" w:cs="Arial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</w:t>
        </w:r>
        <w:r w:rsidRPr="00785B7D">
          <w:rPr>
            <w:rFonts w:ascii="Arial" w:hAnsi="Arial" w:cs="Arial"/>
            <w:sz w:val="24"/>
            <w:szCs w:val="24"/>
          </w:rPr>
          <w:t>а</w:t>
        </w:r>
        <w:r w:rsidRPr="00785B7D">
          <w:rPr>
            <w:rFonts w:ascii="Arial" w:hAnsi="Arial" w:cs="Arial"/>
            <w:sz w:val="24"/>
            <w:szCs w:val="24"/>
          </w:rPr>
          <w:t>ции</w:t>
        </w:r>
      </w:hyperlink>
      <w:r w:rsidRPr="00785B7D">
        <w:rPr>
          <w:rFonts w:ascii="Arial" w:hAnsi="Arial" w:cs="Arial"/>
          <w:sz w:val="24"/>
          <w:szCs w:val="24"/>
        </w:rPr>
        <w:t>», </w:t>
      </w:r>
      <w:hyperlink r:id="rId7" w:anchor="7E40KE" w:history="1">
        <w:r w:rsidRPr="00785B7D">
          <w:rPr>
            <w:rFonts w:ascii="Arial" w:hAnsi="Arial" w:cs="Arial"/>
            <w:sz w:val="24"/>
            <w:szCs w:val="24"/>
          </w:rPr>
          <w:t>статьей 21 Федерального закона от 10.12.1995 № 196-ФЗ «О безопасности дорожного движ</w:t>
        </w:r>
        <w:r w:rsidRPr="00785B7D">
          <w:rPr>
            <w:rFonts w:ascii="Arial" w:hAnsi="Arial" w:cs="Arial"/>
            <w:sz w:val="24"/>
            <w:szCs w:val="24"/>
          </w:rPr>
          <w:t>е</w:t>
        </w:r>
        <w:r w:rsidRPr="00785B7D">
          <w:rPr>
            <w:rFonts w:ascii="Arial" w:hAnsi="Arial" w:cs="Arial"/>
            <w:sz w:val="24"/>
            <w:szCs w:val="24"/>
          </w:rPr>
          <w:t>ния</w:t>
        </w:r>
      </w:hyperlink>
      <w:r w:rsidRPr="00785B7D">
        <w:rPr>
          <w:rFonts w:ascii="Arial" w:hAnsi="Arial" w:cs="Arial"/>
          <w:sz w:val="24"/>
          <w:szCs w:val="24"/>
        </w:rPr>
        <w:t>», </w:t>
      </w:r>
      <w:hyperlink r:id="rId8" w:anchor="8P40LS" w:history="1">
        <w:r w:rsidRPr="00785B7D">
          <w:rPr>
            <w:rFonts w:ascii="Arial" w:hAnsi="Arial" w:cs="Arial"/>
            <w:sz w:val="24"/>
            <w:szCs w:val="24"/>
          </w:rPr>
          <w:t>статьей 13 Фед</w:t>
        </w:r>
        <w:r w:rsidR="00A56B8D" w:rsidRPr="00785B7D">
          <w:rPr>
            <w:rFonts w:ascii="Arial" w:hAnsi="Arial" w:cs="Arial"/>
            <w:sz w:val="24"/>
            <w:szCs w:val="24"/>
          </w:rPr>
          <w:t>ерального закона от 08.11.2007 №</w:t>
        </w:r>
        <w:r w:rsidRPr="00785B7D">
          <w:rPr>
            <w:rFonts w:ascii="Arial" w:hAnsi="Arial" w:cs="Arial"/>
            <w:sz w:val="24"/>
            <w:szCs w:val="24"/>
          </w:rPr>
          <w:t xml:space="preserve"> 257-ФЗ </w:t>
        </w:r>
        <w:r w:rsidR="00A56B8D" w:rsidRPr="00785B7D">
          <w:rPr>
            <w:rFonts w:ascii="Arial" w:hAnsi="Arial" w:cs="Arial"/>
            <w:sz w:val="24"/>
            <w:szCs w:val="24"/>
          </w:rPr>
          <w:t>«</w:t>
        </w:r>
        <w:r w:rsidRPr="00785B7D">
          <w:rPr>
            <w:rFonts w:ascii="Arial" w:hAnsi="Arial" w:cs="Arial"/>
            <w:sz w:val="24"/>
            <w:szCs w:val="24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A56B8D" w:rsidRPr="00785B7D">
        <w:rPr>
          <w:rFonts w:ascii="Arial" w:hAnsi="Arial" w:cs="Arial"/>
          <w:sz w:val="24"/>
          <w:szCs w:val="24"/>
        </w:rPr>
        <w:t>»</w:t>
      </w:r>
      <w:r w:rsidRPr="00785B7D">
        <w:rPr>
          <w:rFonts w:ascii="Arial" w:hAnsi="Arial" w:cs="Arial"/>
          <w:sz w:val="24"/>
          <w:szCs w:val="24"/>
        </w:rPr>
        <w:t xml:space="preserve">, Уставом </w:t>
      </w:r>
      <w:r w:rsidR="008D2004" w:rsidRPr="00785B7D">
        <w:rPr>
          <w:rFonts w:ascii="Arial" w:hAnsi="Arial" w:cs="Arial"/>
          <w:sz w:val="24"/>
          <w:szCs w:val="24"/>
        </w:rPr>
        <w:t>Ливен</w:t>
      </w:r>
      <w:r w:rsidR="00A56B8D" w:rsidRPr="00785B7D">
        <w:rPr>
          <w:rFonts w:ascii="Arial" w:hAnsi="Arial" w:cs="Arial"/>
          <w:sz w:val="24"/>
          <w:szCs w:val="24"/>
        </w:rPr>
        <w:t>ского ра</w:t>
      </w:r>
      <w:r w:rsidR="00A56B8D" w:rsidRPr="00785B7D">
        <w:rPr>
          <w:rFonts w:ascii="Arial" w:hAnsi="Arial" w:cs="Arial"/>
          <w:sz w:val="24"/>
          <w:szCs w:val="24"/>
        </w:rPr>
        <w:t>й</w:t>
      </w:r>
      <w:r w:rsidR="00A56B8D" w:rsidRPr="00785B7D">
        <w:rPr>
          <w:rFonts w:ascii="Arial" w:hAnsi="Arial" w:cs="Arial"/>
          <w:sz w:val="24"/>
          <w:szCs w:val="24"/>
        </w:rPr>
        <w:t>она Орловской области</w:t>
      </w:r>
      <w:proofErr w:type="gramEnd"/>
      <w:r w:rsidR="00A56B8D" w:rsidRPr="00785B7D">
        <w:rPr>
          <w:rFonts w:ascii="Arial" w:hAnsi="Arial" w:cs="Arial"/>
          <w:sz w:val="24"/>
          <w:szCs w:val="24"/>
        </w:rPr>
        <w:t xml:space="preserve">, </w:t>
      </w:r>
      <w:r w:rsidR="008D2004" w:rsidRPr="00785B7D">
        <w:rPr>
          <w:rFonts w:ascii="Arial" w:hAnsi="Arial" w:cs="Arial"/>
          <w:sz w:val="24"/>
          <w:szCs w:val="24"/>
        </w:rPr>
        <w:t xml:space="preserve"> администрация Ливе</w:t>
      </w:r>
      <w:r w:rsidR="00FA001D" w:rsidRPr="00785B7D">
        <w:rPr>
          <w:rFonts w:ascii="Arial" w:hAnsi="Arial" w:cs="Arial"/>
          <w:sz w:val="24"/>
          <w:szCs w:val="24"/>
        </w:rPr>
        <w:t>нского района Орловской области</w:t>
      </w:r>
      <w:r w:rsidR="00EA2216">
        <w:rPr>
          <w:rFonts w:ascii="Arial" w:hAnsi="Arial" w:cs="Arial"/>
          <w:sz w:val="24"/>
          <w:szCs w:val="24"/>
        </w:rPr>
        <w:t xml:space="preserve"> </w:t>
      </w:r>
      <w:r w:rsidR="00EA2216" w:rsidRPr="00EA2216">
        <w:rPr>
          <w:rFonts w:ascii="Arial" w:hAnsi="Arial" w:cs="Arial"/>
          <w:spacing w:val="40"/>
          <w:kern w:val="24"/>
          <w:sz w:val="24"/>
          <w:szCs w:val="24"/>
        </w:rPr>
        <w:t>п</w:t>
      </w:r>
      <w:r w:rsidR="00EA2216" w:rsidRPr="00EA2216">
        <w:rPr>
          <w:rFonts w:ascii="Arial" w:hAnsi="Arial" w:cs="Arial"/>
          <w:spacing w:val="40"/>
          <w:kern w:val="24"/>
          <w:sz w:val="24"/>
          <w:szCs w:val="24"/>
        </w:rPr>
        <w:t>о</w:t>
      </w:r>
      <w:r w:rsidR="00EA2216" w:rsidRPr="00EA2216">
        <w:rPr>
          <w:rFonts w:ascii="Arial" w:hAnsi="Arial" w:cs="Arial"/>
          <w:spacing w:val="40"/>
          <w:kern w:val="24"/>
          <w:sz w:val="24"/>
          <w:szCs w:val="24"/>
        </w:rPr>
        <w:t>становляет</w:t>
      </w:r>
      <w:proofErr w:type="gramStart"/>
      <w:r w:rsidR="00785B7D" w:rsidRPr="00EA2216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95249" w:rsidRPr="00785B7D" w:rsidRDefault="00795249" w:rsidP="00785B7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1. Утвердить </w:t>
      </w:r>
      <w:hyperlink r:id="rId9" w:anchor="3689B2S" w:history="1">
        <w:r w:rsidRPr="00785B7D">
          <w:rPr>
            <w:rFonts w:ascii="Arial" w:hAnsi="Arial" w:cs="Arial"/>
            <w:sz w:val="24"/>
            <w:szCs w:val="24"/>
          </w:rPr>
          <w:t>Порядок создания и использования, в том числе на платной о</w:t>
        </w:r>
        <w:r w:rsidRPr="00785B7D">
          <w:rPr>
            <w:rFonts w:ascii="Arial" w:hAnsi="Arial" w:cs="Arial"/>
            <w:sz w:val="24"/>
            <w:szCs w:val="24"/>
          </w:rPr>
          <w:t>с</w:t>
        </w:r>
        <w:r w:rsidRPr="00785B7D">
          <w:rPr>
            <w:rFonts w:ascii="Arial" w:hAnsi="Arial" w:cs="Arial"/>
            <w:sz w:val="24"/>
            <w:szCs w:val="24"/>
          </w:rPr>
          <w:t>нове, парковок (парковочных мест), расположенных на автомобильных дорогах общего пол</w:t>
        </w:r>
        <w:r w:rsidRPr="00785B7D">
          <w:rPr>
            <w:rFonts w:ascii="Arial" w:hAnsi="Arial" w:cs="Arial"/>
            <w:sz w:val="24"/>
            <w:szCs w:val="24"/>
          </w:rPr>
          <w:t>ь</w:t>
        </w:r>
        <w:r w:rsidRPr="00785B7D">
          <w:rPr>
            <w:rFonts w:ascii="Arial" w:hAnsi="Arial" w:cs="Arial"/>
            <w:sz w:val="24"/>
            <w:szCs w:val="24"/>
          </w:rPr>
          <w:t xml:space="preserve">зования местного значения </w:t>
        </w:r>
      </w:hyperlink>
      <w:r w:rsidR="008D2004" w:rsidRPr="00785B7D">
        <w:rPr>
          <w:rFonts w:ascii="Arial" w:hAnsi="Arial" w:cs="Arial"/>
          <w:sz w:val="24"/>
          <w:szCs w:val="24"/>
        </w:rPr>
        <w:t>Ливен</w:t>
      </w:r>
      <w:r w:rsidRPr="00785B7D">
        <w:rPr>
          <w:rFonts w:ascii="Arial" w:hAnsi="Arial" w:cs="Arial"/>
          <w:sz w:val="24"/>
          <w:szCs w:val="24"/>
        </w:rPr>
        <w:t>ского района согласно </w:t>
      </w:r>
      <w:hyperlink r:id="rId10" w:anchor="3689B2S" w:history="1">
        <w:r w:rsidRPr="00785B7D">
          <w:rPr>
            <w:rFonts w:ascii="Arial" w:hAnsi="Arial" w:cs="Arial"/>
            <w:sz w:val="24"/>
            <w:szCs w:val="24"/>
          </w:rPr>
          <w:t>приложению</w:t>
        </w:r>
      </w:hyperlink>
      <w:r w:rsidRPr="00785B7D">
        <w:rPr>
          <w:rFonts w:ascii="Arial" w:hAnsi="Arial" w:cs="Arial"/>
          <w:sz w:val="24"/>
          <w:szCs w:val="24"/>
        </w:rPr>
        <w:t>.</w:t>
      </w:r>
    </w:p>
    <w:p w:rsidR="00473BEC" w:rsidRPr="00785B7D" w:rsidRDefault="00473BEC" w:rsidP="00785B7D">
      <w:pPr>
        <w:tabs>
          <w:tab w:val="left" w:pos="28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eastAsia="Arial" w:hAnsi="Arial" w:cs="Arial"/>
          <w:sz w:val="24"/>
          <w:szCs w:val="24"/>
        </w:rPr>
        <w:t>2.</w:t>
      </w:r>
      <w:r w:rsidRPr="00785B7D">
        <w:rPr>
          <w:rFonts w:ascii="Arial" w:hAnsi="Arial" w:cs="Arial"/>
          <w:sz w:val="24"/>
          <w:szCs w:val="24"/>
        </w:rPr>
        <w:t>Управлению организационной, контрольной и кадровой работы администр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 xml:space="preserve">ции Ливенского района (Н.А. </w:t>
      </w:r>
      <w:proofErr w:type="spellStart"/>
      <w:r w:rsidRPr="00785B7D">
        <w:rPr>
          <w:rFonts w:ascii="Arial" w:hAnsi="Arial" w:cs="Arial"/>
          <w:sz w:val="24"/>
          <w:szCs w:val="24"/>
        </w:rPr>
        <w:t>Болотская</w:t>
      </w:r>
      <w:proofErr w:type="spellEnd"/>
      <w:r w:rsidRPr="00785B7D">
        <w:rPr>
          <w:rFonts w:ascii="Arial" w:hAnsi="Arial" w:cs="Arial"/>
          <w:sz w:val="24"/>
          <w:szCs w:val="24"/>
        </w:rPr>
        <w:t>) обеспечить обнародование настоящего постано</w:t>
      </w:r>
      <w:r w:rsidRPr="00785B7D">
        <w:rPr>
          <w:rFonts w:ascii="Arial" w:hAnsi="Arial" w:cs="Arial"/>
          <w:sz w:val="24"/>
          <w:szCs w:val="24"/>
        </w:rPr>
        <w:t>в</w:t>
      </w:r>
      <w:r w:rsidRPr="00785B7D">
        <w:rPr>
          <w:rFonts w:ascii="Arial" w:hAnsi="Arial" w:cs="Arial"/>
          <w:sz w:val="24"/>
          <w:szCs w:val="24"/>
        </w:rPr>
        <w:t>ления на официальном сайте администрации Ливенского района Орло</w:t>
      </w:r>
      <w:r w:rsidRPr="00785B7D">
        <w:rPr>
          <w:rFonts w:ascii="Arial" w:hAnsi="Arial" w:cs="Arial"/>
          <w:sz w:val="24"/>
          <w:szCs w:val="24"/>
        </w:rPr>
        <w:t>в</w:t>
      </w:r>
      <w:r w:rsidRPr="00785B7D">
        <w:rPr>
          <w:rFonts w:ascii="Arial" w:hAnsi="Arial" w:cs="Arial"/>
          <w:sz w:val="24"/>
          <w:szCs w:val="24"/>
        </w:rPr>
        <w:t>ской области в информационно-телекоммуникационной сети «Интернет».</w:t>
      </w:r>
    </w:p>
    <w:p w:rsidR="00473BEC" w:rsidRPr="00785B7D" w:rsidRDefault="00473BEC" w:rsidP="00785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eastAsia="Arial" w:hAnsi="Arial" w:cs="Arial"/>
          <w:sz w:val="24"/>
          <w:szCs w:val="24"/>
        </w:rPr>
        <w:t>3</w:t>
      </w:r>
      <w:r w:rsidRPr="00785B7D">
        <w:rPr>
          <w:rFonts w:ascii="Arial" w:hAnsi="Arial" w:cs="Arial"/>
          <w:sz w:val="24"/>
          <w:szCs w:val="24"/>
        </w:rPr>
        <w:t>.</w:t>
      </w:r>
      <w:r w:rsidRPr="00785B7D">
        <w:rPr>
          <w:rFonts w:ascii="Arial" w:eastAsia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Настоящее постановление вступает в силу с момента его обнародования.</w:t>
      </w:r>
    </w:p>
    <w:p w:rsidR="00473BEC" w:rsidRDefault="00473BEC" w:rsidP="00785B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 w:rsidRPr="00785B7D">
        <w:rPr>
          <w:rFonts w:ascii="Arial" w:hAnsi="Arial" w:cs="Arial"/>
          <w:sz w:val="24"/>
          <w:szCs w:val="24"/>
        </w:rPr>
        <w:t>Контроль</w:t>
      </w:r>
      <w:r w:rsidRPr="00785B7D">
        <w:rPr>
          <w:rFonts w:ascii="Arial" w:eastAsia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за</w:t>
      </w:r>
      <w:proofErr w:type="gramEnd"/>
      <w:r w:rsidRPr="00785B7D">
        <w:rPr>
          <w:rFonts w:ascii="Arial" w:eastAsia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исполнением</w:t>
      </w:r>
      <w:r w:rsidRPr="00785B7D">
        <w:rPr>
          <w:rFonts w:ascii="Arial" w:eastAsia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настоящего</w:t>
      </w:r>
      <w:r w:rsidRPr="00785B7D">
        <w:rPr>
          <w:rFonts w:ascii="Arial" w:eastAsia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постановления возложить на первого заместителя главы администрации района.</w:t>
      </w:r>
    </w:p>
    <w:p w:rsidR="00785B7D" w:rsidRDefault="00785B7D" w:rsidP="00473B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5B7D" w:rsidRDefault="00785B7D" w:rsidP="00473B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5B7D" w:rsidRPr="00785B7D" w:rsidRDefault="00785B7D" w:rsidP="00473B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3BEC" w:rsidRDefault="00473BEC" w:rsidP="00473BEC">
      <w:pPr>
        <w:ind w:firstLine="709"/>
        <w:jc w:val="both"/>
        <w:rPr>
          <w:sz w:val="28"/>
          <w:szCs w:val="28"/>
        </w:rPr>
      </w:pPr>
    </w:p>
    <w:p w:rsidR="00EA2216" w:rsidRDefault="00EA2216" w:rsidP="00473BEC">
      <w:pPr>
        <w:ind w:firstLine="709"/>
        <w:jc w:val="both"/>
        <w:rPr>
          <w:sz w:val="28"/>
          <w:szCs w:val="28"/>
        </w:rPr>
      </w:pPr>
    </w:p>
    <w:p w:rsidR="00473BEC" w:rsidRPr="00A21AAF" w:rsidRDefault="00473BEC" w:rsidP="00EA221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21AAF">
        <w:rPr>
          <w:rFonts w:ascii="Arial" w:hAnsi="Arial" w:cs="Arial"/>
          <w:sz w:val="24"/>
          <w:szCs w:val="24"/>
        </w:rPr>
        <w:t>Глава района                              А.И. Шолохов</w:t>
      </w:r>
    </w:p>
    <w:p w:rsidR="00785B7D" w:rsidRDefault="00785B7D" w:rsidP="00A21AAF">
      <w:pPr>
        <w:jc w:val="both"/>
        <w:rPr>
          <w:rFonts w:ascii="Arial" w:hAnsi="Arial" w:cs="Arial"/>
          <w:sz w:val="24"/>
          <w:szCs w:val="24"/>
        </w:rPr>
      </w:pPr>
    </w:p>
    <w:p w:rsidR="00E1586C" w:rsidRDefault="00E1586C" w:rsidP="00A21AAF">
      <w:pPr>
        <w:jc w:val="both"/>
        <w:rPr>
          <w:rFonts w:ascii="Arial" w:hAnsi="Arial" w:cs="Arial"/>
          <w:sz w:val="24"/>
          <w:szCs w:val="24"/>
        </w:rPr>
      </w:pPr>
    </w:p>
    <w:p w:rsidR="00E1586C" w:rsidRDefault="00E1586C" w:rsidP="00A21AAF">
      <w:pPr>
        <w:jc w:val="both"/>
        <w:rPr>
          <w:rFonts w:ascii="Arial" w:hAnsi="Arial" w:cs="Arial"/>
          <w:sz w:val="24"/>
          <w:szCs w:val="24"/>
        </w:rPr>
      </w:pPr>
    </w:p>
    <w:p w:rsidR="00E1586C" w:rsidRDefault="00E1586C" w:rsidP="00A21AAF">
      <w:pPr>
        <w:jc w:val="both"/>
        <w:rPr>
          <w:sz w:val="28"/>
          <w:szCs w:val="28"/>
        </w:rPr>
      </w:pPr>
    </w:p>
    <w:p w:rsidR="00E1586C" w:rsidRPr="00473BEC" w:rsidRDefault="00E1586C" w:rsidP="00A21AAF">
      <w:pPr>
        <w:jc w:val="both"/>
        <w:rPr>
          <w:sz w:val="28"/>
          <w:szCs w:val="28"/>
        </w:rPr>
      </w:pPr>
    </w:p>
    <w:p w:rsidR="00795249" w:rsidRPr="00785B7D" w:rsidRDefault="00795249" w:rsidP="00785B7D">
      <w:pPr>
        <w:spacing w:after="240" w:line="330" w:lineRule="atLeast"/>
        <w:jc w:val="right"/>
        <w:textAlignment w:val="baseline"/>
        <w:outlineLvl w:val="1"/>
        <w:rPr>
          <w:rFonts w:ascii="Arial" w:hAnsi="Arial" w:cs="Arial"/>
          <w:bCs/>
          <w:sz w:val="24"/>
          <w:szCs w:val="24"/>
        </w:rPr>
      </w:pPr>
      <w:r w:rsidRPr="00785B7D">
        <w:rPr>
          <w:rFonts w:ascii="Arial" w:hAnsi="Arial" w:cs="Arial"/>
          <w:bCs/>
          <w:sz w:val="24"/>
          <w:szCs w:val="24"/>
        </w:rPr>
        <w:lastRenderedPageBreak/>
        <w:t>Приложение</w:t>
      </w:r>
      <w:r w:rsidRPr="00785B7D">
        <w:rPr>
          <w:rFonts w:ascii="Arial" w:hAnsi="Arial" w:cs="Arial"/>
          <w:bCs/>
          <w:sz w:val="24"/>
          <w:szCs w:val="24"/>
        </w:rPr>
        <w:br/>
        <w:t xml:space="preserve">к постановлению </w:t>
      </w:r>
      <w:r w:rsidR="007B1342" w:rsidRPr="00785B7D">
        <w:rPr>
          <w:rFonts w:ascii="Arial" w:hAnsi="Arial" w:cs="Arial"/>
          <w:bCs/>
          <w:sz w:val="24"/>
          <w:szCs w:val="24"/>
        </w:rPr>
        <w:t>а</w:t>
      </w:r>
      <w:r w:rsidRPr="00785B7D">
        <w:rPr>
          <w:rFonts w:ascii="Arial" w:hAnsi="Arial" w:cs="Arial"/>
          <w:bCs/>
          <w:sz w:val="24"/>
          <w:szCs w:val="24"/>
        </w:rPr>
        <w:t>дминистрации</w:t>
      </w:r>
      <w:r w:rsidRPr="00785B7D">
        <w:rPr>
          <w:rFonts w:ascii="Arial" w:hAnsi="Arial" w:cs="Arial"/>
          <w:bCs/>
          <w:sz w:val="24"/>
          <w:szCs w:val="24"/>
        </w:rPr>
        <w:br/>
      </w:r>
      <w:r w:rsidR="00473BEC" w:rsidRPr="00785B7D">
        <w:rPr>
          <w:rFonts w:ascii="Arial" w:hAnsi="Arial" w:cs="Arial"/>
          <w:bCs/>
          <w:sz w:val="24"/>
          <w:szCs w:val="24"/>
        </w:rPr>
        <w:t>Ливенского района</w:t>
      </w:r>
      <w:r w:rsidR="00473BEC" w:rsidRPr="00785B7D">
        <w:rPr>
          <w:rFonts w:ascii="Arial" w:hAnsi="Arial" w:cs="Arial"/>
          <w:bCs/>
          <w:sz w:val="24"/>
          <w:szCs w:val="24"/>
        </w:rPr>
        <w:br/>
        <w:t>от «_____</w:t>
      </w:r>
      <w:r w:rsidR="007B1342" w:rsidRPr="00785B7D">
        <w:rPr>
          <w:rFonts w:ascii="Arial" w:hAnsi="Arial" w:cs="Arial"/>
          <w:bCs/>
          <w:sz w:val="24"/>
          <w:szCs w:val="24"/>
        </w:rPr>
        <w:t>»</w:t>
      </w:r>
      <w:r w:rsidR="00473BEC" w:rsidRPr="00785B7D">
        <w:rPr>
          <w:rFonts w:ascii="Arial" w:hAnsi="Arial" w:cs="Arial"/>
          <w:bCs/>
          <w:sz w:val="24"/>
          <w:szCs w:val="24"/>
        </w:rPr>
        <w:t xml:space="preserve"> __________</w:t>
      </w:r>
      <w:r w:rsidRPr="00785B7D">
        <w:rPr>
          <w:rFonts w:ascii="Arial" w:hAnsi="Arial" w:cs="Arial"/>
          <w:bCs/>
          <w:sz w:val="24"/>
          <w:szCs w:val="24"/>
        </w:rPr>
        <w:t>202</w:t>
      </w:r>
      <w:r w:rsidR="007B1342" w:rsidRPr="00785B7D">
        <w:rPr>
          <w:rFonts w:ascii="Arial" w:hAnsi="Arial" w:cs="Arial"/>
          <w:bCs/>
          <w:sz w:val="24"/>
          <w:szCs w:val="24"/>
        </w:rPr>
        <w:t>3</w:t>
      </w:r>
      <w:r w:rsidRPr="00785B7D">
        <w:rPr>
          <w:rFonts w:ascii="Arial" w:hAnsi="Arial" w:cs="Arial"/>
          <w:bCs/>
          <w:sz w:val="24"/>
          <w:szCs w:val="24"/>
        </w:rPr>
        <w:t xml:space="preserve"> г. </w:t>
      </w:r>
      <w:r w:rsidR="00473BEC" w:rsidRPr="00785B7D">
        <w:rPr>
          <w:rFonts w:ascii="Arial" w:hAnsi="Arial" w:cs="Arial"/>
          <w:bCs/>
          <w:sz w:val="24"/>
          <w:szCs w:val="24"/>
        </w:rPr>
        <w:t>№ ____</w:t>
      </w:r>
    </w:p>
    <w:p w:rsidR="00E1586C" w:rsidRDefault="00E1586C" w:rsidP="007B134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B1342" w:rsidRPr="00785B7D" w:rsidRDefault="007B1342" w:rsidP="007B1342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Порядок</w:t>
      </w:r>
    </w:p>
    <w:p w:rsidR="007B1342" w:rsidRPr="00785B7D" w:rsidRDefault="007B1342" w:rsidP="007B1342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 xml:space="preserve">чения </w:t>
      </w:r>
      <w:r w:rsidR="00DB150E" w:rsidRPr="00785B7D">
        <w:rPr>
          <w:rFonts w:ascii="Arial" w:hAnsi="Arial" w:cs="Arial"/>
          <w:sz w:val="24"/>
          <w:szCs w:val="24"/>
        </w:rPr>
        <w:t>Ливен</w:t>
      </w:r>
      <w:r w:rsidRPr="00785B7D">
        <w:rPr>
          <w:rFonts w:ascii="Arial" w:hAnsi="Arial" w:cs="Arial"/>
          <w:sz w:val="24"/>
          <w:szCs w:val="24"/>
        </w:rPr>
        <w:t>ского района</w:t>
      </w:r>
    </w:p>
    <w:p w:rsidR="007B1342" w:rsidRPr="007B1342" w:rsidRDefault="007B1342" w:rsidP="007B1342">
      <w:pPr>
        <w:pStyle w:val="a5"/>
        <w:jc w:val="center"/>
        <w:rPr>
          <w:sz w:val="28"/>
          <w:szCs w:val="28"/>
        </w:rPr>
      </w:pPr>
    </w:p>
    <w:p w:rsidR="00795249" w:rsidRPr="00785B7D" w:rsidRDefault="00795249" w:rsidP="007B1342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1. Общие положения</w:t>
      </w:r>
    </w:p>
    <w:p w:rsidR="00795249" w:rsidRPr="00785B7D" w:rsidRDefault="00795249" w:rsidP="007B13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27EAF" w:rsidRPr="00785B7D" w:rsidRDefault="00795249" w:rsidP="00785B7D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1.1. Настоящий Порядок устанавливает требования к созданию и использов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>нию, в том числе на платной основе, парковок (парковочных мест), расположенных на авт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 xml:space="preserve">мобильных дорогах общего пользования местного значения </w:t>
      </w:r>
      <w:r w:rsidR="00473BEC" w:rsidRPr="00785B7D">
        <w:rPr>
          <w:rFonts w:ascii="Arial" w:hAnsi="Arial" w:cs="Arial"/>
          <w:sz w:val="24"/>
          <w:szCs w:val="24"/>
        </w:rPr>
        <w:t>Ливен</w:t>
      </w:r>
      <w:r w:rsidR="00FA001D" w:rsidRPr="00785B7D">
        <w:rPr>
          <w:rFonts w:ascii="Arial" w:hAnsi="Arial" w:cs="Arial"/>
          <w:sz w:val="24"/>
          <w:szCs w:val="24"/>
        </w:rPr>
        <w:t>ского ра</w:t>
      </w:r>
      <w:r w:rsidR="00FA001D" w:rsidRPr="00785B7D">
        <w:rPr>
          <w:rFonts w:ascii="Arial" w:hAnsi="Arial" w:cs="Arial"/>
          <w:sz w:val="24"/>
          <w:szCs w:val="24"/>
        </w:rPr>
        <w:t>й</w:t>
      </w:r>
      <w:r w:rsidR="00FA001D" w:rsidRPr="00785B7D">
        <w:rPr>
          <w:rFonts w:ascii="Arial" w:hAnsi="Arial" w:cs="Arial"/>
          <w:sz w:val="24"/>
          <w:szCs w:val="24"/>
        </w:rPr>
        <w:t>она</w:t>
      </w:r>
      <w:r w:rsidRPr="00785B7D">
        <w:rPr>
          <w:rFonts w:ascii="Arial" w:hAnsi="Arial" w:cs="Arial"/>
          <w:sz w:val="24"/>
          <w:szCs w:val="24"/>
        </w:rPr>
        <w:t xml:space="preserve"> (дале</w:t>
      </w:r>
      <w:proofErr w:type="gramStart"/>
      <w:r w:rsidRPr="00785B7D">
        <w:rPr>
          <w:rFonts w:ascii="Arial" w:hAnsi="Arial" w:cs="Arial"/>
          <w:sz w:val="24"/>
          <w:szCs w:val="24"/>
        </w:rPr>
        <w:t>е-</w:t>
      </w:r>
      <w:proofErr w:type="gramEnd"/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парковка).</w:t>
      </w:r>
    </w:p>
    <w:p w:rsidR="00785B7D" w:rsidRDefault="00785B7D" w:rsidP="00785B7D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27EAF" w:rsidRPr="00785B7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.2. </w:t>
      </w:r>
      <w:r w:rsidR="00795249" w:rsidRPr="00785B7D">
        <w:rPr>
          <w:rFonts w:ascii="Arial" w:hAnsi="Arial" w:cs="Arial"/>
          <w:sz w:val="24"/>
          <w:szCs w:val="24"/>
        </w:rPr>
        <w:t>В настоящем Порядке используются следующие понятия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795249" w:rsidRPr="00785B7D">
        <w:rPr>
          <w:rFonts w:ascii="Arial" w:hAnsi="Arial" w:cs="Arial"/>
          <w:sz w:val="24"/>
          <w:szCs w:val="24"/>
        </w:rPr>
        <w:t>:</w:t>
      </w:r>
      <w:proofErr w:type="gramEnd"/>
    </w:p>
    <w:p w:rsidR="00127EAF" w:rsidRPr="00785B7D" w:rsidRDefault="007363CF" w:rsidP="00785B7D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proofErr w:type="gramStart"/>
      <w:r w:rsidR="00795249" w:rsidRPr="00785B7D">
        <w:rPr>
          <w:rFonts w:ascii="Arial" w:hAnsi="Arial" w:cs="Arial"/>
          <w:sz w:val="24"/>
          <w:szCs w:val="24"/>
        </w:rPr>
        <w:t>- автомобильная дорога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="00795249" w:rsidRPr="00785B7D">
        <w:rPr>
          <w:rFonts w:ascii="Arial" w:hAnsi="Arial" w:cs="Arial"/>
          <w:sz w:val="24"/>
          <w:szCs w:val="24"/>
        </w:rPr>
        <w:t>-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="00795249" w:rsidRPr="00785B7D">
        <w:rPr>
          <w:rFonts w:ascii="Arial" w:hAnsi="Arial" w:cs="Arial"/>
          <w:sz w:val="24"/>
          <w:szCs w:val="24"/>
        </w:rPr>
        <w:t>объект транспортной инфраструктуры, предназначе</w:t>
      </w:r>
      <w:r w:rsidR="00795249" w:rsidRPr="00785B7D">
        <w:rPr>
          <w:rFonts w:ascii="Arial" w:hAnsi="Arial" w:cs="Arial"/>
          <w:sz w:val="24"/>
          <w:szCs w:val="24"/>
        </w:rPr>
        <w:t>н</w:t>
      </w:r>
      <w:r w:rsidR="00795249" w:rsidRPr="00785B7D">
        <w:rPr>
          <w:rFonts w:ascii="Arial" w:hAnsi="Arial" w:cs="Arial"/>
          <w:sz w:val="24"/>
          <w:szCs w:val="24"/>
        </w:rPr>
        <w:t>ный для движения транспортных средств и включающий в себя земельные уч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</w:t>
      </w:r>
      <w:r w:rsidR="00795249" w:rsidRPr="00785B7D">
        <w:rPr>
          <w:rFonts w:ascii="Arial" w:hAnsi="Arial" w:cs="Arial"/>
          <w:sz w:val="24"/>
          <w:szCs w:val="24"/>
        </w:rPr>
        <w:t>н</w:t>
      </w:r>
      <w:r w:rsidR="00795249" w:rsidRPr="00785B7D">
        <w:rPr>
          <w:rFonts w:ascii="Arial" w:hAnsi="Arial" w:cs="Arial"/>
          <w:sz w:val="24"/>
          <w:szCs w:val="24"/>
        </w:rPr>
        <w:t>ты) и дорожные сооружения, являющиеся ее технологической частью, - защитные д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рожные сооружения, искусственные дорожные сооружения, производственные объе</w:t>
      </w:r>
      <w:r w:rsidR="00795249" w:rsidRPr="00785B7D">
        <w:rPr>
          <w:rFonts w:ascii="Arial" w:hAnsi="Arial" w:cs="Arial"/>
          <w:sz w:val="24"/>
          <w:szCs w:val="24"/>
        </w:rPr>
        <w:t>к</w:t>
      </w:r>
      <w:r w:rsidR="00795249" w:rsidRPr="00785B7D">
        <w:rPr>
          <w:rFonts w:ascii="Arial" w:hAnsi="Arial" w:cs="Arial"/>
          <w:sz w:val="24"/>
          <w:szCs w:val="24"/>
        </w:rPr>
        <w:t>ты, элементы обустройства автомобильных дорог;</w:t>
      </w:r>
      <w:proofErr w:type="gramEnd"/>
    </w:p>
    <w:p w:rsidR="00127EA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5B7D">
        <w:rPr>
          <w:rFonts w:ascii="Arial" w:hAnsi="Arial" w:cs="Arial"/>
          <w:sz w:val="24"/>
          <w:szCs w:val="24"/>
        </w:rPr>
        <w:t>- парковка (парковочное место)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-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специально обозначенное и при необходим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 xml:space="preserve">сти обустроенное и оборудованное место, </w:t>
      </w:r>
      <w:r w:rsidR="002C60A8" w:rsidRPr="00785B7D">
        <w:rPr>
          <w:rFonts w:ascii="Arial" w:hAnsi="Arial" w:cs="Arial"/>
          <w:sz w:val="24"/>
          <w:szCs w:val="24"/>
        </w:rPr>
        <w:t>являющееся,</w:t>
      </w:r>
      <w:r w:rsidRPr="00785B7D">
        <w:rPr>
          <w:rFonts w:ascii="Arial" w:hAnsi="Arial" w:cs="Arial"/>
          <w:sz w:val="24"/>
          <w:szCs w:val="24"/>
        </w:rPr>
        <w:t xml:space="preserve"> в том числе частью автомобил</w:t>
      </w:r>
      <w:r w:rsidRPr="00785B7D">
        <w:rPr>
          <w:rFonts w:ascii="Arial" w:hAnsi="Arial" w:cs="Arial"/>
          <w:sz w:val="24"/>
          <w:szCs w:val="24"/>
        </w:rPr>
        <w:t>ь</w:t>
      </w:r>
      <w:r w:rsidRPr="00785B7D">
        <w:rPr>
          <w:rFonts w:ascii="Arial" w:hAnsi="Arial" w:cs="Arial"/>
          <w:sz w:val="24"/>
          <w:szCs w:val="24"/>
        </w:rPr>
        <w:t>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ванной стоянки транспортных средств на платной осн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ве или без взимания платы по</w:t>
      </w:r>
      <w:proofErr w:type="gramEnd"/>
      <w:r w:rsidRPr="00785B7D">
        <w:rPr>
          <w:rFonts w:ascii="Arial" w:hAnsi="Arial" w:cs="Arial"/>
          <w:sz w:val="24"/>
          <w:szCs w:val="24"/>
        </w:rPr>
        <w:t xml:space="preserve"> решению собственника или иного владельца автомобильной дороги, собственника з</w:t>
      </w:r>
      <w:r w:rsidRPr="00785B7D">
        <w:rPr>
          <w:rFonts w:ascii="Arial" w:hAnsi="Arial" w:cs="Arial"/>
          <w:sz w:val="24"/>
          <w:szCs w:val="24"/>
        </w:rPr>
        <w:t>е</w:t>
      </w:r>
      <w:r w:rsidRPr="00785B7D">
        <w:rPr>
          <w:rFonts w:ascii="Arial" w:hAnsi="Arial" w:cs="Arial"/>
          <w:sz w:val="24"/>
          <w:szCs w:val="24"/>
        </w:rPr>
        <w:t>мельного участка;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парковка общего пользования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-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парковка (парковочное место), предназначе</w:t>
      </w:r>
      <w:r w:rsidRPr="00785B7D">
        <w:rPr>
          <w:rFonts w:ascii="Arial" w:hAnsi="Arial" w:cs="Arial"/>
          <w:sz w:val="24"/>
          <w:szCs w:val="24"/>
        </w:rPr>
        <w:t>н</w:t>
      </w:r>
      <w:r w:rsidRPr="00785B7D">
        <w:rPr>
          <w:rFonts w:ascii="Arial" w:hAnsi="Arial" w:cs="Arial"/>
          <w:sz w:val="24"/>
          <w:szCs w:val="24"/>
        </w:rPr>
        <w:t>ная для использования неограниченным кругом лиц;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платная парковка-парковка общего пользования, используемая на платной о</w:t>
      </w:r>
      <w:r w:rsidRPr="00785B7D">
        <w:rPr>
          <w:rFonts w:ascii="Arial" w:hAnsi="Arial" w:cs="Arial"/>
          <w:sz w:val="24"/>
          <w:szCs w:val="24"/>
        </w:rPr>
        <w:t>с</w:t>
      </w:r>
      <w:r w:rsidRPr="00785B7D">
        <w:rPr>
          <w:rFonts w:ascii="Arial" w:hAnsi="Arial" w:cs="Arial"/>
          <w:sz w:val="24"/>
          <w:szCs w:val="24"/>
        </w:rPr>
        <w:t>нове;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размер платы за пользование парковкой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-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стоимость пользования парковкой одним местом за один час, одни сутки;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оператор</w:t>
      </w:r>
      <w:r w:rsidR="00DB150E" w:rsidRP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-</w:t>
      </w:r>
      <w:r w:rsidR="00414B64" w:rsidRP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муниципальная организация, уполномоченная постановление</w:t>
      </w:r>
      <w:r w:rsidR="007B1342" w:rsidRPr="00785B7D">
        <w:rPr>
          <w:rFonts w:ascii="Arial" w:hAnsi="Arial" w:cs="Arial"/>
          <w:sz w:val="24"/>
          <w:szCs w:val="24"/>
        </w:rPr>
        <w:t>м а</w:t>
      </w:r>
      <w:r w:rsidRPr="00785B7D">
        <w:rPr>
          <w:rFonts w:ascii="Arial" w:hAnsi="Arial" w:cs="Arial"/>
          <w:sz w:val="24"/>
          <w:szCs w:val="24"/>
        </w:rPr>
        <w:t>д</w:t>
      </w:r>
      <w:r w:rsidRPr="00785B7D">
        <w:rPr>
          <w:rFonts w:ascii="Arial" w:hAnsi="Arial" w:cs="Arial"/>
          <w:sz w:val="24"/>
          <w:szCs w:val="24"/>
        </w:rPr>
        <w:t>мини</w:t>
      </w:r>
      <w:r w:rsidR="00473BEC" w:rsidRPr="00785B7D">
        <w:rPr>
          <w:rFonts w:ascii="Arial" w:hAnsi="Arial" w:cs="Arial"/>
          <w:sz w:val="24"/>
          <w:szCs w:val="24"/>
        </w:rPr>
        <w:t>страции Ливе</w:t>
      </w:r>
      <w:r w:rsidR="007B1342" w:rsidRPr="00785B7D">
        <w:rPr>
          <w:rFonts w:ascii="Arial" w:hAnsi="Arial" w:cs="Arial"/>
          <w:sz w:val="24"/>
          <w:szCs w:val="24"/>
        </w:rPr>
        <w:t>нского района</w:t>
      </w:r>
      <w:r w:rsidRPr="00785B7D">
        <w:rPr>
          <w:rFonts w:ascii="Arial" w:hAnsi="Arial" w:cs="Arial"/>
          <w:sz w:val="24"/>
          <w:szCs w:val="24"/>
        </w:rPr>
        <w:t xml:space="preserve"> (далее-Администрация) на осуществление соответс</w:t>
      </w:r>
      <w:r w:rsidRPr="00785B7D">
        <w:rPr>
          <w:rFonts w:ascii="Arial" w:hAnsi="Arial" w:cs="Arial"/>
          <w:sz w:val="24"/>
          <w:szCs w:val="24"/>
        </w:rPr>
        <w:t>т</w:t>
      </w:r>
      <w:r w:rsidRPr="00785B7D">
        <w:rPr>
          <w:rFonts w:ascii="Arial" w:hAnsi="Arial" w:cs="Arial"/>
          <w:sz w:val="24"/>
          <w:szCs w:val="24"/>
        </w:rPr>
        <w:t>вующих функций по эксплуатации платных парковок и взиманию платы за пользование на платной основе парковками;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пункты оплаты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-</w:t>
      </w:r>
      <w:r w:rsid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пункт, позволяющий пользователю платной парковки осущес</w:t>
      </w:r>
      <w:r w:rsidRPr="00785B7D">
        <w:rPr>
          <w:rFonts w:ascii="Arial" w:hAnsi="Arial" w:cs="Arial"/>
          <w:sz w:val="24"/>
          <w:szCs w:val="24"/>
        </w:rPr>
        <w:t>т</w:t>
      </w:r>
      <w:r w:rsidRPr="00785B7D">
        <w:rPr>
          <w:rFonts w:ascii="Arial" w:hAnsi="Arial" w:cs="Arial"/>
          <w:sz w:val="24"/>
          <w:szCs w:val="24"/>
        </w:rPr>
        <w:t>влять оплату стоимости пользования парковкой;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реестр парковок общего пользования</w:t>
      </w:r>
      <w:r w:rsidR="00414B64" w:rsidRP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-</w:t>
      </w:r>
      <w:r w:rsidR="00414B64" w:rsidRP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общедоступный информационный р</w:t>
      </w:r>
      <w:r w:rsidRPr="00785B7D">
        <w:rPr>
          <w:rFonts w:ascii="Arial" w:hAnsi="Arial" w:cs="Arial"/>
          <w:sz w:val="24"/>
          <w:szCs w:val="24"/>
        </w:rPr>
        <w:t>е</w:t>
      </w:r>
      <w:r w:rsidRPr="00785B7D">
        <w:rPr>
          <w:rFonts w:ascii="Arial" w:hAnsi="Arial" w:cs="Arial"/>
          <w:sz w:val="24"/>
          <w:szCs w:val="24"/>
        </w:rPr>
        <w:t>сурс, содержащий сведения о парковках общего пользования, расположенных на те</w:t>
      </w:r>
      <w:r w:rsidRPr="00785B7D">
        <w:rPr>
          <w:rFonts w:ascii="Arial" w:hAnsi="Arial" w:cs="Arial"/>
          <w:sz w:val="24"/>
          <w:szCs w:val="24"/>
        </w:rPr>
        <w:t>р</w:t>
      </w:r>
      <w:r w:rsidRPr="00785B7D">
        <w:rPr>
          <w:rFonts w:ascii="Arial" w:hAnsi="Arial" w:cs="Arial"/>
          <w:sz w:val="24"/>
          <w:szCs w:val="24"/>
        </w:rPr>
        <w:t>ритории</w:t>
      </w:r>
      <w:r w:rsidR="00473BEC" w:rsidRPr="00785B7D">
        <w:rPr>
          <w:rFonts w:ascii="Arial" w:hAnsi="Arial" w:cs="Arial"/>
          <w:sz w:val="24"/>
          <w:szCs w:val="24"/>
        </w:rPr>
        <w:t xml:space="preserve"> Ливен</w:t>
      </w:r>
      <w:r w:rsidR="002C60A8" w:rsidRPr="00785B7D">
        <w:rPr>
          <w:rFonts w:ascii="Arial" w:hAnsi="Arial" w:cs="Arial"/>
          <w:sz w:val="24"/>
          <w:szCs w:val="24"/>
        </w:rPr>
        <w:t>ского района</w:t>
      </w:r>
      <w:r w:rsidRPr="00785B7D">
        <w:rPr>
          <w:rFonts w:ascii="Arial" w:hAnsi="Arial" w:cs="Arial"/>
          <w:sz w:val="24"/>
          <w:szCs w:val="24"/>
        </w:rPr>
        <w:t>, вне зависимости от их назначения и формы собственн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сти.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5B7D">
        <w:rPr>
          <w:rFonts w:ascii="Arial" w:hAnsi="Arial" w:cs="Arial"/>
          <w:sz w:val="24"/>
          <w:szCs w:val="24"/>
        </w:rPr>
        <w:t>Для целей настоящего Порядка также используются термины и понятия в том же значении, что и в </w:t>
      </w:r>
      <w:hyperlink r:id="rId11" w:anchor="7D20K3" w:history="1">
        <w:r w:rsidRPr="00785B7D">
          <w:rPr>
            <w:rFonts w:ascii="Arial" w:hAnsi="Arial" w:cs="Arial"/>
            <w:sz w:val="24"/>
            <w:szCs w:val="24"/>
          </w:rPr>
          <w:t xml:space="preserve">Федеральных законах от 08.11.2007 </w:t>
        </w:r>
        <w:r w:rsidR="007B1342" w:rsidRPr="00785B7D">
          <w:rPr>
            <w:rFonts w:ascii="Arial" w:hAnsi="Arial" w:cs="Arial"/>
            <w:sz w:val="24"/>
            <w:szCs w:val="24"/>
          </w:rPr>
          <w:t>№</w:t>
        </w:r>
        <w:r w:rsidRPr="00785B7D">
          <w:rPr>
            <w:rFonts w:ascii="Arial" w:hAnsi="Arial" w:cs="Arial"/>
            <w:sz w:val="24"/>
            <w:szCs w:val="24"/>
          </w:rPr>
          <w:t xml:space="preserve"> 2</w:t>
        </w:r>
        <w:r w:rsidR="007B1342" w:rsidRPr="00785B7D">
          <w:rPr>
            <w:rFonts w:ascii="Arial" w:hAnsi="Arial" w:cs="Arial"/>
            <w:sz w:val="24"/>
            <w:szCs w:val="24"/>
          </w:rPr>
          <w:t>57-ФЗ «</w:t>
        </w:r>
        <w:r w:rsidRPr="00785B7D">
          <w:rPr>
            <w:rFonts w:ascii="Arial" w:hAnsi="Arial" w:cs="Arial"/>
            <w:sz w:val="24"/>
            <w:szCs w:val="24"/>
          </w:rPr>
          <w:t>Об автом</w:t>
        </w:r>
        <w:r w:rsidRPr="00785B7D">
          <w:rPr>
            <w:rFonts w:ascii="Arial" w:hAnsi="Arial" w:cs="Arial"/>
            <w:sz w:val="24"/>
            <w:szCs w:val="24"/>
          </w:rPr>
          <w:t>о</w:t>
        </w:r>
        <w:r w:rsidRPr="00785B7D">
          <w:rPr>
            <w:rFonts w:ascii="Arial" w:hAnsi="Arial" w:cs="Arial"/>
            <w:sz w:val="24"/>
            <w:szCs w:val="24"/>
          </w:rPr>
          <w:t>бильных дорогах и о дорожной деятельности в Российской Федерации и о вн</w:t>
        </w:r>
        <w:r w:rsidRPr="00785B7D">
          <w:rPr>
            <w:rFonts w:ascii="Arial" w:hAnsi="Arial" w:cs="Arial"/>
            <w:sz w:val="24"/>
            <w:szCs w:val="24"/>
          </w:rPr>
          <w:t>е</w:t>
        </w:r>
        <w:r w:rsidRPr="00785B7D">
          <w:rPr>
            <w:rFonts w:ascii="Arial" w:hAnsi="Arial" w:cs="Arial"/>
            <w:sz w:val="24"/>
            <w:szCs w:val="24"/>
          </w:rPr>
          <w:t>сении изменений в отдельные законодательные акты Российской Федерации</w:t>
        </w:r>
      </w:hyperlink>
      <w:r w:rsidR="007B1342" w:rsidRPr="00785B7D">
        <w:rPr>
          <w:rFonts w:ascii="Arial" w:hAnsi="Arial" w:cs="Arial"/>
          <w:sz w:val="24"/>
          <w:szCs w:val="24"/>
        </w:rPr>
        <w:t>»</w:t>
      </w:r>
      <w:r w:rsidRPr="00785B7D">
        <w:rPr>
          <w:rFonts w:ascii="Arial" w:hAnsi="Arial" w:cs="Arial"/>
          <w:sz w:val="24"/>
          <w:szCs w:val="24"/>
        </w:rPr>
        <w:t>, </w:t>
      </w:r>
      <w:hyperlink r:id="rId12" w:history="1">
        <w:r w:rsidR="007B1342" w:rsidRPr="00785B7D">
          <w:rPr>
            <w:rFonts w:ascii="Arial" w:hAnsi="Arial" w:cs="Arial"/>
            <w:sz w:val="24"/>
            <w:szCs w:val="24"/>
          </w:rPr>
          <w:t>от 29.12.2017 №</w:t>
        </w:r>
        <w:r w:rsidRPr="00785B7D">
          <w:rPr>
            <w:rFonts w:ascii="Arial" w:hAnsi="Arial" w:cs="Arial"/>
            <w:sz w:val="24"/>
            <w:szCs w:val="24"/>
          </w:rPr>
          <w:t xml:space="preserve"> 443-ФЗ </w:t>
        </w:r>
        <w:r w:rsidR="007B1342" w:rsidRPr="00785B7D">
          <w:rPr>
            <w:rFonts w:ascii="Arial" w:hAnsi="Arial" w:cs="Arial"/>
            <w:sz w:val="24"/>
            <w:szCs w:val="24"/>
          </w:rPr>
          <w:t>«</w:t>
        </w:r>
        <w:r w:rsidRPr="00785B7D">
          <w:rPr>
            <w:rFonts w:ascii="Arial" w:hAnsi="Arial" w:cs="Arial"/>
            <w:sz w:val="24"/>
            <w:szCs w:val="24"/>
          </w:rPr>
          <w:t>Об организации дорожного движения в Российской Федерации и о внесении измен</w:t>
        </w:r>
        <w:r w:rsidRPr="00785B7D">
          <w:rPr>
            <w:rFonts w:ascii="Arial" w:hAnsi="Arial" w:cs="Arial"/>
            <w:sz w:val="24"/>
            <w:szCs w:val="24"/>
          </w:rPr>
          <w:t>е</w:t>
        </w:r>
        <w:r w:rsidRPr="00785B7D">
          <w:rPr>
            <w:rFonts w:ascii="Arial" w:hAnsi="Arial" w:cs="Arial"/>
            <w:sz w:val="24"/>
            <w:szCs w:val="24"/>
          </w:rPr>
          <w:t>ний в отдельные законодательные акты Российской</w:t>
        </w:r>
        <w:proofErr w:type="gramEnd"/>
        <w:r w:rsidRPr="00785B7D">
          <w:rPr>
            <w:rFonts w:ascii="Arial" w:hAnsi="Arial" w:cs="Arial"/>
            <w:sz w:val="24"/>
            <w:szCs w:val="24"/>
          </w:rPr>
          <w:t xml:space="preserve"> Фед</w:t>
        </w:r>
        <w:r w:rsidRPr="00785B7D">
          <w:rPr>
            <w:rFonts w:ascii="Arial" w:hAnsi="Arial" w:cs="Arial"/>
            <w:sz w:val="24"/>
            <w:szCs w:val="24"/>
          </w:rPr>
          <w:t>е</w:t>
        </w:r>
        <w:r w:rsidRPr="00785B7D">
          <w:rPr>
            <w:rFonts w:ascii="Arial" w:hAnsi="Arial" w:cs="Arial"/>
            <w:sz w:val="24"/>
            <w:szCs w:val="24"/>
          </w:rPr>
          <w:t>рации</w:t>
        </w:r>
      </w:hyperlink>
      <w:r w:rsidR="00D435F8" w:rsidRPr="00785B7D">
        <w:rPr>
          <w:rFonts w:ascii="Arial" w:hAnsi="Arial" w:cs="Arial"/>
          <w:sz w:val="24"/>
          <w:szCs w:val="24"/>
        </w:rPr>
        <w:t>»</w:t>
      </w:r>
      <w:r w:rsidRPr="00785B7D">
        <w:rPr>
          <w:rFonts w:ascii="Arial" w:hAnsi="Arial" w:cs="Arial"/>
          <w:sz w:val="24"/>
          <w:szCs w:val="24"/>
        </w:rPr>
        <w:t>.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lastRenderedPageBreak/>
        <w:t>1.3. Парковки создаются для организации стоянки транспортных сре</w:t>
      </w:r>
      <w:proofErr w:type="gramStart"/>
      <w:r w:rsidRPr="00785B7D">
        <w:rPr>
          <w:rFonts w:ascii="Arial" w:hAnsi="Arial" w:cs="Arial"/>
          <w:sz w:val="24"/>
          <w:szCs w:val="24"/>
        </w:rPr>
        <w:t>дств с ц</w:t>
      </w:r>
      <w:proofErr w:type="gramEnd"/>
      <w:r w:rsidRPr="00785B7D">
        <w:rPr>
          <w:rFonts w:ascii="Arial" w:hAnsi="Arial" w:cs="Arial"/>
          <w:sz w:val="24"/>
          <w:szCs w:val="24"/>
        </w:rPr>
        <w:t>е</w:t>
      </w:r>
      <w:r w:rsidRPr="00785B7D">
        <w:rPr>
          <w:rFonts w:ascii="Arial" w:hAnsi="Arial" w:cs="Arial"/>
          <w:sz w:val="24"/>
          <w:szCs w:val="24"/>
        </w:rPr>
        <w:t>лью их временного хранения.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Размещение парковок не должно создавать помех в дорожном движении др</w:t>
      </w:r>
      <w:r w:rsidRPr="00785B7D">
        <w:rPr>
          <w:rFonts w:ascii="Arial" w:hAnsi="Arial" w:cs="Arial"/>
          <w:sz w:val="24"/>
          <w:szCs w:val="24"/>
        </w:rPr>
        <w:t>у</w:t>
      </w:r>
      <w:r w:rsidRPr="00785B7D">
        <w:rPr>
          <w:rFonts w:ascii="Arial" w:hAnsi="Arial" w:cs="Arial"/>
          <w:sz w:val="24"/>
          <w:szCs w:val="24"/>
        </w:rPr>
        <w:t>гим участникам дорожного процесса, снижать безопасность дорожного движения, против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речить требованиям </w:t>
      </w:r>
      <w:hyperlink r:id="rId13" w:anchor="65A0IQ" w:history="1">
        <w:r w:rsidRPr="00785B7D">
          <w:rPr>
            <w:rFonts w:ascii="Arial" w:hAnsi="Arial" w:cs="Arial"/>
            <w:sz w:val="24"/>
            <w:szCs w:val="24"/>
          </w:rPr>
          <w:t>Правил дорожного движения Российской Фед</w:t>
        </w:r>
        <w:r w:rsidRPr="00785B7D">
          <w:rPr>
            <w:rFonts w:ascii="Arial" w:hAnsi="Arial" w:cs="Arial"/>
            <w:sz w:val="24"/>
            <w:szCs w:val="24"/>
          </w:rPr>
          <w:t>е</w:t>
        </w:r>
        <w:r w:rsidRPr="00785B7D">
          <w:rPr>
            <w:rFonts w:ascii="Arial" w:hAnsi="Arial" w:cs="Arial"/>
            <w:sz w:val="24"/>
            <w:szCs w:val="24"/>
          </w:rPr>
          <w:t>рации</w:t>
        </w:r>
      </w:hyperlink>
      <w:r w:rsidRPr="00785B7D">
        <w:rPr>
          <w:rFonts w:ascii="Arial" w:hAnsi="Arial" w:cs="Arial"/>
          <w:sz w:val="24"/>
          <w:szCs w:val="24"/>
        </w:rPr>
        <w:t>, касающихся остановки и стоянки транспортных средств.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Оборудование (обозначение) парковок на автомобильной дороге может прои</w:t>
      </w:r>
      <w:r w:rsidRPr="00785B7D">
        <w:rPr>
          <w:rFonts w:ascii="Arial" w:hAnsi="Arial" w:cs="Arial"/>
          <w:sz w:val="24"/>
          <w:szCs w:val="24"/>
        </w:rPr>
        <w:t>з</w:t>
      </w:r>
      <w:r w:rsidRPr="00785B7D">
        <w:rPr>
          <w:rFonts w:ascii="Arial" w:hAnsi="Arial" w:cs="Arial"/>
          <w:sz w:val="24"/>
          <w:szCs w:val="24"/>
        </w:rPr>
        <w:t>водиться на участках, предусмотренных проектной документацией на автомобил</w:t>
      </w:r>
      <w:r w:rsidRPr="00785B7D">
        <w:rPr>
          <w:rFonts w:ascii="Arial" w:hAnsi="Arial" w:cs="Arial"/>
          <w:sz w:val="24"/>
          <w:szCs w:val="24"/>
        </w:rPr>
        <w:t>ь</w:t>
      </w:r>
      <w:r w:rsidRPr="00785B7D">
        <w:rPr>
          <w:rFonts w:ascii="Arial" w:hAnsi="Arial" w:cs="Arial"/>
          <w:sz w:val="24"/>
          <w:szCs w:val="24"/>
        </w:rPr>
        <w:t>ную дорогу, а также участках, согласованных с  Администра</w:t>
      </w:r>
      <w:r w:rsidR="00D435F8" w:rsidRPr="00785B7D">
        <w:rPr>
          <w:rFonts w:ascii="Arial" w:hAnsi="Arial" w:cs="Arial"/>
          <w:sz w:val="24"/>
          <w:szCs w:val="24"/>
        </w:rPr>
        <w:t>цией</w:t>
      </w:r>
      <w:r w:rsidRPr="00785B7D">
        <w:rPr>
          <w:rFonts w:ascii="Arial" w:hAnsi="Arial" w:cs="Arial"/>
          <w:sz w:val="24"/>
          <w:szCs w:val="24"/>
        </w:rPr>
        <w:t>, балансодержателем а</w:t>
      </w:r>
      <w:r w:rsidRPr="00785B7D">
        <w:rPr>
          <w:rFonts w:ascii="Arial" w:hAnsi="Arial" w:cs="Arial"/>
          <w:sz w:val="24"/>
          <w:szCs w:val="24"/>
        </w:rPr>
        <w:t>в</w:t>
      </w:r>
      <w:r w:rsidR="00E1586C">
        <w:rPr>
          <w:rFonts w:ascii="Arial" w:hAnsi="Arial" w:cs="Arial"/>
          <w:sz w:val="24"/>
          <w:szCs w:val="24"/>
        </w:rPr>
        <w:t>тодороги, ОГИБДД МВД России «</w:t>
      </w:r>
      <w:proofErr w:type="spellStart"/>
      <w:r w:rsidR="00E1586C">
        <w:rPr>
          <w:rFonts w:ascii="Arial" w:hAnsi="Arial" w:cs="Arial"/>
          <w:sz w:val="24"/>
          <w:szCs w:val="24"/>
        </w:rPr>
        <w:t>Ливенский</w:t>
      </w:r>
      <w:proofErr w:type="spellEnd"/>
      <w:r w:rsidR="00E1586C">
        <w:rPr>
          <w:rFonts w:ascii="Arial" w:hAnsi="Arial" w:cs="Arial"/>
          <w:sz w:val="24"/>
          <w:szCs w:val="24"/>
        </w:rPr>
        <w:t>»</w:t>
      </w:r>
      <w:r w:rsidRPr="00785B7D">
        <w:rPr>
          <w:rFonts w:ascii="Arial" w:hAnsi="Arial" w:cs="Arial"/>
          <w:sz w:val="24"/>
          <w:szCs w:val="24"/>
        </w:rPr>
        <w:t>, а также организациями, эксплуатиру</w:t>
      </w:r>
      <w:r w:rsidRPr="00785B7D">
        <w:rPr>
          <w:rFonts w:ascii="Arial" w:hAnsi="Arial" w:cs="Arial"/>
          <w:sz w:val="24"/>
          <w:szCs w:val="24"/>
        </w:rPr>
        <w:t>ю</w:t>
      </w:r>
      <w:r w:rsidRPr="00785B7D">
        <w:rPr>
          <w:rFonts w:ascii="Arial" w:hAnsi="Arial" w:cs="Arial"/>
          <w:sz w:val="24"/>
          <w:szCs w:val="24"/>
        </w:rPr>
        <w:t>щими подземные, наземные инженерные коммуникации, в охранной зоне которых пл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>нируется устройство парковки. Парковки на автомобильных дорогах обозначаются п</w:t>
      </w:r>
      <w:r w:rsidRPr="00785B7D">
        <w:rPr>
          <w:rFonts w:ascii="Arial" w:hAnsi="Arial" w:cs="Arial"/>
          <w:sz w:val="24"/>
          <w:szCs w:val="24"/>
        </w:rPr>
        <w:t>у</w:t>
      </w:r>
      <w:r w:rsidRPr="00785B7D">
        <w:rPr>
          <w:rFonts w:ascii="Arial" w:hAnsi="Arial" w:cs="Arial"/>
          <w:sz w:val="24"/>
          <w:szCs w:val="24"/>
        </w:rPr>
        <w:t>тем установки соответствующих дорожных знаков, нанесения дорожной ра</w:t>
      </w:r>
      <w:r w:rsidRPr="00785B7D">
        <w:rPr>
          <w:rFonts w:ascii="Arial" w:hAnsi="Arial" w:cs="Arial"/>
          <w:sz w:val="24"/>
          <w:szCs w:val="24"/>
        </w:rPr>
        <w:t>з</w:t>
      </w:r>
      <w:r w:rsidRPr="00785B7D">
        <w:rPr>
          <w:rFonts w:ascii="Arial" w:hAnsi="Arial" w:cs="Arial"/>
          <w:sz w:val="24"/>
          <w:szCs w:val="24"/>
        </w:rPr>
        <w:t>метки.</w:t>
      </w:r>
    </w:p>
    <w:p w:rsidR="007363CF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5B7D">
        <w:rPr>
          <w:rFonts w:ascii="Arial" w:hAnsi="Arial" w:cs="Arial"/>
          <w:sz w:val="24"/>
          <w:szCs w:val="24"/>
        </w:rPr>
        <w:t>Решение о создании парковок общего пользования на территориях общего пол</w:t>
      </w:r>
      <w:r w:rsidRPr="00785B7D">
        <w:rPr>
          <w:rFonts w:ascii="Arial" w:hAnsi="Arial" w:cs="Arial"/>
          <w:sz w:val="24"/>
          <w:szCs w:val="24"/>
        </w:rPr>
        <w:t>ь</w:t>
      </w:r>
      <w:r w:rsidRPr="00785B7D">
        <w:rPr>
          <w:rFonts w:ascii="Arial" w:hAnsi="Arial" w:cs="Arial"/>
          <w:sz w:val="24"/>
          <w:szCs w:val="24"/>
        </w:rPr>
        <w:t>зования в границах элемента планировочной структуры, застроенного многокварти</w:t>
      </w:r>
      <w:r w:rsidRPr="00785B7D">
        <w:rPr>
          <w:rFonts w:ascii="Arial" w:hAnsi="Arial" w:cs="Arial"/>
          <w:sz w:val="24"/>
          <w:szCs w:val="24"/>
        </w:rPr>
        <w:t>р</w:t>
      </w:r>
      <w:r w:rsidRPr="00785B7D">
        <w:rPr>
          <w:rFonts w:ascii="Arial" w:hAnsi="Arial" w:cs="Arial"/>
          <w:sz w:val="24"/>
          <w:szCs w:val="24"/>
        </w:rPr>
        <w:t>ными до</w:t>
      </w:r>
      <w:r w:rsidR="003A67D5" w:rsidRPr="00785B7D">
        <w:rPr>
          <w:rFonts w:ascii="Arial" w:hAnsi="Arial" w:cs="Arial"/>
          <w:sz w:val="24"/>
          <w:szCs w:val="24"/>
        </w:rPr>
        <w:t>мами, принимается соответствующим органом местного  самоупра</w:t>
      </w:r>
      <w:r w:rsidR="003A67D5" w:rsidRPr="00785B7D">
        <w:rPr>
          <w:rFonts w:ascii="Arial" w:hAnsi="Arial" w:cs="Arial"/>
          <w:sz w:val="24"/>
          <w:szCs w:val="24"/>
        </w:rPr>
        <w:t>в</w:t>
      </w:r>
      <w:r w:rsidR="003A67D5" w:rsidRPr="00785B7D">
        <w:rPr>
          <w:rFonts w:ascii="Arial" w:hAnsi="Arial" w:cs="Arial"/>
          <w:sz w:val="24"/>
          <w:szCs w:val="24"/>
        </w:rPr>
        <w:t>ления, на территории которого планируется создание парковок общего пользования</w:t>
      </w:r>
      <w:r w:rsidRPr="00785B7D">
        <w:rPr>
          <w:rFonts w:ascii="Arial" w:hAnsi="Arial" w:cs="Arial"/>
          <w:sz w:val="24"/>
          <w:szCs w:val="24"/>
        </w:rPr>
        <w:t xml:space="preserve"> с</w:t>
      </w:r>
      <w:r w:rsidR="003A67D5" w:rsidRPr="00785B7D">
        <w:rPr>
          <w:rFonts w:ascii="Arial" w:hAnsi="Arial" w:cs="Arial"/>
          <w:sz w:val="24"/>
          <w:szCs w:val="24"/>
        </w:rPr>
        <w:t xml:space="preserve"> учетом</w:t>
      </w:r>
      <w:r w:rsidRPr="00785B7D">
        <w:rPr>
          <w:rFonts w:ascii="Arial" w:hAnsi="Arial" w:cs="Arial"/>
          <w:sz w:val="24"/>
          <w:szCs w:val="24"/>
        </w:rPr>
        <w:t xml:space="preserve"> у</w:t>
      </w:r>
      <w:r w:rsidRPr="00785B7D">
        <w:rPr>
          <w:rFonts w:ascii="Arial" w:hAnsi="Arial" w:cs="Arial"/>
          <w:sz w:val="24"/>
          <w:szCs w:val="24"/>
        </w:rPr>
        <w:t>т</w:t>
      </w:r>
      <w:r w:rsidRPr="00785B7D">
        <w:rPr>
          <w:rFonts w:ascii="Arial" w:hAnsi="Arial" w:cs="Arial"/>
          <w:sz w:val="24"/>
          <w:szCs w:val="24"/>
        </w:rPr>
        <w:t>вержденной документацией по планировке территории,</w:t>
      </w:r>
      <w:r w:rsidR="003A67D5" w:rsidRPr="00785B7D">
        <w:rPr>
          <w:rFonts w:ascii="Arial" w:hAnsi="Arial" w:cs="Arial"/>
          <w:sz w:val="24"/>
          <w:szCs w:val="24"/>
        </w:rPr>
        <w:t xml:space="preserve"> правил благоустройства,</w:t>
      </w:r>
      <w:r w:rsidRPr="00785B7D">
        <w:rPr>
          <w:rFonts w:ascii="Arial" w:hAnsi="Arial" w:cs="Arial"/>
          <w:sz w:val="24"/>
          <w:szCs w:val="24"/>
        </w:rPr>
        <w:t xml:space="preserve"> а та</w:t>
      </w:r>
      <w:r w:rsidRPr="00785B7D">
        <w:rPr>
          <w:rFonts w:ascii="Arial" w:hAnsi="Arial" w:cs="Arial"/>
          <w:sz w:val="24"/>
          <w:szCs w:val="24"/>
        </w:rPr>
        <w:t>к</w:t>
      </w:r>
      <w:r w:rsidRPr="00785B7D">
        <w:rPr>
          <w:rFonts w:ascii="Arial" w:hAnsi="Arial" w:cs="Arial"/>
          <w:sz w:val="24"/>
          <w:szCs w:val="24"/>
        </w:rPr>
        <w:t>же с учетом мнения собственни</w:t>
      </w:r>
      <w:r w:rsidR="003A67D5" w:rsidRPr="00785B7D">
        <w:rPr>
          <w:rFonts w:ascii="Arial" w:hAnsi="Arial" w:cs="Arial"/>
          <w:sz w:val="24"/>
          <w:szCs w:val="24"/>
        </w:rPr>
        <w:t>ков</w:t>
      </w:r>
      <w:r w:rsidRPr="00785B7D">
        <w:rPr>
          <w:rFonts w:ascii="Arial" w:hAnsi="Arial" w:cs="Arial"/>
          <w:sz w:val="24"/>
          <w:szCs w:val="24"/>
        </w:rPr>
        <w:t xml:space="preserve"> помещений в данных многоквартирных домах, ра</w:t>
      </w:r>
      <w:r w:rsidRPr="00785B7D">
        <w:rPr>
          <w:rFonts w:ascii="Arial" w:hAnsi="Arial" w:cs="Arial"/>
          <w:sz w:val="24"/>
          <w:szCs w:val="24"/>
        </w:rPr>
        <w:t>с</w:t>
      </w:r>
      <w:r w:rsidRPr="00785B7D">
        <w:rPr>
          <w:rFonts w:ascii="Arial" w:hAnsi="Arial" w:cs="Arial"/>
          <w:sz w:val="24"/>
          <w:szCs w:val="24"/>
        </w:rPr>
        <w:t>положенных на земельных участках, прилегающих к таким территориям общего</w:t>
      </w:r>
      <w:proofErr w:type="gramEnd"/>
      <w:r w:rsidRPr="00785B7D">
        <w:rPr>
          <w:rFonts w:ascii="Arial" w:hAnsi="Arial" w:cs="Arial"/>
          <w:sz w:val="24"/>
          <w:szCs w:val="24"/>
        </w:rPr>
        <w:t xml:space="preserve"> пол</w:t>
      </w:r>
      <w:r w:rsidRPr="00785B7D">
        <w:rPr>
          <w:rFonts w:ascii="Arial" w:hAnsi="Arial" w:cs="Arial"/>
          <w:sz w:val="24"/>
          <w:szCs w:val="24"/>
        </w:rPr>
        <w:t>ь</w:t>
      </w:r>
      <w:r w:rsidRPr="00785B7D">
        <w:rPr>
          <w:rFonts w:ascii="Arial" w:hAnsi="Arial" w:cs="Arial"/>
          <w:sz w:val="24"/>
          <w:szCs w:val="24"/>
        </w:rPr>
        <w:t>зования. Выявление и учет мнения собственников помещений в многоквартирных д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</w:t>
      </w:r>
      <w:r w:rsidR="003A67D5" w:rsidRPr="00785B7D">
        <w:rPr>
          <w:rFonts w:ascii="Arial" w:hAnsi="Arial" w:cs="Arial"/>
          <w:sz w:val="24"/>
          <w:szCs w:val="24"/>
        </w:rPr>
        <w:t xml:space="preserve"> орг</w:t>
      </w:r>
      <w:r w:rsidR="003A67D5" w:rsidRPr="00785B7D">
        <w:rPr>
          <w:rFonts w:ascii="Arial" w:hAnsi="Arial" w:cs="Arial"/>
          <w:sz w:val="24"/>
          <w:szCs w:val="24"/>
        </w:rPr>
        <w:t>а</w:t>
      </w:r>
      <w:r w:rsidR="003A67D5" w:rsidRPr="00785B7D">
        <w:rPr>
          <w:rFonts w:ascii="Arial" w:hAnsi="Arial" w:cs="Arial"/>
          <w:sz w:val="24"/>
          <w:szCs w:val="24"/>
        </w:rPr>
        <w:t>нов местного самоупра</w:t>
      </w:r>
      <w:r w:rsidR="003A67D5" w:rsidRPr="00785B7D">
        <w:rPr>
          <w:rFonts w:ascii="Arial" w:hAnsi="Arial" w:cs="Arial"/>
          <w:sz w:val="24"/>
          <w:szCs w:val="24"/>
        </w:rPr>
        <w:t>в</w:t>
      </w:r>
      <w:r w:rsidR="003A67D5" w:rsidRPr="00785B7D">
        <w:rPr>
          <w:rFonts w:ascii="Arial" w:hAnsi="Arial" w:cs="Arial"/>
          <w:sz w:val="24"/>
          <w:szCs w:val="24"/>
        </w:rPr>
        <w:t>ления</w:t>
      </w:r>
      <w:r w:rsidRPr="00785B7D">
        <w:rPr>
          <w:rFonts w:ascii="Arial" w:hAnsi="Arial" w:cs="Arial"/>
          <w:sz w:val="24"/>
          <w:szCs w:val="24"/>
        </w:rPr>
        <w:t>.</w:t>
      </w:r>
    </w:p>
    <w:p w:rsidR="00795249" w:rsidRPr="00785B7D" w:rsidRDefault="00795249" w:rsidP="00D435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 xml:space="preserve">1.4. Реестр парковок общего пользования, расположенных на автомобильных дорогах местного значения в границах </w:t>
      </w:r>
      <w:r w:rsidR="00E374F2" w:rsidRPr="00785B7D">
        <w:rPr>
          <w:rFonts w:ascii="Arial" w:hAnsi="Arial" w:cs="Arial"/>
          <w:sz w:val="24"/>
          <w:szCs w:val="24"/>
        </w:rPr>
        <w:t>Ливен</w:t>
      </w:r>
      <w:r w:rsidR="00D435F8" w:rsidRPr="00785B7D">
        <w:rPr>
          <w:rFonts w:ascii="Arial" w:hAnsi="Arial" w:cs="Arial"/>
          <w:sz w:val="24"/>
          <w:szCs w:val="24"/>
        </w:rPr>
        <w:t>ского района</w:t>
      </w:r>
      <w:r w:rsidRPr="00785B7D">
        <w:rPr>
          <w:rFonts w:ascii="Arial" w:hAnsi="Arial" w:cs="Arial"/>
          <w:sz w:val="24"/>
          <w:szCs w:val="24"/>
        </w:rPr>
        <w:t xml:space="preserve">, ведется </w:t>
      </w:r>
      <w:r w:rsidR="00414B64" w:rsidRPr="00785B7D">
        <w:rPr>
          <w:rFonts w:ascii="Arial" w:hAnsi="Arial" w:cs="Arial"/>
          <w:sz w:val="24"/>
          <w:szCs w:val="24"/>
        </w:rPr>
        <w:t>уполном</w:t>
      </w:r>
      <w:r w:rsidR="00414B64" w:rsidRPr="00785B7D">
        <w:rPr>
          <w:rFonts w:ascii="Arial" w:hAnsi="Arial" w:cs="Arial"/>
          <w:sz w:val="24"/>
          <w:szCs w:val="24"/>
        </w:rPr>
        <w:t>о</w:t>
      </w:r>
      <w:r w:rsidR="00414B64" w:rsidRPr="00785B7D">
        <w:rPr>
          <w:rFonts w:ascii="Arial" w:hAnsi="Arial" w:cs="Arial"/>
          <w:sz w:val="24"/>
          <w:szCs w:val="24"/>
        </w:rPr>
        <w:t xml:space="preserve">ченным структурным подразделением </w:t>
      </w:r>
      <w:r w:rsidR="00CA40D3" w:rsidRPr="00785B7D">
        <w:rPr>
          <w:rFonts w:ascii="Arial" w:hAnsi="Arial" w:cs="Arial"/>
          <w:sz w:val="24"/>
          <w:szCs w:val="24"/>
        </w:rPr>
        <w:t>администрации района</w:t>
      </w:r>
      <w:r w:rsidR="00414B64" w:rsidRPr="00785B7D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в порядке, установленном пост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>новлением Администрации.</w:t>
      </w:r>
    </w:p>
    <w:p w:rsidR="000C3B58" w:rsidRPr="00785B7D" w:rsidRDefault="000C3B58" w:rsidP="00785B7D">
      <w:pPr>
        <w:pStyle w:val="a5"/>
        <w:rPr>
          <w:rFonts w:ascii="Arial" w:hAnsi="Arial" w:cs="Arial"/>
          <w:sz w:val="24"/>
          <w:szCs w:val="24"/>
        </w:rPr>
      </w:pPr>
    </w:p>
    <w:p w:rsidR="00795249" w:rsidRPr="00785B7D" w:rsidRDefault="00795249" w:rsidP="00CA40D3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 Создание и использование парковок</w:t>
      </w:r>
    </w:p>
    <w:p w:rsidR="00795249" w:rsidRPr="00785B7D" w:rsidRDefault="00795249" w:rsidP="007B13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363CF" w:rsidRPr="00785B7D" w:rsidRDefault="007363CF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2.1. Создание и использование парковок, за пользование которыми не взим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ется плата (далее-бесплатные парковки или гостевые стоянки) на автомобил</w:t>
      </w:r>
      <w:r w:rsidR="00795249" w:rsidRPr="00785B7D">
        <w:rPr>
          <w:rFonts w:ascii="Arial" w:hAnsi="Arial" w:cs="Arial"/>
          <w:sz w:val="24"/>
          <w:szCs w:val="24"/>
        </w:rPr>
        <w:t>ь</w:t>
      </w:r>
      <w:r w:rsidR="00795249" w:rsidRPr="00785B7D">
        <w:rPr>
          <w:rFonts w:ascii="Arial" w:hAnsi="Arial" w:cs="Arial"/>
          <w:sz w:val="24"/>
          <w:szCs w:val="24"/>
        </w:rPr>
        <w:t>ных дорогах местного значения.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2.1.1. Создание бесплатных парковок</w:t>
      </w:r>
      <w:r w:rsidR="00E374F2" w:rsidRPr="00785B7D">
        <w:rPr>
          <w:rFonts w:ascii="Arial" w:hAnsi="Arial" w:cs="Arial"/>
          <w:sz w:val="24"/>
          <w:szCs w:val="24"/>
        </w:rPr>
        <w:t xml:space="preserve"> </w:t>
      </w:r>
      <w:r w:rsidR="003A67D5" w:rsidRPr="00785B7D">
        <w:rPr>
          <w:rFonts w:ascii="Arial" w:hAnsi="Arial" w:cs="Arial"/>
          <w:sz w:val="24"/>
          <w:szCs w:val="24"/>
        </w:rPr>
        <w:t xml:space="preserve">при </w:t>
      </w:r>
      <w:r w:rsidR="00E374F2" w:rsidRPr="00785B7D">
        <w:rPr>
          <w:rFonts w:ascii="Arial" w:hAnsi="Arial" w:cs="Arial"/>
          <w:sz w:val="24"/>
          <w:szCs w:val="24"/>
        </w:rPr>
        <w:t>необходимости</w:t>
      </w:r>
      <w:r w:rsidRPr="00785B7D">
        <w:rPr>
          <w:rFonts w:ascii="Arial" w:hAnsi="Arial" w:cs="Arial"/>
          <w:sz w:val="24"/>
          <w:szCs w:val="24"/>
        </w:rPr>
        <w:t xml:space="preserve"> осуществляется в сл</w:t>
      </w:r>
      <w:r w:rsidRPr="00785B7D">
        <w:rPr>
          <w:rFonts w:ascii="Arial" w:hAnsi="Arial" w:cs="Arial"/>
          <w:sz w:val="24"/>
          <w:szCs w:val="24"/>
        </w:rPr>
        <w:t>е</w:t>
      </w:r>
      <w:r w:rsidRPr="00785B7D">
        <w:rPr>
          <w:rFonts w:ascii="Arial" w:hAnsi="Arial" w:cs="Arial"/>
          <w:sz w:val="24"/>
          <w:szCs w:val="24"/>
        </w:rPr>
        <w:t>дующих случаях: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при проектировании, строительстве, реконструкции, капитальном ремонте, р</w:t>
      </w:r>
      <w:r w:rsidRPr="00785B7D">
        <w:rPr>
          <w:rFonts w:ascii="Arial" w:hAnsi="Arial" w:cs="Arial"/>
          <w:sz w:val="24"/>
          <w:szCs w:val="24"/>
        </w:rPr>
        <w:t>е</w:t>
      </w:r>
      <w:r w:rsidRPr="00785B7D">
        <w:rPr>
          <w:rFonts w:ascii="Arial" w:hAnsi="Arial" w:cs="Arial"/>
          <w:sz w:val="24"/>
          <w:szCs w:val="24"/>
        </w:rPr>
        <w:t>монте, благоустройстве автомобильных дорог местного значения;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- при возникновении необходимости обустройства дополнительных бесплатных парковок (гостевых автостоянок) в границах автодороги местного значения для фун</w:t>
      </w:r>
      <w:r w:rsidRPr="00785B7D">
        <w:rPr>
          <w:rFonts w:ascii="Arial" w:hAnsi="Arial" w:cs="Arial"/>
          <w:sz w:val="24"/>
          <w:szCs w:val="24"/>
        </w:rPr>
        <w:t>к</w:t>
      </w:r>
      <w:r w:rsidRPr="00785B7D">
        <w:rPr>
          <w:rFonts w:ascii="Arial" w:hAnsi="Arial" w:cs="Arial"/>
          <w:sz w:val="24"/>
          <w:szCs w:val="24"/>
        </w:rPr>
        <w:t>ционирования существующего (введенного в эксплуатацию) здания торгового, общес</w:t>
      </w:r>
      <w:r w:rsidRPr="00785B7D">
        <w:rPr>
          <w:rFonts w:ascii="Arial" w:hAnsi="Arial" w:cs="Arial"/>
          <w:sz w:val="24"/>
          <w:szCs w:val="24"/>
        </w:rPr>
        <w:t>т</w:t>
      </w:r>
      <w:r w:rsidRPr="00785B7D">
        <w:rPr>
          <w:rFonts w:ascii="Arial" w:hAnsi="Arial" w:cs="Arial"/>
          <w:sz w:val="24"/>
          <w:szCs w:val="24"/>
        </w:rPr>
        <w:t>венно</w:t>
      </w:r>
      <w:r w:rsidR="00A21AAF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-</w:t>
      </w:r>
      <w:r w:rsidR="00A21AAF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делового центра, производственного и административного зд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>ния,</w:t>
      </w:r>
      <w:r w:rsidR="00E1586C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детского, образовательного, медицинского, спортивного, религиозной организации и наличии земельных участков, на которых бесплатная парковка может быть создана.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2.1.2. При возникновении необходимости обустройства дополнительных бе</w:t>
      </w:r>
      <w:r w:rsidRPr="00785B7D">
        <w:rPr>
          <w:rFonts w:ascii="Arial" w:hAnsi="Arial" w:cs="Arial"/>
          <w:sz w:val="24"/>
          <w:szCs w:val="24"/>
        </w:rPr>
        <w:t>с</w:t>
      </w:r>
      <w:r w:rsidRPr="00785B7D">
        <w:rPr>
          <w:rFonts w:ascii="Arial" w:hAnsi="Arial" w:cs="Arial"/>
          <w:sz w:val="24"/>
          <w:szCs w:val="24"/>
        </w:rPr>
        <w:t>платных парковок (гостевых автостоянок) в границах автодороги местного значения для функционирования существующего, введенного в эксплуатацию, здания торг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вого, общественно-делового центра, производственного и административного здания, де</w:t>
      </w:r>
      <w:r w:rsidRPr="00785B7D">
        <w:rPr>
          <w:rFonts w:ascii="Arial" w:hAnsi="Arial" w:cs="Arial"/>
          <w:sz w:val="24"/>
          <w:szCs w:val="24"/>
        </w:rPr>
        <w:t>т</w:t>
      </w:r>
      <w:r w:rsidRPr="00785B7D">
        <w:rPr>
          <w:rFonts w:ascii="Arial" w:hAnsi="Arial" w:cs="Arial"/>
          <w:sz w:val="24"/>
          <w:szCs w:val="24"/>
        </w:rPr>
        <w:t>ского, образовательного, медицинского, спортивного, религиозной организации, заи</w:t>
      </w:r>
      <w:r w:rsidRPr="00785B7D">
        <w:rPr>
          <w:rFonts w:ascii="Arial" w:hAnsi="Arial" w:cs="Arial"/>
          <w:sz w:val="24"/>
          <w:szCs w:val="24"/>
        </w:rPr>
        <w:t>н</w:t>
      </w:r>
      <w:r w:rsidRPr="00785B7D">
        <w:rPr>
          <w:rFonts w:ascii="Arial" w:hAnsi="Arial" w:cs="Arial"/>
          <w:sz w:val="24"/>
          <w:szCs w:val="24"/>
        </w:rPr>
        <w:t>тересованная организация (далее-заявитель) обращается с заявлением о предоста</w:t>
      </w:r>
      <w:r w:rsidRPr="00785B7D">
        <w:rPr>
          <w:rFonts w:ascii="Arial" w:hAnsi="Arial" w:cs="Arial"/>
          <w:sz w:val="24"/>
          <w:szCs w:val="24"/>
        </w:rPr>
        <w:t>в</w:t>
      </w:r>
      <w:r w:rsidRPr="00785B7D">
        <w:rPr>
          <w:rFonts w:ascii="Arial" w:hAnsi="Arial" w:cs="Arial"/>
          <w:sz w:val="24"/>
          <w:szCs w:val="24"/>
        </w:rPr>
        <w:t>лении земельного участка в Администрацию.</w:t>
      </w:r>
    </w:p>
    <w:p w:rsidR="007363CF" w:rsidRPr="00785B7D" w:rsidRDefault="00795249" w:rsidP="00675F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85B7D">
        <w:rPr>
          <w:rFonts w:ascii="Arial" w:hAnsi="Arial" w:cs="Arial"/>
          <w:sz w:val="24"/>
          <w:szCs w:val="24"/>
        </w:rPr>
        <w:t>Устройство</w:t>
      </w:r>
      <w:r w:rsidR="002A4BB2" w:rsidRPr="00785B7D">
        <w:rPr>
          <w:rFonts w:ascii="Arial" w:hAnsi="Arial" w:cs="Arial"/>
          <w:sz w:val="24"/>
          <w:szCs w:val="24"/>
        </w:rPr>
        <w:t xml:space="preserve"> и последующее использование, </w:t>
      </w:r>
      <w:r w:rsidR="00675FDE" w:rsidRPr="00785B7D">
        <w:rPr>
          <w:rFonts w:ascii="Arial" w:hAnsi="Arial" w:cs="Arial"/>
          <w:sz w:val="24"/>
          <w:szCs w:val="24"/>
        </w:rPr>
        <w:t>содержание</w:t>
      </w:r>
      <w:r w:rsidRPr="00785B7D">
        <w:rPr>
          <w:rFonts w:ascii="Arial" w:hAnsi="Arial" w:cs="Arial"/>
          <w:sz w:val="24"/>
          <w:szCs w:val="24"/>
        </w:rPr>
        <w:t xml:space="preserve"> бесплатной парковки (гостевой автостоянки) в данном случае выполняется за счет средств заявителя в с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ответствии</w:t>
      </w:r>
      <w:r w:rsidR="00675FDE" w:rsidRPr="00785B7D">
        <w:rPr>
          <w:rFonts w:ascii="Arial" w:hAnsi="Arial" w:cs="Arial"/>
          <w:sz w:val="24"/>
          <w:szCs w:val="24"/>
        </w:rPr>
        <w:t xml:space="preserve"> с действующими нормами и нормативами по санитарному и технич</w:t>
      </w:r>
      <w:r w:rsidR="00675FDE" w:rsidRPr="00785B7D">
        <w:rPr>
          <w:rFonts w:ascii="Arial" w:hAnsi="Arial" w:cs="Arial"/>
          <w:sz w:val="24"/>
          <w:szCs w:val="24"/>
        </w:rPr>
        <w:t>е</w:t>
      </w:r>
      <w:r w:rsidR="00675FDE" w:rsidRPr="00785B7D">
        <w:rPr>
          <w:rFonts w:ascii="Arial" w:hAnsi="Arial" w:cs="Arial"/>
          <w:sz w:val="24"/>
          <w:szCs w:val="24"/>
        </w:rPr>
        <w:t>скому состоя</w:t>
      </w:r>
      <w:r w:rsidR="002A4BB2" w:rsidRPr="00785B7D">
        <w:rPr>
          <w:rFonts w:ascii="Arial" w:hAnsi="Arial" w:cs="Arial"/>
          <w:sz w:val="24"/>
          <w:szCs w:val="24"/>
        </w:rPr>
        <w:t>нию</w:t>
      </w:r>
      <w:r w:rsidRPr="00785B7D">
        <w:rPr>
          <w:rFonts w:ascii="Arial" w:hAnsi="Arial" w:cs="Arial"/>
          <w:sz w:val="24"/>
          <w:szCs w:val="24"/>
        </w:rPr>
        <w:t>, выполнено в соответствии с техническими нормами и нормативами, согл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lastRenderedPageBreak/>
        <w:t>сованного с  Администраци</w:t>
      </w:r>
      <w:r w:rsidR="00CA40D3" w:rsidRPr="00785B7D">
        <w:rPr>
          <w:rFonts w:ascii="Arial" w:hAnsi="Arial" w:cs="Arial"/>
          <w:sz w:val="24"/>
          <w:szCs w:val="24"/>
        </w:rPr>
        <w:t>ей</w:t>
      </w:r>
      <w:r w:rsidRPr="00785B7D">
        <w:rPr>
          <w:rFonts w:ascii="Arial" w:hAnsi="Arial" w:cs="Arial"/>
          <w:sz w:val="24"/>
          <w:szCs w:val="24"/>
        </w:rPr>
        <w:t xml:space="preserve"> (в случае устройства беспла</w:t>
      </w:r>
      <w:r w:rsidRPr="00785B7D">
        <w:rPr>
          <w:rFonts w:ascii="Arial" w:hAnsi="Arial" w:cs="Arial"/>
          <w:sz w:val="24"/>
          <w:szCs w:val="24"/>
        </w:rPr>
        <w:t>т</w:t>
      </w:r>
      <w:r w:rsidRPr="00785B7D">
        <w:rPr>
          <w:rFonts w:ascii="Arial" w:hAnsi="Arial" w:cs="Arial"/>
          <w:sz w:val="24"/>
          <w:szCs w:val="24"/>
        </w:rPr>
        <w:t>ной парковки на те</w:t>
      </w:r>
      <w:r w:rsidR="00474077">
        <w:rPr>
          <w:rFonts w:ascii="Arial" w:hAnsi="Arial" w:cs="Arial"/>
          <w:sz w:val="24"/>
          <w:szCs w:val="24"/>
        </w:rPr>
        <w:t>рритории зеленой зоны), ОГИБДД МВД России «</w:t>
      </w:r>
      <w:proofErr w:type="spellStart"/>
      <w:r w:rsidR="00474077">
        <w:rPr>
          <w:rFonts w:ascii="Arial" w:hAnsi="Arial" w:cs="Arial"/>
          <w:sz w:val="24"/>
          <w:szCs w:val="24"/>
        </w:rPr>
        <w:t>Ливенский</w:t>
      </w:r>
      <w:proofErr w:type="spellEnd"/>
      <w:r w:rsidR="00474077">
        <w:rPr>
          <w:rFonts w:ascii="Arial" w:hAnsi="Arial" w:cs="Arial"/>
          <w:sz w:val="24"/>
          <w:szCs w:val="24"/>
        </w:rPr>
        <w:t>»</w:t>
      </w:r>
      <w:r w:rsidRPr="00785B7D">
        <w:rPr>
          <w:rFonts w:ascii="Arial" w:hAnsi="Arial" w:cs="Arial"/>
          <w:sz w:val="24"/>
          <w:szCs w:val="24"/>
        </w:rPr>
        <w:t>, балансодержателем автодороги местного значения, на которой обустра</w:t>
      </w:r>
      <w:r w:rsidRPr="00785B7D">
        <w:rPr>
          <w:rFonts w:ascii="Arial" w:hAnsi="Arial" w:cs="Arial"/>
          <w:sz w:val="24"/>
          <w:szCs w:val="24"/>
        </w:rPr>
        <w:t>и</w:t>
      </w:r>
      <w:r w:rsidRPr="00785B7D">
        <w:rPr>
          <w:rFonts w:ascii="Arial" w:hAnsi="Arial" w:cs="Arial"/>
          <w:sz w:val="24"/>
          <w:szCs w:val="24"/>
        </w:rPr>
        <w:t>вается</w:t>
      </w:r>
      <w:proofErr w:type="gramEnd"/>
      <w:r w:rsidRPr="00785B7D">
        <w:rPr>
          <w:rFonts w:ascii="Arial" w:hAnsi="Arial" w:cs="Arial"/>
          <w:sz w:val="24"/>
          <w:szCs w:val="24"/>
        </w:rPr>
        <w:t xml:space="preserve"> бесплатная парковка.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2.2. Создание и использование платных парковок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2.2.1. Решение о создании платных парковок и об их использовании на платной основе, о прекращении такого использования, определении оператора платной парко</w:t>
      </w:r>
      <w:r w:rsidRPr="00785B7D">
        <w:rPr>
          <w:rFonts w:ascii="Arial" w:hAnsi="Arial" w:cs="Arial"/>
          <w:sz w:val="24"/>
          <w:szCs w:val="24"/>
        </w:rPr>
        <w:t>в</w:t>
      </w:r>
      <w:r w:rsidRPr="00785B7D">
        <w:rPr>
          <w:rFonts w:ascii="Arial" w:hAnsi="Arial" w:cs="Arial"/>
          <w:sz w:val="24"/>
          <w:szCs w:val="24"/>
        </w:rPr>
        <w:t>ки принимается постановлением Администрации.</w:t>
      </w:r>
    </w:p>
    <w:p w:rsidR="00795249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2.2.2. Устройство платной парковки</w:t>
      </w:r>
      <w:r w:rsidR="00675FDE" w:rsidRPr="00785B7D">
        <w:rPr>
          <w:rFonts w:ascii="Arial" w:hAnsi="Arial" w:cs="Arial"/>
          <w:sz w:val="24"/>
          <w:szCs w:val="24"/>
        </w:rPr>
        <w:t xml:space="preserve"> может осуществля</w:t>
      </w:r>
      <w:r w:rsidRPr="00785B7D">
        <w:rPr>
          <w:rFonts w:ascii="Arial" w:hAnsi="Arial" w:cs="Arial"/>
          <w:sz w:val="24"/>
          <w:szCs w:val="24"/>
        </w:rPr>
        <w:t>т</w:t>
      </w:r>
      <w:r w:rsidR="00675FDE" w:rsidRPr="00785B7D">
        <w:rPr>
          <w:rFonts w:ascii="Arial" w:hAnsi="Arial" w:cs="Arial"/>
          <w:sz w:val="24"/>
          <w:szCs w:val="24"/>
        </w:rPr>
        <w:t>ь</w:t>
      </w:r>
      <w:r w:rsidRPr="00785B7D">
        <w:rPr>
          <w:rFonts w:ascii="Arial" w:hAnsi="Arial" w:cs="Arial"/>
          <w:sz w:val="24"/>
          <w:szCs w:val="24"/>
        </w:rPr>
        <w:t>ся за счет  бюджетных средств, а также иных предусмотренных законодательством источников финансиров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>ния.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2.2.3. Оформляется постановлением Администрации и передается в эксплуат</w:t>
      </w:r>
      <w:r w:rsidRPr="00785B7D">
        <w:rPr>
          <w:rFonts w:ascii="Arial" w:hAnsi="Arial" w:cs="Arial"/>
          <w:sz w:val="24"/>
          <w:szCs w:val="24"/>
        </w:rPr>
        <w:t>а</w:t>
      </w:r>
      <w:r w:rsidRPr="00785B7D">
        <w:rPr>
          <w:rFonts w:ascii="Arial" w:hAnsi="Arial" w:cs="Arial"/>
          <w:sz w:val="24"/>
          <w:szCs w:val="24"/>
        </w:rPr>
        <w:t>цию оператору.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2.2.4. Использование, содержание платной парковки осуществляется операт</w:t>
      </w:r>
      <w:r w:rsidRPr="00785B7D">
        <w:rPr>
          <w:rFonts w:ascii="Arial" w:hAnsi="Arial" w:cs="Arial"/>
          <w:sz w:val="24"/>
          <w:szCs w:val="24"/>
        </w:rPr>
        <w:t>о</w:t>
      </w:r>
      <w:r w:rsidRPr="00785B7D">
        <w:rPr>
          <w:rFonts w:ascii="Arial" w:hAnsi="Arial" w:cs="Arial"/>
          <w:sz w:val="24"/>
          <w:szCs w:val="24"/>
        </w:rPr>
        <w:t>ром в соответствии с действующими нормами и нормативами по санитарному и техн</w:t>
      </w:r>
      <w:r w:rsidRPr="00785B7D">
        <w:rPr>
          <w:rFonts w:ascii="Arial" w:hAnsi="Arial" w:cs="Arial"/>
          <w:sz w:val="24"/>
          <w:szCs w:val="24"/>
        </w:rPr>
        <w:t>и</w:t>
      </w:r>
      <w:r w:rsidRPr="00785B7D">
        <w:rPr>
          <w:rFonts w:ascii="Arial" w:hAnsi="Arial" w:cs="Arial"/>
          <w:sz w:val="24"/>
          <w:szCs w:val="24"/>
        </w:rPr>
        <w:t>ческому состоянию.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2.2.5. Содержание осуществляется за счет средств оператора, поступающих в виде платы за пользование платной парковки.</w:t>
      </w:r>
    </w:p>
    <w:p w:rsidR="007363CF" w:rsidRPr="00785B7D" w:rsidRDefault="007363CF" w:rsidP="005924D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</w:t>
      </w:r>
      <w:r w:rsidR="00795249" w:rsidRPr="00785B7D">
        <w:rPr>
          <w:rFonts w:ascii="Arial" w:hAnsi="Arial" w:cs="Arial"/>
          <w:sz w:val="24"/>
          <w:szCs w:val="24"/>
        </w:rPr>
        <w:t>.2.6. Уполномоченный орган осуществляет информирование населения о по</w:t>
      </w:r>
      <w:r w:rsidR="00795249" w:rsidRPr="00785B7D">
        <w:rPr>
          <w:rFonts w:ascii="Arial" w:hAnsi="Arial" w:cs="Arial"/>
          <w:sz w:val="24"/>
          <w:szCs w:val="24"/>
        </w:rPr>
        <w:t>д</w:t>
      </w:r>
      <w:r w:rsidR="00795249" w:rsidRPr="00785B7D">
        <w:rPr>
          <w:rFonts w:ascii="Arial" w:hAnsi="Arial" w:cs="Arial"/>
          <w:sz w:val="24"/>
          <w:szCs w:val="24"/>
        </w:rPr>
        <w:t>готовке Администрацией решения о создании и использовании платных парковок п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средством размещения соответствующей информации</w:t>
      </w:r>
      <w:r w:rsidR="005924DE" w:rsidRPr="00785B7D">
        <w:rPr>
          <w:rFonts w:ascii="Arial" w:hAnsi="Arial" w:cs="Arial"/>
          <w:sz w:val="24"/>
          <w:szCs w:val="24"/>
        </w:rPr>
        <w:t xml:space="preserve"> не позднее, чем за тридцать дней до начала пользования платными парковками</w:t>
      </w:r>
      <w:r w:rsidR="00795249" w:rsidRPr="00785B7D">
        <w:rPr>
          <w:rFonts w:ascii="Arial" w:hAnsi="Arial" w:cs="Arial"/>
          <w:sz w:val="24"/>
          <w:szCs w:val="24"/>
        </w:rPr>
        <w:t xml:space="preserve"> на официальном сайте Админис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 xml:space="preserve">рации </w:t>
      </w:r>
      <w:r w:rsidR="005924DE" w:rsidRPr="00785B7D">
        <w:rPr>
          <w:rFonts w:ascii="Arial" w:hAnsi="Arial" w:cs="Arial"/>
          <w:sz w:val="24"/>
          <w:szCs w:val="24"/>
        </w:rPr>
        <w:t>Ливе</w:t>
      </w:r>
      <w:r w:rsidR="00CA40D3" w:rsidRPr="00785B7D">
        <w:rPr>
          <w:rFonts w:ascii="Arial" w:hAnsi="Arial" w:cs="Arial"/>
          <w:sz w:val="24"/>
          <w:szCs w:val="24"/>
        </w:rPr>
        <w:t>нского района</w:t>
      </w:r>
      <w:r w:rsidR="00795249" w:rsidRPr="00785B7D">
        <w:rPr>
          <w:rFonts w:ascii="Arial" w:hAnsi="Arial" w:cs="Arial"/>
          <w:sz w:val="24"/>
          <w:szCs w:val="24"/>
        </w:rPr>
        <w:t xml:space="preserve"> в информационно-телекоммуникационной се</w:t>
      </w:r>
      <w:r w:rsidR="00CA40D3" w:rsidRPr="00785B7D">
        <w:rPr>
          <w:rFonts w:ascii="Arial" w:hAnsi="Arial" w:cs="Arial"/>
          <w:sz w:val="24"/>
          <w:szCs w:val="24"/>
        </w:rPr>
        <w:t>ти «</w:t>
      </w:r>
      <w:r w:rsidR="00795249" w:rsidRPr="00785B7D">
        <w:rPr>
          <w:rFonts w:ascii="Arial" w:hAnsi="Arial" w:cs="Arial"/>
          <w:sz w:val="24"/>
          <w:szCs w:val="24"/>
        </w:rPr>
        <w:t>Интернет</w:t>
      </w:r>
      <w:r w:rsidR="00CA40D3" w:rsidRPr="00785B7D">
        <w:rPr>
          <w:rFonts w:ascii="Arial" w:hAnsi="Arial" w:cs="Arial"/>
          <w:sz w:val="24"/>
          <w:szCs w:val="24"/>
        </w:rPr>
        <w:t>»</w:t>
      </w:r>
      <w:r w:rsidR="00795249" w:rsidRPr="00785B7D">
        <w:rPr>
          <w:rFonts w:ascii="Arial" w:hAnsi="Arial" w:cs="Arial"/>
          <w:sz w:val="24"/>
          <w:szCs w:val="24"/>
        </w:rPr>
        <w:t xml:space="preserve"> следующей информации: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1) 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2)</w:t>
      </w:r>
      <w:r w:rsidR="00EA2216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дата начала пользования платными парковками;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 xml:space="preserve">3) предполагаемые зоны платных парковок на территории </w:t>
      </w:r>
      <w:r w:rsidR="005924DE" w:rsidRPr="00785B7D">
        <w:rPr>
          <w:rFonts w:ascii="Arial" w:hAnsi="Arial" w:cs="Arial"/>
          <w:sz w:val="24"/>
          <w:szCs w:val="24"/>
        </w:rPr>
        <w:t>Ливен</w:t>
      </w:r>
      <w:r w:rsidR="00CA40D3" w:rsidRPr="00785B7D">
        <w:rPr>
          <w:rFonts w:ascii="Arial" w:hAnsi="Arial" w:cs="Arial"/>
          <w:sz w:val="24"/>
          <w:szCs w:val="24"/>
        </w:rPr>
        <w:t>ского ра</w:t>
      </w:r>
      <w:r w:rsidR="00CA40D3" w:rsidRPr="00785B7D">
        <w:rPr>
          <w:rFonts w:ascii="Arial" w:hAnsi="Arial" w:cs="Arial"/>
          <w:sz w:val="24"/>
          <w:szCs w:val="24"/>
        </w:rPr>
        <w:t>й</w:t>
      </w:r>
      <w:r w:rsidR="00CA40D3" w:rsidRPr="00785B7D">
        <w:rPr>
          <w:rFonts w:ascii="Arial" w:hAnsi="Arial" w:cs="Arial"/>
          <w:sz w:val="24"/>
          <w:szCs w:val="24"/>
        </w:rPr>
        <w:t>она</w:t>
      </w:r>
      <w:r w:rsidRPr="00785B7D">
        <w:rPr>
          <w:rFonts w:ascii="Arial" w:hAnsi="Arial" w:cs="Arial"/>
          <w:sz w:val="24"/>
          <w:szCs w:val="24"/>
        </w:rPr>
        <w:t>;</w:t>
      </w:r>
    </w:p>
    <w:p w:rsidR="007363CF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4)</w:t>
      </w:r>
      <w:r w:rsidR="00EA2216">
        <w:rPr>
          <w:rFonts w:ascii="Arial" w:hAnsi="Arial" w:cs="Arial"/>
          <w:sz w:val="24"/>
          <w:szCs w:val="24"/>
        </w:rPr>
        <w:t xml:space="preserve"> </w:t>
      </w:r>
      <w:r w:rsidRPr="00785B7D">
        <w:rPr>
          <w:rFonts w:ascii="Arial" w:hAnsi="Arial" w:cs="Arial"/>
          <w:sz w:val="24"/>
          <w:szCs w:val="24"/>
        </w:rPr>
        <w:t>порядок пользования платными парковками;</w:t>
      </w:r>
    </w:p>
    <w:p w:rsidR="00795249" w:rsidRPr="00785B7D" w:rsidRDefault="00795249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5) размер и порядок осуществления оплаты за пользование парковками.</w:t>
      </w:r>
    </w:p>
    <w:p w:rsidR="007363CF" w:rsidRPr="00785B7D" w:rsidRDefault="007363CF" w:rsidP="007363CF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795249" w:rsidRPr="00785B7D" w:rsidRDefault="00795249" w:rsidP="00CA40D3">
      <w:pPr>
        <w:pStyle w:val="a5"/>
        <w:jc w:val="center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>3. Правила пользования платными парковками</w:t>
      </w:r>
    </w:p>
    <w:p w:rsidR="00795249" w:rsidRPr="00785B7D" w:rsidRDefault="00795249" w:rsidP="007B13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363CF" w:rsidRPr="00785B7D" w:rsidRDefault="007363CF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3.1. Права и обязанности пользователей платными парковками.</w:t>
      </w:r>
    </w:p>
    <w:p w:rsidR="007363CF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3.1.1. Пользователь парковок имеет право получать информацию о правилах пользования парковкой, о размере платы за пользование парковкой, порядке и спос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бах внесения соответствующей платы, а также о наличии бесплатных па</w:t>
      </w:r>
      <w:r w:rsidR="00795249" w:rsidRPr="00785B7D">
        <w:rPr>
          <w:rFonts w:ascii="Arial" w:hAnsi="Arial" w:cs="Arial"/>
          <w:sz w:val="24"/>
          <w:szCs w:val="24"/>
        </w:rPr>
        <w:t>р</w:t>
      </w:r>
      <w:r w:rsidR="00795249" w:rsidRPr="00785B7D">
        <w:rPr>
          <w:rFonts w:ascii="Arial" w:hAnsi="Arial" w:cs="Arial"/>
          <w:sz w:val="24"/>
          <w:szCs w:val="24"/>
        </w:rPr>
        <w:t>ковок.</w:t>
      </w:r>
    </w:p>
    <w:p w:rsidR="007363CF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3.1.2. Пользователи парковок обязаны:</w:t>
      </w:r>
    </w:p>
    <w:p w:rsidR="007363CF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-соблюдать требования настоящего Порядка, </w:t>
      </w:r>
      <w:hyperlink r:id="rId14" w:anchor="65A0IQ" w:history="1">
        <w:r w:rsidR="00795249" w:rsidRPr="00785B7D">
          <w:rPr>
            <w:rFonts w:ascii="Arial" w:hAnsi="Arial" w:cs="Arial"/>
            <w:sz w:val="24"/>
            <w:szCs w:val="24"/>
          </w:rPr>
          <w:t>Правил дорожного движения Ро</w:t>
        </w:r>
        <w:r w:rsidR="00795249" w:rsidRPr="00785B7D">
          <w:rPr>
            <w:rFonts w:ascii="Arial" w:hAnsi="Arial" w:cs="Arial"/>
            <w:sz w:val="24"/>
            <w:szCs w:val="24"/>
          </w:rPr>
          <w:t>с</w:t>
        </w:r>
        <w:r w:rsidR="00795249" w:rsidRPr="00785B7D">
          <w:rPr>
            <w:rFonts w:ascii="Arial" w:hAnsi="Arial" w:cs="Arial"/>
            <w:sz w:val="24"/>
            <w:szCs w:val="24"/>
          </w:rPr>
          <w:t>сийской Федерации</w:t>
        </w:r>
      </w:hyperlink>
      <w:r w:rsidR="00795249" w:rsidRPr="00785B7D">
        <w:rPr>
          <w:rFonts w:ascii="Arial" w:hAnsi="Arial" w:cs="Arial"/>
          <w:sz w:val="24"/>
          <w:szCs w:val="24"/>
        </w:rPr>
        <w:t>;</w:t>
      </w:r>
    </w:p>
    <w:p w:rsidR="007363CF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оплатить пользование парковкой с учетом фактического времени пребыв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ния на ней (кратно одному часу, одним суткам);</w:t>
      </w:r>
    </w:p>
    <w:p w:rsidR="007363CF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сохранять документ об оплате за пользование парковкой до момента в</w:t>
      </w:r>
      <w:r w:rsidR="00795249" w:rsidRPr="00785B7D">
        <w:rPr>
          <w:rFonts w:ascii="Arial" w:hAnsi="Arial" w:cs="Arial"/>
          <w:sz w:val="24"/>
          <w:szCs w:val="24"/>
        </w:rPr>
        <w:t>ы</w:t>
      </w:r>
      <w:r w:rsidR="00795249" w:rsidRPr="00785B7D">
        <w:rPr>
          <w:rFonts w:ascii="Arial" w:hAnsi="Arial" w:cs="Arial"/>
          <w:sz w:val="24"/>
          <w:szCs w:val="24"/>
        </w:rPr>
        <w:t>езда с нее.</w:t>
      </w:r>
    </w:p>
    <w:p w:rsidR="007363CF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3.1.3. Пользователям парковок запрещается:</w:t>
      </w:r>
    </w:p>
    <w:p w:rsidR="007363CF" w:rsidRPr="00785B7D" w:rsidRDefault="0088716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препятствовать нормальной работе пунктов оплаты;</w:t>
      </w:r>
    </w:p>
    <w:p w:rsidR="007363CF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блокировать подъезд (выезд) транспортных средств на парковку;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создавать друг другу препятствия и ограничения в пользовании парковкой;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оставлять транспортное средство на парковке без оплаты услуг за парко</w:t>
      </w:r>
      <w:r w:rsidR="00795249" w:rsidRPr="00785B7D">
        <w:rPr>
          <w:rFonts w:ascii="Arial" w:hAnsi="Arial" w:cs="Arial"/>
          <w:sz w:val="24"/>
          <w:szCs w:val="24"/>
        </w:rPr>
        <w:t>в</w:t>
      </w:r>
      <w:r w:rsidR="00795249" w:rsidRPr="00785B7D">
        <w:rPr>
          <w:rFonts w:ascii="Arial" w:hAnsi="Arial" w:cs="Arial"/>
          <w:sz w:val="24"/>
          <w:szCs w:val="24"/>
        </w:rPr>
        <w:t>ку;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нарушать общественный порядок;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загрязнять территорию парковки;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разрушать оборудование пунктов оплаты;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совершать иные действия, нарушающие порядок использования платных па</w:t>
      </w:r>
      <w:r w:rsidR="00795249" w:rsidRPr="00785B7D">
        <w:rPr>
          <w:rFonts w:ascii="Arial" w:hAnsi="Arial" w:cs="Arial"/>
          <w:sz w:val="24"/>
          <w:szCs w:val="24"/>
        </w:rPr>
        <w:t>р</w:t>
      </w:r>
      <w:r w:rsidR="00795249" w:rsidRPr="00785B7D">
        <w:rPr>
          <w:rFonts w:ascii="Arial" w:hAnsi="Arial" w:cs="Arial"/>
          <w:sz w:val="24"/>
          <w:szCs w:val="24"/>
        </w:rPr>
        <w:t>ковок.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3.2. Права и обязанности оператора платной парковки.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lastRenderedPageBreak/>
        <w:tab/>
      </w:r>
      <w:r w:rsidR="00795249" w:rsidRPr="00785B7D">
        <w:rPr>
          <w:rFonts w:ascii="Arial" w:hAnsi="Arial" w:cs="Arial"/>
          <w:sz w:val="24"/>
          <w:szCs w:val="24"/>
        </w:rPr>
        <w:t>3.2.1. Оператор обязан: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proofErr w:type="gramStart"/>
      <w:r w:rsidR="00795249" w:rsidRPr="00785B7D">
        <w:rPr>
          <w:rFonts w:ascii="Arial" w:hAnsi="Arial" w:cs="Arial"/>
          <w:sz w:val="24"/>
          <w:szCs w:val="24"/>
        </w:rPr>
        <w:t>- организовать стоянку транспортных средств на парковке с соблюдением треб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ваний законодательства Российской Федерации и обеспечить беспрепятственный пр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езд других участников дорожного движения по автомобильной дороге, искл</w:t>
      </w:r>
      <w:r w:rsidR="00795249" w:rsidRPr="00785B7D">
        <w:rPr>
          <w:rFonts w:ascii="Arial" w:hAnsi="Arial" w:cs="Arial"/>
          <w:sz w:val="24"/>
          <w:szCs w:val="24"/>
        </w:rPr>
        <w:t>ю</w:t>
      </w:r>
      <w:r w:rsidR="00795249" w:rsidRPr="00785B7D">
        <w:rPr>
          <w:rFonts w:ascii="Arial" w:hAnsi="Arial" w:cs="Arial"/>
          <w:sz w:val="24"/>
          <w:szCs w:val="24"/>
        </w:rPr>
        <w:t>чающий образование дорожных заторов, при условии соблюдения пользователями автом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бильной дороги и платной парковки, расположенной на ней, требований, предусмо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ренных </w:t>
      </w:r>
      <w:hyperlink r:id="rId15" w:anchor="65A0IQ" w:history="1">
        <w:r w:rsidR="00795249" w:rsidRPr="00785B7D">
          <w:rPr>
            <w:rFonts w:ascii="Arial" w:hAnsi="Arial" w:cs="Arial"/>
            <w:sz w:val="24"/>
            <w:szCs w:val="24"/>
          </w:rPr>
          <w:t>Правилами дорожного движения Российской Федерации</w:t>
        </w:r>
      </w:hyperlink>
      <w:r w:rsidR="00795249" w:rsidRPr="00785B7D">
        <w:rPr>
          <w:rFonts w:ascii="Arial" w:hAnsi="Arial" w:cs="Arial"/>
          <w:sz w:val="24"/>
          <w:szCs w:val="24"/>
        </w:rPr>
        <w:t> и обеспечении ими безопасности дорожного движения;</w:t>
      </w:r>
      <w:proofErr w:type="gramEnd"/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сообщать пользователю, в том числе по его письменному заявлению свед</w:t>
      </w:r>
      <w:r w:rsidR="00795249" w:rsidRPr="00785B7D">
        <w:rPr>
          <w:rFonts w:ascii="Arial" w:hAnsi="Arial" w:cs="Arial"/>
          <w:sz w:val="24"/>
          <w:szCs w:val="24"/>
        </w:rPr>
        <w:t>е</w:t>
      </w:r>
      <w:r w:rsidR="00795249" w:rsidRPr="00785B7D">
        <w:rPr>
          <w:rFonts w:ascii="Arial" w:hAnsi="Arial" w:cs="Arial"/>
          <w:sz w:val="24"/>
          <w:szCs w:val="24"/>
        </w:rPr>
        <w:t>ния, относящиеся к предоставляемым услугам по пользованию платными парковк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вующего размера платы, а также о наличии бесплатных парк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вок;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обеспечивать наличие информации о местах приема письменных претензий пользователей.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3.2.2. Оператор не вправе оказывать предпочтение одному пользователю п</w:t>
      </w:r>
      <w:r w:rsidR="00795249" w:rsidRPr="00785B7D">
        <w:rPr>
          <w:rFonts w:ascii="Arial" w:hAnsi="Arial" w:cs="Arial"/>
          <w:sz w:val="24"/>
          <w:szCs w:val="24"/>
        </w:rPr>
        <w:t>е</w:t>
      </w:r>
      <w:r w:rsidR="00795249" w:rsidRPr="00785B7D">
        <w:rPr>
          <w:rFonts w:ascii="Arial" w:hAnsi="Arial" w:cs="Arial"/>
          <w:sz w:val="24"/>
          <w:szCs w:val="24"/>
        </w:rPr>
        <w:t>ред другими пользователями в отношении заключения договора.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3.2.3. Оператор вправе: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заключать публичные договоры с пользователями о предоставлении права пользования платной парковки;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взимать плату за пользование платной парковкой;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устанавливать режим работы платной парковки по согласованию с Админис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рацией;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устанавливать права и обязанности работников парковки.</w:t>
      </w:r>
    </w:p>
    <w:p w:rsidR="00795249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3.3. Использование платных парковок, правил стоянки, въезд и выезд транспор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ных средств с них регламентируются </w:t>
      </w:r>
      <w:hyperlink r:id="rId16" w:anchor="65A0IQ" w:history="1">
        <w:r w:rsidR="00795249" w:rsidRPr="00785B7D">
          <w:rPr>
            <w:rFonts w:ascii="Arial" w:hAnsi="Arial" w:cs="Arial"/>
            <w:sz w:val="24"/>
            <w:szCs w:val="24"/>
          </w:rPr>
          <w:t>Правилами дорожного движения Российской Ф</w:t>
        </w:r>
        <w:r w:rsidR="00795249" w:rsidRPr="00785B7D">
          <w:rPr>
            <w:rFonts w:ascii="Arial" w:hAnsi="Arial" w:cs="Arial"/>
            <w:sz w:val="24"/>
            <w:szCs w:val="24"/>
          </w:rPr>
          <w:t>е</w:t>
        </w:r>
        <w:r w:rsidR="00795249" w:rsidRPr="00785B7D">
          <w:rPr>
            <w:rFonts w:ascii="Arial" w:hAnsi="Arial" w:cs="Arial"/>
            <w:sz w:val="24"/>
            <w:szCs w:val="24"/>
          </w:rPr>
          <w:t>дерации</w:t>
        </w:r>
      </w:hyperlink>
      <w:r w:rsidR="00795249" w:rsidRPr="00785B7D">
        <w:rPr>
          <w:rFonts w:ascii="Arial" w:hAnsi="Arial" w:cs="Arial"/>
          <w:sz w:val="24"/>
          <w:szCs w:val="24"/>
        </w:rPr>
        <w:t>, схемой организации дорожного движения на территории платной па</w:t>
      </w:r>
      <w:r w:rsidR="00474077">
        <w:rPr>
          <w:rFonts w:ascii="Arial" w:hAnsi="Arial" w:cs="Arial"/>
          <w:sz w:val="24"/>
          <w:szCs w:val="24"/>
        </w:rPr>
        <w:t>рковки, согласованной с ОГИБДД МВД России «</w:t>
      </w:r>
      <w:proofErr w:type="spellStart"/>
      <w:r w:rsidR="00474077">
        <w:rPr>
          <w:rFonts w:ascii="Arial" w:hAnsi="Arial" w:cs="Arial"/>
          <w:sz w:val="24"/>
          <w:szCs w:val="24"/>
        </w:rPr>
        <w:t>Ливенский</w:t>
      </w:r>
      <w:proofErr w:type="spellEnd"/>
      <w:r w:rsidR="00474077">
        <w:rPr>
          <w:rFonts w:ascii="Arial" w:hAnsi="Arial" w:cs="Arial"/>
          <w:sz w:val="24"/>
          <w:szCs w:val="24"/>
        </w:rPr>
        <w:t>»</w:t>
      </w:r>
      <w:r w:rsidR="00795249" w:rsidRPr="00785B7D">
        <w:rPr>
          <w:rFonts w:ascii="Arial" w:hAnsi="Arial" w:cs="Arial"/>
          <w:sz w:val="24"/>
          <w:szCs w:val="24"/>
        </w:rPr>
        <w:t xml:space="preserve"> и Админ</w:t>
      </w:r>
      <w:r w:rsidR="00795249" w:rsidRPr="00785B7D">
        <w:rPr>
          <w:rFonts w:ascii="Arial" w:hAnsi="Arial" w:cs="Arial"/>
          <w:sz w:val="24"/>
          <w:szCs w:val="24"/>
        </w:rPr>
        <w:t>и</w:t>
      </w:r>
      <w:r w:rsidR="00795249" w:rsidRPr="00785B7D">
        <w:rPr>
          <w:rFonts w:ascii="Arial" w:hAnsi="Arial" w:cs="Arial"/>
          <w:sz w:val="24"/>
          <w:szCs w:val="24"/>
        </w:rPr>
        <w:t>страцией.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3.4. Пользование платной парковкой осуществляется на основании публичн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го договора (далее-договор) между пользователем и оператором, согласно которому оп</w:t>
      </w:r>
      <w:r w:rsidR="00795249" w:rsidRPr="00785B7D">
        <w:rPr>
          <w:rFonts w:ascii="Arial" w:hAnsi="Arial" w:cs="Arial"/>
          <w:sz w:val="24"/>
          <w:szCs w:val="24"/>
        </w:rPr>
        <w:t>е</w:t>
      </w:r>
      <w:r w:rsidR="00795249" w:rsidRPr="00785B7D">
        <w:rPr>
          <w:rFonts w:ascii="Arial" w:hAnsi="Arial" w:cs="Arial"/>
          <w:sz w:val="24"/>
          <w:szCs w:val="24"/>
        </w:rPr>
        <w:t>ратор обязан предоставить пользователю право пользования платной парковкой (ст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 xml:space="preserve">янка транспортного средства на парковке), а </w:t>
      </w:r>
      <w:proofErr w:type="gramStart"/>
      <w:r w:rsidR="00795249" w:rsidRPr="00785B7D">
        <w:rPr>
          <w:rFonts w:ascii="Arial" w:hAnsi="Arial" w:cs="Arial"/>
          <w:sz w:val="24"/>
          <w:szCs w:val="24"/>
        </w:rPr>
        <w:t>пользователь-оплатить</w:t>
      </w:r>
      <w:proofErr w:type="gramEnd"/>
      <w:r w:rsidR="00795249" w:rsidRPr="00785B7D">
        <w:rPr>
          <w:rFonts w:ascii="Arial" w:hAnsi="Arial" w:cs="Arial"/>
          <w:sz w:val="24"/>
          <w:szCs w:val="24"/>
        </w:rPr>
        <w:t xml:space="preserve"> предоста</w:t>
      </w:r>
      <w:r w:rsidR="00795249" w:rsidRPr="00785B7D">
        <w:rPr>
          <w:rFonts w:ascii="Arial" w:hAnsi="Arial" w:cs="Arial"/>
          <w:sz w:val="24"/>
          <w:szCs w:val="24"/>
        </w:rPr>
        <w:t>в</w:t>
      </w:r>
      <w:r w:rsidR="00795249" w:rsidRPr="00785B7D">
        <w:rPr>
          <w:rFonts w:ascii="Arial" w:hAnsi="Arial" w:cs="Arial"/>
          <w:sz w:val="24"/>
          <w:szCs w:val="24"/>
        </w:rPr>
        <w:t>ленную услугу.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3.5. Пользователь заключает с оператором договор путем оплаты пользоват</w:t>
      </w:r>
      <w:r w:rsidR="00795249" w:rsidRPr="00785B7D">
        <w:rPr>
          <w:rFonts w:ascii="Arial" w:hAnsi="Arial" w:cs="Arial"/>
          <w:sz w:val="24"/>
          <w:szCs w:val="24"/>
        </w:rPr>
        <w:t>е</w:t>
      </w:r>
      <w:r w:rsidR="00795249" w:rsidRPr="00785B7D">
        <w:rPr>
          <w:rFonts w:ascii="Arial" w:hAnsi="Arial" w:cs="Arial"/>
          <w:sz w:val="24"/>
          <w:szCs w:val="24"/>
        </w:rPr>
        <w:t>лем стоянки транспортного средства на платной парковке.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 xml:space="preserve">3.6. Отказ оператора </w:t>
      </w:r>
      <w:proofErr w:type="gramStart"/>
      <w:r w:rsidR="00795249" w:rsidRPr="00785B7D">
        <w:rPr>
          <w:rFonts w:ascii="Arial" w:hAnsi="Arial" w:cs="Arial"/>
          <w:sz w:val="24"/>
          <w:szCs w:val="24"/>
        </w:rPr>
        <w:t>от заключения с пользователем договора при наличии св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бодных мест для стоянки транспортных средств на платной парковке</w:t>
      </w:r>
      <w:proofErr w:type="gramEnd"/>
      <w:r w:rsidR="00795249" w:rsidRPr="00785B7D">
        <w:rPr>
          <w:rFonts w:ascii="Arial" w:hAnsi="Arial" w:cs="Arial"/>
          <w:sz w:val="24"/>
          <w:szCs w:val="24"/>
        </w:rPr>
        <w:t xml:space="preserve"> не допуск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ется.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3.7. Размер платы за пользование на платной основе парковками, расположе</w:t>
      </w:r>
      <w:r w:rsidR="00795249" w:rsidRPr="00785B7D">
        <w:rPr>
          <w:rFonts w:ascii="Arial" w:hAnsi="Arial" w:cs="Arial"/>
          <w:sz w:val="24"/>
          <w:szCs w:val="24"/>
        </w:rPr>
        <w:t>н</w:t>
      </w:r>
      <w:r w:rsidR="00795249" w:rsidRPr="00785B7D">
        <w:rPr>
          <w:rFonts w:ascii="Arial" w:hAnsi="Arial" w:cs="Arial"/>
          <w:sz w:val="24"/>
          <w:szCs w:val="24"/>
        </w:rPr>
        <w:t xml:space="preserve">ными на автомобильных дорогах общего пользования местного значения </w:t>
      </w:r>
      <w:r w:rsidR="005924DE" w:rsidRPr="00785B7D">
        <w:rPr>
          <w:rFonts w:ascii="Arial" w:hAnsi="Arial" w:cs="Arial"/>
          <w:sz w:val="24"/>
          <w:szCs w:val="24"/>
        </w:rPr>
        <w:t>Ливе</w:t>
      </w:r>
      <w:r w:rsidR="005924DE" w:rsidRPr="00785B7D">
        <w:rPr>
          <w:rFonts w:ascii="Arial" w:hAnsi="Arial" w:cs="Arial"/>
          <w:sz w:val="24"/>
          <w:szCs w:val="24"/>
        </w:rPr>
        <w:t>н</w:t>
      </w:r>
      <w:r w:rsidR="00107086" w:rsidRPr="00785B7D">
        <w:rPr>
          <w:rFonts w:ascii="Arial" w:hAnsi="Arial" w:cs="Arial"/>
          <w:sz w:val="24"/>
          <w:szCs w:val="24"/>
        </w:rPr>
        <w:t>ского района</w:t>
      </w:r>
      <w:r w:rsidR="00795249" w:rsidRPr="00785B7D">
        <w:rPr>
          <w:rFonts w:ascii="Arial" w:hAnsi="Arial" w:cs="Arial"/>
          <w:sz w:val="24"/>
          <w:szCs w:val="24"/>
        </w:rPr>
        <w:t>, методика расчета размера платы за пользование парковками (парк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вочными местами), расположенными на автомобильных дорогах общего пользов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ния местного значения, определения ее максимального размера уст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навливается постановлением Администрации.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3.8. Не допускается взимание с пользователей каких-либо иных платежей, кроме платы за пользование платной парковки.</w:t>
      </w:r>
    </w:p>
    <w:p w:rsidR="00887165" w:rsidRPr="00785B7D" w:rsidRDefault="00CA40D3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3.9. Плата за пользование платной парковкой не взимается с инвалидов, а также с владельцев (пользователей) транспортных средств, имеющих льготы по пользов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нию парковкой в соответствии с нормативными правовыми актами Российской Фед</w:t>
      </w:r>
      <w:r w:rsidR="00795249" w:rsidRPr="00785B7D">
        <w:rPr>
          <w:rFonts w:ascii="Arial" w:hAnsi="Arial" w:cs="Arial"/>
          <w:sz w:val="24"/>
          <w:szCs w:val="24"/>
        </w:rPr>
        <w:t>е</w:t>
      </w:r>
      <w:r w:rsidR="00795249" w:rsidRPr="00785B7D">
        <w:rPr>
          <w:rFonts w:ascii="Arial" w:hAnsi="Arial" w:cs="Arial"/>
          <w:sz w:val="24"/>
          <w:szCs w:val="24"/>
        </w:rPr>
        <w:t xml:space="preserve">рации, </w:t>
      </w:r>
      <w:r w:rsidR="005D71F5" w:rsidRPr="00785B7D">
        <w:rPr>
          <w:rFonts w:ascii="Arial" w:hAnsi="Arial" w:cs="Arial"/>
          <w:sz w:val="24"/>
          <w:szCs w:val="24"/>
        </w:rPr>
        <w:t xml:space="preserve">региональными </w:t>
      </w:r>
      <w:r w:rsidR="00795249" w:rsidRPr="00785B7D">
        <w:rPr>
          <w:rFonts w:ascii="Arial" w:hAnsi="Arial" w:cs="Arial"/>
          <w:sz w:val="24"/>
          <w:szCs w:val="24"/>
        </w:rPr>
        <w:t xml:space="preserve"> и муниципальными правовыми актами.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3.10. Выдача пользователю, оплатившему пользование платной парковкой, д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кумента об оплате производится после внесения платы за пользование платной па</w:t>
      </w:r>
      <w:r w:rsidR="00795249" w:rsidRPr="00785B7D">
        <w:rPr>
          <w:rFonts w:ascii="Arial" w:hAnsi="Arial" w:cs="Arial"/>
          <w:sz w:val="24"/>
          <w:szCs w:val="24"/>
        </w:rPr>
        <w:t>р</w:t>
      </w:r>
      <w:r w:rsidR="00795249" w:rsidRPr="00785B7D">
        <w:rPr>
          <w:rFonts w:ascii="Arial" w:hAnsi="Arial" w:cs="Arial"/>
          <w:sz w:val="24"/>
          <w:szCs w:val="24"/>
        </w:rPr>
        <w:t>ковкой.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proofErr w:type="gramStart"/>
      <w:r w:rsidR="00795249" w:rsidRPr="00785B7D">
        <w:rPr>
          <w:rFonts w:ascii="Arial" w:hAnsi="Arial" w:cs="Arial"/>
          <w:sz w:val="24"/>
          <w:szCs w:val="24"/>
        </w:rPr>
        <w:t>В качестве документов, подтверждающих заключение договора с операт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ром и оплату за пользование платной парковкой, используются отрывные талоны, н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 xml:space="preserve">клейки (размером не более 105 мм-75 мм) сроком действия несколько часов (кратно одному </w:t>
      </w:r>
      <w:r w:rsidR="00795249" w:rsidRPr="00785B7D">
        <w:rPr>
          <w:rFonts w:ascii="Arial" w:hAnsi="Arial" w:cs="Arial"/>
          <w:sz w:val="24"/>
          <w:szCs w:val="24"/>
        </w:rPr>
        <w:lastRenderedPageBreak/>
        <w:t>часу) или одни 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 xml:space="preserve">Для оплаты пользователем платной парковки с использованием технических средств автоматической электронной оплаты применяются </w:t>
      </w:r>
      <w:r w:rsidR="006A44EB" w:rsidRPr="00785B7D">
        <w:rPr>
          <w:rFonts w:ascii="Arial" w:hAnsi="Arial" w:cs="Arial"/>
          <w:sz w:val="24"/>
          <w:szCs w:val="24"/>
        </w:rPr>
        <w:t>иные не запрещенные з</w:t>
      </w:r>
      <w:r w:rsidR="006A44EB" w:rsidRPr="00785B7D">
        <w:rPr>
          <w:rFonts w:ascii="Arial" w:hAnsi="Arial" w:cs="Arial"/>
          <w:sz w:val="24"/>
          <w:szCs w:val="24"/>
        </w:rPr>
        <w:t>а</w:t>
      </w:r>
      <w:r w:rsidR="006A44EB" w:rsidRPr="00785B7D">
        <w:rPr>
          <w:rFonts w:ascii="Arial" w:hAnsi="Arial" w:cs="Arial"/>
          <w:sz w:val="24"/>
          <w:szCs w:val="24"/>
        </w:rPr>
        <w:t>конодательством средства электронной оплаты.</w:t>
      </w:r>
      <w:r w:rsidR="00795249" w:rsidRPr="00785B7D">
        <w:rPr>
          <w:rFonts w:ascii="Arial" w:hAnsi="Arial" w:cs="Arial"/>
          <w:sz w:val="24"/>
          <w:szCs w:val="24"/>
        </w:rPr>
        <w:t xml:space="preserve"> В этом случае документ об оплате стоянки транспортного средства на платной парковке выдается в пункте взимания пл</w:t>
      </w:r>
      <w:r w:rsidR="00795249" w:rsidRPr="00785B7D">
        <w:rPr>
          <w:rFonts w:ascii="Arial" w:hAnsi="Arial" w:cs="Arial"/>
          <w:sz w:val="24"/>
          <w:szCs w:val="24"/>
        </w:rPr>
        <w:t>а</w:t>
      </w:r>
      <w:r w:rsidR="00795249" w:rsidRPr="00785B7D">
        <w:rPr>
          <w:rFonts w:ascii="Arial" w:hAnsi="Arial" w:cs="Arial"/>
          <w:sz w:val="24"/>
          <w:szCs w:val="24"/>
        </w:rPr>
        <w:t>ты по требованию пользователя.</w:t>
      </w:r>
    </w:p>
    <w:p w:rsidR="00EA2216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3.11. До заключения договора оператор предоставляет пользователю по</w:t>
      </w:r>
      <w:r w:rsidR="00795249" w:rsidRPr="00785B7D">
        <w:rPr>
          <w:rFonts w:ascii="Arial" w:hAnsi="Arial" w:cs="Arial"/>
          <w:sz w:val="24"/>
          <w:szCs w:val="24"/>
        </w:rPr>
        <w:t>л</w:t>
      </w:r>
      <w:r w:rsidR="00795249" w:rsidRPr="00785B7D">
        <w:rPr>
          <w:rFonts w:ascii="Arial" w:hAnsi="Arial" w:cs="Arial"/>
          <w:sz w:val="24"/>
          <w:szCs w:val="24"/>
        </w:rPr>
        <w:t>ную и достоверную информацию об оказываемых услугах, обеспечивающую возмо</w:t>
      </w:r>
      <w:r w:rsidR="00795249" w:rsidRPr="00785B7D">
        <w:rPr>
          <w:rFonts w:ascii="Arial" w:hAnsi="Arial" w:cs="Arial"/>
          <w:sz w:val="24"/>
          <w:szCs w:val="24"/>
        </w:rPr>
        <w:t>ж</w:t>
      </w:r>
      <w:r w:rsidR="00795249" w:rsidRPr="00785B7D">
        <w:rPr>
          <w:rFonts w:ascii="Arial" w:hAnsi="Arial" w:cs="Arial"/>
          <w:sz w:val="24"/>
          <w:szCs w:val="24"/>
        </w:rPr>
        <w:t>ность их выбора. Информация предоставляется на русском языке. Информация д</w:t>
      </w:r>
      <w:r w:rsidR="00795249" w:rsidRPr="00785B7D">
        <w:rPr>
          <w:rFonts w:ascii="Arial" w:hAnsi="Arial" w:cs="Arial"/>
          <w:sz w:val="24"/>
          <w:szCs w:val="24"/>
        </w:rPr>
        <w:t>о</w:t>
      </w:r>
      <w:r w:rsidR="00795249" w:rsidRPr="00785B7D">
        <w:rPr>
          <w:rFonts w:ascii="Arial" w:hAnsi="Arial" w:cs="Arial"/>
          <w:sz w:val="24"/>
          <w:szCs w:val="24"/>
        </w:rPr>
        <w:t>водится до сведения пользователей в пункте оплаты и (или) местах въезда на пла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ную парковку. Эта информация должна содержать: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полное официальное наименование, адрес (место нахождения) и свед</w:t>
      </w:r>
      <w:r w:rsidR="00795249" w:rsidRPr="00785B7D">
        <w:rPr>
          <w:rFonts w:ascii="Arial" w:hAnsi="Arial" w:cs="Arial"/>
          <w:sz w:val="24"/>
          <w:szCs w:val="24"/>
        </w:rPr>
        <w:t>е</w:t>
      </w:r>
      <w:r w:rsidR="00795249" w:rsidRPr="00785B7D">
        <w:rPr>
          <w:rFonts w:ascii="Arial" w:hAnsi="Arial" w:cs="Arial"/>
          <w:sz w:val="24"/>
          <w:szCs w:val="24"/>
        </w:rPr>
        <w:t>ния о государственной регистрации оператора;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условия договора и порядок оплаты услуг, предоставляемых оператором, в том числе: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правила пользования парковкой;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размер платы за пользование на платной основе парковкой;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порядок и способы внесения соответствующего размера платы;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наличие альтернативных бесплатных парковок;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адрес и номер телефона оператора, осуществляющего прием претензий пол</w:t>
      </w:r>
      <w:r w:rsidR="00795249" w:rsidRPr="00785B7D">
        <w:rPr>
          <w:rFonts w:ascii="Arial" w:hAnsi="Arial" w:cs="Arial"/>
          <w:sz w:val="24"/>
          <w:szCs w:val="24"/>
        </w:rPr>
        <w:t>ь</w:t>
      </w:r>
      <w:r w:rsidR="00795249" w:rsidRPr="00785B7D">
        <w:rPr>
          <w:rFonts w:ascii="Arial" w:hAnsi="Arial" w:cs="Arial"/>
          <w:sz w:val="24"/>
          <w:szCs w:val="24"/>
        </w:rPr>
        <w:t>зователей;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</w:t>
      </w:r>
      <w:r w:rsidR="00474077">
        <w:rPr>
          <w:rFonts w:ascii="Arial" w:hAnsi="Arial" w:cs="Arial"/>
          <w:sz w:val="24"/>
          <w:szCs w:val="24"/>
        </w:rPr>
        <w:t xml:space="preserve"> адрес и номер телефона ОГИБДД МВД России «</w:t>
      </w:r>
      <w:proofErr w:type="spellStart"/>
      <w:r w:rsidR="00474077">
        <w:rPr>
          <w:rFonts w:ascii="Arial" w:hAnsi="Arial" w:cs="Arial"/>
          <w:sz w:val="24"/>
          <w:szCs w:val="24"/>
        </w:rPr>
        <w:t>Ливенский</w:t>
      </w:r>
      <w:proofErr w:type="spellEnd"/>
      <w:r w:rsidR="00474077">
        <w:rPr>
          <w:rFonts w:ascii="Arial" w:hAnsi="Arial" w:cs="Arial"/>
          <w:sz w:val="24"/>
          <w:szCs w:val="24"/>
        </w:rPr>
        <w:t>»</w:t>
      </w:r>
      <w:r w:rsidR="00795249" w:rsidRPr="00785B7D">
        <w:rPr>
          <w:rFonts w:ascii="Arial" w:hAnsi="Arial" w:cs="Arial"/>
          <w:sz w:val="24"/>
          <w:szCs w:val="24"/>
        </w:rPr>
        <w:t>;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- адрес и номер телефона специалиста по защите прав потребителей.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3.12. Места размещения информационных табло (при их наличии) должны соо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ветствовать национальным стандартам, устанавливающим требования к информац</w:t>
      </w:r>
      <w:r w:rsidR="00795249" w:rsidRPr="00785B7D">
        <w:rPr>
          <w:rFonts w:ascii="Arial" w:hAnsi="Arial" w:cs="Arial"/>
          <w:sz w:val="24"/>
          <w:szCs w:val="24"/>
        </w:rPr>
        <w:t>и</w:t>
      </w:r>
      <w:r w:rsidR="00795249" w:rsidRPr="00785B7D">
        <w:rPr>
          <w:rFonts w:ascii="Arial" w:hAnsi="Arial" w:cs="Arial"/>
          <w:sz w:val="24"/>
          <w:szCs w:val="24"/>
        </w:rPr>
        <w:t>онным дорожным знакам.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 xml:space="preserve">3.13. В целях </w:t>
      </w:r>
      <w:proofErr w:type="gramStart"/>
      <w:r w:rsidR="00795249" w:rsidRPr="00785B7D">
        <w:rPr>
          <w:rFonts w:ascii="Arial" w:hAnsi="Arial" w:cs="Arial"/>
          <w:sz w:val="24"/>
          <w:szCs w:val="24"/>
        </w:rPr>
        <w:t>контроля за</w:t>
      </w:r>
      <w:proofErr w:type="gramEnd"/>
      <w:r w:rsidR="00795249" w:rsidRPr="00785B7D">
        <w:rPr>
          <w:rFonts w:ascii="Arial" w:hAnsi="Arial" w:cs="Arial"/>
          <w:sz w:val="24"/>
          <w:szCs w:val="24"/>
        </w:rPr>
        <w:t xml:space="preserve"> исполнением договора и урегулирования возника</w:t>
      </w:r>
      <w:r w:rsidR="00795249" w:rsidRPr="00785B7D">
        <w:rPr>
          <w:rFonts w:ascii="Arial" w:hAnsi="Arial" w:cs="Arial"/>
          <w:sz w:val="24"/>
          <w:szCs w:val="24"/>
        </w:rPr>
        <w:t>ю</w:t>
      </w:r>
      <w:r w:rsidR="00795249" w:rsidRPr="00785B7D">
        <w:rPr>
          <w:rFonts w:ascii="Arial" w:hAnsi="Arial" w:cs="Arial"/>
          <w:sz w:val="24"/>
          <w:szCs w:val="24"/>
        </w:rPr>
        <w:t>щих споров оператором осуществляется регистрация фактов пользования платной парко</w:t>
      </w:r>
      <w:r w:rsidR="00795249" w:rsidRPr="00785B7D">
        <w:rPr>
          <w:rFonts w:ascii="Arial" w:hAnsi="Arial" w:cs="Arial"/>
          <w:sz w:val="24"/>
          <w:szCs w:val="24"/>
        </w:rPr>
        <w:t>в</w:t>
      </w:r>
      <w:r w:rsidR="00795249" w:rsidRPr="00785B7D">
        <w:rPr>
          <w:rFonts w:ascii="Arial" w:hAnsi="Arial" w:cs="Arial"/>
          <w:sz w:val="24"/>
          <w:szCs w:val="24"/>
        </w:rPr>
        <w:t>кой, включающая сбор, хранение и использование данных о государственных регис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рационных номерах транспортных средств, оставленных на платной парковке, времени и месте пользования платной парковкой с занесением их в журнал регис</w:t>
      </w:r>
      <w:r w:rsidR="00795249" w:rsidRPr="00785B7D">
        <w:rPr>
          <w:rFonts w:ascii="Arial" w:hAnsi="Arial" w:cs="Arial"/>
          <w:sz w:val="24"/>
          <w:szCs w:val="24"/>
        </w:rPr>
        <w:t>т</w:t>
      </w:r>
      <w:r w:rsidR="00795249" w:rsidRPr="00785B7D">
        <w:rPr>
          <w:rFonts w:ascii="Arial" w:hAnsi="Arial" w:cs="Arial"/>
          <w:sz w:val="24"/>
          <w:szCs w:val="24"/>
        </w:rPr>
        <w:t>рации.</w:t>
      </w:r>
    </w:p>
    <w:p w:rsidR="00887165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  <w:r w:rsidR="00795249" w:rsidRPr="00785B7D">
        <w:rPr>
          <w:rFonts w:ascii="Arial" w:hAnsi="Arial" w:cs="Arial"/>
          <w:sz w:val="24"/>
          <w:szCs w:val="24"/>
        </w:rPr>
        <w:t>3.14. При хранении и использовании оператором данных о пользователе, пред</w:t>
      </w:r>
      <w:r w:rsidR="00795249" w:rsidRPr="00785B7D">
        <w:rPr>
          <w:rFonts w:ascii="Arial" w:hAnsi="Arial" w:cs="Arial"/>
          <w:sz w:val="24"/>
          <w:szCs w:val="24"/>
        </w:rPr>
        <w:t>у</w:t>
      </w:r>
      <w:r w:rsidR="00795249" w:rsidRPr="00785B7D">
        <w:rPr>
          <w:rFonts w:ascii="Arial" w:hAnsi="Arial" w:cs="Arial"/>
          <w:sz w:val="24"/>
          <w:szCs w:val="24"/>
        </w:rPr>
        <w:t>смотренных пунктом 3.13 настоящего Порядка, необходимо исключить свободный до</w:t>
      </w:r>
      <w:r w:rsidR="00795249" w:rsidRPr="00785B7D">
        <w:rPr>
          <w:rFonts w:ascii="Arial" w:hAnsi="Arial" w:cs="Arial"/>
          <w:sz w:val="24"/>
          <w:szCs w:val="24"/>
        </w:rPr>
        <w:t>с</w:t>
      </w:r>
      <w:r w:rsidR="00795249" w:rsidRPr="00785B7D">
        <w:rPr>
          <w:rFonts w:ascii="Arial" w:hAnsi="Arial" w:cs="Arial"/>
          <w:sz w:val="24"/>
          <w:szCs w:val="24"/>
        </w:rPr>
        <w:t>туп к этим данным третьих лиц.</w:t>
      </w:r>
    </w:p>
    <w:p w:rsidR="00887165" w:rsidRPr="00785B7D" w:rsidRDefault="00887165" w:rsidP="007B13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87165" w:rsidRPr="00785B7D" w:rsidRDefault="00887165" w:rsidP="007B13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F62E4" w:rsidRPr="00785B7D" w:rsidRDefault="005D71F5" w:rsidP="007B1342">
      <w:pPr>
        <w:pStyle w:val="a5"/>
        <w:jc w:val="both"/>
        <w:rPr>
          <w:rFonts w:ascii="Arial" w:hAnsi="Arial" w:cs="Arial"/>
          <w:sz w:val="24"/>
          <w:szCs w:val="24"/>
        </w:rPr>
      </w:pPr>
      <w:r w:rsidRPr="00785B7D">
        <w:rPr>
          <w:rFonts w:ascii="Arial" w:hAnsi="Arial" w:cs="Arial"/>
          <w:sz w:val="24"/>
          <w:szCs w:val="24"/>
        </w:rPr>
        <w:tab/>
      </w:r>
    </w:p>
    <w:p w:rsidR="00584402" w:rsidRPr="00785B7D" w:rsidRDefault="00584402" w:rsidP="007B134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84402" w:rsidRPr="00785B7D" w:rsidRDefault="00584402" w:rsidP="007B1342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584402" w:rsidRPr="00785B7D" w:rsidSect="00E1586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26875"/>
    <w:rsid w:val="000C3B58"/>
    <w:rsid w:val="00107086"/>
    <w:rsid w:val="001144F0"/>
    <w:rsid w:val="00127EAF"/>
    <w:rsid w:val="00137541"/>
    <w:rsid w:val="001F50BE"/>
    <w:rsid w:val="002A4BB2"/>
    <w:rsid w:val="002C60A8"/>
    <w:rsid w:val="003069CA"/>
    <w:rsid w:val="00330AC0"/>
    <w:rsid w:val="00390A7A"/>
    <w:rsid w:val="003A67D5"/>
    <w:rsid w:val="003E492F"/>
    <w:rsid w:val="004026CA"/>
    <w:rsid w:val="004117B4"/>
    <w:rsid w:val="00414B64"/>
    <w:rsid w:val="00417444"/>
    <w:rsid w:val="00437CC8"/>
    <w:rsid w:val="00473BEC"/>
    <w:rsid w:val="00474077"/>
    <w:rsid w:val="00584402"/>
    <w:rsid w:val="005924DE"/>
    <w:rsid w:val="005D71F5"/>
    <w:rsid w:val="00660B70"/>
    <w:rsid w:val="00675FDE"/>
    <w:rsid w:val="006A44EB"/>
    <w:rsid w:val="006D39A4"/>
    <w:rsid w:val="006D6FD7"/>
    <w:rsid w:val="007363CF"/>
    <w:rsid w:val="007824DF"/>
    <w:rsid w:val="00785B7D"/>
    <w:rsid w:val="00795249"/>
    <w:rsid w:val="007B1342"/>
    <w:rsid w:val="00887165"/>
    <w:rsid w:val="008C10D6"/>
    <w:rsid w:val="008D2004"/>
    <w:rsid w:val="00926875"/>
    <w:rsid w:val="00932BF4"/>
    <w:rsid w:val="00A21AAF"/>
    <w:rsid w:val="00A56B8D"/>
    <w:rsid w:val="00B81FA2"/>
    <w:rsid w:val="00CA40D3"/>
    <w:rsid w:val="00D36D24"/>
    <w:rsid w:val="00D435F8"/>
    <w:rsid w:val="00DA145C"/>
    <w:rsid w:val="00DB150E"/>
    <w:rsid w:val="00E10FB9"/>
    <w:rsid w:val="00E1586C"/>
    <w:rsid w:val="00E374F2"/>
    <w:rsid w:val="00E43F63"/>
    <w:rsid w:val="00E766E4"/>
    <w:rsid w:val="00E8048C"/>
    <w:rsid w:val="00EA2216"/>
    <w:rsid w:val="00EF62E4"/>
    <w:rsid w:val="00F26582"/>
    <w:rsid w:val="00F70810"/>
    <w:rsid w:val="00FA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32BF4"/>
    <w:pPr>
      <w:ind w:firstLine="720"/>
      <w:jc w:val="both"/>
    </w:pPr>
    <w:rPr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932B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932B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932BF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F6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952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D20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2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32BF4"/>
    <w:pPr>
      <w:ind w:firstLine="720"/>
      <w:jc w:val="both"/>
    </w:pPr>
    <w:rPr>
      <w:i/>
      <w:sz w:val="28"/>
    </w:rPr>
  </w:style>
  <w:style w:type="character" w:customStyle="1" w:styleId="a4">
    <w:name w:val="Основной текст с отступом Знак"/>
    <w:basedOn w:val="a0"/>
    <w:link w:val="a3"/>
    <w:rsid w:val="00932BF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nformat">
    <w:name w:val="ConsNonformat"/>
    <w:rsid w:val="00932BF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uiPriority w:val="99"/>
    <w:rsid w:val="00932BF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3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F6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952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C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C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hyperlink" Target="https://docs.cntd.ru/document/90048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hyperlink" Target="https://docs.cntd.ru/document/5561846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04835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s.cntd.ru/document/9004835" TargetMode="External"/><Relationship Id="rId10" Type="http://schemas.openxmlformats.org/officeDocument/2006/relationships/hyperlink" Target="https://docs.cntd.ru/document/559594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9594753" TargetMode="External"/><Relationship Id="rId14" Type="http://schemas.openxmlformats.org/officeDocument/2006/relationships/hyperlink" Target="https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A921-AAF2-4365-B28C-CF7E7CAF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37</cp:revision>
  <cp:lastPrinted>2023-11-10T09:21:00Z</cp:lastPrinted>
  <dcterms:created xsi:type="dcterms:W3CDTF">2023-03-20T07:55:00Z</dcterms:created>
  <dcterms:modified xsi:type="dcterms:W3CDTF">2023-11-10T09:31:00Z</dcterms:modified>
</cp:coreProperties>
</file>