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791" w:rsidRDefault="00462AA1" w:rsidP="00CF78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2625090</wp:posOffset>
            </wp:positionH>
            <wp:positionV relativeFrom="paragraph">
              <wp:posOffset>1270</wp:posOffset>
            </wp:positionV>
            <wp:extent cx="688975" cy="746760"/>
            <wp:effectExtent l="19050" t="19050" r="15875" b="1524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75" cy="7467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635">
                      <a:solidFill>
                        <a:srgbClr val="80808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4CDC" w:rsidRDefault="00614CDC" w:rsidP="00CF78DA">
      <w:pPr>
        <w:spacing w:after="0" w:line="240" w:lineRule="auto"/>
        <w:rPr>
          <w:rFonts w:ascii="Arial" w:hAnsi="Arial" w:cs="Arial"/>
          <w:b/>
        </w:rPr>
      </w:pPr>
    </w:p>
    <w:p w:rsidR="00CF78DA" w:rsidRDefault="00CF78DA" w:rsidP="00CF78DA">
      <w:pPr>
        <w:spacing w:after="0" w:line="240" w:lineRule="auto"/>
        <w:rPr>
          <w:rFonts w:ascii="Arial" w:hAnsi="Arial" w:cs="Arial"/>
          <w:b/>
        </w:rPr>
      </w:pPr>
    </w:p>
    <w:p w:rsidR="00CF78DA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</w:rPr>
      </w:pPr>
    </w:p>
    <w:p w:rsidR="00CF78DA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</w:rPr>
      </w:pPr>
    </w:p>
    <w:p w:rsidR="00CF78DA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</w:rPr>
      </w:pPr>
    </w:p>
    <w:p w:rsidR="00CF78DA" w:rsidRPr="005B3F16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  <w:sz w:val="24"/>
          <w:szCs w:val="24"/>
        </w:rPr>
      </w:pPr>
      <w:r w:rsidRPr="005B3F16">
        <w:rPr>
          <w:rFonts w:ascii="Arial" w:hAnsi="Arial" w:cs="Arial"/>
          <w:b/>
          <w:sz w:val="24"/>
          <w:szCs w:val="24"/>
        </w:rPr>
        <w:t>РОССИЙСКАЯ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</w:t>
      </w:r>
      <w:r w:rsidRPr="005B3F16">
        <w:rPr>
          <w:rFonts w:ascii="Arial" w:hAnsi="Arial" w:cs="Arial"/>
          <w:b/>
          <w:sz w:val="24"/>
          <w:szCs w:val="24"/>
        </w:rPr>
        <w:t>ФЕДЕРАЦИЯ</w:t>
      </w:r>
    </w:p>
    <w:p w:rsidR="00CF78DA" w:rsidRPr="005B3F16" w:rsidRDefault="00CF78DA" w:rsidP="00CF78DA">
      <w:pPr>
        <w:spacing w:after="0" w:line="240" w:lineRule="auto"/>
        <w:ind w:firstLine="567"/>
        <w:jc w:val="center"/>
        <w:rPr>
          <w:rFonts w:ascii="Arial" w:eastAsia="Arial" w:hAnsi="Arial" w:cs="Arial"/>
          <w:b/>
          <w:sz w:val="24"/>
          <w:szCs w:val="24"/>
        </w:rPr>
      </w:pPr>
      <w:r w:rsidRPr="005B3F16">
        <w:rPr>
          <w:rFonts w:ascii="Arial" w:hAnsi="Arial" w:cs="Arial"/>
          <w:b/>
          <w:sz w:val="24"/>
          <w:szCs w:val="24"/>
        </w:rPr>
        <w:t>ОРЛОВСКАЯ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</w:t>
      </w:r>
      <w:r w:rsidRPr="005B3F16">
        <w:rPr>
          <w:rFonts w:ascii="Arial" w:hAnsi="Arial" w:cs="Arial"/>
          <w:b/>
          <w:sz w:val="24"/>
          <w:szCs w:val="24"/>
        </w:rPr>
        <w:t>ОБЛАСТЬ</w:t>
      </w:r>
    </w:p>
    <w:p w:rsidR="00CF78DA" w:rsidRPr="005B3F16" w:rsidRDefault="00CF78DA" w:rsidP="00CF78DA">
      <w:pPr>
        <w:spacing w:after="0" w:line="240" w:lineRule="auto"/>
        <w:ind w:firstLine="567"/>
        <w:jc w:val="center"/>
        <w:rPr>
          <w:rFonts w:ascii="Arial" w:eastAsia="Arial" w:hAnsi="Arial" w:cs="Arial"/>
          <w:b/>
          <w:sz w:val="24"/>
          <w:szCs w:val="24"/>
        </w:rPr>
      </w:pPr>
      <w:r w:rsidRPr="005B3F16">
        <w:rPr>
          <w:rFonts w:ascii="Arial" w:hAnsi="Arial" w:cs="Arial"/>
          <w:b/>
          <w:sz w:val="24"/>
          <w:szCs w:val="24"/>
        </w:rPr>
        <w:t>ЛИВЕНСКИЙ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 </w:t>
      </w:r>
      <w:r w:rsidRPr="005B3F16">
        <w:rPr>
          <w:rFonts w:ascii="Arial" w:hAnsi="Arial" w:cs="Arial"/>
          <w:b/>
          <w:sz w:val="24"/>
          <w:szCs w:val="24"/>
        </w:rPr>
        <w:t>РАЙОННЫЙ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 </w:t>
      </w:r>
      <w:r w:rsidRPr="005B3F16">
        <w:rPr>
          <w:rFonts w:ascii="Arial" w:hAnsi="Arial" w:cs="Arial"/>
          <w:b/>
          <w:sz w:val="24"/>
          <w:szCs w:val="24"/>
        </w:rPr>
        <w:t>СОВЕТ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 </w:t>
      </w:r>
      <w:r w:rsidRPr="005B3F16">
        <w:rPr>
          <w:rFonts w:ascii="Arial" w:hAnsi="Arial" w:cs="Arial"/>
          <w:b/>
          <w:sz w:val="24"/>
          <w:szCs w:val="24"/>
        </w:rPr>
        <w:t>НАРОДНЫХ</w:t>
      </w:r>
      <w:r w:rsidRPr="005B3F16">
        <w:rPr>
          <w:rFonts w:ascii="Arial" w:eastAsia="Arial" w:hAnsi="Arial" w:cs="Arial"/>
          <w:b/>
          <w:sz w:val="24"/>
          <w:szCs w:val="24"/>
        </w:rPr>
        <w:t xml:space="preserve">  </w:t>
      </w:r>
      <w:r w:rsidRPr="005B3F16">
        <w:rPr>
          <w:rFonts w:ascii="Arial" w:hAnsi="Arial" w:cs="Arial"/>
          <w:b/>
          <w:sz w:val="24"/>
          <w:szCs w:val="24"/>
        </w:rPr>
        <w:t>ДЕПУТАТОВ</w:t>
      </w:r>
    </w:p>
    <w:p w:rsidR="00CF78DA" w:rsidRPr="005B3F16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  <w:sz w:val="24"/>
          <w:szCs w:val="24"/>
        </w:rPr>
      </w:pPr>
    </w:p>
    <w:p w:rsidR="00CF78DA" w:rsidRPr="005B3F16" w:rsidRDefault="00CF78DA" w:rsidP="00CF78DA">
      <w:pPr>
        <w:spacing w:after="0" w:line="240" w:lineRule="auto"/>
        <w:ind w:firstLine="567"/>
        <w:jc w:val="center"/>
        <w:rPr>
          <w:rFonts w:ascii="Arial" w:hAnsi="Arial" w:cs="Arial"/>
          <w:b/>
          <w:sz w:val="24"/>
          <w:szCs w:val="24"/>
        </w:rPr>
      </w:pPr>
      <w:r w:rsidRPr="005B3F16">
        <w:rPr>
          <w:rFonts w:ascii="Arial" w:hAnsi="Arial" w:cs="Arial"/>
          <w:b/>
          <w:sz w:val="24"/>
          <w:szCs w:val="24"/>
        </w:rPr>
        <w:t>РЕШЕНИЕ</w:t>
      </w:r>
    </w:p>
    <w:p w:rsidR="00CF78DA" w:rsidRDefault="00CF78DA" w:rsidP="00CF78DA">
      <w:pPr>
        <w:spacing w:after="0" w:line="240" w:lineRule="auto"/>
        <w:ind w:left="-426" w:firstLine="993"/>
        <w:jc w:val="center"/>
        <w:rPr>
          <w:rFonts w:ascii="Arial" w:hAnsi="Arial" w:cs="Arial"/>
          <w:b/>
          <w:sz w:val="28"/>
          <w:szCs w:val="28"/>
        </w:rPr>
      </w:pPr>
    </w:p>
    <w:p w:rsidR="00835F09" w:rsidRDefault="00835F09" w:rsidP="00CF78DA">
      <w:pPr>
        <w:spacing w:after="0" w:line="240" w:lineRule="auto"/>
        <w:ind w:left="-426" w:firstLine="993"/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0" w:type="auto"/>
        <w:tblLayout w:type="fixed"/>
        <w:tblLook w:val="0000"/>
      </w:tblPr>
      <w:tblGrid>
        <w:gridCol w:w="4939"/>
        <w:gridCol w:w="4525"/>
      </w:tblGrid>
      <w:tr w:rsidR="00CF78DA" w:rsidTr="00812A0D">
        <w:tc>
          <w:tcPr>
            <w:tcW w:w="4939" w:type="dxa"/>
            <w:shd w:val="clear" w:color="auto" w:fill="auto"/>
          </w:tcPr>
          <w:p w:rsidR="00CF78DA" w:rsidRDefault="00CF78DA" w:rsidP="007B65AD">
            <w:pPr>
              <w:snapToGrid w:val="0"/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hAnsi="Arial" w:cs="Arial"/>
                <w:sz w:val="24"/>
                <w:szCs w:val="24"/>
              </w:rPr>
              <w:t>_______________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009F7EE8">
              <w:rPr>
                <w:rFonts w:ascii="Arial" w:hAnsi="Arial" w:cs="Arial"/>
                <w:sz w:val="24"/>
                <w:szCs w:val="24"/>
              </w:rPr>
              <w:t>202</w:t>
            </w:r>
            <w:r w:rsidR="00C11903">
              <w:rPr>
                <w:rFonts w:ascii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года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№ </w:t>
            </w:r>
            <w:r>
              <w:rPr>
                <w:rFonts w:ascii="Arial" w:hAnsi="Arial" w:cs="Arial"/>
                <w:sz w:val="24"/>
                <w:szCs w:val="24"/>
              </w:rPr>
              <w:t>____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 </w:t>
            </w:r>
          </w:p>
          <w:p w:rsidR="00CF78DA" w:rsidRDefault="00CF78DA" w:rsidP="007B65AD">
            <w:pPr>
              <w:spacing w:after="0" w:line="240" w:lineRule="auto"/>
              <w:ind w:firstLine="993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г.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Ливны</w:t>
            </w:r>
          </w:p>
          <w:p w:rsidR="00CF78DA" w:rsidRDefault="00CF78DA" w:rsidP="007B65AD">
            <w:pPr>
              <w:spacing w:after="0" w:line="240" w:lineRule="auto"/>
              <w:ind w:firstLine="993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525" w:type="dxa"/>
            <w:shd w:val="clear" w:color="auto" w:fill="auto"/>
          </w:tcPr>
          <w:p w:rsidR="00CF78DA" w:rsidRDefault="00CF78DA" w:rsidP="007B65AD">
            <w:pPr>
              <w:snapToGrid w:val="0"/>
              <w:spacing w:after="0" w:line="240" w:lineRule="auto"/>
              <w:ind w:right="-108" w:firstLine="993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Принято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на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_____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заседании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:rsidR="00CF78DA" w:rsidRDefault="00CF78DA" w:rsidP="007B65AD">
            <w:pPr>
              <w:spacing w:after="0" w:line="240" w:lineRule="auto"/>
              <w:ind w:right="-108" w:firstLine="993"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Ливенского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районного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Совета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  <w:p w:rsidR="00CF78DA" w:rsidRDefault="00CF78DA" w:rsidP="007B65AD">
            <w:pPr>
              <w:spacing w:after="0" w:line="240" w:lineRule="auto"/>
              <w:ind w:right="-108" w:firstLine="993"/>
              <w:jc w:val="right"/>
            </w:pPr>
            <w:r>
              <w:rPr>
                <w:rFonts w:ascii="Arial" w:hAnsi="Arial" w:cs="Arial"/>
                <w:sz w:val="24"/>
                <w:szCs w:val="24"/>
              </w:rPr>
              <w:t>народных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депутатов</w:t>
            </w:r>
          </w:p>
        </w:tc>
      </w:tr>
    </w:tbl>
    <w:p w:rsidR="00CF78DA" w:rsidRDefault="00CF78DA" w:rsidP="007B65AD">
      <w:pPr>
        <w:spacing w:after="0" w:line="240" w:lineRule="auto"/>
        <w:ind w:right="4037"/>
        <w:jc w:val="both"/>
        <w:rPr>
          <w:rFonts w:ascii="Arial" w:hAnsi="Arial" w:cs="Arial"/>
          <w:sz w:val="24"/>
          <w:szCs w:val="24"/>
        </w:rPr>
      </w:pPr>
    </w:p>
    <w:p w:rsidR="00835F09" w:rsidRDefault="00835F09" w:rsidP="007B65AD">
      <w:pPr>
        <w:spacing w:after="0" w:line="240" w:lineRule="auto"/>
        <w:ind w:right="4037"/>
        <w:jc w:val="both"/>
        <w:rPr>
          <w:rFonts w:ascii="Arial" w:hAnsi="Arial" w:cs="Arial"/>
          <w:sz w:val="24"/>
          <w:szCs w:val="24"/>
        </w:rPr>
      </w:pPr>
    </w:p>
    <w:p w:rsidR="00882E99" w:rsidRDefault="00882E99" w:rsidP="00882E99">
      <w:pPr>
        <w:tabs>
          <w:tab w:val="left" w:pos="4395"/>
          <w:tab w:val="left" w:pos="4536"/>
          <w:tab w:val="left" w:pos="6096"/>
        </w:tabs>
        <w:spacing w:after="0" w:line="240" w:lineRule="auto"/>
        <w:ind w:right="3544"/>
        <w:jc w:val="both"/>
        <w:rPr>
          <w:rFonts w:ascii="Arial" w:hAnsi="Arial" w:cs="Arial"/>
          <w:sz w:val="24"/>
          <w:szCs w:val="24"/>
        </w:rPr>
      </w:pPr>
      <w:r w:rsidRPr="002D3BCB">
        <w:rPr>
          <w:rFonts w:ascii="Arial" w:hAnsi="Arial" w:cs="Arial"/>
          <w:sz w:val="24"/>
          <w:szCs w:val="24"/>
        </w:rPr>
        <w:t>Об</w:t>
      </w:r>
      <w:r>
        <w:rPr>
          <w:rFonts w:ascii="Arial" w:hAnsi="Arial" w:cs="Arial"/>
          <w:sz w:val="24"/>
          <w:szCs w:val="24"/>
        </w:rPr>
        <w:t xml:space="preserve"> установлении </w:t>
      </w:r>
      <w:r w:rsidRPr="00B0573E">
        <w:rPr>
          <w:rFonts w:ascii="Arial" w:hAnsi="Arial" w:cs="Arial"/>
          <w:sz w:val="24"/>
          <w:szCs w:val="24"/>
        </w:rPr>
        <w:t>мемориальных до</w:t>
      </w:r>
      <w:r>
        <w:rPr>
          <w:rFonts w:ascii="Arial" w:hAnsi="Arial" w:cs="Arial"/>
          <w:sz w:val="24"/>
          <w:szCs w:val="24"/>
        </w:rPr>
        <w:t xml:space="preserve">сок Говорову Андрею Владимировичу и Симонову Константину Васильевичу  </w:t>
      </w:r>
    </w:p>
    <w:p w:rsidR="00882E99" w:rsidRDefault="00882E99" w:rsidP="00882E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35F09" w:rsidRDefault="00835F09" w:rsidP="00882E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82E99" w:rsidRPr="00B436CA" w:rsidRDefault="00882E99" w:rsidP="00882E99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D3BCB">
        <w:rPr>
          <w:rFonts w:ascii="Arial" w:hAnsi="Arial" w:cs="Arial"/>
          <w:sz w:val="24"/>
          <w:szCs w:val="24"/>
        </w:rPr>
        <w:t xml:space="preserve">        </w:t>
      </w:r>
      <w:proofErr w:type="gramStart"/>
      <w:r w:rsidRPr="002D3BCB">
        <w:rPr>
          <w:rFonts w:ascii="Arial" w:hAnsi="Arial" w:cs="Arial"/>
          <w:sz w:val="24"/>
          <w:szCs w:val="24"/>
        </w:rPr>
        <w:t>Рассмотрев материалы</w:t>
      </w:r>
      <w:r w:rsidRPr="00FB3D15">
        <w:rPr>
          <w:rFonts w:ascii="Arial" w:eastAsia="Times New Roman" w:hAnsi="Arial" w:cs="Arial"/>
          <w:sz w:val="24"/>
          <w:szCs w:val="24"/>
        </w:rPr>
        <w:t xml:space="preserve"> </w:t>
      </w:r>
      <w:r w:rsidRPr="00B0573E">
        <w:rPr>
          <w:rFonts w:ascii="Arial" w:eastAsia="Times New Roman" w:hAnsi="Arial" w:cs="Arial"/>
          <w:sz w:val="24"/>
          <w:szCs w:val="24"/>
        </w:rPr>
        <w:t>об установле</w:t>
      </w:r>
      <w:r>
        <w:rPr>
          <w:rFonts w:ascii="Arial" w:eastAsia="Times New Roman" w:hAnsi="Arial" w:cs="Arial"/>
          <w:sz w:val="24"/>
          <w:szCs w:val="24"/>
        </w:rPr>
        <w:t xml:space="preserve">нии мемориальных досок </w:t>
      </w:r>
      <w:r w:rsidRPr="00B436CA">
        <w:rPr>
          <w:rFonts w:ascii="Arial" w:eastAsia="Times New Roman" w:hAnsi="Arial" w:cs="Arial"/>
          <w:sz w:val="24"/>
          <w:szCs w:val="24"/>
        </w:rPr>
        <w:t xml:space="preserve">Говорову Андрею Владимировичу </w:t>
      </w:r>
      <w:r>
        <w:rPr>
          <w:rFonts w:ascii="Arial" w:eastAsia="Times New Roman" w:hAnsi="Arial" w:cs="Arial"/>
          <w:sz w:val="24"/>
          <w:szCs w:val="24"/>
        </w:rPr>
        <w:t xml:space="preserve">и </w:t>
      </w:r>
      <w:r w:rsidRPr="00B436CA">
        <w:rPr>
          <w:rFonts w:ascii="Arial" w:eastAsia="Times New Roman" w:hAnsi="Arial" w:cs="Arial"/>
          <w:sz w:val="24"/>
          <w:szCs w:val="24"/>
        </w:rPr>
        <w:t>Си</w:t>
      </w:r>
      <w:r>
        <w:rPr>
          <w:rFonts w:ascii="Arial" w:eastAsia="Times New Roman" w:hAnsi="Arial" w:cs="Arial"/>
          <w:sz w:val="24"/>
          <w:szCs w:val="24"/>
        </w:rPr>
        <w:t>монову Константину Васильевичу</w:t>
      </w:r>
      <w:r w:rsidR="00835F09">
        <w:rPr>
          <w:rFonts w:ascii="Arial" w:hAnsi="Arial" w:cs="Arial"/>
          <w:sz w:val="24"/>
          <w:szCs w:val="24"/>
        </w:rPr>
        <w:t>,</w:t>
      </w:r>
      <w:r w:rsidR="00835F09" w:rsidRPr="002D3BCB">
        <w:rPr>
          <w:rFonts w:ascii="Arial" w:hAnsi="Arial" w:cs="Arial"/>
          <w:sz w:val="24"/>
          <w:szCs w:val="24"/>
        </w:rPr>
        <w:t xml:space="preserve"> </w:t>
      </w:r>
      <w:r w:rsidRPr="002D3BCB">
        <w:rPr>
          <w:rFonts w:ascii="Arial" w:hAnsi="Arial" w:cs="Arial"/>
          <w:sz w:val="24"/>
          <w:szCs w:val="24"/>
        </w:rPr>
        <w:t>предста</w:t>
      </w:r>
      <w:r>
        <w:rPr>
          <w:rFonts w:ascii="Arial" w:hAnsi="Arial" w:cs="Arial"/>
          <w:sz w:val="24"/>
          <w:szCs w:val="24"/>
        </w:rPr>
        <w:t>вленные комиссией по увековече</w:t>
      </w:r>
      <w:r w:rsidRPr="002D3BCB">
        <w:rPr>
          <w:rFonts w:ascii="Arial" w:hAnsi="Arial" w:cs="Arial"/>
          <w:sz w:val="24"/>
          <w:szCs w:val="24"/>
        </w:rPr>
        <w:t>н</w:t>
      </w:r>
      <w:r w:rsidR="00835F09">
        <w:rPr>
          <w:rFonts w:ascii="Arial" w:hAnsi="Arial" w:cs="Arial"/>
          <w:sz w:val="24"/>
          <w:szCs w:val="24"/>
        </w:rPr>
        <w:t>ию памяти выдающихся личностей</w:t>
      </w:r>
      <w:r w:rsidR="00835F09" w:rsidRPr="00835F09">
        <w:rPr>
          <w:rFonts w:ascii="Arial" w:hAnsi="Arial" w:cs="Arial"/>
          <w:sz w:val="24"/>
          <w:szCs w:val="24"/>
        </w:rPr>
        <w:t xml:space="preserve"> </w:t>
      </w:r>
      <w:r w:rsidR="00835F09" w:rsidRPr="002D3BCB">
        <w:rPr>
          <w:rFonts w:ascii="Arial" w:hAnsi="Arial" w:cs="Arial"/>
          <w:sz w:val="24"/>
          <w:szCs w:val="24"/>
        </w:rPr>
        <w:t>исторических событий на территории Ливенского района Орловской области</w:t>
      </w:r>
      <w:r w:rsidR="00835F09">
        <w:rPr>
          <w:rFonts w:ascii="Arial" w:hAnsi="Arial" w:cs="Arial"/>
          <w:sz w:val="24"/>
          <w:szCs w:val="24"/>
        </w:rPr>
        <w:t xml:space="preserve">, </w:t>
      </w:r>
      <w:r w:rsidRPr="002D3BCB">
        <w:rPr>
          <w:rFonts w:ascii="Arial" w:hAnsi="Arial" w:cs="Arial"/>
          <w:sz w:val="24"/>
          <w:szCs w:val="24"/>
        </w:rPr>
        <w:t>руководствуясь Уставом Ливенского района Орловской области, решением Ливенского райо</w:t>
      </w:r>
      <w:r w:rsidR="00835F09">
        <w:rPr>
          <w:rFonts w:ascii="Arial" w:hAnsi="Arial" w:cs="Arial"/>
          <w:sz w:val="24"/>
          <w:szCs w:val="24"/>
        </w:rPr>
        <w:t>нного Совета народных депутатов</w:t>
      </w:r>
      <w:r w:rsidR="002D27FC">
        <w:rPr>
          <w:rFonts w:ascii="Arial" w:hAnsi="Arial" w:cs="Arial"/>
          <w:sz w:val="24"/>
          <w:szCs w:val="24"/>
        </w:rPr>
        <w:t xml:space="preserve">  </w:t>
      </w:r>
      <w:r w:rsidR="00835F09">
        <w:rPr>
          <w:rFonts w:ascii="Arial" w:hAnsi="Arial" w:cs="Arial"/>
          <w:sz w:val="24"/>
          <w:szCs w:val="24"/>
        </w:rPr>
        <w:t xml:space="preserve">                                     </w:t>
      </w:r>
      <w:r w:rsidRPr="002D3BCB">
        <w:rPr>
          <w:rFonts w:ascii="Arial" w:hAnsi="Arial" w:cs="Arial"/>
          <w:sz w:val="24"/>
          <w:szCs w:val="24"/>
        </w:rPr>
        <w:t>от 26 мая 201</w:t>
      </w:r>
      <w:r>
        <w:rPr>
          <w:rFonts w:ascii="Arial" w:hAnsi="Arial" w:cs="Arial"/>
          <w:sz w:val="24"/>
          <w:szCs w:val="24"/>
        </w:rPr>
        <w:t>5 года № 44/538-РС «Об увековечива</w:t>
      </w:r>
      <w:r w:rsidRPr="002D3BCB">
        <w:rPr>
          <w:rFonts w:ascii="Arial" w:hAnsi="Arial" w:cs="Arial"/>
          <w:sz w:val="24"/>
          <w:szCs w:val="24"/>
        </w:rPr>
        <w:t>нии памяти выдающихся личностей, исторических событий на территории Ливенского района Орловской области</w:t>
      </w:r>
      <w:proofErr w:type="gramEnd"/>
      <w:r w:rsidRPr="002D3BCB">
        <w:rPr>
          <w:rFonts w:ascii="Arial" w:hAnsi="Arial" w:cs="Arial"/>
          <w:sz w:val="24"/>
          <w:szCs w:val="24"/>
        </w:rPr>
        <w:t>»</w:t>
      </w:r>
      <w:r w:rsidR="008239BF">
        <w:rPr>
          <w:rFonts w:ascii="Arial" w:hAnsi="Arial" w:cs="Arial"/>
          <w:sz w:val="24"/>
          <w:szCs w:val="24"/>
        </w:rPr>
        <w:t xml:space="preserve"> и учитывая гарантийные письма на оплату финансовых расходов </w:t>
      </w:r>
      <w:proofErr w:type="gramStart"/>
      <w:r w:rsidR="008239BF">
        <w:rPr>
          <w:rFonts w:ascii="Arial" w:hAnsi="Arial" w:cs="Arial"/>
          <w:sz w:val="24"/>
          <w:szCs w:val="24"/>
        </w:rPr>
        <w:t>по</w:t>
      </w:r>
      <w:proofErr w:type="gramEnd"/>
      <w:r w:rsidR="008239BF">
        <w:rPr>
          <w:rFonts w:ascii="Arial" w:hAnsi="Arial" w:cs="Arial"/>
          <w:sz w:val="24"/>
          <w:szCs w:val="24"/>
        </w:rPr>
        <w:t xml:space="preserve"> изготовлению мемориальных досок от Акционерного общества «Племенной завод «Сергиевский», Акционерного общества «Племенной завод имени А.С. Георгиевского»,</w:t>
      </w:r>
      <w:bookmarkStart w:id="0" w:name="_GoBack"/>
      <w:bookmarkEnd w:id="0"/>
    </w:p>
    <w:p w:rsidR="00882E99" w:rsidRPr="002D3BCB" w:rsidRDefault="00882E99" w:rsidP="00882E9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82E99" w:rsidRDefault="00882E99" w:rsidP="00882E9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3BCB">
        <w:rPr>
          <w:rFonts w:ascii="Arial" w:hAnsi="Arial" w:cs="Arial"/>
          <w:b/>
          <w:sz w:val="24"/>
          <w:szCs w:val="24"/>
        </w:rPr>
        <w:t xml:space="preserve">Ливенский районный Совет народных депутатов </w:t>
      </w:r>
      <w:proofErr w:type="gramStart"/>
      <w:r w:rsidRPr="002D3BCB">
        <w:rPr>
          <w:rFonts w:ascii="Arial" w:hAnsi="Arial" w:cs="Arial"/>
          <w:b/>
          <w:sz w:val="24"/>
          <w:szCs w:val="24"/>
        </w:rPr>
        <w:t>р</w:t>
      </w:r>
      <w:proofErr w:type="gramEnd"/>
      <w:r w:rsidRPr="002D3BCB">
        <w:rPr>
          <w:rFonts w:ascii="Arial" w:hAnsi="Arial" w:cs="Arial"/>
          <w:b/>
          <w:sz w:val="24"/>
          <w:szCs w:val="24"/>
        </w:rPr>
        <w:t xml:space="preserve"> е ш и л:</w:t>
      </w:r>
    </w:p>
    <w:p w:rsidR="00882E99" w:rsidRDefault="00882E99" w:rsidP="00882E99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82E99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 У</w:t>
      </w:r>
      <w:r w:rsidRPr="002D3BCB">
        <w:rPr>
          <w:rFonts w:ascii="Arial" w:hAnsi="Arial" w:cs="Arial"/>
          <w:sz w:val="24"/>
          <w:szCs w:val="24"/>
        </w:rPr>
        <w:t xml:space="preserve">становить </w:t>
      </w:r>
      <w:r w:rsidR="00DE0D91">
        <w:rPr>
          <w:rFonts w:ascii="Arial" w:hAnsi="Arial" w:cs="Arial"/>
          <w:sz w:val="24"/>
          <w:szCs w:val="24"/>
        </w:rPr>
        <w:t>на фасадах зданий</w:t>
      </w:r>
      <w:r>
        <w:rPr>
          <w:rFonts w:ascii="Arial" w:hAnsi="Arial" w:cs="Arial"/>
          <w:sz w:val="24"/>
          <w:szCs w:val="24"/>
        </w:rPr>
        <w:t>:</w:t>
      </w:r>
    </w:p>
    <w:p w:rsidR="00882E99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Муниципального бюджетного общеобразовательного учреждения</w:t>
      </w:r>
      <w:r w:rsidRPr="00B0573E">
        <w:rPr>
          <w:rFonts w:ascii="Arial" w:hAnsi="Arial" w:cs="Arial"/>
          <w:sz w:val="24"/>
          <w:szCs w:val="24"/>
        </w:rPr>
        <w:t xml:space="preserve"> </w:t>
      </w:r>
      <w:r w:rsidRPr="00A908E8">
        <w:rPr>
          <w:rFonts w:ascii="Arial" w:hAnsi="Arial" w:cs="Arial"/>
          <w:sz w:val="24"/>
          <w:szCs w:val="24"/>
        </w:rPr>
        <w:t>«</w:t>
      </w:r>
      <w:r>
        <w:rPr>
          <w:rFonts w:ascii="Arial" w:hAnsi="Arial" w:cs="Arial"/>
          <w:sz w:val="24"/>
          <w:szCs w:val="24"/>
        </w:rPr>
        <w:t>Сергиевская</w:t>
      </w:r>
      <w:r w:rsidRPr="00A908E8">
        <w:rPr>
          <w:rFonts w:ascii="Arial" w:hAnsi="Arial" w:cs="Arial"/>
          <w:sz w:val="24"/>
          <w:szCs w:val="24"/>
        </w:rPr>
        <w:t xml:space="preserve"> средняя общеобразовательная школа»</w:t>
      </w:r>
      <w:r>
        <w:rPr>
          <w:rFonts w:ascii="Arial" w:hAnsi="Arial" w:cs="Arial"/>
          <w:sz w:val="24"/>
          <w:szCs w:val="24"/>
        </w:rPr>
        <w:t xml:space="preserve"> (</w:t>
      </w:r>
      <w:r w:rsidRPr="00EB0312">
        <w:rPr>
          <w:rFonts w:ascii="Arial" w:hAnsi="Arial" w:cs="Arial"/>
          <w:sz w:val="24"/>
          <w:szCs w:val="24"/>
        </w:rPr>
        <w:t>Орловская обл</w:t>
      </w:r>
      <w:r>
        <w:rPr>
          <w:rFonts w:ascii="Arial" w:hAnsi="Arial" w:cs="Arial"/>
          <w:sz w:val="24"/>
          <w:szCs w:val="24"/>
        </w:rPr>
        <w:t xml:space="preserve">асть, Ливенский район, </w:t>
      </w:r>
      <w:r w:rsidR="002D27FC">
        <w:rPr>
          <w:rFonts w:ascii="Arial" w:hAnsi="Arial" w:cs="Arial"/>
          <w:sz w:val="24"/>
          <w:szCs w:val="24"/>
        </w:rPr>
        <w:t xml:space="preserve">           </w:t>
      </w:r>
      <w:r>
        <w:rPr>
          <w:rFonts w:ascii="Arial" w:hAnsi="Arial" w:cs="Arial"/>
          <w:sz w:val="24"/>
          <w:szCs w:val="24"/>
        </w:rPr>
        <w:t xml:space="preserve">с. </w:t>
      </w:r>
      <w:proofErr w:type="spellStart"/>
      <w:r>
        <w:rPr>
          <w:rFonts w:ascii="Arial" w:hAnsi="Arial" w:cs="Arial"/>
          <w:sz w:val="24"/>
          <w:szCs w:val="24"/>
        </w:rPr>
        <w:t>Сергиевское</w:t>
      </w:r>
      <w:proofErr w:type="spellEnd"/>
      <w:r>
        <w:rPr>
          <w:rFonts w:ascii="Arial" w:hAnsi="Arial" w:cs="Arial"/>
          <w:sz w:val="24"/>
          <w:szCs w:val="24"/>
        </w:rPr>
        <w:t>, ул. Голицына, д.11) мемориальную доску</w:t>
      </w:r>
      <w:r w:rsidRPr="00A908E8">
        <w:rPr>
          <w:rFonts w:ascii="Arial" w:hAnsi="Arial" w:cs="Arial"/>
        </w:rPr>
        <w:t xml:space="preserve"> </w:t>
      </w:r>
      <w:r>
        <w:rPr>
          <w:rFonts w:ascii="Arial" w:hAnsi="Arial" w:cs="Arial"/>
          <w:sz w:val="24"/>
          <w:szCs w:val="24"/>
        </w:rPr>
        <w:t>Говорову Андрею Владимировичу,</w:t>
      </w:r>
      <w:r w:rsidRPr="00F52E6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согласно приложению 1.</w:t>
      </w:r>
    </w:p>
    <w:p w:rsidR="00882E99" w:rsidRPr="00A908E8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Муниципального бюджетного общеобразовательного учреждения</w:t>
      </w:r>
      <w:r w:rsidRPr="00B0573E">
        <w:rPr>
          <w:rFonts w:ascii="Arial" w:hAnsi="Arial" w:cs="Arial"/>
          <w:sz w:val="24"/>
          <w:szCs w:val="24"/>
        </w:rPr>
        <w:t xml:space="preserve"> «</w:t>
      </w:r>
      <w:proofErr w:type="spellStart"/>
      <w:r>
        <w:rPr>
          <w:rFonts w:ascii="Arial" w:hAnsi="Arial" w:cs="Arial"/>
          <w:sz w:val="24"/>
          <w:szCs w:val="24"/>
        </w:rPr>
        <w:t>Липовецкая</w:t>
      </w:r>
      <w:proofErr w:type="spellEnd"/>
      <w:r w:rsidRPr="00B0573E">
        <w:rPr>
          <w:rFonts w:ascii="Arial" w:hAnsi="Arial" w:cs="Arial"/>
          <w:sz w:val="24"/>
          <w:szCs w:val="24"/>
        </w:rPr>
        <w:t xml:space="preserve"> средняя общеобразовательная школа</w:t>
      </w:r>
      <w:r>
        <w:rPr>
          <w:rFonts w:ascii="Arial" w:hAnsi="Arial" w:cs="Arial"/>
          <w:sz w:val="24"/>
          <w:szCs w:val="24"/>
        </w:rPr>
        <w:t xml:space="preserve"> имени М.Н. Павлова</w:t>
      </w:r>
      <w:r w:rsidRPr="00B0573E">
        <w:rPr>
          <w:rFonts w:ascii="Arial" w:hAnsi="Arial" w:cs="Arial"/>
          <w:sz w:val="24"/>
          <w:szCs w:val="24"/>
        </w:rPr>
        <w:t>»</w:t>
      </w:r>
      <w:r>
        <w:rPr>
          <w:rFonts w:ascii="Arial" w:hAnsi="Arial" w:cs="Arial"/>
          <w:sz w:val="24"/>
          <w:szCs w:val="24"/>
        </w:rPr>
        <w:t xml:space="preserve"> (</w:t>
      </w:r>
      <w:r w:rsidRPr="00EB0312">
        <w:rPr>
          <w:rFonts w:ascii="Arial" w:hAnsi="Arial" w:cs="Arial"/>
          <w:sz w:val="24"/>
          <w:szCs w:val="24"/>
        </w:rPr>
        <w:t>Орловская обл</w:t>
      </w:r>
      <w:r>
        <w:rPr>
          <w:rFonts w:ascii="Arial" w:hAnsi="Arial" w:cs="Arial"/>
          <w:sz w:val="24"/>
          <w:szCs w:val="24"/>
        </w:rPr>
        <w:t>асть, Ливенский район, пос. Совхозный, ул. Школьная, д. 11) мемориальную доску</w:t>
      </w:r>
      <w:r w:rsidRPr="00B0573E">
        <w:rPr>
          <w:rFonts w:ascii="Arial" w:hAnsi="Arial" w:cs="Arial"/>
        </w:rPr>
        <w:t xml:space="preserve"> </w:t>
      </w:r>
      <w:r>
        <w:rPr>
          <w:rFonts w:ascii="Arial" w:hAnsi="Arial" w:cs="Arial"/>
          <w:sz w:val="24"/>
          <w:szCs w:val="24"/>
        </w:rPr>
        <w:t>Симонову Константину Васильевичу, согласно приложению 2.</w:t>
      </w:r>
    </w:p>
    <w:p w:rsidR="00882E99" w:rsidRPr="001E118A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Финансирование расходов, связанных с </w:t>
      </w:r>
      <w:r w:rsidR="008239BF">
        <w:rPr>
          <w:rFonts w:ascii="Arial" w:hAnsi="Arial" w:cs="Arial"/>
          <w:sz w:val="24"/>
          <w:szCs w:val="24"/>
        </w:rPr>
        <w:t xml:space="preserve">изготовлением </w:t>
      </w:r>
      <w:r>
        <w:rPr>
          <w:rFonts w:ascii="Arial" w:hAnsi="Arial" w:cs="Arial"/>
          <w:sz w:val="24"/>
          <w:szCs w:val="24"/>
        </w:rPr>
        <w:t>мемориальной доски Говорову Андрею Владимировичу, осуществить за счет средств Акционерного общества «Племенной завод «Сергиевский», мемориальной доски</w:t>
      </w:r>
      <w:r w:rsidRPr="00C1190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Симонову Константину Васильевичу, осуществить за счет средств Акционерного общества «Племенной завод имени А.С. Георгиевского»</w:t>
      </w:r>
      <w:r w:rsidRPr="001E118A">
        <w:rPr>
          <w:rFonts w:ascii="Arial" w:hAnsi="Arial" w:cs="Arial"/>
          <w:sz w:val="24"/>
          <w:szCs w:val="24"/>
        </w:rPr>
        <w:t>.</w:t>
      </w:r>
    </w:p>
    <w:p w:rsidR="00882E99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 </w:t>
      </w:r>
      <w:r w:rsidRPr="002D3BCB">
        <w:rPr>
          <w:rFonts w:ascii="Arial" w:hAnsi="Arial" w:cs="Arial"/>
          <w:sz w:val="24"/>
          <w:szCs w:val="24"/>
        </w:rPr>
        <w:t>Настоящее решение вступает в силу с момента его подписания.</w:t>
      </w:r>
    </w:p>
    <w:p w:rsidR="00882E99" w:rsidRPr="0016030D" w:rsidRDefault="00882E99" w:rsidP="00882E99">
      <w:pPr>
        <w:spacing w:after="0" w:line="240" w:lineRule="auto"/>
        <w:ind w:firstLine="56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  <w:lang w:eastAsia="zh-CN"/>
        </w:rPr>
        <w:lastRenderedPageBreak/>
        <w:t>4</w:t>
      </w:r>
      <w:r w:rsidRPr="0016030D">
        <w:rPr>
          <w:rFonts w:ascii="Arial" w:eastAsia="Times New Roman" w:hAnsi="Arial" w:cs="Arial"/>
          <w:sz w:val="24"/>
          <w:szCs w:val="24"/>
          <w:lang w:eastAsia="zh-CN"/>
        </w:rPr>
        <w:t xml:space="preserve">. </w:t>
      </w:r>
      <w:proofErr w:type="gramStart"/>
      <w:r w:rsidRPr="0016030D">
        <w:rPr>
          <w:rFonts w:ascii="Arial" w:eastAsia="Times New Roman" w:hAnsi="Arial" w:cs="Arial"/>
          <w:sz w:val="24"/>
          <w:szCs w:val="24"/>
          <w:lang w:eastAsia="zh-CN"/>
        </w:rPr>
        <w:t>Контроль за</w:t>
      </w:r>
      <w:proofErr w:type="gramEnd"/>
      <w:r w:rsidRPr="0016030D">
        <w:rPr>
          <w:rFonts w:ascii="Arial" w:eastAsia="Times New Roman" w:hAnsi="Arial" w:cs="Arial"/>
          <w:sz w:val="24"/>
          <w:szCs w:val="24"/>
          <w:lang w:eastAsia="zh-CN"/>
        </w:rPr>
        <w:t xml:space="preserve"> исполнением настоящего решения возложить на постоянную депутатскую комиссию Ливенского районного Совета народных депутатов Орловской области по образованию, культуре, социальной политике и взаимодействию со средствами м</w:t>
      </w:r>
      <w:r>
        <w:rPr>
          <w:rFonts w:ascii="Arial" w:eastAsia="Times New Roman" w:hAnsi="Arial" w:cs="Arial"/>
          <w:sz w:val="24"/>
          <w:szCs w:val="24"/>
          <w:lang w:eastAsia="zh-CN"/>
        </w:rPr>
        <w:t>ассовой информации (С.А. Найденова</w:t>
      </w:r>
      <w:r w:rsidRPr="0016030D">
        <w:rPr>
          <w:rFonts w:ascii="Arial" w:eastAsia="Times New Roman" w:hAnsi="Arial" w:cs="Arial"/>
          <w:sz w:val="24"/>
          <w:szCs w:val="24"/>
          <w:lang w:eastAsia="zh-CN"/>
        </w:rPr>
        <w:t>).</w:t>
      </w:r>
    </w:p>
    <w:p w:rsidR="00882E99" w:rsidRDefault="00882E99" w:rsidP="002D3BCB">
      <w:pPr>
        <w:spacing w:after="0" w:line="240" w:lineRule="auto"/>
        <w:ind w:left="-284"/>
        <w:jc w:val="both"/>
        <w:rPr>
          <w:rFonts w:ascii="Arial" w:hAnsi="Arial" w:cs="Arial"/>
          <w:sz w:val="24"/>
          <w:szCs w:val="24"/>
        </w:rPr>
      </w:pPr>
    </w:p>
    <w:p w:rsidR="00835F09" w:rsidRDefault="00835F09" w:rsidP="002D3BCB">
      <w:pPr>
        <w:spacing w:after="0" w:line="240" w:lineRule="auto"/>
        <w:ind w:left="-284"/>
        <w:jc w:val="both"/>
        <w:rPr>
          <w:rFonts w:ascii="Arial" w:hAnsi="Arial" w:cs="Arial"/>
          <w:sz w:val="24"/>
          <w:szCs w:val="24"/>
        </w:rPr>
      </w:pPr>
    </w:p>
    <w:p w:rsidR="002D27FC" w:rsidRDefault="002D27FC" w:rsidP="002D3BCB">
      <w:pPr>
        <w:spacing w:after="0" w:line="240" w:lineRule="auto"/>
        <w:ind w:left="-284"/>
        <w:jc w:val="both"/>
        <w:rPr>
          <w:rFonts w:ascii="Arial" w:hAnsi="Arial" w:cs="Arial"/>
          <w:sz w:val="24"/>
          <w:szCs w:val="24"/>
        </w:rPr>
      </w:pPr>
    </w:p>
    <w:p w:rsidR="0048133B" w:rsidRDefault="00CC3791" w:rsidP="002D3BCB">
      <w:pPr>
        <w:spacing w:after="0" w:line="240" w:lineRule="auto"/>
        <w:ind w:left="-28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</w:t>
      </w:r>
      <w:r w:rsidR="00882E99">
        <w:rPr>
          <w:rFonts w:ascii="Arial" w:hAnsi="Arial" w:cs="Arial"/>
          <w:sz w:val="24"/>
          <w:szCs w:val="24"/>
        </w:rPr>
        <w:t xml:space="preserve">    </w:t>
      </w:r>
      <w:r w:rsidR="0048133B" w:rsidRPr="002D3BCB">
        <w:rPr>
          <w:rFonts w:ascii="Arial" w:hAnsi="Arial" w:cs="Arial"/>
          <w:sz w:val="24"/>
          <w:szCs w:val="24"/>
        </w:rPr>
        <w:t xml:space="preserve">Председатель Совета   </w:t>
      </w:r>
      <w:r>
        <w:rPr>
          <w:rFonts w:ascii="Arial" w:hAnsi="Arial" w:cs="Arial"/>
          <w:sz w:val="24"/>
          <w:szCs w:val="24"/>
        </w:rPr>
        <w:t xml:space="preserve"> </w:t>
      </w:r>
      <w:r w:rsidR="0048133B" w:rsidRPr="002D3BCB">
        <w:rPr>
          <w:rFonts w:ascii="Arial" w:hAnsi="Arial" w:cs="Arial"/>
          <w:sz w:val="24"/>
          <w:szCs w:val="24"/>
        </w:rPr>
        <w:t xml:space="preserve">                        </w:t>
      </w:r>
      <w:r>
        <w:rPr>
          <w:rFonts w:ascii="Arial" w:hAnsi="Arial" w:cs="Arial"/>
          <w:sz w:val="24"/>
          <w:szCs w:val="24"/>
        </w:rPr>
        <w:t xml:space="preserve">                     </w:t>
      </w:r>
      <w:r w:rsidR="0048133B" w:rsidRPr="002D3BCB">
        <w:rPr>
          <w:rFonts w:ascii="Arial" w:hAnsi="Arial" w:cs="Arial"/>
          <w:sz w:val="24"/>
          <w:szCs w:val="24"/>
        </w:rPr>
        <w:t xml:space="preserve">       М.Н. Савенкова</w:t>
      </w:r>
    </w:p>
    <w:tbl>
      <w:tblPr>
        <w:tblStyle w:val="a5"/>
        <w:tblW w:w="5670" w:type="dxa"/>
        <w:tblInd w:w="39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0"/>
      </w:tblGrid>
      <w:tr w:rsidR="00C07370" w:rsidTr="00C07370">
        <w:tc>
          <w:tcPr>
            <w:tcW w:w="5670" w:type="dxa"/>
          </w:tcPr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35F09" w:rsidRDefault="00835F09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07370" w:rsidRDefault="00DE0D91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Приложение № 2</w:t>
            </w:r>
          </w:p>
          <w:p w:rsidR="00C07370" w:rsidRDefault="00C07370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к решению Ливенского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районного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07370" w:rsidRDefault="00C07370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Совета народных депутатов </w:t>
            </w:r>
          </w:p>
          <w:p w:rsidR="00C07370" w:rsidRDefault="00F75016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от «___» _______________</w:t>
            </w:r>
            <w:r w:rsidR="00C11903">
              <w:rPr>
                <w:rFonts w:ascii="Arial" w:hAnsi="Arial" w:cs="Arial"/>
                <w:sz w:val="24"/>
                <w:szCs w:val="24"/>
              </w:rPr>
              <w:t xml:space="preserve"> 2023</w:t>
            </w:r>
            <w:r w:rsidR="00C07370">
              <w:rPr>
                <w:rFonts w:ascii="Arial" w:hAnsi="Arial" w:cs="Arial"/>
                <w:sz w:val="24"/>
                <w:szCs w:val="24"/>
              </w:rPr>
              <w:t xml:space="preserve"> года № ____</w:t>
            </w:r>
          </w:p>
          <w:p w:rsidR="00C07370" w:rsidRDefault="00C07370" w:rsidP="00C07370">
            <w:pPr>
              <w:ind w:left="-284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07370" w:rsidRDefault="00C07370" w:rsidP="00C07370">
            <w:pPr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07370" w:rsidRDefault="00C07370" w:rsidP="00C07370">
      <w:pPr>
        <w:spacing w:after="0" w:line="240" w:lineRule="auto"/>
        <w:ind w:left="-284"/>
        <w:jc w:val="right"/>
        <w:rPr>
          <w:rFonts w:ascii="Arial" w:hAnsi="Arial" w:cs="Arial"/>
          <w:sz w:val="24"/>
          <w:szCs w:val="24"/>
        </w:rPr>
      </w:pPr>
    </w:p>
    <w:p w:rsidR="00CC39BC" w:rsidRDefault="00CC39BC" w:rsidP="00C07370">
      <w:pPr>
        <w:spacing w:after="0" w:line="240" w:lineRule="auto"/>
        <w:ind w:left="-284"/>
        <w:jc w:val="right"/>
        <w:rPr>
          <w:rFonts w:ascii="Arial" w:hAnsi="Arial" w:cs="Arial"/>
          <w:sz w:val="24"/>
          <w:szCs w:val="24"/>
        </w:rPr>
      </w:pPr>
    </w:p>
    <w:p w:rsidR="00CC39BC" w:rsidRDefault="00CC39BC" w:rsidP="00C07370">
      <w:pPr>
        <w:spacing w:after="0" w:line="240" w:lineRule="auto"/>
        <w:ind w:left="-284"/>
        <w:jc w:val="right"/>
        <w:rPr>
          <w:rFonts w:ascii="Arial" w:hAnsi="Arial" w:cs="Arial"/>
          <w:sz w:val="24"/>
          <w:szCs w:val="24"/>
        </w:rPr>
      </w:pPr>
    </w:p>
    <w:p w:rsidR="00CC39BC" w:rsidRDefault="00CC39BC" w:rsidP="00C07370">
      <w:pPr>
        <w:spacing w:after="0" w:line="240" w:lineRule="auto"/>
        <w:ind w:left="-284"/>
        <w:jc w:val="right"/>
        <w:rPr>
          <w:rFonts w:ascii="Arial" w:hAnsi="Arial" w:cs="Arial"/>
          <w:sz w:val="24"/>
          <w:szCs w:val="24"/>
        </w:rPr>
      </w:pPr>
    </w:p>
    <w:p w:rsidR="00CC39BC" w:rsidRDefault="00CC39BC" w:rsidP="00C07370">
      <w:pPr>
        <w:spacing w:after="0" w:line="240" w:lineRule="auto"/>
        <w:ind w:left="-284"/>
        <w:jc w:val="right"/>
        <w:rPr>
          <w:rFonts w:ascii="Arial" w:hAnsi="Arial" w:cs="Arial"/>
          <w:sz w:val="24"/>
          <w:szCs w:val="24"/>
        </w:rPr>
      </w:pPr>
    </w:p>
    <w:p w:rsidR="00FC2CC4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030595" cy="4013200"/>
            <wp:effectExtent l="0" t="0" r="825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30420-WA001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A34" w:rsidRDefault="008C6A34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tbl>
      <w:tblPr>
        <w:tblStyle w:val="a5"/>
        <w:tblW w:w="0" w:type="auto"/>
        <w:tblInd w:w="379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919"/>
      </w:tblGrid>
      <w:tr w:rsidR="00C07370" w:rsidTr="007B65AD">
        <w:tc>
          <w:tcPr>
            <w:tcW w:w="5919" w:type="dxa"/>
          </w:tcPr>
          <w:p w:rsidR="00C07370" w:rsidRDefault="00DE0D91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lastRenderedPageBreak/>
              <w:t>Приложение № 1</w:t>
            </w:r>
          </w:p>
          <w:p w:rsidR="00C07370" w:rsidRDefault="00C07370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к решению Ливенского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районного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07370" w:rsidRDefault="00C07370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Совета народных депутатов </w:t>
            </w:r>
          </w:p>
          <w:p w:rsidR="00C07370" w:rsidRDefault="00C07370" w:rsidP="00C07370">
            <w:pPr>
              <w:ind w:left="-284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от «___» </w:t>
            </w:r>
            <w:r w:rsidR="00F75016">
              <w:rPr>
                <w:rFonts w:ascii="Arial" w:hAnsi="Arial" w:cs="Arial"/>
                <w:sz w:val="24"/>
                <w:szCs w:val="24"/>
              </w:rPr>
              <w:t>________________</w:t>
            </w:r>
            <w:r w:rsidR="00C11903">
              <w:rPr>
                <w:rFonts w:ascii="Arial" w:hAnsi="Arial" w:cs="Arial"/>
                <w:sz w:val="24"/>
                <w:szCs w:val="24"/>
              </w:rPr>
              <w:t xml:space="preserve"> 2023</w:t>
            </w:r>
            <w:r>
              <w:rPr>
                <w:rFonts w:ascii="Arial" w:hAnsi="Arial" w:cs="Arial"/>
                <w:sz w:val="24"/>
                <w:szCs w:val="24"/>
              </w:rPr>
              <w:t xml:space="preserve"> года № ____</w:t>
            </w:r>
          </w:p>
          <w:p w:rsidR="00C07370" w:rsidRDefault="00C07370" w:rsidP="004C578F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07370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07370" w:rsidRDefault="00CC39BC" w:rsidP="00CC39BC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220000" cy="618573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042023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0000" cy="618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A34" w:rsidRDefault="008C6A34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82E99" w:rsidRDefault="00882E99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C39BC" w:rsidRPr="002D3BCB" w:rsidRDefault="00CC39BC" w:rsidP="004C578F">
      <w:pPr>
        <w:spacing w:after="0" w:line="240" w:lineRule="auto"/>
        <w:rPr>
          <w:rFonts w:ascii="Arial" w:hAnsi="Arial" w:cs="Arial"/>
          <w:sz w:val="24"/>
          <w:szCs w:val="24"/>
        </w:rPr>
      </w:pPr>
    </w:p>
    <w:sectPr w:rsidR="00CC39BC" w:rsidRPr="002D3BCB" w:rsidSect="00882E99">
      <w:headerReference w:type="default" r:id="rId10"/>
      <w:pgSz w:w="11906" w:h="16838"/>
      <w:pgMar w:top="993" w:right="849" w:bottom="993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075E" w:rsidRDefault="00D7075E" w:rsidP="00CC39BC">
      <w:pPr>
        <w:spacing w:after="0" w:line="240" w:lineRule="auto"/>
      </w:pPr>
      <w:r>
        <w:separator/>
      </w:r>
    </w:p>
  </w:endnote>
  <w:endnote w:type="continuationSeparator" w:id="0">
    <w:p w:rsidR="00D7075E" w:rsidRDefault="00D7075E" w:rsidP="00CC3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075E" w:rsidRDefault="00D7075E" w:rsidP="00CC39BC">
      <w:pPr>
        <w:spacing w:after="0" w:line="240" w:lineRule="auto"/>
      </w:pPr>
      <w:r>
        <w:separator/>
      </w:r>
    </w:p>
  </w:footnote>
  <w:footnote w:type="continuationSeparator" w:id="0">
    <w:p w:rsidR="00D7075E" w:rsidRDefault="00D7075E" w:rsidP="00CC3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39BC" w:rsidRDefault="00CC39BC">
    <w:pPr>
      <w:pStyle w:val="a6"/>
    </w:pPr>
  </w:p>
  <w:p w:rsidR="00CC39BC" w:rsidRDefault="00CC39BC">
    <w:pPr>
      <w:pStyle w:val="a6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2170"/>
    <w:rsid w:val="00000BAB"/>
    <w:rsid w:val="00002627"/>
    <w:rsid w:val="00036F20"/>
    <w:rsid w:val="00043891"/>
    <w:rsid w:val="000643E0"/>
    <w:rsid w:val="000803FF"/>
    <w:rsid w:val="00084E65"/>
    <w:rsid w:val="000A541A"/>
    <w:rsid w:val="000D6D87"/>
    <w:rsid w:val="000F50B6"/>
    <w:rsid w:val="00107549"/>
    <w:rsid w:val="00115725"/>
    <w:rsid w:val="00141016"/>
    <w:rsid w:val="00146582"/>
    <w:rsid w:val="00150A1C"/>
    <w:rsid w:val="0016030D"/>
    <w:rsid w:val="00167C7D"/>
    <w:rsid w:val="001718D6"/>
    <w:rsid w:val="001A18B1"/>
    <w:rsid w:val="001D68DB"/>
    <w:rsid w:val="001E118A"/>
    <w:rsid w:val="00225AA7"/>
    <w:rsid w:val="0024530A"/>
    <w:rsid w:val="0024600C"/>
    <w:rsid w:val="00264D14"/>
    <w:rsid w:val="002C3032"/>
    <w:rsid w:val="002D0813"/>
    <w:rsid w:val="002D27FC"/>
    <w:rsid w:val="002D3BCB"/>
    <w:rsid w:val="002E0C61"/>
    <w:rsid w:val="00325B83"/>
    <w:rsid w:val="0034339B"/>
    <w:rsid w:val="003531E0"/>
    <w:rsid w:val="00370D52"/>
    <w:rsid w:val="00394F71"/>
    <w:rsid w:val="00396E4F"/>
    <w:rsid w:val="003E2A6D"/>
    <w:rsid w:val="00400512"/>
    <w:rsid w:val="004507BC"/>
    <w:rsid w:val="00462AA1"/>
    <w:rsid w:val="0048133B"/>
    <w:rsid w:val="0049211F"/>
    <w:rsid w:val="004B5EDB"/>
    <w:rsid w:val="004C578F"/>
    <w:rsid w:val="004E324E"/>
    <w:rsid w:val="004F4D47"/>
    <w:rsid w:val="0052600B"/>
    <w:rsid w:val="005370A2"/>
    <w:rsid w:val="005464AF"/>
    <w:rsid w:val="00557E4D"/>
    <w:rsid w:val="00586E9B"/>
    <w:rsid w:val="005B3F16"/>
    <w:rsid w:val="005E1213"/>
    <w:rsid w:val="00614CDC"/>
    <w:rsid w:val="00616D00"/>
    <w:rsid w:val="00617F61"/>
    <w:rsid w:val="0063410D"/>
    <w:rsid w:val="00674750"/>
    <w:rsid w:val="00683DA1"/>
    <w:rsid w:val="00693A73"/>
    <w:rsid w:val="006A4DF7"/>
    <w:rsid w:val="006C5F6B"/>
    <w:rsid w:val="006C7ED1"/>
    <w:rsid w:val="006F3ADC"/>
    <w:rsid w:val="006F6C4B"/>
    <w:rsid w:val="006F6ECA"/>
    <w:rsid w:val="007007CC"/>
    <w:rsid w:val="00720FE9"/>
    <w:rsid w:val="007700F0"/>
    <w:rsid w:val="00782F26"/>
    <w:rsid w:val="007B65AD"/>
    <w:rsid w:val="007D5095"/>
    <w:rsid w:val="007F10E9"/>
    <w:rsid w:val="00820A8E"/>
    <w:rsid w:val="008239BF"/>
    <w:rsid w:val="0082620F"/>
    <w:rsid w:val="00834947"/>
    <w:rsid w:val="00835F09"/>
    <w:rsid w:val="0084492C"/>
    <w:rsid w:val="00882E99"/>
    <w:rsid w:val="008C6A34"/>
    <w:rsid w:val="008D3D49"/>
    <w:rsid w:val="008D45DD"/>
    <w:rsid w:val="008F65AB"/>
    <w:rsid w:val="00914062"/>
    <w:rsid w:val="00942A3F"/>
    <w:rsid w:val="00956D51"/>
    <w:rsid w:val="009B6A4D"/>
    <w:rsid w:val="009C5F30"/>
    <w:rsid w:val="009D0581"/>
    <w:rsid w:val="009E4119"/>
    <w:rsid w:val="009F7EE8"/>
    <w:rsid w:val="00A00089"/>
    <w:rsid w:val="00A419AE"/>
    <w:rsid w:val="00A65688"/>
    <w:rsid w:val="00A66753"/>
    <w:rsid w:val="00A87187"/>
    <w:rsid w:val="00A908E8"/>
    <w:rsid w:val="00A977CB"/>
    <w:rsid w:val="00B0573E"/>
    <w:rsid w:val="00B1610A"/>
    <w:rsid w:val="00B436CA"/>
    <w:rsid w:val="00C07370"/>
    <w:rsid w:val="00C11903"/>
    <w:rsid w:val="00C545F1"/>
    <w:rsid w:val="00C74ABE"/>
    <w:rsid w:val="00C77E60"/>
    <w:rsid w:val="00C865C8"/>
    <w:rsid w:val="00CC3791"/>
    <w:rsid w:val="00CC39BC"/>
    <w:rsid w:val="00CE5D44"/>
    <w:rsid w:val="00CF78DA"/>
    <w:rsid w:val="00D2118A"/>
    <w:rsid w:val="00D42170"/>
    <w:rsid w:val="00D61E53"/>
    <w:rsid w:val="00D7075E"/>
    <w:rsid w:val="00DB6BCA"/>
    <w:rsid w:val="00DE0D91"/>
    <w:rsid w:val="00E1706A"/>
    <w:rsid w:val="00EB0312"/>
    <w:rsid w:val="00EB2D8D"/>
    <w:rsid w:val="00EF33B6"/>
    <w:rsid w:val="00F123EC"/>
    <w:rsid w:val="00F273E8"/>
    <w:rsid w:val="00F4749A"/>
    <w:rsid w:val="00F659CF"/>
    <w:rsid w:val="00F75016"/>
    <w:rsid w:val="00F83544"/>
    <w:rsid w:val="00FB3D15"/>
    <w:rsid w:val="00FC1119"/>
    <w:rsid w:val="00FC2CC4"/>
    <w:rsid w:val="00FC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8D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шрифт абзаца1"/>
    <w:rsid w:val="00FC2CC4"/>
  </w:style>
  <w:style w:type="paragraph" w:styleId="a3">
    <w:name w:val="Balloon Text"/>
    <w:basedOn w:val="a"/>
    <w:link w:val="a4"/>
    <w:uiPriority w:val="99"/>
    <w:semiHidden/>
    <w:unhideWhenUsed/>
    <w:rsid w:val="00C073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7370"/>
    <w:rPr>
      <w:rFonts w:ascii="Tahoma" w:eastAsiaTheme="minorEastAsia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C0737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CC3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C39BC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CC3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C39BC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8DA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шрифт абзаца1"/>
    <w:rsid w:val="00FC2CC4"/>
  </w:style>
  <w:style w:type="paragraph" w:styleId="a3">
    <w:name w:val="Balloon Text"/>
    <w:basedOn w:val="a"/>
    <w:link w:val="a4"/>
    <w:uiPriority w:val="99"/>
    <w:semiHidden/>
    <w:unhideWhenUsed/>
    <w:rsid w:val="00C073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7370"/>
    <w:rPr>
      <w:rFonts w:ascii="Tahoma" w:eastAsiaTheme="minorEastAsia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C0737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CC3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C39BC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CC39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C39BC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09CD33-18C2-4A34-8963-A9E8D8B062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428</Words>
  <Characters>2441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cp:lastPrinted>2023-04-21T07:39:00Z</cp:lastPrinted>
  <dcterms:created xsi:type="dcterms:W3CDTF">2023-04-21T05:45:00Z</dcterms:created>
  <dcterms:modified xsi:type="dcterms:W3CDTF">2023-04-25T09:55:00Z</dcterms:modified>
</cp:coreProperties>
</file>