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A1" w:rsidRPr="00D46DA1" w:rsidRDefault="00D46DA1" w:rsidP="00D46DA1">
      <w:pPr>
        <w:pStyle w:val="ConsPlusNormal"/>
        <w:ind w:left="8505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Приложение 2</w:t>
      </w:r>
      <w:r w:rsidRPr="00D46DA1">
        <w:rPr>
          <w:sz w:val="24"/>
          <w:szCs w:val="24"/>
        </w:rPr>
        <w:t xml:space="preserve"> к постановлению</w:t>
      </w:r>
    </w:p>
    <w:p w:rsidR="00D46DA1" w:rsidRPr="00D46DA1" w:rsidRDefault="00D46DA1" w:rsidP="00D46DA1">
      <w:pPr>
        <w:pStyle w:val="ConsPlusNormal"/>
        <w:ind w:left="8505"/>
        <w:jc w:val="center"/>
        <w:outlineLvl w:val="1"/>
        <w:rPr>
          <w:sz w:val="24"/>
          <w:szCs w:val="24"/>
        </w:rPr>
      </w:pPr>
      <w:r w:rsidRPr="00D46DA1">
        <w:rPr>
          <w:sz w:val="24"/>
          <w:szCs w:val="24"/>
        </w:rPr>
        <w:t>администрации Ливенского района</w:t>
      </w:r>
    </w:p>
    <w:p w:rsidR="00D46DA1" w:rsidRPr="00D46DA1" w:rsidRDefault="00D46DA1" w:rsidP="00D46DA1">
      <w:pPr>
        <w:pStyle w:val="ConsPlusNormal"/>
        <w:ind w:left="8505"/>
        <w:jc w:val="center"/>
        <w:outlineLvl w:val="1"/>
        <w:rPr>
          <w:sz w:val="24"/>
          <w:szCs w:val="24"/>
        </w:rPr>
      </w:pPr>
      <w:r w:rsidRPr="00D46DA1">
        <w:rPr>
          <w:sz w:val="24"/>
          <w:szCs w:val="24"/>
        </w:rPr>
        <w:t>от «__» _______________ 2023 год</w:t>
      </w:r>
    </w:p>
    <w:p w:rsidR="00D46DA1" w:rsidRPr="00D46DA1" w:rsidRDefault="00D46DA1" w:rsidP="00D46DA1">
      <w:pPr>
        <w:pStyle w:val="ConsPlusNormal"/>
        <w:ind w:left="8505"/>
        <w:jc w:val="center"/>
        <w:outlineLvl w:val="1"/>
        <w:rPr>
          <w:sz w:val="24"/>
          <w:szCs w:val="24"/>
        </w:rPr>
      </w:pPr>
    </w:p>
    <w:p w:rsidR="00D46DA1" w:rsidRPr="00D46DA1" w:rsidRDefault="00D46DA1" w:rsidP="00D46DA1">
      <w:pPr>
        <w:pStyle w:val="ConsPlusNormal"/>
        <w:ind w:left="8505"/>
        <w:jc w:val="center"/>
        <w:outlineLvl w:val="1"/>
        <w:rPr>
          <w:sz w:val="24"/>
          <w:szCs w:val="24"/>
        </w:rPr>
      </w:pPr>
      <w:r w:rsidRPr="00D46DA1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4</w:t>
      </w:r>
      <w:r w:rsidRPr="00D46DA1">
        <w:rPr>
          <w:sz w:val="24"/>
          <w:szCs w:val="24"/>
        </w:rPr>
        <w:t xml:space="preserve"> к муниципальной программе «Противодействие экстремизму  и профилактика терроризма на территории Ливенского района Орловской области»</w:t>
      </w:r>
    </w:p>
    <w:p w:rsidR="00D46DA1" w:rsidRDefault="00D46DA1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46DA1" w:rsidRDefault="00D46DA1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0D6B95" w:rsidRPr="000D6B95" w:rsidRDefault="000D6B95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0D6B95">
        <w:rPr>
          <w:rFonts w:ascii="Arial" w:hAnsi="Arial" w:cs="Arial"/>
          <w:b/>
          <w:bCs/>
          <w:sz w:val="20"/>
          <w:szCs w:val="20"/>
        </w:rPr>
        <w:t>РЕСУРСНОЕ ОБЕСПЕЧЕНИЕ МУНИЦИПАЛЬНОЙ ПРОГРАММЫ</w:t>
      </w:r>
    </w:p>
    <w:p w:rsidR="000D6B95" w:rsidRPr="000D6B95" w:rsidRDefault="000D6B95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0D6B95">
        <w:rPr>
          <w:rFonts w:ascii="Arial" w:hAnsi="Arial" w:cs="Arial"/>
          <w:b/>
          <w:bCs/>
          <w:sz w:val="20"/>
          <w:szCs w:val="20"/>
        </w:rPr>
        <w:t>ЗА СЧЕТ СРЕДСТВ БЮДЖЕТА ЛИВЕНСКОГО РАЙОНА</w:t>
      </w:r>
    </w:p>
    <w:p w:rsidR="000D6B95" w:rsidRPr="000D6B95" w:rsidRDefault="000D6B95" w:rsidP="000D6B95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2"/>
        <w:gridCol w:w="2268"/>
        <w:gridCol w:w="2835"/>
        <w:gridCol w:w="850"/>
        <w:gridCol w:w="851"/>
        <w:gridCol w:w="850"/>
        <w:gridCol w:w="709"/>
        <w:gridCol w:w="850"/>
        <w:gridCol w:w="851"/>
        <w:gridCol w:w="850"/>
        <w:gridCol w:w="851"/>
        <w:gridCol w:w="850"/>
      </w:tblGrid>
      <w:tr w:rsidR="000D6B95" w:rsidRPr="000D6B95" w:rsidTr="000D6B95"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Статус программы/мероприятия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Наименование муниципальной программы/подпрограмм/ВП/основного мероприятия муниципальной 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ГРБС - ответственный исполнитель, соисполнители муниципальной программы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Расходы (тыс. рублей)</w:t>
            </w:r>
          </w:p>
        </w:tc>
      </w:tr>
      <w:tr w:rsidR="000D6B95" w:rsidRPr="000D6B95" w:rsidTr="000D6B95"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ГРБР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D6B95">
              <w:rPr>
                <w:rFonts w:ascii="Arial" w:hAnsi="Arial" w:cs="Arial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ВР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2023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2024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2025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 г.</w:t>
            </w:r>
          </w:p>
        </w:tc>
      </w:tr>
      <w:tr w:rsidR="000D6B95" w:rsidRPr="000D6B95" w:rsidTr="000D6B95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0D6B95" w:rsidRPr="000D6B95" w:rsidTr="000D6B95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Противодействие экстремизму и профилактика терроризма на территории Ливенского района Орловской области на 2023 - 2025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D6B95">
              <w:rPr>
                <w:rFonts w:ascii="Arial" w:hAnsi="Arial" w:cs="Arial"/>
                <w:sz w:val="20"/>
                <w:szCs w:val="20"/>
              </w:rPr>
              <w:t xml:space="preserve">Администрация Ливенского района (отдел по мобилизационной подготовке, ГО и ЧС администрации Ливенского района; управление образования администрации Ливенского района; управление культуры и архивного дела администрации Ливенского района; отдел по делам молодежи, физической культуре и спорту администрации Ливенского района; комиссия по делам </w:t>
            </w:r>
            <w:r w:rsidRPr="000D6B95">
              <w:rPr>
                <w:rFonts w:ascii="Arial" w:hAnsi="Arial" w:cs="Arial"/>
                <w:sz w:val="20"/>
                <w:szCs w:val="20"/>
              </w:rPr>
              <w:lastRenderedPageBreak/>
              <w:t>несовершеннолетних и защите их прав при администрации Ливенского района; МО МВД России "Ливенский" (по согласованию)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lastRenderedPageBreak/>
              <w:t>601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6600000000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0D6B95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3,0</w:t>
            </w:r>
          </w:p>
        </w:tc>
      </w:tr>
      <w:tr w:rsidR="000D6B95" w:rsidRPr="000D6B95" w:rsidTr="000D6B95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lastRenderedPageBreak/>
              <w:t>Основное мероприятие 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Организация и проведение информационно-пропагандистских мероприятий, направленных на вскрытие сущности и разъяснение общественной опасности терроризма, экстремизма, оказание позитивного воздействия на граждан с целью формирования у них неприятия идеологии терроризма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Администрация Ливенского района (отдел по мобилизационной подготовке, ГО и ЧС администрации Ливенского района)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D6B95" w:rsidRPr="000D6B95" w:rsidTr="000D6B95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Мероприятие 1.1.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Проведение мероприятий для детей и молодежи, в том числе с использованием видеоматериалов, круглых столов, классных часов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Администрация Ливенского района (управление образования администрации Ливенского района; отдел по делам молодежи, физической культуре и спорту администрации Ливенского района)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D6B95" w:rsidRPr="000D6B95" w:rsidTr="000D6B95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Мероприятие 1.2.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Проведение заседаний АТК Ливенского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Администрация Ливенского района, МО МВД России "Ливенский", отдел УФСБ России по Орловской области в г. Ливны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D6B95" w:rsidRPr="000D6B95" w:rsidTr="000D6B95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lastRenderedPageBreak/>
              <w:t>Основное мероприятие 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Обеспечение безопасности граждан и антитеррористической защищенности потенциальных объектов террористических посягательств, в том числе критически важных объектов инфраструктуры и жизнеобеспечения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Администрация Ливенского района (отдел по мобилизационной подготовке ГО и ЧС администрации Ливенского района), МО МВД России "Ливенский" (по согласованию)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D6B95" w:rsidRPr="000D6B95" w:rsidTr="000D6B95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Мероприятие 2.1.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Паспортизация объектов, подлежащих категорированию на территории Ливенского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Администрация Ливенского района (управление образования администрации Ливенского района, управление культуры и архивного дела администрации Ливенского района)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D6B95" w:rsidRPr="000D6B95" w:rsidTr="000D6B95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Мероприятие 2.2.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Проведение комплексных проверок потенциально опасных объектов на предмет профилактики террористических актов и техногенных аварий на них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МО МВД России "Ливенский" (по согласованию)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D6B95" w:rsidRPr="000D6B95" w:rsidTr="000D6B95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Основное мероприятие 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 xml:space="preserve">Информирование населения по вопросам противодействия терроризму, предупреждения террористических актов, поведения в </w:t>
            </w:r>
            <w:r w:rsidRPr="000D6B95">
              <w:rPr>
                <w:rFonts w:ascii="Arial" w:hAnsi="Arial" w:cs="Arial"/>
                <w:sz w:val="20"/>
                <w:szCs w:val="20"/>
              </w:rPr>
              <w:lastRenderedPageBreak/>
              <w:t>условиях ЧС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lastRenderedPageBreak/>
              <w:t>Администрация Ливенского района (отдел по мобилизационной подготовке, ГО и ЧС администрации Ливенского района)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601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6600300000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1606E3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0D6B95" w:rsidRPr="000D6B95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3,0</w:t>
            </w:r>
          </w:p>
        </w:tc>
      </w:tr>
      <w:tr w:rsidR="000D6B95" w:rsidRPr="000D6B95" w:rsidTr="000D6B95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lastRenderedPageBreak/>
              <w:t>Мероприятие 3.1.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Изготовление печатных памяток, брошюр, календарей и пр. по тематике противодействия терроризму и экстремизму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Администрация Ливенского района (отдел по мобилизационной подготовке, ГО и ЧС администрации Ливенского района)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601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6600378580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1606E3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0D6B95" w:rsidRPr="000D6B95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3,0</w:t>
            </w:r>
          </w:p>
        </w:tc>
      </w:tr>
      <w:tr w:rsidR="000D6B95" w:rsidRPr="000D6B95" w:rsidTr="000D6B95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Мероприятие 3.2.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Публикация в СМИ материалов антитеррористической направленности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Администрация Ливенского района (отдел по мобилизационной подготовке, ГО и ЧС администрации Ливенского района)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:rsidR="000D6B95" w:rsidRPr="000D6B95" w:rsidRDefault="000D6B95" w:rsidP="000D6B95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</w:p>
    <w:p w:rsidR="000D6B95" w:rsidRPr="000D6B95" w:rsidRDefault="000D6B95" w:rsidP="000D6B9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D46DA1" w:rsidRDefault="00D46DA1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46DA1" w:rsidRDefault="00D46DA1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46DA1" w:rsidRDefault="00D46DA1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46DA1" w:rsidRDefault="00D46DA1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46DA1" w:rsidRDefault="00D46DA1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46DA1" w:rsidRDefault="00D46DA1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46DA1" w:rsidRDefault="00D46DA1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46DA1" w:rsidRDefault="00D46DA1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46DA1" w:rsidRDefault="00D46DA1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46DA1" w:rsidRDefault="00D46DA1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46DA1" w:rsidRDefault="00D46DA1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46DA1" w:rsidRDefault="00D46DA1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46DA1" w:rsidRDefault="00D46DA1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46DA1" w:rsidRDefault="00D46DA1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46DA1" w:rsidRDefault="00D46DA1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46DA1" w:rsidRDefault="00D46DA1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46DA1" w:rsidRDefault="00D46DA1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46DA1" w:rsidRDefault="00D46DA1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46DA1" w:rsidRDefault="00D46DA1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46DA1" w:rsidRDefault="00D46DA1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46DA1" w:rsidRDefault="00D46DA1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46DA1" w:rsidRDefault="00D46DA1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46DA1" w:rsidRDefault="00D46DA1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46DA1" w:rsidRDefault="00D46DA1" w:rsidP="00D46DA1">
      <w:pPr>
        <w:pStyle w:val="ConsPlusNormal"/>
        <w:ind w:left="9072"/>
        <w:jc w:val="center"/>
        <w:outlineLvl w:val="1"/>
      </w:pPr>
      <w:r>
        <w:lastRenderedPageBreak/>
        <w:t xml:space="preserve">Приложение </w:t>
      </w:r>
      <w:r w:rsidR="004943DD">
        <w:t>3</w:t>
      </w:r>
      <w:r>
        <w:t xml:space="preserve"> к постановлению</w:t>
      </w:r>
    </w:p>
    <w:p w:rsidR="00D46DA1" w:rsidRDefault="00D46DA1" w:rsidP="00D46DA1">
      <w:pPr>
        <w:pStyle w:val="ConsPlusNormal"/>
        <w:ind w:left="9072"/>
        <w:jc w:val="center"/>
        <w:outlineLvl w:val="1"/>
      </w:pPr>
      <w:r>
        <w:t>администрации Ливенского района</w:t>
      </w:r>
    </w:p>
    <w:p w:rsidR="00D46DA1" w:rsidRDefault="00D46DA1" w:rsidP="00D46DA1">
      <w:pPr>
        <w:pStyle w:val="ConsPlusNormal"/>
        <w:ind w:left="9072"/>
        <w:jc w:val="center"/>
        <w:outlineLvl w:val="1"/>
      </w:pPr>
      <w:r>
        <w:t>от «__» _______________ 2023 год</w:t>
      </w:r>
    </w:p>
    <w:p w:rsidR="00D46DA1" w:rsidRDefault="00D46DA1" w:rsidP="00D46DA1">
      <w:pPr>
        <w:pStyle w:val="ConsPlusNormal"/>
        <w:ind w:left="9072"/>
        <w:jc w:val="center"/>
        <w:outlineLvl w:val="1"/>
      </w:pPr>
    </w:p>
    <w:p w:rsidR="00D46DA1" w:rsidRDefault="00D46DA1" w:rsidP="00D46DA1">
      <w:pPr>
        <w:pStyle w:val="ConsPlusNormal"/>
        <w:ind w:left="9072"/>
        <w:jc w:val="center"/>
        <w:outlineLvl w:val="1"/>
      </w:pPr>
      <w:r>
        <w:t xml:space="preserve">Приложение </w:t>
      </w:r>
      <w:r w:rsidR="004943DD">
        <w:t>5</w:t>
      </w:r>
      <w:r>
        <w:t xml:space="preserve"> к муниципальной программе «Противодействие экстремизму  и профилактика терроризма на территории Ливенского района Орловской области»</w:t>
      </w:r>
    </w:p>
    <w:p w:rsidR="00D46DA1" w:rsidRDefault="00D46DA1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46DA1" w:rsidRDefault="00D46DA1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0D6B95" w:rsidRPr="000D6B95" w:rsidRDefault="000D6B95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0D6B95">
        <w:rPr>
          <w:rFonts w:ascii="Arial" w:hAnsi="Arial" w:cs="Arial"/>
          <w:b/>
          <w:bCs/>
          <w:sz w:val="20"/>
          <w:szCs w:val="20"/>
        </w:rPr>
        <w:t>ПЛАН</w:t>
      </w:r>
    </w:p>
    <w:p w:rsidR="000D6B95" w:rsidRPr="000D6B95" w:rsidRDefault="000D6B95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0D6B95">
        <w:rPr>
          <w:rFonts w:ascii="Arial" w:hAnsi="Arial" w:cs="Arial"/>
          <w:b/>
          <w:bCs/>
          <w:sz w:val="20"/>
          <w:szCs w:val="20"/>
        </w:rPr>
        <w:t>РЕАЛИЗАЦИИ МУНИЦИПАЛЬНОЙ ПРОГРАММЫ</w:t>
      </w:r>
    </w:p>
    <w:p w:rsidR="000D6B95" w:rsidRPr="000D6B95" w:rsidRDefault="000D6B95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0D6B95">
        <w:rPr>
          <w:rFonts w:ascii="Arial" w:hAnsi="Arial" w:cs="Arial"/>
          <w:b/>
          <w:bCs/>
          <w:sz w:val="20"/>
          <w:szCs w:val="20"/>
        </w:rPr>
        <w:t>"ПРОТИВОДЕЙСТВИЕ ЭКСТРЕМИЗМУ И ПРОФИЛАКТИКА ТЕРРОРИЗМА</w:t>
      </w:r>
    </w:p>
    <w:p w:rsidR="000D6B95" w:rsidRPr="000D6B95" w:rsidRDefault="000D6B95" w:rsidP="000D6B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0D6B95">
        <w:rPr>
          <w:rFonts w:ascii="Arial" w:hAnsi="Arial" w:cs="Arial"/>
          <w:b/>
          <w:bCs/>
          <w:sz w:val="20"/>
          <w:szCs w:val="20"/>
        </w:rPr>
        <w:t>НА ТЕРРИТОРИИ ЛИВЕНСКОГО РАЙОНА ОРЛОВСКОЙ ОБЛАСТИ</w:t>
      </w:r>
    </w:p>
    <w:p w:rsidR="000D6B95" w:rsidRPr="000D6B95" w:rsidRDefault="000D6B95" w:rsidP="000D6B9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88"/>
        <w:gridCol w:w="606"/>
        <w:gridCol w:w="2813"/>
        <w:gridCol w:w="709"/>
        <w:gridCol w:w="709"/>
        <w:gridCol w:w="1842"/>
        <w:gridCol w:w="709"/>
        <w:gridCol w:w="709"/>
        <w:gridCol w:w="709"/>
        <w:gridCol w:w="647"/>
        <w:gridCol w:w="2755"/>
      </w:tblGrid>
      <w:tr w:rsidR="001606E3" w:rsidRPr="000D6B95" w:rsidTr="00092B16">
        <w:tc>
          <w:tcPr>
            <w:tcW w:w="2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3" w:rsidRPr="000D6B95" w:rsidRDefault="001606E3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3" w:rsidRPr="000D6B95" w:rsidRDefault="001606E3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Исполнитель мероприятия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3" w:rsidRPr="000D6B95" w:rsidRDefault="001606E3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Срок реализации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3" w:rsidRPr="000D6B95" w:rsidRDefault="001606E3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3" w:rsidRPr="000D6B95" w:rsidRDefault="001606E3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Объемы финансирования (тыс. рублей)</w:t>
            </w: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6E3" w:rsidRPr="000D6B95" w:rsidRDefault="001606E3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Ожидаемый результат реализации мероприятий муниципальной программы</w:t>
            </w: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начало реализации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окончание реализации мероприятия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 год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0D6B95" w:rsidRPr="000D6B95" w:rsidTr="0090461D">
        <w:tc>
          <w:tcPr>
            <w:tcW w:w="140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Основное мероприятие 1. Организация и проведение информационно-пропагандистских мероприятий, направленных на вскрытие сущности и разъяснение общественной опасности терроризма, экстремизма, оказание позитивного воздействия на граждан с целью формирования у них неприятия идеологии терроризма</w:t>
            </w:r>
          </w:p>
        </w:tc>
      </w:tr>
      <w:tr w:rsidR="000D6B95" w:rsidRPr="000D6B95" w:rsidTr="000D6B95">
        <w:tc>
          <w:tcPr>
            <w:tcW w:w="2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 xml:space="preserve">Мероприятие 1.1. Проведение мероприятий для детей и молодежи, в том числе с использованием видеоматериалов, </w:t>
            </w:r>
            <w:r w:rsidRPr="000D6B95">
              <w:rPr>
                <w:rFonts w:ascii="Arial" w:hAnsi="Arial" w:cs="Arial"/>
                <w:sz w:val="20"/>
                <w:szCs w:val="20"/>
              </w:rPr>
              <w:lastRenderedPageBreak/>
              <w:t>круглых столов, классных часов</w:t>
            </w:r>
          </w:p>
        </w:tc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lastRenderedPageBreak/>
              <w:t xml:space="preserve">Администрация Ливенского района (управление образования администрации Ливенского района; отдел по делам молодежи, физической </w:t>
            </w:r>
            <w:r w:rsidRPr="000D6B95">
              <w:rPr>
                <w:rFonts w:ascii="Arial" w:hAnsi="Arial" w:cs="Arial"/>
                <w:sz w:val="20"/>
                <w:szCs w:val="20"/>
              </w:rPr>
              <w:lastRenderedPageBreak/>
              <w:t>культуре и спорту администрации Ливенского района)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lastRenderedPageBreak/>
              <w:t>2023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</w:t>
            </w:r>
            <w:r w:rsidRPr="000D6B95">
              <w:rPr>
                <w:rFonts w:ascii="Arial" w:hAnsi="Arial" w:cs="Arial"/>
                <w:sz w:val="20"/>
                <w:szCs w:val="20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Всего, в т.ч.: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Выработка эффективных способов противодействия экстремизму и профилактика терроризма</w:t>
            </w: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бюджет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бюджет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2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Мероприятие 1.2. Проведение заседаний АТК Ливенского района</w:t>
            </w:r>
          </w:p>
        </w:tc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Администрация Ливенского района, МО МВД России "Ливенский", отделение УФСБ России по Орловской области в г. Ливны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2026 </w:t>
            </w:r>
            <w:r w:rsidRPr="000D6B95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Всего, в т.ч.: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Выработка эффективных способов противодействия экстремизму и профилактика терроризма</w:t>
            </w: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бюджет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бюджет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971223">
        <w:tc>
          <w:tcPr>
            <w:tcW w:w="140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Основное мероприятие 2. Обеспечение безопасности граждан и антитеррористической защищенности потенциальных объектов террористических посягательств, в том числе критически важных объектов инфраструктуры и жизнеобеспечения</w:t>
            </w:r>
          </w:p>
        </w:tc>
      </w:tr>
      <w:tr w:rsidR="000D6B95" w:rsidRPr="000D6B95" w:rsidTr="000D6B95">
        <w:tc>
          <w:tcPr>
            <w:tcW w:w="2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 xml:space="preserve">Мероприятие 2.1. Паспортизация объектов, подлежащих </w:t>
            </w:r>
            <w:r w:rsidRPr="000D6B95">
              <w:rPr>
                <w:rFonts w:ascii="Arial" w:hAnsi="Arial" w:cs="Arial"/>
                <w:sz w:val="20"/>
                <w:szCs w:val="20"/>
              </w:rPr>
              <w:lastRenderedPageBreak/>
              <w:t>категорированию на территории Ливенского района</w:t>
            </w:r>
          </w:p>
        </w:tc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lastRenderedPageBreak/>
              <w:t xml:space="preserve">Администрация Ливенского района (управление образования </w:t>
            </w:r>
            <w:r w:rsidRPr="000D6B95">
              <w:rPr>
                <w:rFonts w:ascii="Arial" w:hAnsi="Arial" w:cs="Arial"/>
                <w:sz w:val="20"/>
                <w:szCs w:val="20"/>
              </w:rPr>
              <w:lastRenderedPageBreak/>
              <w:t>администрации Ливенского района, управление культуры и архивного дела администрации Ливенского района)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lastRenderedPageBreak/>
              <w:t>2023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</w:t>
            </w:r>
            <w:r w:rsidRPr="000D6B95">
              <w:rPr>
                <w:rFonts w:ascii="Arial" w:hAnsi="Arial" w:cs="Arial"/>
                <w:sz w:val="20"/>
                <w:szCs w:val="20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Всего, в т.ч.: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 xml:space="preserve">Выработка эффективных способов противодействия экстремизму и </w:t>
            </w:r>
            <w:r w:rsidRPr="000D6B95">
              <w:rPr>
                <w:rFonts w:ascii="Arial" w:hAnsi="Arial" w:cs="Arial"/>
                <w:sz w:val="20"/>
                <w:szCs w:val="20"/>
              </w:rPr>
              <w:lastRenderedPageBreak/>
              <w:t>профилактика терроризма</w:t>
            </w: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бюджет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2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Мероприятие 2.2. Проведение комплексных проверок потенциально опасных объектов на предмет профилактики террористических актов и техногенных аварий на них</w:t>
            </w:r>
          </w:p>
        </w:tc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МО МВД России "Ливенский" (по согласованию)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</w:t>
            </w:r>
            <w:r w:rsidRPr="000D6B95">
              <w:rPr>
                <w:rFonts w:ascii="Arial" w:hAnsi="Arial" w:cs="Arial"/>
                <w:sz w:val="20"/>
                <w:szCs w:val="20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Всего, в т.ч.: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Выработка эффективных способов противодействия экстремизму и профилактика терроризма</w:t>
            </w: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бюджет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бюджет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Основное мероприятие 3. Информирование населения по вопросам противодействия терроризму, предупреждения террористических актов, поведения в условиях ЧС</w:t>
            </w:r>
          </w:p>
        </w:tc>
      </w:tr>
      <w:tr w:rsidR="000D6B95" w:rsidRPr="000D6B95" w:rsidTr="000D6B95">
        <w:tc>
          <w:tcPr>
            <w:tcW w:w="2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Мероприятие 3.1. Изготовление печатных памяток, брошюр, календарей и пр. по тематике противодействия терроризму и экстремизму</w:t>
            </w:r>
          </w:p>
        </w:tc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Администрация Ливенского района (отдел по мобилизационной подготовке, ГО и ЧС администрации Ливенского района)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</w:t>
            </w:r>
            <w:r w:rsidRPr="000D6B95">
              <w:rPr>
                <w:rFonts w:ascii="Arial" w:hAnsi="Arial" w:cs="Arial"/>
                <w:sz w:val="20"/>
                <w:szCs w:val="20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Всего, в т.ч.: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Выработка эффективных способов противодействия экстремизму и профилактика терроризма</w:t>
            </w: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бюджет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2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Мероприятие 3.2. Публикация в СМИ материалов антитеррористической направленности</w:t>
            </w:r>
          </w:p>
        </w:tc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Администрация Ливенского района (отдел по мобилизационной подготовке, ГО и ЧС администрации Ливенского района)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Всего, в т.ч.: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Выработка эффективных способов противодействия экстремизму и профилактика терроризма</w:t>
            </w: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бюджет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67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Всего, в т.ч.: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672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672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672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бюджет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B95" w:rsidRPr="000D6B95" w:rsidTr="000D6B95">
        <w:tc>
          <w:tcPr>
            <w:tcW w:w="672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B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95" w:rsidRPr="000D6B95" w:rsidRDefault="000D6B95" w:rsidP="000D6B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6B95" w:rsidRDefault="000D6B95" w:rsidP="000D6B95">
      <w:pPr>
        <w:pStyle w:val="ConsPlusNormal"/>
        <w:jc w:val="center"/>
      </w:pPr>
    </w:p>
    <w:p w:rsidR="004C18F1" w:rsidRPr="000D6B95" w:rsidRDefault="004C18F1" w:rsidP="000D6B95">
      <w:pPr>
        <w:ind w:left="10490"/>
        <w:rPr>
          <w:rFonts w:ascii="Arial" w:hAnsi="Arial" w:cs="Arial"/>
          <w:sz w:val="24"/>
          <w:szCs w:val="24"/>
        </w:rPr>
      </w:pPr>
    </w:p>
    <w:sectPr w:rsidR="004C18F1" w:rsidRPr="000D6B95" w:rsidSect="000D6B95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6B95"/>
    <w:rsid w:val="000D6B95"/>
    <w:rsid w:val="001606E3"/>
    <w:rsid w:val="002A4513"/>
    <w:rsid w:val="003C37A5"/>
    <w:rsid w:val="003E305B"/>
    <w:rsid w:val="004567F6"/>
    <w:rsid w:val="004943DD"/>
    <w:rsid w:val="004C18F1"/>
    <w:rsid w:val="004E29C0"/>
    <w:rsid w:val="007B405E"/>
    <w:rsid w:val="00995A60"/>
    <w:rsid w:val="00AE34A5"/>
    <w:rsid w:val="00C43EAC"/>
    <w:rsid w:val="00D46DA1"/>
    <w:rsid w:val="00E949C9"/>
    <w:rsid w:val="00F45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6B95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1287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2023-11-27T07:15:00Z</cp:lastPrinted>
  <dcterms:created xsi:type="dcterms:W3CDTF">2023-11-02T09:50:00Z</dcterms:created>
  <dcterms:modified xsi:type="dcterms:W3CDTF">2023-11-27T07:19:00Z</dcterms:modified>
</cp:coreProperties>
</file>