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A0" w:rsidRDefault="003C22A0">
      <w:pPr>
        <w:pStyle w:val="Title"/>
        <w:rPr>
          <w:cap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left:0;text-align:left;margin-left:218.9pt;margin-top:-11.8pt;width:44.9pt;height:55.9pt;z-index:251658240;visibility:visible;mso-wrap-distance-left:9.05pt;mso-wrap-distance-right:9.05pt" o:allowincell="f">
            <v:imagedata r:id="rId7" o:title=""/>
            <w10:wrap type="square"/>
          </v:shape>
        </w:pict>
      </w:r>
    </w:p>
    <w:p w:rsidR="003C22A0" w:rsidRDefault="003C22A0">
      <w:pPr>
        <w:pStyle w:val="Title"/>
        <w:rPr>
          <w:caps/>
          <w:sz w:val="24"/>
          <w:szCs w:val="24"/>
        </w:rPr>
      </w:pPr>
    </w:p>
    <w:p w:rsidR="003C22A0" w:rsidRDefault="003C22A0">
      <w:pPr>
        <w:pStyle w:val="Title"/>
        <w:rPr>
          <w:caps/>
          <w:sz w:val="24"/>
          <w:szCs w:val="24"/>
        </w:rPr>
      </w:pPr>
    </w:p>
    <w:p w:rsidR="003C22A0" w:rsidRDefault="003C22A0">
      <w:pPr>
        <w:pStyle w:val="Title"/>
        <w:rPr>
          <w:caps/>
          <w:sz w:val="24"/>
          <w:szCs w:val="24"/>
        </w:rPr>
      </w:pPr>
    </w:p>
    <w:p w:rsidR="003C22A0" w:rsidRDefault="003C22A0">
      <w:pPr>
        <w:pStyle w:val="Title"/>
        <w:rPr>
          <w:caps/>
          <w:sz w:val="24"/>
          <w:szCs w:val="24"/>
        </w:rPr>
      </w:pPr>
    </w:p>
    <w:p w:rsidR="003C22A0" w:rsidRDefault="003C22A0">
      <w:pPr>
        <w:pStyle w:val="ConsPlusNonformat"/>
        <w:widowControl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РОССИЙСКАЯ ФЕДЕРАЦИЯ</w:t>
      </w:r>
    </w:p>
    <w:p w:rsidR="003C22A0" w:rsidRDefault="003C22A0">
      <w:pPr>
        <w:pStyle w:val="ConsPlusNonformat"/>
        <w:widowControl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ОРЛОВСКАЯ ОБЛАСТЬ</w:t>
      </w:r>
    </w:p>
    <w:p w:rsidR="003C22A0" w:rsidRDefault="003C22A0">
      <w:pPr>
        <w:pStyle w:val="ConsPlusNonformat"/>
        <w:widowControl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АДМИНИСТРАЦИЯ ЛИВЕНСКОГО  РАЙОНА</w:t>
      </w:r>
    </w:p>
    <w:p w:rsidR="003C22A0" w:rsidRDefault="003C22A0">
      <w:pPr>
        <w:pStyle w:val="ConsPlusNonformat"/>
        <w:widowControl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3C22A0" w:rsidRDefault="003C22A0">
      <w:pPr>
        <w:pStyle w:val="ConsPlusNonformat"/>
        <w:widowControl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ПОСТАНОВЛЕНИЕ </w:t>
      </w:r>
    </w:p>
    <w:p w:rsidR="003C22A0" w:rsidRDefault="003C22A0">
      <w:pPr>
        <w:pStyle w:val="ConsPlusNonformat"/>
        <w:widowControl/>
        <w:jc w:val="center"/>
        <w:rPr>
          <w:rFonts w:ascii="Arial" w:hAnsi="Arial" w:cs="Arial"/>
          <w:b/>
          <w:bCs/>
          <w:sz w:val="28"/>
          <w:szCs w:val="28"/>
        </w:rPr>
      </w:pPr>
    </w:p>
    <w:p w:rsidR="003C22A0" w:rsidRDefault="003C22A0">
      <w:pPr>
        <w:pStyle w:val="ConsPlusNonformat"/>
        <w:widowControl/>
        <w:jc w:val="center"/>
        <w:rPr>
          <w:rFonts w:ascii="Arial" w:hAnsi="Arial" w:cs="Arial"/>
          <w:b/>
          <w:bCs/>
          <w:sz w:val="28"/>
          <w:szCs w:val="28"/>
        </w:rPr>
      </w:pPr>
    </w:p>
    <w:p w:rsidR="003C22A0" w:rsidRDefault="003C22A0">
      <w:pPr>
        <w:pStyle w:val="ConsPlusNonformat"/>
        <w:widowControl/>
        <w:tabs>
          <w:tab w:val="right" w:pos="9354"/>
        </w:tabs>
        <w:rPr>
          <w:rFonts w:ascii="Arial" w:hAnsi="Arial" w:cs="Arial"/>
          <w:sz w:val="22"/>
          <w:szCs w:val="22"/>
        </w:rPr>
      </w:pPr>
    </w:p>
    <w:p w:rsidR="003C22A0" w:rsidRDefault="003C22A0">
      <w:pPr>
        <w:pStyle w:val="ConsPlusNonformat"/>
        <w:widowControl/>
        <w:tabs>
          <w:tab w:val="right" w:pos="93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ab/>
        <w:t>______</w:t>
      </w:r>
    </w:p>
    <w:p w:rsidR="003C22A0" w:rsidRPr="00743A25" w:rsidRDefault="003C22A0">
      <w:pPr>
        <w:pStyle w:val="ConsPlusNonformat"/>
        <w:widowControl/>
        <w:ind w:firstLine="993"/>
        <w:rPr>
          <w:rFonts w:ascii="Arial" w:hAnsi="Arial" w:cs="Arial"/>
          <w:sz w:val="22"/>
          <w:szCs w:val="22"/>
        </w:rPr>
      </w:pPr>
      <w:r w:rsidRPr="00743A25">
        <w:rPr>
          <w:rFonts w:ascii="Arial" w:hAnsi="Arial" w:cs="Arial"/>
          <w:sz w:val="22"/>
          <w:szCs w:val="22"/>
        </w:rPr>
        <w:t>г. Ливны</w:t>
      </w:r>
    </w:p>
    <w:p w:rsidR="003C22A0" w:rsidRDefault="003C22A0">
      <w:pPr>
        <w:tabs>
          <w:tab w:val="left" w:pos="5760"/>
        </w:tabs>
        <w:ind w:right="3594"/>
        <w:rPr>
          <w:rFonts w:ascii="Arial" w:hAnsi="Arial" w:cs="Arial"/>
          <w:sz w:val="24"/>
          <w:szCs w:val="24"/>
        </w:rPr>
      </w:pPr>
    </w:p>
    <w:p w:rsidR="003C22A0" w:rsidRDefault="003C22A0">
      <w:pPr>
        <w:tabs>
          <w:tab w:val="left" w:pos="5670"/>
          <w:tab w:val="left" w:pos="5954"/>
        </w:tabs>
        <w:ind w:right="3685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3C22A0" w:rsidRPr="00743A25" w:rsidRDefault="003C22A0">
      <w:pPr>
        <w:tabs>
          <w:tab w:val="left" w:pos="5670"/>
          <w:tab w:val="left" w:pos="5954"/>
        </w:tabs>
        <w:ind w:right="3685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743A2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О внесении изменений в постановление  администрации Ливенского района от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3</w:t>
      </w:r>
      <w:r w:rsidRPr="00743A2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0 ноября </w:t>
      </w:r>
      <w:smartTag w:uri="urn:schemas-microsoft-com:office:smarttags" w:element="metricconverter">
        <w:smartTagPr>
          <w:attr w:name="ProductID" w:val="2017 г"/>
        </w:smartTagPr>
        <w:r w:rsidRPr="00743A25">
          <w:rPr>
            <w:rFonts w:ascii="Arial" w:hAnsi="Arial" w:cs="Arial"/>
            <w:b w:val="0"/>
            <w:bCs w:val="0"/>
            <w:i w:val="0"/>
            <w:iCs w:val="0"/>
            <w:sz w:val="24"/>
            <w:szCs w:val="24"/>
          </w:rPr>
          <w:t>201</w:t>
        </w:r>
        <w:r>
          <w:rPr>
            <w:rFonts w:ascii="Arial" w:hAnsi="Arial" w:cs="Arial"/>
            <w:b w:val="0"/>
            <w:bCs w:val="0"/>
            <w:i w:val="0"/>
            <w:iCs w:val="0"/>
            <w:sz w:val="24"/>
            <w:szCs w:val="24"/>
          </w:rPr>
          <w:t>7</w:t>
        </w:r>
        <w:r w:rsidRPr="00743A25">
          <w:rPr>
            <w:rFonts w:ascii="Arial" w:hAnsi="Arial" w:cs="Arial"/>
            <w:b w:val="0"/>
            <w:bCs w:val="0"/>
            <w:i w:val="0"/>
            <w:iCs w:val="0"/>
            <w:sz w:val="24"/>
            <w:szCs w:val="24"/>
          </w:rPr>
          <w:t xml:space="preserve"> г</w:t>
        </w:r>
      </w:smartTag>
      <w:r w:rsidRPr="00743A2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. №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432</w:t>
      </w:r>
      <w:r w:rsidRPr="00743A2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«Об утверждении примерного положения об оплате труда работников муниципальн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ого бюджетного </w:t>
      </w:r>
      <w:r w:rsidRPr="00743A2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учреждения дополнительного образования «Школа искусств, творчества и спорта</w:t>
      </w:r>
      <w:r w:rsidRPr="00743A2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»</w:t>
      </w:r>
    </w:p>
    <w:p w:rsidR="003C22A0" w:rsidRPr="00743A25" w:rsidRDefault="003C22A0">
      <w:pPr>
        <w:tabs>
          <w:tab w:val="left" w:pos="5670"/>
          <w:tab w:val="left" w:pos="5954"/>
        </w:tabs>
        <w:ind w:right="3685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3C22A0" w:rsidRDefault="003C22A0" w:rsidP="00290A50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3C22A0" w:rsidRDefault="003C22A0" w:rsidP="0069406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На основании </w:t>
      </w:r>
      <w:hyperlink r:id="rId8" w:history="1">
        <w:r w:rsidRPr="00694069">
          <w:rPr>
            <w:rStyle w:val="Hyperlink"/>
            <w:rFonts w:ascii="Arial" w:hAnsi="Arial" w:cs="Arial"/>
            <w:b w:val="0"/>
            <w:bCs w:val="0"/>
            <w:i w:val="0"/>
            <w:iCs w:val="0"/>
            <w:color w:val="auto"/>
            <w:sz w:val="24"/>
            <w:szCs w:val="24"/>
            <w:u w:val="none"/>
          </w:rPr>
          <w:t>постановления</w:t>
        </w:r>
      </w:hyperlink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Правительства Орловской области от 12 августа 2011 года № 267 "Об утверждении Примерного положения об оплате труда работников государственных образовательных учреждений Орловской области", в целях исполнения Указа Президента Российской Федерации от 7 мая 2012 года № 597 «О мероприятиях по реализации государственной социальной политики», дальнейшего обеспечения социальной поддержки и материального стимулирования работников муниципального бюджетного учреждения дополнительного образования «Школа искусств, творчества и спорта» администрация Ливенского района </w:t>
      </w:r>
      <w:r>
        <w:rPr>
          <w:rFonts w:ascii="Arial" w:hAnsi="Arial" w:cs="Arial"/>
          <w:b w:val="0"/>
          <w:bCs w:val="0"/>
          <w:i w:val="0"/>
          <w:iCs w:val="0"/>
          <w:spacing w:val="40"/>
          <w:sz w:val="24"/>
          <w:szCs w:val="24"/>
        </w:rPr>
        <w:t>постановляет:</w:t>
      </w:r>
    </w:p>
    <w:p w:rsidR="003C22A0" w:rsidRPr="00743A25" w:rsidRDefault="003C22A0" w:rsidP="00694069">
      <w:pPr>
        <w:ind w:right="-6" w:firstLine="720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743A2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1. Внести в постановление администрации Ливенского района от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3</w:t>
      </w:r>
      <w:r w:rsidRPr="00743A2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0 ноября 201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7</w:t>
      </w:r>
      <w:r w:rsidRPr="00743A2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года №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432</w:t>
      </w:r>
      <w:r w:rsidRPr="00743A2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«Об утверждении примерного положения об оплате труда работников муниципальн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ого</w:t>
      </w:r>
      <w:r w:rsidRPr="00743A2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бюджетного учреждения дополнительного образования «Школа искусств, творчества и спорта»</w:t>
      </w:r>
      <w:r w:rsidRPr="00743A2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005800DC">
        <w:rPr>
          <w:rFonts w:ascii="Arial" w:hAnsi="Arial" w:cs="Arial"/>
          <w:b w:val="0"/>
          <w:i w:val="0"/>
        </w:rPr>
        <w:t>(</w:t>
      </w:r>
      <w:r w:rsidRPr="005800DC">
        <w:rPr>
          <w:rFonts w:ascii="Arial" w:hAnsi="Arial" w:cs="Arial"/>
          <w:b w:val="0"/>
          <w:i w:val="0"/>
          <w:sz w:val="24"/>
          <w:szCs w:val="24"/>
        </w:rPr>
        <w:t>в редакции постановления администрации Ливенского района от 21 декабря 2017 года № 467, от 28 февраля 2018 года № 87, от 25 апреля 2018 года № 159, от 3 мая 2018 года № 162</w:t>
      </w:r>
      <w:r>
        <w:rPr>
          <w:rFonts w:ascii="Arial" w:hAnsi="Arial" w:cs="Arial"/>
          <w:b w:val="0"/>
          <w:i w:val="0"/>
          <w:sz w:val="24"/>
          <w:szCs w:val="24"/>
        </w:rPr>
        <w:t>, от 18 ноября 2019 года № 400, от 26 ноября 2020 года № 411, от 20 августа 2021 года № 303, от 02 ноября 2022 года № 599, от 25 декабря 2023 года № 541</w:t>
      </w:r>
      <w:r w:rsidRPr="005800DC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)</w:t>
      </w:r>
      <w:r w:rsidRPr="00743A2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следующие изменения:</w:t>
      </w:r>
    </w:p>
    <w:p w:rsidR="003C22A0" w:rsidRDefault="003C22A0">
      <w:pPr>
        <w:tabs>
          <w:tab w:val="left" w:pos="720"/>
        </w:tabs>
        <w:ind w:firstLine="720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1.1.</w:t>
      </w:r>
      <w:r w:rsidRPr="00743A2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В приложении  пункт 7 изложить в следующей редакции:</w:t>
      </w:r>
    </w:p>
    <w:p w:rsidR="003C22A0" w:rsidRDefault="003C22A0">
      <w:pPr>
        <w:tabs>
          <w:tab w:val="left" w:pos="720"/>
        </w:tabs>
        <w:ind w:firstLine="720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«7. Для работников, указанных в пункте 1 настоящего Положения, базовая единица устанавливается в размере:</w:t>
      </w:r>
    </w:p>
    <w:p w:rsidR="003C22A0" w:rsidRDefault="003C22A0">
      <w:pPr>
        <w:tabs>
          <w:tab w:val="left" w:pos="720"/>
        </w:tabs>
        <w:ind w:firstLine="720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8157 рублей – для педагогических работников и медицинского персонала муниципального бюджетного учреждения дополнительного образования «Школа искусств, творчества и спорта», структурных подразделений дополнительного образования по выявлению и поддержке одаренных детей образовательных организаций всех типов;</w:t>
      </w:r>
    </w:p>
    <w:p w:rsidR="003C22A0" w:rsidRDefault="003C22A0" w:rsidP="008C17E3">
      <w:pPr>
        <w:tabs>
          <w:tab w:val="left" w:pos="720"/>
        </w:tabs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         6582 рублей – для руководителей образовательных организаций, руководителей структурных подразделений, специалистов, рабочих и служащих образовательных организаций».</w:t>
      </w:r>
    </w:p>
    <w:p w:rsidR="003C22A0" w:rsidRDefault="003C22A0" w:rsidP="00694069">
      <w:pPr>
        <w:tabs>
          <w:tab w:val="left" w:pos="720"/>
        </w:tabs>
        <w:ind w:firstLine="720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2. Управлению организационной, контрольной и кадровой работы администрации Ливенского района (Н.А. Болотская) обнародовать настоящее постановление на официальном сайте администрации Ливенского района Орловской области в информационно-телекоммуникационной сети «Интернет».</w:t>
      </w:r>
    </w:p>
    <w:p w:rsidR="003C22A0" w:rsidRDefault="003C22A0" w:rsidP="00694069">
      <w:pPr>
        <w:tabs>
          <w:tab w:val="left" w:pos="720"/>
        </w:tabs>
        <w:ind w:firstLine="720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3. Настоящее постановление вступает в силу с момента его обнародования и распространяет своё действие на правоотношения, возникшие с 1 января 2024 года.</w:t>
      </w:r>
    </w:p>
    <w:p w:rsidR="003C22A0" w:rsidRDefault="003C22A0" w:rsidP="00694069">
      <w:pPr>
        <w:tabs>
          <w:tab w:val="left" w:pos="720"/>
        </w:tabs>
        <w:ind w:firstLine="720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4. Контроль за исполнением настоящего постановления возложить на заместителя главы администрации  по социально - экономическим  вопросам.</w:t>
      </w:r>
    </w:p>
    <w:p w:rsidR="003C22A0" w:rsidRDefault="003C22A0" w:rsidP="00694069">
      <w:pPr>
        <w:tabs>
          <w:tab w:val="left" w:pos="720"/>
        </w:tabs>
        <w:ind w:firstLine="720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3C22A0" w:rsidRDefault="003C22A0" w:rsidP="00694069">
      <w:pPr>
        <w:tabs>
          <w:tab w:val="left" w:pos="720"/>
        </w:tabs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3C22A0" w:rsidRDefault="003C22A0" w:rsidP="00694069">
      <w:pPr>
        <w:spacing w:line="360" w:lineRule="auto"/>
        <w:jc w:val="center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3C22A0" w:rsidRDefault="003C22A0" w:rsidP="00694069">
      <w:pPr>
        <w:spacing w:line="360" w:lineRule="auto"/>
        <w:jc w:val="center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Глава района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  <w:t>А.И. Шолохов</w:t>
      </w:r>
    </w:p>
    <w:p w:rsidR="003C22A0" w:rsidRDefault="003C22A0" w:rsidP="00694069">
      <w:pPr>
        <w:spacing w:line="360" w:lineRule="auto"/>
        <w:jc w:val="center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3C22A0" w:rsidRDefault="003C22A0">
      <w:pPr>
        <w:spacing w:line="360" w:lineRule="auto"/>
        <w:jc w:val="center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3C22A0" w:rsidRDefault="003C22A0" w:rsidP="006217D3">
      <w:pPr>
        <w:spacing w:line="360" w:lineRule="auto"/>
        <w:jc w:val="right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sectPr w:rsidR="003C22A0" w:rsidSect="00777BB1">
      <w:headerReference w:type="default" r:id="rId9"/>
      <w:pgSz w:w="11906" w:h="16838"/>
      <w:pgMar w:top="1134" w:right="850" w:bottom="1134" w:left="1701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2A0" w:rsidRDefault="003C22A0">
      <w:r>
        <w:separator/>
      </w:r>
    </w:p>
  </w:endnote>
  <w:endnote w:type="continuationSeparator" w:id="0">
    <w:p w:rsidR="003C22A0" w:rsidRDefault="003C2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2A0" w:rsidRDefault="003C22A0">
      <w:r>
        <w:separator/>
      </w:r>
    </w:p>
  </w:footnote>
  <w:footnote w:type="continuationSeparator" w:id="0">
    <w:p w:rsidR="003C22A0" w:rsidRDefault="003C2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2A0" w:rsidRDefault="003C22A0">
    <w:pPr>
      <w:pStyle w:val="Header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2049" type="#_x0000_t202" style="position:absolute;margin-left:0;margin-top:.05pt;width:7.05pt;height:16.1pt;z-index:25166028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ikyQEAAGsDAAAOAAAAZHJzL2Uyb0RvYy54bWysU8GO0zAQvSPxD5bvNGnZhSVqugJWRUgI&#10;kBY+wHWcxpLtsTzeJr3xDXwJF4TEV4Q/Yuw03RXcEDk4M+PJm3lvJuvrwRp2UAE1uJovFyVnyklo&#10;tNvX/POn7ZMrzjAK1wgDTtX8qJBfbx4/Wve+UivowDQqMAJxWPW+5l2MvioKlJ2yAhfglaPLFoIV&#10;kdywL5ogekK3pliV5bOih9D4AFIhUvRmuuSbjN+2SsYPbYsqMlNz6i3mM+Rzl85isxbVPgjfaXlq&#10;Q/xDF1ZoR0XPUDciCnYX9F9QVssACG1cSLAFtK2WKnMgNsvyDza3nfAqcyFx0J9lwv8HK98fPgam&#10;m5qvOHPC0ojGr7++jN/HH+PP8dsyCdR7rCjv1lNmHF7BQIOe40jBxHtog01vYsTonqQ+nuVVQ2SS&#10;glcvLp9ecibpZlVeXDzP6hf33/qA8Y0Cy5JR80DDy5qKwzuM1AelzimpFILRzVYbk52w3702gR0E&#10;DXqbn+lb4zsxRedyOKVmvAcYRaI50UlWHHbDifsOmiNRN28dCZ+WaDbCbOxmQzjZAa3X1Dj6l3cR&#10;tjo3n0AnJKqcHJpo7uG0fWllHvo56/4f2fwGAAD//wMAUEsDBBQABgAIAAAAIQAGPaRq2QAAAAMB&#10;AAAPAAAAZHJzL2Rvd25yZXYueG1sTI9BT8MwDIXvSPyHyEjcWMqGEJSm04RUiQnEYMA9S0xbLXGq&#10;JNvKv8c9wcl6ftZ7n6vl6J04Ykx9IAXXswIEkgm2p1bB50dzdQciZU1Wu0Co4AcTLOvzs0qXNpzo&#10;HY/b3AoOoVRqBV3OQyllMh16nWZhQGLvO0SvM8vYShv1icO9k/OiuJVe98QNnR7wsUOz3x68gtTs&#10;0+Z1FZ/evu4dNWb9sg7PRqnLi3H1ACLjmP+OYcJndKiZaRcOZJNwCviRPG3F5N3w3ClYzBcg60r+&#10;Z69/AQAA//8DAFBLAQItABQABgAIAAAAIQC2gziS/gAAAOEBAAATAAAAAAAAAAAAAAAAAAAAAABb&#10;Q29udGVudF9UeXBlc10ueG1sUEsBAi0AFAAGAAgAAAAhADj9If/WAAAAlAEAAAsAAAAAAAAAAAAA&#10;AAAALwEAAF9yZWxzLy5yZWxzUEsBAi0AFAAGAAgAAAAhAFZFWKTJAQAAawMAAA4AAAAAAAAAAAAA&#10;AAAALgIAAGRycy9lMm9Eb2MueG1sUEsBAi0AFAAGAAgAAAAhAAY9pGrZAAAAAwEAAA8AAAAAAAAA&#10;AAAAAAAAIwQAAGRycy9kb3ducmV2LnhtbFBLBQYAAAAABAAEAPMAAAApBQAAAAA=&#10;" o:allowincell="f" stroked="f">
          <v:fill opacity="0"/>
          <v:textbox style="mso-fit-shape-to-text:t" inset="0,0,0,0">
            <w:txbxContent>
              <w:p w:rsidR="003C22A0" w:rsidRDefault="003C22A0">
                <w:pPr>
                  <w:pStyle w:val="Header"/>
                  <w:rPr>
                    <w:rStyle w:val="PageNumber"/>
                  </w:rPr>
                </w:pP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10ED"/>
    <w:multiLevelType w:val="hybridMultilevel"/>
    <w:tmpl w:val="0AD25EC8"/>
    <w:lvl w:ilvl="0" w:tplc="0419000F">
      <w:start w:val="1"/>
      <w:numFmt w:val="decimal"/>
      <w:lvlText w:val="%1."/>
      <w:lvlJc w:val="left"/>
      <w:pPr>
        <w:ind w:left="8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1">
    <w:nsid w:val="5D7C37AA"/>
    <w:multiLevelType w:val="hybridMultilevel"/>
    <w:tmpl w:val="211CA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AA51294"/>
    <w:multiLevelType w:val="hybridMultilevel"/>
    <w:tmpl w:val="7B341520"/>
    <w:lvl w:ilvl="0" w:tplc="E286AB3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6E86F15"/>
    <w:multiLevelType w:val="hybridMultilevel"/>
    <w:tmpl w:val="806AD4C2"/>
    <w:lvl w:ilvl="0" w:tplc="F87410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E69"/>
    <w:rsid w:val="00035BAF"/>
    <w:rsid w:val="00074ED4"/>
    <w:rsid w:val="00092D1E"/>
    <w:rsid w:val="000C009D"/>
    <w:rsid w:val="000D6568"/>
    <w:rsid w:val="000E26DF"/>
    <w:rsid w:val="000F72E4"/>
    <w:rsid w:val="00113473"/>
    <w:rsid w:val="001172C9"/>
    <w:rsid w:val="00135004"/>
    <w:rsid w:val="00151571"/>
    <w:rsid w:val="001A3D27"/>
    <w:rsid w:val="001F0F1D"/>
    <w:rsid w:val="00200F36"/>
    <w:rsid w:val="00254B29"/>
    <w:rsid w:val="00283837"/>
    <w:rsid w:val="00290A50"/>
    <w:rsid w:val="002B4CA2"/>
    <w:rsid w:val="00333E38"/>
    <w:rsid w:val="00346C1F"/>
    <w:rsid w:val="00365934"/>
    <w:rsid w:val="003C22A0"/>
    <w:rsid w:val="004110E0"/>
    <w:rsid w:val="00457FBB"/>
    <w:rsid w:val="00475A36"/>
    <w:rsid w:val="00482D0F"/>
    <w:rsid w:val="00492628"/>
    <w:rsid w:val="004D1C42"/>
    <w:rsid w:val="004F75D5"/>
    <w:rsid w:val="00503E69"/>
    <w:rsid w:val="00532FC6"/>
    <w:rsid w:val="00554AFF"/>
    <w:rsid w:val="005630A5"/>
    <w:rsid w:val="00564C72"/>
    <w:rsid w:val="005800DC"/>
    <w:rsid w:val="005A2F34"/>
    <w:rsid w:val="005D6AFE"/>
    <w:rsid w:val="005D7563"/>
    <w:rsid w:val="005E555E"/>
    <w:rsid w:val="00600E50"/>
    <w:rsid w:val="006217D3"/>
    <w:rsid w:val="00637E25"/>
    <w:rsid w:val="006659F5"/>
    <w:rsid w:val="00694069"/>
    <w:rsid w:val="006A209E"/>
    <w:rsid w:val="006D018B"/>
    <w:rsid w:val="006D403C"/>
    <w:rsid w:val="006E332D"/>
    <w:rsid w:val="00705F01"/>
    <w:rsid w:val="00731D67"/>
    <w:rsid w:val="00743A25"/>
    <w:rsid w:val="00767F5D"/>
    <w:rsid w:val="00777BB1"/>
    <w:rsid w:val="007B2E39"/>
    <w:rsid w:val="007C2931"/>
    <w:rsid w:val="007D177F"/>
    <w:rsid w:val="00820F04"/>
    <w:rsid w:val="00837847"/>
    <w:rsid w:val="008464C2"/>
    <w:rsid w:val="0085147E"/>
    <w:rsid w:val="00893AAA"/>
    <w:rsid w:val="008A64DE"/>
    <w:rsid w:val="008C17E3"/>
    <w:rsid w:val="008F3369"/>
    <w:rsid w:val="0091479C"/>
    <w:rsid w:val="00936787"/>
    <w:rsid w:val="0094457A"/>
    <w:rsid w:val="00951640"/>
    <w:rsid w:val="0096669C"/>
    <w:rsid w:val="00A07338"/>
    <w:rsid w:val="00A24961"/>
    <w:rsid w:val="00A3308C"/>
    <w:rsid w:val="00A842C7"/>
    <w:rsid w:val="00A963B5"/>
    <w:rsid w:val="00AD12FC"/>
    <w:rsid w:val="00B047F8"/>
    <w:rsid w:val="00B21E58"/>
    <w:rsid w:val="00B42233"/>
    <w:rsid w:val="00B53B31"/>
    <w:rsid w:val="00B730DF"/>
    <w:rsid w:val="00B74B76"/>
    <w:rsid w:val="00B86E77"/>
    <w:rsid w:val="00BA1393"/>
    <w:rsid w:val="00BE2037"/>
    <w:rsid w:val="00BE26A6"/>
    <w:rsid w:val="00BF25B3"/>
    <w:rsid w:val="00BF5A3C"/>
    <w:rsid w:val="00C41162"/>
    <w:rsid w:val="00C54959"/>
    <w:rsid w:val="00C577C8"/>
    <w:rsid w:val="00C6685D"/>
    <w:rsid w:val="00C750AF"/>
    <w:rsid w:val="00CB4BBF"/>
    <w:rsid w:val="00CB5BA1"/>
    <w:rsid w:val="00D0332B"/>
    <w:rsid w:val="00D05B4E"/>
    <w:rsid w:val="00D3178B"/>
    <w:rsid w:val="00D5346B"/>
    <w:rsid w:val="00D862C8"/>
    <w:rsid w:val="00D9500D"/>
    <w:rsid w:val="00DB0C84"/>
    <w:rsid w:val="00DB4EF8"/>
    <w:rsid w:val="00DB6934"/>
    <w:rsid w:val="00DD691D"/>
    <w:rsid w:val="00DD7ACF"/>
    <w:rsid w:val="00E162EE"/>
    <w:rsid w:val="00E50227"/>
    <w:rsid w:val="00E62E1A"/>
    <w:rsid w:val="00E64CF3"/>
    <w:rsid w:val="00E82BCB"/>
    <w:rsid w:val="00E86B7C"/>
    <w:rsid w:val="00EC02E3"/>
    <w:rsid w:val="00EC4096"/>
    <w:rsid w:val="00ED440A"/>
    <w:rsid w:val="00EE681F"/>
    <w:rsid w:val="00F16315"/>
    <w:rsid w:val="00F66220"/>
    <w:rsid w:val="00F66B89"/>
    <w:rsid w:val="00F76630"/>
    <w:rsid w:val="00FB0D6E"/>
    <w:rsid w:val="00FC07F1"/>
    <w:rsid w:val="00FC5454"/>
    <w:rsid w:val="00FF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3B5"/>
    <w:pPr>
      <w:suppressAutoHyphens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Название Знак"/>
    <w:basedOn w:val="DefaultParagraphFont"/>
    <w:uiPriority w:val="99"/>
    <w:locked/>
    <w:rsid w:val="00777BB1"/>
    <w:rPr>
      <w:rFonts w:ascii="Cambria" w:hAnsi="Cambria" w:cs="Times New Roman"/>
      <w:b/>
      <w:bCs/>
      <w:i/>
      <w:iCs/>
      <w:kern w:val="2"/>
      <w:sz w:val="32"/>
      <w:szCs w:val="32"/>
    </w:rPr>
  </w:style>
  <w:style w:type="character" w:customStyle="1" w:styleId="a0">
    <w:name w:val="Подзаголовок Знак"/>
    <w:basedOn w:val="DefaultParagraphFont"/>
    <w:uiPriority w:val="99"/>
    <w:locked/>
    <w:rsid w:val="00777BB1"/>
    <w:rPr>
      <w:rFonts w:ascii="Cambria" w:hAnsi="Cambria" w:cs="Times New Roman"/>
      <w:b/>
      <w:bCs/>
      <w:i/>
      <w:iCs/>
      <w:sz w:val="24"/>
      <w:szCs w:val="24"/>
    </w:rPr>
  </w:style>
  <w:style w:type="character" w:customStyle="1" w:styleId="a1">
    <w:name w:val="Верхний колонтитул Знак"/>
    <w:basedOn w:val="DefaultParagraphFont"/>
    <w:uiPriority w:val="99"/>
    <w:semiHidden/>
    <w:locked/>
    <w:rsid w:val="00777BB1"/>
    <w:rPr>
      <w:rFonts w:cs="Times New Roman"/>
      <w:b/>
      <w:bCs/>
      <w:i/>
      <w:iCs/>
      <w:sz w:val="28"/>
      <w:szCs w:val="28"/>
    </w:rPr>
  </w:style>
  <w:style w:type="character" w:styleId="PageNumber">
    <w:name w:val="page number"/>
    <w:basedOn w:val="DefaultParagraphFont"/>
    <w:uiPriority w:val="99"/>
    <w:rsid w:val="00A963B5"/>
    <w:rPr>
      <w:rFonts w:cs="Times New Roman"/>
    </w:rPr>
  </w:style>
  <w:style w:type="character" w:customStyle="1" w:styleId="a2">
    <w:name w:val="Текст выноски Знак"/>
    <w:basedOn w:val="DefaultParagraphFont"/>
    <w:uiPriority w:val="99"/>
    <w:semiHidden/>
    <w:locked/>
    <w:rsid w:val="00777BB1"/>
    <w:rPr>
      <w:rFonts w:ascii="Tahoma" w:hAnsi="Tahoma" w:cs="Tahoma"/>
      <w:b/>
      <w:bCs/>
      <w:i/>
      <w:iCs/>
      <w:sz w:val="16"/>
      <w:szCs w:val="16"/>
    </w:rPr>
  </w:style>
  <w:style w:type="paragraph" w:customStyle="1" w:styleId="a3">
    <w:name w:val="Заголовок"/>
    <w:basedOn w:val="Normal"/>
    <w:next w:val="BodyText"/>
    <w:uiPriority w:val="99"/>
    <w:rsid w:val="00777BB1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BodyText">
    <w:name w:val="Body Text"/>
    <w:basedOn w:val="Normal"/>
    <w:link w:val="BodyTextChar"/>
    <w:uiPriority w:val="99"/>
    <w:rsid w:val="00777BB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0332B"/>
    <w:rPr>
      <w:rFonts w:cs="Times New Roman"/>
      <w:b/>
      <w:bCs/>
      <w:i/>
      <w:iCs/>
      <w:sz w:val="28"/>
      <w:szCs w:val="28"/>
    </w:rPr>
  </w:style>
  <w:style w:type="paragraph" w:styleId="List">
    <w:name w:val="List"/>
    <w:basedOn w:val="BodyText"/>
    <w:uiPriority w:val="99"/>
    <w:rsid w:val="00777BB1"/>
    <w:rPr>
      <w:rFonts w:cs="Arial"/>
    </w:rPr>
  </w:style>
  <w:style w:type="paragraph" w:styleId="Caption">
    <w:name w:val="caption"/>
    <w:basedOn w:val="Normal"/>
    <w:uiPriority w:val="99"/>
    <w:qFormat/>
    <w:rsid w:val="00777BB1"/>
    <w:pPr>
      <w:suppressLineNumbers/>
      <w:spacing w:before="120" w:after="120"/>
    </w:pPr>
    <w:rPr>
      <w:rFonts w:cs="Arial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A963B5"/>
    <w:pPr>
      <w:ind w:left="280" w:hanging="280"/>
    </w:pPr>
  </w:style>
  <w:style w:type="paragraph" w:styleId="IndexHeading">
    <w:name w:val="index heading"/>
    <w:basedOn w:val="Normal"/>
    <w:uiPriority w:val="99"/>
    <w:rsid w:val="00777BB1"/>
    <w:pPr>
      <w:suppressLineNumbers/>
    </w:pPr>
    <w:rPr>
      <w:rFonts w:cs="Arial"/>
    </w:rPr>
  </w:style>
  <w:style w:type="paragraph" w:customStyle="1" w:styleId="ConsPlusNormal">
    <w:name w:val="ConsPlusNormal"/>
    <w:uiPriority w:val="99"/>
    <w:rsid w:val="00777BB1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77BB1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77BB1"/>
    <w:pPr>
      <w:widowControl w:val="0"/>
      <w:suppressAutoHyphens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77BB1"/>
    <w:pPr>
      <w:widowControl w:val="0"/>
      <w:suppressAutoHyphens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77BB1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A963B5"/>
    <w:pPr>
      <w:jc w:val="center"/>
    </w:pPr>
    <w:rPr>
      <w:rFonts w:ascii="Arial" w:hAnsi="Arial" w:cs="Arial"/>
      <w:i w:val="0"/>
      <w:iCs w:val="0"/>
    </w:rPr>
  </w:style>
  <w:style w:type="character" w:customStyle="1" w:styleId="TitleChar">
    <w:name w:val="Title Char"/>
    <w:basedOn w:val="DefaultParagraphFont"/>
    <w:link w:val="Title"/>
    <w:uiPriority w:val="99"/>
    <w:locked/>
    <w:rsid w:val="00D0332B"/>
    <w:rPr>
      <w:rFonts w:ascii="Cambria" w:hAnsi="Cambria" w:cs="Times New Roman"/>
      <w:b/>
      <w:bCs/>
      <w:i/>
      <w:i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A963B5"/>
    <w:pPr>
      <w:jc w:val="center"/>
    </w:pPr>
    <w:rPr>
      <w:rFonts w:ascii="Arial" w:hAnsi="Arial" w:cs="Arial"/>
      <w:i w:val="0"/>
      <w:iCs w:val="0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0332B"/>
    <w:rPr>
      <w:rFonts w:ascii="Cambria" w:hAnsi="Cambria" w:cs="Times New Roman"/>
      <w:b/>
      <w:bCs/>
      <w:i/>
      <w:iCs/>
      <w:sz w:val="24"/>
      <w:szCs w:val="24"/>
    </w:rPr>
  </w:style>
  <w:style w:type="paragraph" w:customStyle="1" w:styleId="a4">
    <w:name w:val="Верхний и нижний колонтитулы"/>
    <w:basedOn w:val="Normal"/>
    <w:uiPriority w:val="99"/>
    <w:rsid w:val="00777BB1"/>
  </w:style>
  <w:style w:type="paragraph" w:styleId="Header">
    <w:name w:val="header"/>
    <w:basedOn w:val="Normal"/>
    <w:link w:val="HeaderChar"/>
    <w:uiPriority w:val="99"/>
    <w:rsid w:val="00A963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332B"/>
    <w:rPr>
      <w:rFonts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A963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332B"/>
    <w:rPr>
      <w:rFonts w:cs="Times New Roman"/>
      <w:b/>
      <w:bCs/>
      <w:i/>
      <w:iCs/>
      <w:sz w:val="2"/>
    </w:rPr>
  </w:style>
  <w:style w:type="paragraph" w:customStyle="1" w:styleId="a5">
    <w:name w:val="Содержимое врезки"/>
    <w:basedOn w:val="Normal"/>
    <w:uiPriority w:val="99"/>
    <w:rsid w:val="00777BB1"/>
  </w:style>
  <w:style w:type="paragraph" w:styleId="Footer">
    <w:name w:val="footer"/>
    <w:basedOn w:val="Normal"/>
    <w:link w:val="FooterChar"/>
    <w:uiPriority w:val="99"/>
    <w:rsid w:val="00C5495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54959"/>
    <w:rPr>
      <w:rFonts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99"/>
    <w:qFormat/>
    <w:rsid w:val="006E332D"/>
    <w:pPr>
      <w:ind w:left="720"/>
      <w:contextualSpacing/>
    </w:pPr>
  </w:style>
  <w:style w:type="paragraph" w:customStyle="1" w:styleId="ConsPlusTitlePage">
    <w:name w:val="ConsPlusTitlePage"/>
    <w:uiPriority w:val="99"/>
    <w:rsid w:val="00E82BCB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uiPriority w:val="99"/>
    <w:rsid w:val="00E82BC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E82BCB"/>
    <w:pPr>
      <w:widowControl w:val="0"/>
      <w:autoSpaceDE w:val="0"/>
      <w:autoSpaceDN w:val="0"/>
    </w:pPr>
    <w:rPr>
      <w:rFonts w:ascii="Arial" w:hAnsi="Arial" w:cs="Arial"/>
      <w:sz w:val="20"/>
    </w:rPr>
  </w:style>
  <w:style w:type="character" w:styleId="Hyperlink">
    <w:name w:val="Hyperlink"/>
    <w:basedOn w:val="DefaultParagraphFont"/>
    <w:uiPriority w:val="99"/>
    <w:rsid w:val="00BE26A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C577C8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376BBEA69EC3A6E1571F6F20B4828437EF69CFD66369F9F35F6265F829E9748CC2FF7E6294270A63DF4E5806964A587BE03A929B4D848AE1EAA018I1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404</TotalTime>
  <Pages>2</Pages>
  <Words>452</Words>
  <Characters>2578</Characters>
  <Application>Microsoft Office Outlook</Application>
  <DocSecurity>0</DocSecurity>
  <Lines>0</Lines>
  <Paragraphs>0</Paragraphs>
  <ScaleCrop>false</ScaleCrop>
  <Company>Kennel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ConsultantPlus</dc:creator>
  <cp:keywords/>
  <dc:description/>
  <cp:lastModifiedBy>Ирина</cp:lastModifiedBy>
  <cp:revision>21</cp:revision>
  <cp:lastPrinted>2024-01-12T08:41:00Z</cp:lastPrinted>
  <dcterms:created xsi:type="dcterms:W3CDTF">2022-07-25T13:52:00Z</dcterms:created>
  <dcterms:modified xsi:type="dcterms:W3CDTF">2024-01-12T08:49:00Z</dcterms:modified>
</cp:coreProperties>
</file>