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63" w:rsidRDefault="002D7263" w:rsidP="002D7263">
      <w:pPr>
        <w:ind w:left="2832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РОССИЙСКАЯ ФЕДЕРАЦИЯ</w:t>
      </w:r>
    </w:p>
    <w:p w:rsidR="002D7263" w:rsidRDefault="002D7263" w:rsidP="002D7263">
      <w:pPr>
        <w:ind w:left="2124" w:firstLine="708"/>
        <w:rPr>
          <w:rFonts w:ascii="Arial" w:hAnsi="Arial" w:cs="Arial"/>
          <w:b/>
          <w:color w:val="auto"/>
          <w:sz w:val="26"/>
          <w:szCs w:val="26"/>
        </w:rPr>
      </w:pPr>
    </w:p>
    <w:p w:rsidR="002D7263" w:rsidRDefault="002D7263" w:rsidP="002D7263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ОРЛОВСКАЯ ОБЛАСТЬ </w:t>
      </w:r>
    </w:p>
    <w:p w:rsidR="002D7263" w:rsidRDefault="002D7263" w:rsidP="002D7263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</w:p>
    <w:p w:rsidR="002D7263" w:rsidRDefault="002D7263" w:rsidP="002D7263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КОНТРОЛЬНО-СЧЕТНАЯ ПАЛАТА ЛИВЕНСКОГО РАЙОНА</w:t>
      </w:r>
    </w:p>
    <w:p w:rsidR="002D7263" w:rsidRDefault="002D7263" w:rsidP="002D7263">
      <w:pPr>
        <w:pStyle w:val="ConsPlusTitle"/>
        <w:widowControl/>
        <w:outlineLvl w:val="0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______________________________________________________________</w:t>
      </w:r>
    </w:p>
    <w:p w:rsidR="002D7263" w:rsidRDefault="002D7263" w:rsidP="002D7263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303857   </w:t>
      </w:r>
      <w:proofErr w:type="gramStart"/>
      <w:r>
        <w:rPr>
          <w:rFonts w:ascii="Arial" w:hAnsi="Arial" w:cs="Arial"/>
          <w:b w:val="0"/>
          <w:sz w:val="20"/>
          <w:szCs w:val="20"/>
        </w:rPr>
        <w:t>Орловская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обл.    г. Ливны,    ул. Курская 14      тел. 2-07-68</w:t>
      </w:r>
    </w:p>
    <w:p w:rsidR="002D7263" w:rsidRDefault="002D7263" w:rsidP="002D7263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  <w:szCs w:val="20"/>
        </w:rPr>
      </w:pPr>
      <w:hyperlink r:id="rId5" w:history="1">
        <w:r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livrksp</w:t>
        </w:r>
        <w:r>
          <w:rPr>
            <w:rStyle w:val="a3"/>
            <w:rFonts w:ascii="Arial" w:hAnsi="Arial" w:cs="Arial"/>
            <w:b w:val="0"/>
            <w:sz w:val="20"/>
            <w:szCs w:val="20"/>
          </w:rPr>
          <w:t>2012@</w:t>
        </w:r>
        <w:r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yandex</w:t>
        </w:r>
        <w:r>
          <w:rPr>
            <w:rStyle w:val="a3"/>
            <w:rFonts w:ascii="Arial" w:hAnsi="Arial" w:cs="Arial"/>
            <w:b w:val="0"/>
            <w:sz w:val="20"/>
            <w:szCs w:val="20"/>
          </w:rPr>
          <w:t>.</w:t>
        </w:r>
        <w:proofErr w:type="spellStart"/>
        <w:r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ru</w:t>
        </w:r>
        <w:proofErr w:type="spellEnd"/>
      </w:hyperlink>
      <w:r w:rsidRPr="002D7263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         ОКПО 83017741     ОГРН 1085743000364                                        ИНН / 5702009564 КПП 5702009564 / 570201001</w:t>
      </w:r>
    </w:p>
    <w:p w:rsidR="002D7263" w:rsidRDefault="002D7263" w:rsidP="002D7263">
      <w:pPr>
        <w:pStyle w:val="ConsPlusTitle"/>
        <w:widowControl/>
        <w:outlineLvl w:val="0"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b w:val="0"/>
          <w:sz w:val="20"/>
          <w:szCs w:val="20"/>
          <w:u w:val="single"/>
        </w:rPr>
        <w:t>________________________________________________________________________________</w:t>
      </w:r>
    </w:p>
    <w:p w:rsidR="002D7263" w:rsidRDefault="002D7263" w:rsidP="002D726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2D7263" w:rsidRDefault="002D7263" w:rsidP="002D726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РАСПОРЯЖЕНИЕ</w:t>
      </w:r>
    </w:p>
    <w:p w:rsidR="002D7263" w:rsidRDefault="002D7263" w:rsidP="002D726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2D7263" w:rsidRDefault="002D7263" w:rsidP="002D7263">
      <w:pPr>
        <w:pStyle w:val="ConsPlusTitle"/>
        <w:widowControl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«05» </w:t>
      </w:r>
      <w:r>
        <w:rPr>
          <w:rFonts w:ascii="Arial" w:hAnsi="Arial" w:cs="Arial"/>
          <w:b w:val="0"/>
          <w:u w:val="single"/>
        </w:rPr>
        <w:t>мая</w:t>
      </w:r>
      <w:r>
        <w:rPr>
          <w:rFonts w:ascii="Arial" w:hAnsi="Arial" w:cs="Arial"/>
          <w:b w:val="0"/>
        </w:rPr>
        <w:t xml:space="preserve">   2023 года                                                                                  №28-р </w:t>
      </w:r>
    </w:p>
    <w:p w:rsidR="002D7263" w:rsidRDefault="002D7263" w:rsidP="002D7263">
      <w:pPr>
        <w:pStyle w:val="ConsPlusTitle"/>
        <w:widowControl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г. Ливны</w:t>
      </w:r>
    </w:p>
    <w:p w:rsidR="002D7263" w:rsidRDefault="002D7263" w:rsidP="002D7263">
      <w:pPr>
        <w:pStyle w:val="ConsPlusTitle"/>
        <w:widowControl/>
        <w:rPr>
          <w:rFonts w:ascii="Arial" w:hAnsi="Arial" w:cs="Arial"/>
          <w:b w:val="0"/>
        </w:rPr>
      </w:pPr>
    </w:p>
    <w:p w:rsidR="002D7263" w:rsidRDefault="002D7263" w:rsidP="002D7263">
      <w:pPr>
        <w:pStyle w:val="ConsPlusTitle"/>
        <w:widowControl/>
        <w:jc w:val="both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i/>
        </w:rPr>
        <w:t>О внесении изменений в план работы  Контрольно-счетной палаты Ливенского района Орловской области на 2023 год.</w:t>
      </w:r>
    </w:p>
    <w:p w:rsidR="002D7263" w:rsidRDefault="002D7263" w:rsidP="002D7263">
      <w:pPr>
        <w:pStyle w:val="ConsPlusTitle"/>
        <w:widowControl/>
        <w:jc w:val="both"/>
        <w:rPr>
          <w:rFonts w:ascii="Arial" w:hAnsi="Arial" w:cs="Arial"/>
          <w:i/>
        </w:rPr>
      </w:pPr>
    </w:p>
    <w:p w:rsidR="002D7263" w:rsidRDefault="002D7263" w:rsidP="002D7263">
      <w:pPr>
        <w:pStyle w:val="ConsPlusTitle"/>
        <w:widowControl/>
        <w:tabs>
          <w:tab w:val="left" w:pos="1974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В соответствии  с Соглашением о сотрудничестве и взаимодействии между Контрольно-счетной палатой Орловской области и Контрольно-счетной палатой Ливенского района Орловской области от 24.06.2016 года, внести  изменения в   Распоряжение Контрольно-счетной палаты Ливенского района Орловской области от 22 декабря 2022 года №61-р, об утверждении плана работ на 2023:</w:t>
      </w:r>
    </w:p>
    <w:p w:rsidR="002D7263" w:rsidRDefault="002D7263" w:rsidP="002D7263">
      <w:pPr>
        <w:pStyle w:val="ConsPlusTitle"/>
        <w:widowControl/>
        <w:tabs>
          <w:tab w:val="left" w:pos="1974"/>
        </w:tabs>
        <w:rPr>
          <w:rFonts w:ascii="Arial" w:hAnsi="Arial" w:cs="Arial"/>
          <w:b w:val="0"/>
        </w:rPr>
      </w:pPr>
    </w:p>
    <w:p w:rsidR="002D7263" w:rsidRDefault="002D7263" w:rsidP="002D7263">
      <w:pPr>
        <w:pStyle w:val="ConsPlusTitle"/>
        <w:widowControl/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1.Исключить из утверждённого  плана работ Контрольно-счетной палаты на 2023 год, отдельные пункты, изложив их  в новой редакции:</w:t>
      </w:r>
    </w:p>
    <w:p w:rsidR="002D7263" w:rsidRDefault="002D7263" w:rsidP="002D7263">
      <w:pPr>
        <w:pStyle w:val="ConsPlusTitle"/>
        <w:widowControl/>
        <w:ind w:firstLine="708"/>
        <w:rPr>
          <w:rFonts w:ascii="Arial" w:hAnsi="Arial" w:cs="Arial"/>
          <w:b w:val="0"/>
        </w:rPr>
      </w:pPr>
    </w:p>
    <w:p w:rsidR="002D7263" w:rsidRDefault="002D7263" w:rsidP="002D726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1.1. Исключить пункт 4.1 « Анализ поступления доходов от арендной платы за земли у главного администратора доходов управления муниципального имущества и земельных отношений администрации Ливенского района».</w:t>
      </w:r>
    </w:p>
    <w:p w:rsidR="002D7263" w:rsidRDefault="002D7263" w:rsidP="002D7263">
      <w:pPr>
        <w:pStyle w:val="ConsPlusTitle"/>
        <w:widowControl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-изложить данный пункт в новой редакции:</w:t>
      </w:r>
    </w:p>
    <w:p w:rsidR="002D7263" w:rsidRDefault="002D7263" w:rsidP="002D726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«Анализ выполнения бюджетных полномочий главным администратором доходов управлением  муниципального имущества и земельных отношений администрации Ливенского района по начислению, учету и полноте поступлений доходов от социального найма жилых помещений в Ливенском районе за 2022 год и текущий период 2023 года»</w:t>
      </w:r>
      <w:r w:rsidR="003242DB">
        <w:rPr>
          <w:rFonts w:ascii="Arial" w:hAnsi="Arial" w:cs="Arial"/>
          <w:b w:val="0"/>
        </w:rPr>
        <w:t>.</w:t>
      </w:r>
      <w:bookmarkStart w:id="0" w:name="_GoBack"/>
      <w:bookmarkEnd w:id="0"/>
    </w:p>
    <w:p w:rsidR="002D7263" w:rsidRDefault="002D7263" w:rsidP="002D726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1.2. Исключить пункт 4.2 «Проверка формирования муниципального задания и эффективность использования субсидий МБОУ «Казанская средняя общеобразовательная школа» за период 2022 года и истекший период 2023 года».</w:t>
      </w:r>
    </w:p>
    <w:p w:rsidR="002D7263" w:rsidRDefault="002D7263" w:rsidP="002D7263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u w:val="single"/>
        </w:rPr>
        <w:t>-изложить данный пункт в новой редакции</w:t>
      </w:r>
      <w:r>
        <w:rPr>
          <w:rFonts w:ascii="Arial" w:hAnsi="Arial" w:cs="Arial"/>
          <w:b w:val="0"/>
        </w:rPr>
        <w:t xml:space="preserve">: </w:t>
      </w:r>
    </w:p>
    <w:p w:rsidR="002D7263" w:rsidRDefault="002D7263" w:rsidP="002D726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«Совместное контрольное мероприятие «Проверка целевого и эффективного использования бюджетных средств, выделенных на реализацию проекта «Народный бюджет» на территории Ливенского района Орловской области».</w:t>
      </w:r>
    </w:p>
    <w:p w:rsidR="002D7263" w:rsidRDefault="002D7263" w:rsidP="002D7263">
      <w:pPr>
        <w:pStyle w:val="ConsPlusTitle"/>
        <w:widowControl/>
        <w:ind w:firstLine="708"/>
        <w:rPr>
          <w:rFonts w:ascii="Arial" w:hAnsi="Arial" w:cs="Arial"/>
          <w:b w:val="0"/>
        </w:rPr>
      </w:pPr>
    </w:p>
    <w:p w:rsidR="002D7263" w:rsidRDefault="002D7263" w:rsidP="002D7263">
      <w:pPr>
        <w:jc w:val="both"/>
        <w:rPr>
          <w:rFonts w:ascii="Arial" w:eastAsia="Calibri" w:hAnsi="Arial" w:cs="Arial"/>
          <w:color w:val="auto"/>
          <w:spacing w:val="0"/>
          <w:lang w:eastAsia="en-US"/>
        </w:rPr>
      </w:pPr>
      <w:r>
        <w:rPr>
          <w:rFonts w:ascii="Arial" w:eastAsia="Calibri" w:hAnsi="Arial" w:cs="Arial"/>
          <w:color w:val="auto"/>
          <w:spacing w:val="0"/>
          <w:lang w:eastAsia="en-US"/>
        </w:rPr>
        <w:t>2.Распоряжение вступает в силу со дня его подписания.</w:t>
      </w:r>
    </w:p>
    <w:p w:rsidR="002D7263" w:rsidRDefault="002D7263" w:rsidP="002D7263">
      <w:pPr>
        <w:jc w:val="both"/>
        <w:rPr>
          <w:rFonts w:ascii="Arial" w:eastAsia="Calibri" w:hAnsi="Arial" w:cs="Arial"/>
          <w:color w:val="auto"/>
          <w:spacing w:val="0"/>
          <w:lang w:eastAsia="en-US"/>
        </w:rPr>
      </w:pPr>
    </w:p>
    <w:p w:rsidR="002D7263" w:rsidRDefault="002D7263" w:rsidP="002D7263">
      <w:pPr>
        <w:ind w:firstLine="709"/>
        <w:jc w:val="both"/>
        <w:rPr>
          <w:rFonts w:ascii="Arial" w:eastAsia="Calibri" w:hAnsi="Arial" w:cs="Arial"/>
          <w:color w:val="auto"/>
          <w:spacing w:val="0"/>
          <w:lang w:eastAsia="en-US"/>
        </w:rPr>
      </w:pPr>
    </w:p>
    <w:p w:rsidR="002D7263" w:rsidRDefault="002D7263" w:rsidP="002D7263">
      <w:pPr>
        <w:ind w:firstLine="709"/>
        <w:jc w:val="both"/>
        <w:rPr>
          <w:rFonts w:ascii="Arial" w:eastAsia="Calibri" w:hAnsi="Arial" w:cs="Arial"/>
          <w:color w:val="auto"/>
          <w:spacing w:val="0"/>
          <w:lang w:eastAsia="en-US"/>
        </w:rPr>
      </w:pPr>
    </w:p>
    <w:p w:rsidR="002D7263" w:rsidRDefault="002D7263" w:rsidP="002D7263">
      <w:pPr>
        <w:ind w:firstLine="709"/>
        <w:jc w:val="both"/>
        <w:rPr>
          <w:rFonts w:ascii="Arial" w:eastAsia="Calibri" w:hAnsi="Arial" w:cs="Arial"/>
          <w:color w:val="auto"/>
          <w:spacing w:val="0"/>
          <w:lang w:eastAsia="en-US"/>
        </w:rPr>
      </w:pPr>
    </w:p>
    <w:p w:rsidR="002D7263" w:rsidRDefault="002D7263" w:rsidP="002D7263">
      <w:pPr>
        <w:pStyle w:val="ConsPlusTitle"/>
        <w:widowControl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Председатель </w:t>
      </w:r>
      <w:proofErr w:type="gramStart"/>
      <w:r>
        <w:rPr>
          <w:rFonts w:ascii="Arial" w:hAnsi="Arial" w:cs="Arial"/>
          <w:b w:val="0"/>
        </w:rPr>
        <w:t>контрольно-счётной</w:t>
      </w:r>
      <w:proofErr w:type="gramEnd"/>
      <w:r>
        <w:rPr>
          <w:rFonts w:ascii="Arial" w:hAnsi="Arial" w:cs="Arial"/>
          <w:b w:val="0"/>
        </w:rPr>
        <w:t xml:space="preserve"> </w:t>
      </w:r>
    </w:p>
    <w:p w:rsidR="002D7263" w:rsidRDefault="002D7263" w:rsidP="002D7263">
      <w:pPr>
        <w:pStyle w:val="ConsPlusTitle"/>
        <w:widowControl/>
        <w:rPr>
          <w:rFonts w:ascii="Arial" w:eastAsia="Calibri" w:hAnsi="Arial" w:cs="Arial"/>
          <w:b w:val="0"/>
          <w:lang w:eastAsia="en-US"/>
        </w:rPr>
      </w:pPr>
      <w:r>
        <w:rPr>
          <w:rFonts w:ascii="Arial" w:hAnsi="Arial" w:cs="Arial"/>
          <w:b w:val="0"/>
        </w:rPr>
        <w:t>палаты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b w:val="0"/>
          <w:lang w:eastAsia="en-US"/>
        </w:rPr>
        <w:t>Ливенского района                                                           Е.Е. Писарева</w:t>
      </w:r>
    </w:p>
    <w:p w:rsidR="002D7263" w:rsidRDefault="002D7263" w:rsidP="002D7263">
      <w:pPr>
        <w:pStyle w:val="ConsPlusTitle"/>
        <w:widowControl/>
        <w:rPr>
          <w:rFonts w:ascii="Arial" w:eastAsia="Calibri" w:hAnsi="Arial" w:cs="Arial"/>
          <w:b w:val="0"/>
          <w:lang w:eastAsia="en-US"/>
        </w:rPr>
      </w:pPr>
    </w:p>
    <w:p w:rsidR="00B703A7" w:rsidRDefault="00B703A7"/>
    <w:sectPr w:rsidR="00B7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63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6714"/>
    <w:rsid w:val="002D7263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20CB5"/>
    <w:rsid w:val="003242DB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5F19"/>
    <w:rsid w:val="00CB5FC2"/>
    <w:rsid w:val="00CB61C8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E286C"/>
    <w:rsid w:val="00FE5346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6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7263"/>
    <w:rPr>
      <w:color w:val="0000FF"/>
      <w:u w:val="single"/>
    </w:rPr>
  </w:style>
  <w:style w:type="paragraph" w:customStyle="1" w:styleId="ConsPlusTitle">
    <w:name w:val="ConsPlusTitle"/>
    <w:rsid w:val="002D7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6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7263"/>
    <w:rPr>
      <w:color w:val="0000FF"/>
      <w:u w:val="single"/>
    </w:rPr>
  </w:style>
  <w:style w:type="paragraph" w:customStyle="1" w:styleId="ConsPlusTitle">
    <w:name w:val="ConsPlusTitle"/>
    <w:rsid w:val="002D7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vrksp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2</cp:revision>
  <dcterms:created xsi:type="dcterms:W3CDTF">2024-01-24T11:50:00Z</dcterms:created>
  <dcterms:modified xsi:type="dcterms:W3CDTF">2024-01-24T11:50:00Z</dcterms:modified>
</cp:coreProperties>
</file>